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364" w:rsidRPr="00BF4B6C" w:rsidRDefault="00D56537" w:rsidP="00803364">
      <w:pPr>
        <w:autoSpaceDE w:val="0"/>
        <w:autoSpaceDN w:val="0"/>
        <w:adjustRightInd w:val="0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Заключение</w:t>
      </w:r>
      <w:r w:rsidR="00803364" w:rsidRPr="00BF4B6C">
        <w:rPr>
          <w:rFonts w:ascii="Liberation Serif" w:hAnsi="Liberation Serif"/>
          <w:sz w:val="28"/>
          <w:szCs w:val="28"/>
        </w:rPr>
        <w:t xml:space="preserve"> о проведении публичных консультаций </w:t>
      </w:r>
    </w:p>
    <w:p w:rsidR="00803364" w:rsidRPr="00BF4B6C" w:rsidRDefault="00803364" w:rsidP="00803364">
      <w:pPr>
        <w:autoSpaceDE w:val="0"/>
        <w:autoSpaceDN w:val="0"/>
        <w:adjustRightInd w:val="0"/>
        <w:jc w:val="center"/>
        <w:rPr>
          <w:rFonts w:ascii="Liberation Serif" w:hAnsi="Liberation Serif"/>
          <w:sz w:val="28"/>
          <w:szCs w:val="28"/>
        </w:rPr>
      </w:pPr>
      <w:r w:rsidRPr="00BF4B6C">
        <w:rPr>
          <w:rFonts w:ascii="Liberation Serif" w:hAnsi="Liberation Serif"/>
          <w:sz w:val="28"/>
          <w:szCs w:val="28"/>
        </w:rPr>
        <w:t xml:space="preserve">по проекту нормативного правового акта </w:t>
      </w:r>
    </w:p>
    <w:p w:rsidR="008103A8" w:rsidRPr="00BF4B6C" w:rsidRDefault="008103A8" w:rsidP="008103A8">
      <w:pPr>
        <w:autoSpaceDE w:val="0"/>
        <w:autoSpaceDN w:val="0"/>
        <w:adjustRightInd w:val="0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421"/>
      </w:tblGrid>
      <w:tr w:rsidR="008103A8" w:rsidRPr="00BF4B6C" w:rsidTr="00A06EC4">
        <w:trPr>
          <w:trHeight w:val="1219"/>
        </w:trPr>
        <w:tc>
          <w:tcPr>
            <w:tcW w:w="5000" w:type="pct"/>
            <w:tcBorders>
              <w:right w:val="single" w:sz="4" w:space="0" w:color="auto"/>
            </w:tcBorders>
          </w:tcPr>
          <w:p w:rsidR="008103A8" w:rsidRPr="00D56537" w:rsidRDefault="008103A8" w:rsidP="00A46F99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56537">
              <w:rPr>
                <w:rFonts w:ascii="Liberation Serif" w:hAnsi="Liberation Serif"/>
                <w:sz w:val="24"/>
                <w:szCs w:val="24"/>
              </w:rPr>
              <w:t>1. Реквизиты проекта муниципального нормативного правового акта:</w:t>
            </w:r>
          </w:p>
          <w:p w:rsidR="009A2594" w:rsidRPr="00D56537" w:rsidRDefault="008103A8" w:rsidP="00A67CCA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56537">
              <w:rPr>
                <w:rFonts w:ascii="Liberation Serif" w:hAnsi="Liberation Serif"/>
                <w:sz w:val="24"/>
                <w:szCs w:val="24"/>
              </w:rPr>
              <w:t>(вид, сфера муниципального регулирования проекта нормативного правового акта или его отдельных положений, наименование):</w:t>
            </w:r>
          </w:p>
          <w:p w:rsidR="00A67CCA" w:rsidRPr="00D56537" w:rsidRDefault="00574703" w:rsidP="005C5D85">
            <w:pPr>
              <w:jc w:val="both"/>
              <w:rPr>
                <w:rFonts w:ascii="Liberation Serif" w:hAnsi="Liberation Serif"/>
                <w:b/>
                <w:sz w:val="24"/>
                <w:szCs w:val="24"/>
              </w:rPr>
            </w:pPr>
            <w:r w:rsidRPr="00D56537">
              <w:rPr>
                <w:rFonts w:ascii="Liberation Serif" w:hAnsi="Liberation Serif"/>
                <w:i/>
                <w:sz w:val="24"/>
                <w:szCs w:val="24"/>
              </w:rPr>
              <w:t xml:space="preserve">Проект </w:t>
            </w:r>
            <w:r w:rsidR="005C5D85" w:rsidRPr="00D56537">
              <w:rPr>
                <w:rFonts w:ascii="Liberation Serif" w:hAnsi="Liberation Serif"/>
                <w:i/>
                <w:sz w:val="24"/>
                <w:szCs w:val="24"/>
              </w:rPr>
              <w:t>Приказа ОМС «Комитет по управлению имуществом Каменск-Уральского городского округа»</w:t>
            </w:r>
            <w:r w:rsidRPr="00D56537">
              <w:rPr>
                <w:rFonts w:ascii="Liberation Serif" w:hAnsi="Liberation Serif"/>
                <w:i/>
                <w:sz w:val="24"/>
                <w:szCs w:val="24"/>
              </w:rPr>
              <w:t xml:space="preserve"> «</w:t>
            </w:r>
            <w:r w:rsidR="005C5D85" w:rsidRPr="00D56537">
              <w:rPr>
                <w:rFonts w:ascii="Liberation Serif" w:hAnsi="Liberation Serif"/>
                <w:i/>
                <w:sz w:val="24"/>
                <w:szCs w:val="24"/>
              </w:rPr>
              <w:t>О внесении изменений в Административный регламент предоставления муниципальной услуги «Предоставление земельного участка, находящегося в муниципальной собственности, или государственная собственность на который не разграничена, на торгах»</w:t>
            </w:r>
            <w:r w:rsidR="0008330D" w:rsidRPr="00D56537">
              <w:rPr>
                <w:rFonts w:ascii="Liberation Serif" w:hAnsi="Liberation Serif"/>
                <w:i/>
                <w:sz w:val="24"/>
                <w:szCs w:val="24"/>
              </w:rPr>
              <w:t>(далее – проект НПА)</w:t>
            </w:r>
            <w:r w:rsidR="00575482" w:rsidRPr="00D56537">
              <w:rPr>
                <w:rFonts w:ascii="Liberation Serif" w:hAnsi="Liberation Serif"/>
                <w:i/>
                <w:sz w:val="24"/>
                <w:szCs w:val="24"/>
              </w:rPr>
              <w:t xml:space="preserve">. </w:t>
            </w:r>
          </w:p>
          <w:p w:rsidR="008103A8" w:rsidRPr="00D56537" w:rsidRDefault="005C5D85" w:rsidP="009926EA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i/>
                <w:sz w:val="24"/>
                <w:szCs w:val="24"/>
              </w:rPr>
            </w:pPr>
            <w:r w:rsidRPr="00D56537">
              <w:rPr>
                <w:rFonts w:ascii="Liberation Serif" w:hAnsi="Liberation Serif"/>
                <w:i/>
                <w:sz w:val="24"/>
                <w:szCs w:val="24"/>
              </w:rPr>
              <w:t>Административный регламент предоставления муниципальной услуги «Предоставление земельного участка, находящегося в муниципальной собственности, или государственная собственность на который не разграничена, на торгах» утвержден приказом ОМС «Комитет по управлению имуществом Каменск-Уральского городского округа» от 28.12.2023 № 1684</w:t>
            </w:r>
            <w:r w:rsidR="00411713" w:rsidRPr="00D56537">
              <w:rPr>
                <w:rFonts w:ascii="Liberation Serif" w:hAnsi="Liberation Serif" w:cs="Liberation Serif"/>
                <w:i/>
                <w:sz w:val="24"/>
                <w:szCs w:val="24"/>
              </w:rPr>
              <w:t xml:space="preserve">(далее - </w:t>
            </w:r>
            <w:r w:rsidR="009926EA" w:rsidRPr="00D56537">
              <w:rPr>
                <w:rFonts w:ascii="Liberation Serif" w:hAnsi="Liberation Serif" w:cs="Liberation Serif"/>
                <w:i/>
                <w:sz w:val="24"/>
                <w:szCs w:val="24"/>
              </w:rPr>
              <w:t>Регламент</w:t>
            </w:r>
            <w:r w:rsidR="00411713" w:rsidRPr="00D56537">
              <w:rPr>
                <w:rFonts w:ascii="Liberation Serif" w:hAnsi="Liberation Serif" w:cs="Liberation Serif"/>
                <w:i/>
                <w:sz w:val="24"/>
                <w:szCs w:val="24"/>
              </w:rPr>
              <w:t>)</w:t>
            </w:r>
            <w:r w:rsidR="00575482" w:rsidRPr="00D56537">
              <w:rPr>
                <w:rFonts w:ascii="Liberation Serif" w:hAnsi="Liberation Serif" w:cs="Liberation Serif"/>
                <w:i/>
                <w:sz w:val="24"/>
                <w:szCs w:val="24"/>
              </w:rPr>
              <w:t>.</w:t>
            </w:r>
          </w:p>
        </w:tc>
      </w:tr>
      <w:tr w:rsidR="008103A8" w:rsidRPr="00BF4B6C" w:rsidTr="00A06EC4">
        <w:trPr>
          <w:trHeight w:val="1180"/>
        </w:trPr>
        <w:tc>
          <w:tcPr>
            <w:tcW w:w="5000" w:type="pct"/>
            <w:tcBorders>
              <w:right w:val="single" w:sz="4" w:space="0" w:color="auto"/>
            </w:tcBorders>
          </w:tcPr>
          <w:p w:rsidR="005C5D85" w:rsidRPr="00D56537" w:rsidRDefault="008103A8" w:rsidP="005C5D85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i/>
                <w:sz w:val="24"/>
                <w:szCs w:val="24"/>
              </w:rPr>
            </w:pPr>
            <w:r w:rsidRPr="00D56537">
              <w:rPr>
                <w:rFonts w:ascii="Liberation Serif" w:hAnsi="Liberation Serif"/>
                <w:sz w:val="24"/>
                <w:szCs w:val="24"/>
              </w:rPr>
              <w:t>2. Сведения о разработчике проекта</w:t>
            </w:r>
            <w:r w:rsidR="008A67CC" w:rsidRPr="00D56537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D56537">
              <w:rPr>
                <w:rFonts w:ascii="Liberation Serif" w:hAnsi="Liberation Serif"/>
                <w:sz w:val="24"/>
                <w:szCs w:val="24"/>
              </w:rPr>
              <w:t>муниципального нормативного правового акта:</w:t>
            </w:r>
            <w:r w:rsidR="008A67CC" w:rsidRPr="00D56537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5C5D85" w:rsidRPr="00D56537">
              <w:rPr>
                <w:rFonts w:ascii="Liberation Serif" w:hAnsi="Liberation Serif"/>
                <w:sz w:val="24"/>
                <w:szCs w:val="24"/>
              </w:rPr>
              <w:t xml:space="preserve">Разработчик: </w:t>
            </w:r>
            <w:r w:rsidR="005C5D85" w:rsidRPr="00D56537">
              <w:rPr>
                <w:rFonts w:ascii="Liberation Serif" w:hAnsi="Liberation Serif"/>
                <w:i/>
                <w:sz w:val="24"/>
                <w:szCs w:val="24"/>
              </w:rPr>
              <w:t>ОМС «Комитет по управлению имуществом Каменск-Уральского городского округа»</w:t>
            </w:r>
          </w:p>
          <w:p w:rsidR="005C5D85" w:rsidRPr="00D56537" w:rsidRDefault="005C5D85" w:rsidP="005C5D85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56537">
              <w:rPr>
                <w:rFonts w:ascii="Liberation Serif" w:hAnsi="Liberation Serif"/>
                <w:sz w:val="24"/>
                <w:szCs w:val="24"/>
              </w:rPr>
              <w:t xml:space="preserve">Ф.И.О. исполнителя проекта муниципального нормативного правового акта: </w:t>
            </w:r>
            <w:proofErr w:type="spellStart"/>
            <w:r w:rsidRPr="00D56537">
              <w:rPr>
                <w:rFonts w:ascii="Liberation Serif" w:hAnsi="Liberation Serif"/>
                <w:i/>
                <w:sz w:val="24"/>
                <w:szCs w:val="24"/>
              </w:rPr>
              <w:t>Пермякова</w:t>
            </w:r>
            <w:proofErr w:type="spellEnd"/>
            <w:r w:rsidRPr="00D56537">
              <w:rPr>
                <w:rFonts w:ascii="Liberation Serif" w:hAnsi="Liberation Serif"/>
                <w:i/>
                <w:sz w:val="24"/>
                <w:szCs w:val="24"/>
              </w:rPr>
              <w:t xml:space="preserve"> Ольга Сергеевна</w:t>
            </w:r>
          </w:p>
          <w:p w:rsidR="005C5D85" w:rsidRPr="00D56537" w:rsidRDefault="005C5D85" w:rsidP="005C5D85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i/>
                <w:sz w:val="24"/>
                <w:szCs w:val="24"/>
              </w:rPr>
            </w:pPr>
            <w:r w:rsidRPr="00D56537">
              <w:rPr>
                <w:rFonts w:ascii="Liberation Serif" w:hAnsi="Liberation Serif"/>
                <w:sz w:val="24"/>
                <w:szCs w:val="24"/>
              </w:rPr>
              <w:t xml:space="preserve">Должность: </w:t>
            </w:r>
            <w:r w:rsidRPr="00D56537">
              <w:rPr>
                <w:rFonts w:ascii="Liberation Serif" w:hAnsi="Liberation Serif"/>
                <w:i/>
                <w:sz w:val="24"/>
                <w:szCs w:val="24"/>
              </w:rPr>
              <w:t>начальник отдела ОМС «Комитет по управлению имуществом Каменск-Уральского городского округа»</w:t>
            </w:r>
          </w:p>
          <w:p w:rsidR="005C5D85" w:rsidRPr="00D56537" w:rsidRDefault="005C5D85" w:rsidP="005C5D85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i/>
                <w:sz w:val="24"/>
                <w:szCs w:val="24"/>
              </w:rPr>
            </w:pPr>
            <w:r w:rsidRPr="00D56537">
              <w:rPr>
                <w:rFonts w:ascii="Liberation Serif" w:hAnsi="Liberation Serif"/>
                <w:sz w:val="24"/>
                <w:szCs w:val="24"/>
              </w:rPr>
              <w:t xml:space="preserve">Тел: </w:t>
            </w:r>
            <w:r w:rsidRPr="00D56537">
              <w:rPr>
                <w:rFonts w:ascii="Liberation Serif" w:hAnsi="Liberation Serif"/>
                <w:i/>
                <w:sz w:val="24"/>
                <w:szCs w:val="24"/>
              </w:rPr>
              <w:t>8 (3439)39-67-72</w:t>
            </w:r>
          </w:p>
          <w:p w:rsidR="005C5D85" w:rsidRPr="00D56537" w:rsidRDefault="005C5D85" w:rsidP="005C5D85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i/>
                <w:sz w:val="24"/>
                <w:szCs w:val="24"/>
              </w:rPr>
            </w:pPr>
            <w:r w:rsidRPr="00D56537">
              <w:rPr>
                <w:rFonts w:ascii="Liberation Serif" w:hAnsi="Liberation Serif"/>
                <w:sz w:val="24"/>
                <w:szCs w:val="24"/>
              </w:rPr>
              <w:t>Адрес электронной почты</w:t>
            </w:r>
            <w:r w:rsidRPr="00D56537">
              <w:rPr>
                <w:rFonts w:ascii="Liberation Serif" w:hAnsi="Liberation Serif"/>
                <w:i/>
                <w:sz w:val="24"/>
                <w:szCs w:val="24"/>
              </w:rPr>
              <w:t>: o.s.permyakova@yandex.ru</w:t>
            </w:r>
          </w:p>
          <w:p w:rsidR="008103A8" w:rsidRPr="00D56537" w:rsidRDefault="005C5D85" w:rsidP="005C5D85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56537">
              <w:rPr>
                <w:rFonts w:ascii="Liberation Serif" w:hAnsi="Liberation Serif"/>
                <w:sz w:val="24"/>
                <w:szCs w:val="24"/>
              </w:rPr>
              <w:t xml:space="preserve">Фактический адрес: </w:t>
            </w:r>
            <w:r w:rsidRPr="00D56537">
              <w:rPr>
                <w:rFonts w:ascii="Liberation Serif" w:hAnsi="Liberation Serif"/>
                <w:i/>
                <w:sz w:val="24"/>
                <w:szCs w:val="24"/>
              </w:rPr>
              <w:t xml:space="preserve">623400, Свердловская область, г.Каменск-Уральский, ул. Ленина, 34, </w:t>
            </w:r>
            <w:proofErr w:type="spellStart"/>
            <w:r w:rsidRPr="00D56537">
              <w:rPr>
                <w:rFonts w:ascii="Liberation Serif" w:hAnsi="Liberation Serif"/>
                <w:i/>
                <w:sz w:val="24"/>
                <w:szCs w:val="24"/>
              </w:rPr>
              <w:t>каб</w:t>
            </w:r>
            <w:proofErr w:type="spellEnd"/>
            <w:r w:rsidRPr="00D56537">
              <w:rPr>
                <w:rFonts w:ascii="Liberation Serif" w:hAnsi="Liberation Serif"/>
                <w:i/>
                <w:sz w:val="24"/>
                <w:szCs w:val="24"/>
              </w:rPr>
              <w:t>. 312</w:t>
            </w:r>
          </w:p>
        </w:tc>
      </w:tr>
      <w:tr w:rsidR="008103A8" w:rsidRPr="00BF4B6C" w:rsidTr="00A06EC4">
        <w:trPr>
          <w:trHeight w:val="357"/>
        </w:trPr>
        <w:tc>
          <w:tcPr>
            <w:tcW w:w="5000" w:type="pct"/>
          </w:tcPr>
          <w:p w:rsidR="008103A8" w:rsidRPr="00D56537" w:rsidRDefault="008103A8" w:rsidP="00A46F99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56537">
              <w:rPr>
                <w:rFonts w:ascii="Liberation Serif" w:hAnsi="Liberation Serif"/>
                <w:sz w:val="24"/>
                <w:szCs w:val="24"/>
              </w:rPr>
              <w:t>3. Степень регулирующего воздействия проекта муниципального нормативного правового акта:</w:t>
            </w:r>
          </w:p>
        </w:tc>
      </w:tr>
      <w:tr w:rsidR="008103A8" w:rsidRPr="00BF4B6C" w:rsidTr="00A06EC4">
        <w:trPr>
          <w:trHeight w:val="1170"/>
        </w:trPr>
        <w:tc>
          <w:tcPr>
            <w:tcW w:w="5000" w:type="pct"/>
          </w:tcPr>
          <w:p w:rsidR="008103A8" w:rsidRPr="00D56537" w:rsidRDefault="008103A8" w:rsidP="00C91343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i/>
                <w:sz w:val="24"/>
                <w:szCs w:val="24"/>
              </w:rPr>
            </w:pPr>
            <w:r w:rsidRPr="00D56537">
              <w:rPr>
                <w:rFonts w:ascii="Liberation Serif" w:hAnsi="Liberation Serif"/>
                <w:sz w:val="24"/>
                <w:szCs w:val="24"/>
              </w:rPr>
              <w:t>3.1.Степень регулирующего воздействия проекта муниципального нормативного правового акта(высокая/низкая):</w:t>
            </w:r>
            <w:r w:rsidR="00C91343" w:rsidRPr="00D56537">
              <w:rPr>
                <w:rFonts w:ascii="Liberation Serif" w:hAnsi="Liberation Serif"/>
                <w:i/>
                <w:sz w:val="24"/>
                <w:szCs w:val="24"/>
              </w:rPr>
              <w:t xml:space="preserve"> низкая</w:t>
            </w:r>
          </w:p>
          <w:p w:rsidR="008103A8" w:rsidRPr="00D56537" w:rsidRDefault="008103A8" w:rsidP="00CE7408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56537">
              <w:rPr>
                <w:rFonts w:ascii="Liberation Serif" w:hAnsi="Liberation Serif"/>
                <w:sz w:val="24"/>
                <w:szCs w:val="24"/>
              </w:rPr>
              <w:t>3.2.Обоснование отнесения проекта муниципального нормативного правового акта к определенной степени регулирующего воздействия</w:t>
            </w:r>
            <w:r w:rsidRPr="00D56537">
              <w:rPr>
                <w:rFonts w:ascii="Liberation Serif" w:hAnsi="Liberation Serif"/>
                <w:i/>
                <w:sz w:val="24"/>
                <w:szCs w:val="24"/>
              </w:rPr>
              <w:t>:</w:t>
            </w:r>
            <w:r w:rsidR="008A67CC" w:rsidRPr="00D56537">
              <w:rPr>
                <w:rFonts w:ascii="Liberation Serif" w:hAnsi="Liberation Serif"/>
                <w:i/>
                <w:sz w:val="24"/>
                <w:szCs w:val="24"/>
              </w:rPr>
              <w:t xml:space="preserve"> </w:t>
            </w:r>
            <w:r w:rsidR="00CE7408" w:rsidRPr="00D56537">
              <w:rPr>
                <w:rFonts w:ascii="Liberation Serif" w:hAnsi="Liberation Serif"/>
                <w:i/>
                <w:sz w:val="24"/>
                <w:szCs w:val="24"/>
              </w:rPr>
              <w:t>проект НПА не устанавливает новые запреты и ограничения для субъектов предпринимательской и инвестиционной деятельности, не способствует возникновению необоснованных расходов субъектов предпринимательской и инвестиционной деятельности.</w:t>
            </w:r>
          </w:p>
        </w:tc>
      </w:tr>
      <w:tr w:rsidR="008103A8" w:rsidRPr="00BF4B6C" w:rsidTr="00A06EC4">
        <w:trPr>
          <w:trHeight w:val="666"/>
        </w:trPr>
        <w:tc>
          <w:tcPr>
            <w:tcW w:w="5000" w:type="pct"/>
          </w:tcPr>
          <w:p w:rsidR="008103A8" w:rsidRPr="00D56537" w:rsidRDefault="008103A8" w:rsidP="00A46F99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56537">
              <w:rPr>
                <w:rFonts w:ascii="Liberation Serif" w:hAnsi="Liberation Serif"/>
                <w:sz w:val="24"/>
                <w:szCs w:val="24"/>
              </w:rPr>
              <w:t>4</w:t>
            </w:r>
            <w:r w:rsidRPr="00D56537">
              <w:rPr>
                <w:rFonts w:ascii="Liberation Serif" w:hAnsi="Liberation Serif"/>
                <w:b/>
                <w:sz w:val="24"/>
                <w:szCs w:val="24"/>
              </w:rPr>
              <w:t>.</w:t>
            </w:r>
            <w:r w:rsidRPr="00D56537">
              <w:rPr>
                <w:rFonts w:ascii="Liberation Serif" w:hAnsi="Liberation Serif"/>
                <w:sz w:val="24"/>
                <w:szCs w:val="24"/>
              </w:rPr>
              <w:t xml:space="preserve"> Описание проблемы, на решение которой направлено муниципальное регулирование, оценка негативных эффектов, возникающих в связи с наличием рассматриваемой проблемы:</w:t>
            </w:r>
          </w:p>
        </w:tc>
      </w:tr>
      <w:tr w:rsidR="008103A8" w:rsidRPr="00BF4B6C" w:rsidTr="00A06EC4">
        <w:trPr>
          <w:trHeight w:val="380"/>
        </w:trPr>
        <w:tc>
          <w:tcPr>
            <w:tcW w:w="5000" w:type="pct"/>
          </w:tcPr>
          <w:p w:rsidR="00411713" w:rsidRPr="00D56537" w:rsidRDefault="008103A8" w:rsidP="00955144">
            <w:pPr>
              <w:pStyle w:val="ConsPlusNormal"/>
              <w:ind w:firstLine="0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D56537">
              <w:rPr>
                <w:rFonts w:ascii="Liberation Serif" w:hAnsi="Liberation Serif" w:cs="Times New Roman"/>
                <w:sz w:val="24"/>
                <w:szCs w:val="24"/>
              </w:rPr>
              <w:t>4.1. Описание проблемы, на решение которой направлен предлагаемый способ регулирования (информация, подтверждающая существование проблемы):</w:t>
            </w:r>
          </w:p>
          <w:p w:rsidR="00AF6236" w:rsidRPr="00D56537" w:rsidRDefault="00C45961" w:rsidP="00C45961">
            <w:pPr>
              <w:pStyle w:val="ds-markdown-paragraph"/>
              <w:spacing w:before="0" w:beforeAutospacing="0" w:after="0" w:afterAutospacing="0"/>
              <w:jc w:val="both"/>
              <w:rPr>
                <w:rFonts w:ascii="Liberation Serif" w:hAnsi="Liberation Serif"/>
                <w:i/>
              </w:rPr>
            </w:pPr>
            <w:r w:rsidRPr="00D56537">
              <w:rPr>
                <w:rStyle w:val="afd"/>
                <w:rFonts w:ascii="Liberation Serif" w:hAnsi="Liberation Serif"/>
                <w:b w:val="0"/>
                <w:i/>
              </w:rPr>
              <w:t xml:space="preserve">      </w:t>
            </w:r>
            <w:r w:rsidR="00AF6236" w:rsidRPr="00D56537">
              <w:rPr>
                <w:rStyle w:val="afd"/>
                <w:rFonts w:ascii="Liberation Serif" w:hAnsi="Liberation Serif"/>
                <w:b w:val="0"/>
                <w:i/>
              </w:rPr>
              <w:t>Регламент устанавливает законный и эффективный</w:t>
            </w:r>
            <w:r w:rsidR="00955144" w:rsidRPr="00D56537">
              <w:rPr>
                <w:rStyle w:val="afd"/>
                <w:rFonts w:ascii="Liberation Serif" w:hAnsi="Liberation Serif"/>
                <w:b w:val="0"/>
                <w:i/>
              </w:rPr>
              <w:t xml:space="preserve"> механизм</w:t>
            </w:r>
            <w:r w:rsidR="00955144" w:rsidRPr="00D56537">
              <w:rPr>
                <w:rFonts w:ascii="Liberation Serif" w:hAnsi="Liberation Serif"/>
                <w:i/>
              </w:rPr>
              <w:t xml:space="preserve"> пр</w:t>
            </w:r>
            <w:r w:rsidR="00AF6236" w:rsidRPr="00D56537">
              <w:rPr>
                <w:rFonts w:ascii="Liberation Serif" w:hAnsi="Liberation Serif"/>
                <w:i/>
              </w:rPr>
              <w:t>едоставления услуги исключает</w:t>
            </w:r>
            <w:r w:rsidR="00955144" w:rsidRPr="00D56537">
              <w:rPr>
                <w:rFonts w:ascii="Liberation Serif" w:hAnsi="Liberation Serif"/>
                <w:i/>
              </w:rPr>
              <w:t xml:space="preserve"> правовую неопределённость и избыточные барьеры при предоставлении земельного участка, находящегося в муниципальной собственности, или государственная собственность на который не разграничена, на торгах</w:t>
            </w:r>
            <w:r w:rsidRPr="00D56537">
              <w:rPr>
                <w:rFonts w:ascii="Liberation Serif" w:hAnsi="Liberation Serif"/>
                <w:i/>
              </w:rPr>
              <w:t xml:space="preserve">. </w:t>
            </w:r>
          </w:p>
          <w:p w:rsidR="00955144" w:rsidRPr="00D56537" w:rsidRDefault="00AF6236" w:rsidP="00C45961">
            <w:pPr>
              <w:pStyle w:val="ds-markdown-paragraph"/>
              <w:spacing w:before="0" w:beforeAutospacing="0" w:after="0" w:afterAutospacing="0"/>
              <w:jc w:val="both"/>
              <w:rPr>
                <w:rFonts w:ascii="Liberation Serif" w:hAnsi="Liberation Serif"/>
                <w:i/>
              </w:rPr>
            </w:pPr>
            <w:r w:rsidRPr="00D56537">
              <w:rPr>
                <w:rFonts w:ascii="Liberation Serif" w:hAnsi="Liberation Serif"/>
                <w:i/>
              </w:rPr>
              <w:t xml:space="preserve">        </w:t>
            </w:r>
            <w:r w:rsidR="00955144" w:rsidRPr="00D56537">
              <w:rPr>
                <w:rStyle w:val="afd"/>
                <w:rFonts w:ascii="Liberation Serif" w:hAnsi="Liberation Serif"/>
                <w:b w:val="0"/>
                <w:i/>
              </w:rPr>
              <w:t>Главная проблема</w:t>
            </w:r>
            <w:r w:rsidR="00955144" w:rsidRPr="00D56537">
              <w:rPr>
                <w:rFonts w:ascii="Liberation Serif" w:hAnsi="Liberation Serif"/>
                <w:i/>
              </w:rPr>
              <w:t xml:space="preserve">, которую решает проект, — это </w:t>
            </w:r>
            <w:r w:rsidR="00955144" w:rsidRPr="00D56537">
              <w:rPr>
                <w:rStyle w:val="afd"/>
                <w:rFonts w:ascii="Liberation Serif" w:hAnsi="Liberation Serif"/>
                <w:b w:val="0"/>
                <w:i/>
              </w:rPr>
              <w:t>несоответствие действующего Административного регламента актуальному законодательству и наличие избыточных административных барьеров</w:t>
            </w:r>
            <w:r w:rsidR="00955144" w:rsidRPr="00D56537">
              <w:rPr>
                <w:rFonts w:ascii="Liberation Serif" w:hAnsi="Liberation Serif"/>
                <w:i/>
              </w:rPr>
              <w:t>, которые приводят к:</w:t>
            </w:r>
          </w:p>
          <w:p w:rsidR="00955144" w:rsidRPr="00D56537" w:rsidRDefault="00955144" w:rsidP="00C45961">
            <w:pPr>
              <w:pStyle w:val="ds-markdown-paragraph"/>
              <w:numPr>
                <w:ilvl w:val="0"/>
                <w:numId w:val="40"/>
              </w:numPr>
              <w:spacing w:before="0" w:beforeAutospacing="0" w:after="0" w:afterAutospacing="0"/>
              <w:ind w:left="0"/>
              <w:jc w:val="both"/>
              <w:rPr>
                <w:rFonts w:ascii="Liberation Serif" w:hAnsi="Liberation Serif"/>
                <w:i/>
              </w:rPr>
            </w:pPr>
            <w:r w:rsidRPr="00D56537">
              <w:rPr>
                <w:rFonts w:ascii="Liberation Serif" w:hAnsi="Liberation Serif"/>
                <w:i/>
              </w:rPr>
              <w:t>необоснованному затягиванию сроков (60 дней вместо разумных 30);</w:t>
            </w:r>
          </w:p>
          <w:p w:rsidR="00955144" w:rsidRPr="00D56537" w:rsidRDefault="00955144" w:rsidP="00C45961">
            <w:pPr>
              <w:pStyle w:val="ds-markdown-paragraph"/>
              <w:numPr>
                <w:ilvl w:val="0"/>
                <w:numId w:val="40"/>
              </w:numPr>
              <w:spacing w:before="0" w:beforeAutospacing="0" w:after="0" w:afterAutospacing="0"/>
              <w:ind w:left="0"/>
              <w:jc w:val="both"/>
              <w:rPr>
                <w:rFonts w:ascii="Liberation Serif" w:hAnsi="Liberation Serif"/>
                <w:i/>
              </w:rPr>
            </w:pPr>
            <w:r w:rsidRPr="00D56537">
              <w:rPr>
                <w:rFonts w:ascii="Liberation Serif" w:hAnsi="Liberation Serif"/>
                <w:i/>
              </w:rPr>
              <w:t>правовой неопределённости из-за ссылок на утратившие силу нормативные акты;</w:t>
            </w:r>
          </w:p>
          <w:p w:rsidR="00955144" w:rsidRPr="00D56537" w:rsidRDefault="00955144" w:rsidP="00C45961">
            <w:pPr>
              <w:pStyle w:val="ds-markdown-paragraph"/>
              <w:numPr>
                <w:ilvl w:val="0"/>
                <w:numId w:val="40"/>
              </w:numPr>
              <w:spacing w:before="0" w:beforeAutospacing="0" w:after="0" w:afterAutospacing="0"/>
              <w:ind w:left="0"/>
              <w:jc w:val="both"/>
              <w:rPr>
                <w:rFonts w:ascii="Liberation Serif" w:hAnsi="Liberation Serif"/>
                <w:i/>
              </w:rPr>
            </w:pPr>
            <w:r w:rsidRPr="00D56537">
              <w:rPr>
                <w:rFonts w:ascii="Liberation Serif" w:hAnsi="Liberation Serif"/>
                <w:i/>
              </w:rPr>
              <w:t>отсутствию единообразных форм документов;</w:t>
            </w:r>
          </w:p>
          <w:p w:rsidR="005123D8" w:rsidRPr="00D56537" w:rsidRDefault="00955144" w:rsidP="00C45961">
            <w:pPr>
              <w:pStyle w:val="ds-markdown-paragraph"/>
              <w:numPr>
                <w:ilvl w:val="0"/>
                <w:numId w:val="40"/>
              </w:numPr>
              <w:spacing w:before="0" w:beforeAutospacing="0" w:after="0" w:afterAutospacing="0"/>
              <w:ind w:left="0"/>
              <w:jc w:val="both"/>
              <w:rPr>
                <w:rFonts w:ascii="Liberation Serif" w:hAnsi="Liberation Serif"/>
                <w:b/>
                <w:i/>
              </w:rPr>
            </w:pPr>
            <w:r w:rsidRPr="00D56537">
              <w:rPr>
                <w:rFonts w:ascii="Liberation Serif" w:hAnsi="Liberation Serif"/>
                <w:i/>
              </w:rPr>
              <w:t>невозможности полноценной автоматизации приёма электронных заявлений.</w:t>
            </w:r>
          </w:p>
        </w:tc>
      </w:tr>
      <w:tr w:rsidR="008103A8" w:rsidRPr="00BF4B6C" w:rsidTr="00A06EC4">
        <w:trPr>
          <w:trHeight w:val="666"/>
        </w:trPr>
        <w:tc>
          <w:tcPr>
            <w:tcW w:w="5000" w:type="pct"/>
          </w:tcPr>
          <w:p w:rsidR="00A2247A" w:rsidRPr="00D56537" w:rsidRDefault="008103A8" w:rsidP="0023527F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56537">
              <w:rPr>
                <w:rFonts w:ascii="Liberation Serif" w:hAnsi="Liberation Serif"/>
                <w:sz w:val="24"/>
                <w:szCs w:val="24"/>
              </w:rPr>
              <w:t>4.2. Оценка негативных эффектов, возникающих в связи с наличием рассматриваемой проблемы:</w:t>
            </w:r>
          </w:p>
          <w:p w:rsidR="008103A8" w:rsidRPr="00D56537" w:rsidRDefault="005C5D85" w:rsidP="00411713">
            <w:pPr>
              <w:pStyle w:val="ds-markdown-paragraph"/>
              <w:numPr>
                <w:ilvl w:val="0"/>
                <w:numId w:val="15"/>
              </w:numPr>
              <w:spacing w:before="0" w:beforeAutospacing="0" w:after="0" w:afterAutospacing="0"/>
              <w:ind w:left="0"/>
              <w:jc w:val="both"/>
              <w:rPr>
                <w:rFonts w:ascii="Liberation Serif" w:hAnsi="Liberation Serif"/>
                <w:i/>
              </w:rPr>
            </w:pPr>
            <w:r w:rsidRPr="00D56537">
              <w:rPr>
                <w:rFonts w:ascii="Liberation Serif" w:hAnsi="Liberation Serif"/>
                <w:i/>
              </w:rPr>
              <w:t xml:space="preserve">     Избыточные административные барьеры, снижение качества и доступности муниципальной услуги, рост числа жалоб и судебных исков, ухудшение делового климата в муниципальном образовании.</w:t>
            </w:r>
          </w:p>
        </w:tc>
      </w:tr>
      <w:tr w:rsidR="00815FDE" w:rsidRPr="00BF4B6C" w:rsidTr="00A06EC4">
        <w:trPr>
          <w:trHeight w:val="666"/>
        </w:trPr>
        <w:tc>
          <w:tcPr>
            <w:tcW w:w="5000" w:type="pct"/>
          </w:tcPr>
          <w:p w:rsidR="00C45961" w:rsidRPr="00D56537" w:rsidRDefault="00815FDE" w:rsidP="00C45961">
            <w:pPr>
              <w:pStyle w:val="ds-markdown-paragraph"/>
              <w:spacing w:before="0" w:beforeAutospacing="0" w:after="0" w:afterAutospacing="0"/>
              <w:rPr>
                <w:rFonts w:ascii="Liberation Serif" w:hAnsi="Liberation Serif"/>
                <w:i/>
              </w:rPr>
            </w:pPr>
            <w:r w:rsidRPr="00D56537">
              <w:rPr>
                <w:rFonts w:ascii="Liberation Serif" w:hAnsi="Liberation Serif"/>
              </w:rPr>
              <w:lastRenderedPageBreak/>
              <w:t>4.3. Воздействие данного регулирования на состояние конкуренции на территории городского округа:</w:t>
            </w:r>
          </w:p>
          <w:p w:rsidR="00C45961" w:rsidRPr="00D56537" w:rsidRDefault="00C45961" w:rsidP="00C45961">
            <w:pPr>
              <w:pStyle w:val="ds-markdown-paragraph"/>
              <w:spacing w:before="0" w:beforeAutospacing="0" w:after="0" w:afterAutospacing="0"/>
              <w:rPr>
                <w:rFonts w:ascii="Liberation Serif" w:hAnsi="Liberation Serif"/>
                <w:b/>
                <w:i/>
              </w:rPr>
            </w:pPr>
            <w:r w:rsidRPr="00D56537">
              <w:rPr>
                <w:rFonts w:ascii="Liberation Serif" w:hAnsi="Liberation Serif"/>
                <w:i/>
              </w:rPr>
              <w:t xml:space="preserve"> Предлагаемое регулирование окажет </w:t>
            </w:r>
            <w:r w:rsidRPr="00D56537">
              <w:rPr>
                <w:rStyle w:val="afd"/>
                <w:rFonts w:ascii="Liberation Serif" w:hAnsi="Liberation Serif"/>
                <w:b w:val="0"/>
                <w:i/>
              </w:rPr>
              <w:t>позитивное влияние на конкуренцию</w:t>
            </w:r>
            <w:r w:rsidRPr="00D56537">
              <w:rPr>
                <w:rFonts w:ascii="Liberation Serif" w:hAnsi="Liberation Serif"/>
                <w:b/>
                <w:i/>
              </w:rPr>
              <w:t>:</w:t>
            </w:r>
          </w:p>
          <w:p w:rsidR="00C45961" w:rsidRPr="00D56537" w:rsidRDefault="00C45961" w:rsidP="00C45961">
            <w:pPr>
              <w:pStyle w:val="ds-markdown-paragraph"/>
              <w:numPr>
                <w:ilvl w:val="0"/>
                <w:numId w:val="41"/>
              </w:numPr>
              <w:spacing w:before="0" w:beforeAutospacing="0" w:after="0" w:afterAutospacing="0"/>
              <w:ind w:left="0"/>
              <w:rPr>
                <w:rFonts w:ascii="Liberation Serif" w:hAnsi="Liberation Serif"/>
                <w:i/>
              </w:rPr>
            </w:pPr>
            <w:r w:rsidRPr="00D56537">
              <w:rPr>
                <w:rFonts w:ascii="Liberation Serif" w:hAnsi="Liberation Serif"/>
                <w:i/>
              </w:rPr>
              <w:t xml:space="preserve">Обеспечивает </w:t>
            </w:r>
            <w:r w:rsidRPr="00D56537">
              <w:rPr>
                <w:rStyle w:val="afd"/>
                <w:rFonts w:ascii="Liberation Serif" w:hAnsi="Liberation Serif"/>
                <w:b w:val="0"/>
                <w:i/>
              </w:rPr>
              <w:t>равный доступ</w:t>
            </w:r>
            <w:r w:rsidRPr="00D56537">
              <w:rPr>
                <w:rFonts w:ascii="Liberation Serif" w:hAnsi="Liberation Serif"/>
                <w:i/>
              </w:rPr>
              <w:t xml:space="preserve"> к участию в торгах.</w:t>
            </w:r>
          </w:p>
          <w:p w:rsidR="00C45961" w:rsidRPr="00D56537" w:rsidRDefault="00C45961" w:rsidP="00C45961">
            <w:pPr>
              <w:pStyle w:val="ds-markdown-paragraph"/>
              <w:numPr>
                <w:ilvl w:val="0"/>
                <w:numId w:val="41"/>
              </w:numPr>
              <w:spacing w:before="0" w:beforeAutospacing="0" w:after="0" w:afterAutospacing="0"/>
              <w:ind w:left="0"/>
              <w:rPr>
                <w:rFonts w:ascii="Liberation Serif" w:hAnsi="Liberation Serif"/>
                <w:i/>
              </w:rPr>
            </w:pPr>
            <w:r w:rsidRPr="00D56537">
              <w:rPr>
                <w:rFonts w:ascii="Liberation Serif" w:hAnsi="Liberation Serif"/>
                <w:i/>
              </w:rPr>
              <w:t xml:space="preserve">Повышает </w:t>
            </w:r>
            <w:r w:rsidRPr="00D56537">
              <w:rPr>
                <w:rStyle w:val="afd"/>
                <w:rFonts w:ascii="Liberation Serif" w:hAnsi="Liberation Serif"/>
                <w:b w:val="0"/>
                <w:i/>
              </w:rPr>
              <w:t>прозрачность и предсказуемость</w:t>
            </w:r>
            <w:r w:rsidRPr="00D56537">
              <w:rPr>
                <w:rFonts w:ascii="Liberation Serif" w:hAnsi="Liberation Serif"/>
                <w:i/>
              </w:rPr>
              <w:t xml:space="preserve"> процедуры.</w:t>
            </w:r>
          </w:p>
          <w:p w:rsidR="00C45961" w:rsidRPr="00D56537" w:rsidRDefault="00C45961" w:rsidP="00C45961">
            <w:pPr>
              <w:pStyle w:val="ds-markdown-paragraph"/>
              <w:numPr>
                <w:ilvl w:val="0"/>
                <w:numId w:val="41"/>
              </w:numPr>
              <w:spacing w:before="0" w:beforeAutospacing="0" w:after="0" w:afterAutospacing="0"/>
              <w:ind w:left="0"/>
              <w:rPr>
                <w:rFonts w:ascii="Liberation Serif" w:hAnsi="Liberation Serif"/>
                <w:i/>
              </w:rPr>
            </w:pPr>
            <w:r w:rsidRPr="00D56537">
              <w:rPr>
                <w:rFonts w:ascii="Liberation Serif" w:hAnsi="Liberation Serif"/>
                <w:i/>
              </w:rPr>
              <w:t xml:space="preserve">Снижает </w:t>
            </w:r>
            <w:r w:rsidRPr="00D56537">
              <w:rPr>
                <w:rStyle w:val="afd"/>
                <w:rFonts w:ascii="Liberation Serif" w:hAnsi="Liberation Serif"/>
                <w:b w:val="0"/>
                <w:i/>
              </w:rPr>
              <w:t>административные и временные барьеры</w:t>
            </w:r>
            <w:r w:rsidRPr="00D56537">
              <w:rPr>
                <w:rFonts w:ascii="Liberation Serif" w:hAnsi="Liberation Serif"/>
                <w:b/>
                <w:i/>
              </w:rPr>
              <w:t>.</w:t>
            </w:r>
          </w:p>
          <w:p w:rsidR="00C45961" w:rsidRPr="00D56537" w:rsidRDefault="00C45961" w:rsidP="00C45961">
            <w:pPr>
              <w:pStyle w:val="ds-markdown-paragraph"/>
              <w:numPr>
                <w:ilvl w:val="0"/>
                <w:numId w:val="41"/>
              </w:numPr>
              <w:spacing w:before="0" w:beforeAutospacing="0" w:after="0" w:afterAutospacing="0"/>
              <w:ind w:left="0"/>
              <w:rPr>
                <w:rFonts w:ascii="Liberation Serif" w:hAnsi="Liberation Serif"/>
                <w:i/>
              </w:rPr>
            </w:pPr>
            <w:r w:rsidRPr="00D56537">
              <w:rPr>
                <w:rFonts w:ascii="Liberation Serif" w:hAnsi="Liberation Serif"/>
                <w:i/>
              </w:rPr>
              <w:t xml:space="preserve">Стимулирует </w:t>
            </w:r>
            <w:r w:rsidRPr="00D56537">
              <w:rPr>
                <w:rStyle w:val="afd"/>
                <w:rFonts w:ascii="Liberation Serif" w:hAnsi="Liberation Serif"/>
                <w:b w:val="0"/>
                <w:i/>
              </w:rPr>
              <w:t>участие малого и среднего бизнеса</w:t>
            </w:r>
            <w:r w:rsidRPr="00D56537">
              <w:rPr>
                <w:rFonts w:ascii="Liberation Serif" w:hAnsi="Liberation Serif"/>
                <w:b/>
                <w:i/>
              </w:rPr>
              <w:t>.</w:t>
            </w:r>
          </w:p>
          <w:p w:rsidR="00815FDE" w:rsidRPr="00D56537" w:rsidRDefault="00C45961" w:rsidP="00C45961">
            <w:pPr>
              <w:pStyle w:val="ds-markdown-paragraph"/>
              <w:spacing w:before="0" w:beforeAutospacing="0" w:after="0" w:afterAutospacing="0"/>
              <w:rPr>
                <w:rFonts w:ascii="Liberation Serif" w:hAnsi="Liberation Serif"/>
              </w:rPr>
            </w:pPr>
            <w:r w:rsidRPr="00D56537">
              <w:rPr>
                <w:rFonts w:ascii="Liberation Serif" w:hAnsi="Liberation Serif"/>
                <w:i/>
              </w:rPr>
              <w:t>Таким образом, проект полностью соответствует целям Федерального закона "О защите конкуренции" и будет способствовать созданию более здоровой и конкурентной среды на земельном рынке Каменск-Уральского городского округа.</w:t>
            </w:r>
          </w:p>
        </w:tc>
      </w:tr>
      <w:tr w:rsidR="008103A8" w:rsidRPr="00BF4B6C" w:rsidTr="00A06EC4">
        <w:trPr>
          <w:trHeight w:val="1089"/>
        </w:trPr>
        <w:tc>
          <w:tcPr>
            <w:tcW w:w="5000" w:type="pct"/>
          </w:tcPr>
          <w:p w:rsidR="00071A84" w:rsidRPr="00D56537" w:rsidRDefault="008103A8" w:rsidP="007C7640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i/>
                <w:sz w:val="24"/>
                <w:szCs w:val="24"/>
              </w:rPr>
            </w:pPr>
            <w:r w:rsidRPr="00D56537">
              <w:rPr>
                <w:rFonts w:ascii="Liberation Serif" w:hAnsi="Liberation Serif"/>
                <w:sz w:val="24"/>
                <w:szCs w:val="24"/>
              </w:rPr>
              <w:t>5. Описание предлагаемого способа муниципального регулирования, иных возможных способов решения проблемы</w:t>
            </w:r>
            <w:r w:rsidR="00A560A7" w:rsidRPr="00D56537">
              <w:rPr>
                <w:rFonts w:ascii="Liberation Serif" w:hAnsi="Liberation Serif"/>
                <w:sz w:val="24"/>
                <w:szCs w:val="24"/>
              </w:rPr>
              <w:t xml:space="preserve"> (альтернативные способы решения проблемы)</w:t>
            </w:r>
            <w:r w:rsidRPr="00D56537">
              <w:rPr>
                <w:rFonts w:ascii="Liberation Serif" w:hAnsi="Liberation Serif"/>
                <w:sz w:val="24"/>
                <w:szCs w:val="24"/>
              </w:rPr>
              <w:t>:</w:t>
            </w:r>
          </w:p>
          <w:p w:rsidR="00E03339" w:rsidRPr="00D56537" w:rsidRDefault="00D0558C" w:rsidP="007C7640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i/>
                <w:sz w:val="24"/>
                <w:szCs w:val="24"/>
              </w:rPr>
            </w:pPr>
            <w:r w:rsidRPr="00D56537">
              <w:rPr>
                <w:rFonts w:ascii="Liberation Serif" w:hAnsi="Liberation Serif"/>
                <w:i/>
                <w:sz w:val="24"/>
                <w:szCs w:val="24"/>
              </w:rPr>
              <w:t>В проект</w:t>
            </w:r>
            <w:r w:rsidR="00E03339" w:rsidRPr="00D56537">
              <w:rPr>
                <w:rFonts w:ascii="Liberation Serif" w:hAnsi="Liberation Serif"/>
                <w:i/>
                <w:sz w:val="24"/>
                <w:szCs w:val="24"/>
              </w:rPr>
              <w:t xml:space="preserve"> НПА</w:t>
            </w:r>
            <w:r w:rsidRPr="00D56537">
              <w:rPr>
                <w:rFonts w:ascii="Liberation Serif" w:hAnsi="Liberation Serif"/>
                <w:i/>
                <w:sz w:val="24"/>
                <w:szCs w:val="24"/>
              </w:rPr>
              <w:t xml:space="preserve"> вносятся следующие </w:t>
            </w:r>
            <w:r w:rsidR="00A10188" w:rsidRPr="00D56537">
              <w:rPr>
                <w:rFonts w:ascii="Liberation Serif" w:hAnsi="Liberation Serif"/>
                <w:i/>
                <w:sz w:val="24"/>
                <w:szCs w:val="24"/>
              </w:rPr>
              <w:t xml:space="preserve">основные </w:t>
            </w:r>
            <w:r w:rsidRPr="00D56537">
              <w:rPr>
                <w:rFonts w:ascii="Liberation Serif" w:hAnsi="Liberation Serif"/>
                <w:i/>
                <w:sz w:val="24"/>
                <w:szCs w:val="24"/>
              </w:rPr>
              <w:t>изменения</w:t>
            </w:r>
            <w:r w:rsidR="00E03339" w:rsidRPr="00D56537">
              <w:rPr>
                <w:rFonts w:ascii="Liberation Serif" w:hAnsi="Liberation Serif"/>
                <w:i/>
                <w:sz w:val="24"/>
                <w:szCs w:val="24"/>
              </w:rPr>
              <w:t>:</w:t>
            </w:r>
          </w:p>
          <w:p w:rsidR="00A06EC4" w:rsidRPr="00D56537" w:rsidRDefault="00A06EC4" w:rsidP="007C7640">
            <w:pPr>
              <w:pStyle w:val="ds-markdown-paragraph"/>
              <w:numPr>
                <w:ilvl w:val="0"/>
                <w:numId w:val="33"/>
              </w:numPr>
              <w:spacing w:before="0" w:beforeAutospacing="0" w:after="0" w:afterAutospacing="0"/>
              <w:ind w:left="0"/>
              <w:rPr>
                <w:rFonts w:ascii="Liberation Serif" w:hAnsi="Liberation Serif"/>
                <w:i/>
              </w:rPr>
            </w:pPr>
            <w:r w:rsidRPr="00D56537">
              <w:rPr>
                <w:rStyle w:val="afd"/>
                <w:rFonts w:ascii="Liberation Serif" w:hAnsi="Liberation Serif"/>
                <w:b w:val="0"/>
                <w:i/>
              </w:rPr>
              <w:t>Приведение в соответствие с действующим законодательством</w:t>
            </w:r>
            <w:r w:rsidRPr="00D56537">
              <w:rPr>
                <w:rFonts w:ascii="Liberation Serif" w:hAnsi="Liberation Serif"/>
                <w:i/>
              </w:rPr>
              <w:t xml:space="preserve"> – замена утратившего силу приказа Минэкономразвития № 762 на действующий приказ </w:t>
            </w:r>
            <w:proofErr w:type="spellStart"/>
            <w:r w:rsidRPr="00D56537">
              <w:rPr>
                <w:rFonts w:ascii="Liberation Serif" w:hAnsi="Liberation Serif"/>
                <w:i/>
              </w:rPr>
              <w:t>Росреестра</w:t>
            </w:r>
            <w:proofErr w:type="spellEnd"/>
            <w:r w:rsidRPr="00D56537">
              <w:rPr>
                <w:rFonts w:ascii="Liberation Serif" w:hAnsi="Liberation Serif"/>
                <w:i/>
              </w:rPr>
              <w:t xml:space="preserve"> № П/0148.</w:t>
            </w:r>
          </w:p>
          <w:p w:rsidR="00A06EC4" w:rsidRPr="00D56537" w:rsidRDefault="00A06EC4" w:rsidP="007C7640">
            <w:pPr>
              <w:pStyle w:val="ds-markdown-paragraph"/>
              <w:numPr>
                <w:ilvl w:val="0"/>
                <w:numId w:val="33"/>
              </w:numPr>
              <w:spacing w:before="0" w:beforeAutospacing="0" w:after="0" w:afterAutospacing="0"/>
              <w:ind w:left="0"/>
              <w:rPr>
                <w:rFonts w:ascii="Liberation Serif" w:hAnsi="Liberation Serif"/>
                <w:i/>
              </w:rPr>
            </w:pPr>
            <w:r w:rsidRPr="00D56537">
              <w:rPr>
                <w:rStyle w:val="afd"/>
                <w:rFonts w:ascii="Liberation Serif" w:hAnsi="Liberation Serif"/>
                <w:b w:val="0"/>
                <w:i/>
              </w:rPr>
              <w:t>Сокращение срока предоставления услуги</w:t>
            </w:r>
            <w:r w:rsidRPr="00D56537">
              <w:rPr>
                <w:rFonts w:ascii="Liberation Serif" w:hAnsi="Liberation Serif"/>
                <w:b/>
                <w:i/>
              </w:rPr>
              <w:t xml:space="preserve"> –</w:t>
            </w:r>
            <w:r w:rsidRPr="00D56537">
              <w:rPr>
                <w:rFonts w:ascii="Liberation Serif" w:hAnsi="Liberation Serif"/>
                <w:i/>
              </w:rPr>
              <w:t xml:space="preserve"> с 60 до 30 календарных дней.</w:t>
            </w:r>
          </w:p>
          <w:p w:rsidR="00A06EC4" w:rsidRPr="00D56537" w:rsidRDefault="00A06EC4" w:rsidP="007C7640">
            <w:pPr>
              <w:pStyle w:val="ds-markdown-paragraph"/>
              <w:numPr>
                <w:ilvl w:val="0"/>
                <w:numId w:val="33"/>
              </w:numPr>
              <w:spacing w:before="0" w:beforeAutospacing="0" w:after="0" w:afterAutospacing="0"/>
              <w:ind w:left="0"/>
              <w:rPr>
                <w:rFonts w:ascii="Liberation Serif" w:hAnsi="Liberation Serif"/>
                <w:i/>
              </w:rPr>
            </w:pPr>
            <w:r w:rsidRPr="00D56537">
              <w:rPr>
                <w:rStyle w:val="afd"/>
                <w:rFonts w:ascii="Liberation Serif" w:hAnsi="Liberation Serif"/>
                <w:b w:val="0"/>
                <w:i/>
              </w:rPr>
              <w:t>Уточнение института представительства</w:t>
            </w:r>
            <w:r w:rsidRPr="00D56537">
              <w:rPr>
                <w:rFonts w:ascii="Liberation Serif" w:hAnsi="Liberation Serif"/>
                <w:i/>
              </w:rPr>
              <w:t xml:space="preserve"> – закрепление перечня лиц, которые могут выступать представителями заявителей, и документов, подтверждающих полномочия.</w:t>
            </w:r>
          </w:p>
          <w:p w:rsidR="00A06EC4" w:rsidRPr="00D56537" w:rsidRDefault="00A06EC4" w:rsidP="007C7640">
            <w:pPr>
              <w:pStyle w:val="ds-markdown-paragraph"/>
              <w:numPr>
                <w:ilvl w:val="0"/>
                <w:numId w:val="33"/>
              </w:numPr>
              <w:spacing w:before="0" w:beforeAutospacing="0" w:after="0" w:afterAutospacing="0"/>
              <w:ind w:left="0"/>
              <w:rPr>
                <w:rFonts w:ascii="Liberation Serif" w:hAnsi="Liberation Serif"/>
                <w:i/>
              </w:rPr>
            </w:pPr>
            <w:r w:rsidRPr="00D56537">
              <w:rPr>
                <w:rStyle w:val="afd"/>
                <w:rFonts w:ascii="Liberation Serif" w:hAnsi="Liberation Serif"/>
                <w:b w:val="0"/>
                <w:i/>
              </w:rPr>
              <w:t>Введение утверждённой формы решения об отказе в проведении аукциона</w:t>
            </w:r>
            <w:r w:rsidRPr="00D56537">
              <w:rPr>
                <w:rFonts w:ascii="Liberation Serif" w:hAnsi="Liberation Serif"/>
                <w:i/>
              </w:rPr>
              <w:t xml:space="preserve"> (Приложение № 4).</w:t>
            </w:r>
          </w:p>
          <w:p w:rsidR="00A06EC4" w:rsidRPr="00D56537" w:rsidRDefault="00A06EC4" w:rsidP="007C7640">
            <w:pPr>
              <w:pStyle w:val="ds-markdown-paragraph"/>
              <w:numPr>
                <w:ilvl w:val="0"/>
                <w:numId w:val="33"/>
              </w:numPr>
              <w:spacing w:before="0" w:beforeAutospacing="0" w:after="0" w:afterAutospacing="0"/>
              <w:ind w:left="0"/>
              <w:rPr>
                <w:rFonts w:ascii="Liberation Serif" w:hAnsi="Liberation Serif"/>
                <w:i/>
              </w:rPr>
            </w:pPr>
            <w:r w:rsidRPr="00D56537">
              <w:rPr>
                <w:rStyle w:val="afd"/>
                <w:rFonts w:ascii="Liberation Serif" w:hAnsi="Liberation Serif"/>
                <w:b w:val="0"/>
                <w:i/>
              </w:rPr>
              <w:t>Дополнение перечня документов</w:t>
            </w:r>
            <w:r w:rsidRPr="00D56537">
              <w:rPr>
                <w:rFonts w:ascii="Liberation Serif" w:hAnsi="Liberation Serif"/>
                <w:i/>
              </w:rPr>
              <w:t xml:space="preserve"> – указание на градостроительный план земельного участка.</w:t>
            </w:r>
          </w:p>
          <w:p w:rsidR="00A06EC4" w:rsidRPr="00D56537" w:rsidRDefault="00A06EC4" w:rsidP="007C7640">
            <w:pPr>
              <w:pStyle w:val="ds-markdown-paragraph"/>
              <w:numPr>
                <w:ilvl w:val="0"/>
                <w:numId w:val="33"/>
              </w:numPr>
              <w:spacing w:before="0" w:beforeAutospacing="0" w:after="0" w:afterAutospacing="0"/>
              <w:ind w:left="0"/>
              <w:rPr>
                <w:rFonts w:ascii="Liberation Serif" w:hAnsi="Liberation Serif"/>
                <w:i/>
              </w:rPr>
            </w:pPr>
            <w:r w:rsidRPr="00D56537">
              <w:rPr>
                <w:rStyle w:val="afd"/>
                <w:rFonts w:ascii="Liberation Serif" w:hAnsi="Liberation Serif"/>
                <w:b w:val="0"/>
                <w:i/>
              </w:rPr>
              <w:t>Автоматизация приёма электронных заявлений</w:t>
            </w:r>
            <w:r w:rsidRPr="00D56537">
              <w:rPr>
                <w:rFonts w:ascii="Liberation Serif" w:hAnsi="Liberation Serif"/>
                <w:i/>
              </w:rPr>
              <w:t xml:space="preserve"> – закрепление в Регламенте процедуры автоматического форматно-логического контроля.</w:t>
            </w:r>
          </w:p>
          <w:p w:rsidR="00A06EC4" w:rsidRPr="00D56537" w:rsidRDefault="00A06EC4" w:rsidP="007C7640">
            <w:pPr>
              <w:pStyle w:val="ds-markdown-paragraph"/>
              <w:numPr>
                <w:ilvl w:val="0"/>
                <w:numId w:val="33"/>
              </w:numPr>
              <w:spacing w:before="0" w:beforeAutospacing="0" w:after="0" w:afterAutospacing="0"/>
              <w:ind w:left="0"/>
              <w:rPr>
                <w:rFonts w:ascii="Liberation Serif" w:hAnsi="Liberation Serif"/>
                <w:i/>
              </w:rPr>
            </w:pPr>
            <w:r w:rsidRPr="00D56537">
              <w:rPr>
                <w:rStyle w:val="afd"/>
                <w:rFonts w:ascii="Liberation Serif" w:hAnsi="Liberation Serif"/>
                <w:b w:val="0"/>
                <w:i/>
              </w:rPr>
              <w:t>Устранение технической ошибки</w:t>
            </w:r>
            <w:r w:rsidRPr="00D56537">
              <w:rPr>
                <w:rFonts w:ascii="Liberation Serif" w:hAnsi="Liberation Serif"/>
                <w:i/>
              </w:rPr>
              <w:t xml:space="preserve"> – замена «государственной услуги» на «муниципальную услугу».</w:t>
            </w:r>
          </w:p>
          <w:p w:rsidR="00463278" w:rsidRPr="00D56537" w:rsidRDefault="00463278" w:rsidP="007C7640">
            <w:pPr>
              <w:pStyle w:val="ds-markdown-paragraph"/>
              <w:numPr>
                <w:ilvl w:val="0"/>
                <w:numId w:val="33"/>
              </w:numPr>
              <w:spacing w:before="0" w:beforeAutospacing="0" w:after="0" w:afterAutospacing="0"/>
              <w:ind w:left="0"/>
              <w:rPr>
                <w:rFonts w:ascii="Liberation Serif" w:hAnsi="Liberation Serif"/>
                <w:i/>
              </w:rPr>
            </w:pPr>
            <w:r w:rsidRPr="00D56537">
              <w:rPr>
                <w:rStyle w:val="afd"/>
                <w:rFonts w:ascii="Liberation Serif" w:hAnsi="Liberation Serif"/>
                <w:b w:val="0"/>
                <w:i/>
              </w:rPr>
              <w:t>Предлагаемый проект разработан в целях приведения действующих нормативных правовых актов в соответствие с законодательством и типовым административным регламентом предоставления муниципальных массовых социально значимых услуг и качественному предоставлению в электронном виде согласн</w:t>
            </w:r>
            <w:r w:rsidR="00A37DAC" w:rsidRPr="00D56537">
              <w:rPr>
                <w:rStyle w:val="afd"/>
                <w:rFonts w:ascii="Liberation Serif" w:hAnsi="Liberation Serif"/>
                <w:b w:val="0"/>
                <w:i/>
              </w:rPr>
              <w:t>о федерального законодательства и</w:t>
            </w:r>
            <w:r w:rsidRPr="00D56537">
              <w:rPr>
                <w:rStyle w:val="afd"/>
                <w:rFonts w:ascii="Liberation Serif" w:hAnsi="Liberation Serif"/>
                <w:b w:val="0"/>
                <w:i/>
              </w:rPr>
              <w:t xml:space="preserve"> Перечня поручений Губернатора Свердловской области.</w:t>
            </w:r>
          </w:p>
          <w:p w:rsidR="00A06EC4" w:rsidRPr="00D56537" w:rsidRDefault="00A06EC4" w:rsidP="007C7640">
            <w:pPr>
              <w:pStyle w:val="3"/>
              <w:spacing w:before="0"/>
              <w:jc w:val="left"/>
              <w:rPr>
                <w:rFonts w:ascii="Liberation Serif" w:hAnsi="Liberation Serif"/>
                <w:b w:val="0"/>
                <w:i/>
                <w:sz w:val="24"/>
                <w:szCs w:val="24"/>
              </w:rPr>
            </w:pPr>
            <w:r w:rsidRPr="00D56537">
              <w:rPr>
                <w:rFonts w:ascii="Liberation Serif" w:hAnsi="Liberation Serif"/>
                <w:b w:val="0"/>
                <w:i/>
                <w:sz w:val="24"/>
                <w:szCs w:val="24"/>
              </w:rPr>
              <w:t>Альтернативные способы решения проблемы:</w:t>
            </w:r>
          </w:p>
          <w:tbl>
            <w:tblPr>
              <w:tblStyle w:val="af5"/>
              <w:tblW w:w="20380" w:type="dxa"/>
              <w:tblLayout w:type="fixed"/>
              <w:tblLook w:val="04A0"/>
            </w:tblPr>
            <w:tblGrid>
              <w:gridCol w:w="421"/>
              <w:gridCol w:w="1275"/>
              <w:gridCol w:w="2694"/>
              <w:gridCol w:w="2551"/>
              <w:gridCol w:w="3274"/>
              <w:gridCol w:w="2033"/>
              <w:gridCol w:w="2033"/>
              <w:gridCol w:w="2033"/>
              <w:gridCol w:w="2033"/>
              <w:gridCol w:w="2033"/>
            </w:tblGrid>
            <w:tr w:rsidR="00A06EC4" w:rsidRPr="00D56537" w:rsidTr="007C7640">
              <w:tc>
                <w:tcPr>
                  <w:tcW w:w="421" w:type="dxa"/>
                  <w:vAlign w:val="center"/>
                </w:tcPr>
                <w:p w:rsidR="00A06EC4" w:rsidRPr="00D56537" w:rsidRDefault="00A06EC4" w:rsidP="007C7640">
                  <w:pPr>
                    <w:jc w:val="center"/>
                    <w:rPr>
                      <w:rFonts w:ascii="Liberation Serif" w:hAnsi="Liberation Serif"/>
                      <w:b/>
                      <w:bCs/>
                      <w:i/>
                      <w:sz w:val="22"/>
                      <w:szCs w:val="22"/>
                    </w:rPr>
                  </w:pPr>
                  <w:r w:rsidRPr="00D56537">
                    <w:rPr>
                      <w:rFonts w:ascii="Liberation Serif" w:hAnsi="Liberation Serif"/>
                      <w:b/>
                      <w:bCs/>
                      <w:i/>
                      <w:sz w:val="22"/>
                      <w:szCs w:val="22"/>
                    </w:rPr>
                    <w:t>№</w:t>
                  </w:r>
                </w:p>
              </w:tc>
              <w:tc>
                <w:tcPr>
                  <w:tcW w:w="1275" w:type="dxa"/>
                  <w:vAlign w:val="center"/>
                </w:tcPr>
                <w:p w:rsidR="00A06EC4" w:rsidRPr="00D56537" w:rsidRDefault="00A06EC4" w:rsidP="007C7640">
                  <w:pPr>
                    <w:jc w:val="center"/>
                    <w:rPr>
                      <w:rFonts w:ascii="Liberation Serif" w:hAnsi="Liberation Serif"/>
                      <w:bCs/>
                      <w:i/>
                      <w:sz w:val="22"/>
                      <w:szCs w:val="22"/>
                    </w:rPr>
                  </w:pPr>
                  <w:r w:rsidRPr="00D56537">
                    <w:rPr>
                      <w:rFonts w:ascii="Liberation Serif" w:hAnsi="Liberation Serif"/>
                      <w:bCs/>
                      <w:i/>
                      <w:sz w:val="22"/>
                      <w:szCs w:val="22"/>
                    </w:rPr>
                    <w:t>Альтернативный способ</w:t>
                  </w:r>
                </w:p>
              </w:tc>
              <w:tc>
                <w:tcPr>
                  <w:tcW w:w="2694" w:type="dxa"/>
                  <w:vAlign w:val="center"/>
                </w:tcPr>
                <w:p w:rsidR="00A06EC4" w:rsidRPr="00D56537" w:rsidRDefault="00A06EC4" w:rsidP="007C7640">
                  <w:pPr>
                    <w:jc w:val="center"/>
                    <w:rPr>
                      <w:rFonts w:ascii="Liberation Serif" w:hAnsi="Liberation Serif"/>
                      <w:bCs/>
                      <w:i/>
                      <w:sz w:val="22"/>
                      <w:szCs w:val="22"/>
                    </w:rPr>
                  </w:pPr>
                  <w:r w:rsidRPr="00D56537">
                    <w:rPr>
                      <w:rFonts w:ascii="Liberation Serif" w:hAnsi="Liberation Serif"/>
                      <w:bCs/>
                      <w:i/>
                      <w:sz w:val="22"/>
                      <w:szCs w:val="22"/>
                    </w:rPr>
                    <w:t>Краткая характеристика</w:t>
                  </w:r>
                </w:p>
              </w:tc>
              <w:tc>
                <w:tcPr>
                  <w:tcW w:w="2551" w:type="dxa"/>
                  <w:vAlign w:val="center"/>
                </w:tcPr>
                <w:p w:rsidR="00A06EC4" w:rsidRPr="00D56537" w:rsidRDefault="00A06EC4" w:rsidP="007C7640">
                  <w:pPr>
                    <w:jc w:val="center"/>
                    <w:rPr>
                      <w:rFonts w:ascii="Liberation Serif" w:hAnsi="Liberation Serif"/>
                      <w:bCs/>
                      <w:i/>
                      <w:sz w:val="22"/>
                      <w:szCs w:val="22"/>
                    </w:rPr>
                  </w:pPr>
                  <w:r w:rsidRPr="00D56537">
                    <w:rPr>
                      <w:rFonts w:ascii="Liberation Serif" w:hAnsi="Liberation Serif"/>
                      <w:bCs/>
                      <w:i/>
                      <w:sz w:val="22"/>
                      <w:szCs w:val="22"/>
                    </w:rPr>
                    <w:t>Преимущества</w:t>
                  </w:r>
                </w:p>
              </w:tc>
              <w:tc>
                <w:tcPr>
                  <w:tcW w:w="3274" w:type="dxa"/>
                  <w:vAlign w:val="center"/>
                </w:tcPr>
                <w:p w:rsidR="00A06EC4" w:rsidRPr="00D56537" w:rsidRDefault="00A06EC4" w:rsidP="007C7640">
                  <w:pPr>
                    <w:jc w:val="center"/>
                    <w:rPr>
                      <w:rFonts w:ascii="Liberation Serif" w:hAnsi="Liberation Serif"/>
                      <w:bCs/>
                      <w:i/>
                      <w:sz w:val="22"/>
                      <w:szCs w:val="22"/>
                    </w:rPr>
                  </w:pPr>
                  <w:r w:rsidRPr="00D56537">
                    <w:rPr>
                      <w:rFonts w:ascii="Liberation Serif" w:hAnsi="Liberation Serif"/>
                      <w:bCs/>
                      <w:i/>
                      <w:sz w:val="22"/>
                      <w:szCs w:val="22"/>
                    </w:rPr>
                    <w:t>Недостатки</w:t>
                  </w:r>
                </w:p>
              </w:tc>
              <w:tc>
                <w:tcPr>
                  <w:tcW w:w="2033" w:type="dxa"/>
                </w:tcPr>
                <w:p w:rsidR="00A06EC4" w:rsidRPr="00D56537" w:rsidRDefault="00A06EC4" w:rsidP="007C764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033" w:type="dxa"/>
                </w:tcPr>
                <w:p w:rsidR="00A06EC4" w:rsidRPr="00D56537" w:rsidRDefault="00A06EC4" w:rsidP="007C764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033" w:type="dxa"/>
                </w:tcPr>
                <w:p w:rsidR="00A06EC4" w:rsidRPr="00D56537" w:rsidRDefault="00A06EC4" w:rsidP="007C764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033" w:type="dxa"/>
                </w:tcPr>
                <w:p w:rsidR="00A06EC4" w:rsidRPr="00D56537" w:rsidRDefault="00A06EC4" w:rsidP="007C764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033" w:type="dxa"/>
                </w:tcPr>
                <w:p w:rsidR="00A06EC4" w:rsidRPr="00D56537" w:rsidRDefault="00A06EC4" w:rsidP="007C7640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A06EC4" w:rsidRPr="00D56537" w:rsidTr="007C7640">
              <w:tc>
                <w:tcPr>
                  <w:tcW w:w="421" w:type="dxa"/>
                  <w:vAlign w:val="center"/>
                </w:tcPr>
                <w:p w:rsidR="00A06EC4" w:rsidRPr="00D56537" w:rsidRDefault="00A06EC4" w:rsidP="007C7640">
                  <w:pPr>
                    <w:rPr>
                      <w:rFonts w:ascii="Liberation Serif" w:hAnsi="Liberation Serif"/>
                      <w:i/>
                      <w:sz w:val="22"/>
                      <w:szCs w:val="22"/>
                    </w:rPr>
                  </w:pPr>
                  <w:r w:rsidRPr="00D56537">
                    <w:rPr>
                      <w:rFonts w:ascii="Liberation Serif" w:hAnsi="Liberation Serif"/>
                      <w:i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275" w:type="dxa"/>
                  <w:vAlign w:val="center"/>
                </w:tcPr>
                <w:p w:rsidR="00A06EC4" w:rsidRPr="00D56537" w:rsidRDefault="00A06EC4" w:rsidP="007C7640">
                  <w:pPr>
                    <w:rPr>
                      <w:rFonts w:ascii="Liberation Serif" w:hAnsi="Liberation Serif"/>
                      <w:b/>
                      <w:i/>
                      <w:sz w:val="22"/>
                      <w:szCs w:val="22"/>
                    </w:rPr>
                  </w:pPr>
                  <w:r w:rsidRPr="00D56537">
                    <w:rPr>
                      <w:rStyle w:val="afd"/>
                      <w:rFonts w:ascii="Liberation Serif" w:hAnsi="Liberation Serif"/>
                      <w:b w:val="0"/>
                      <w:i/>
                      <w:sz w:val="22"/>
                      <w:szCs w:val="22"/>
                    </w:rPr>
                    <w:t>Принятие нового Административного регламента</w:t>
                  </w:r>
                </w:p>
              </w:tc>
              <w:tc>
                <w:tcPr>
                  <w:tcW w:w="2694" w:type="dxa"/>
                  <w:vAlign w:val="center"/>
                </w:tcPr>
                <w:p w:rsidR="00A06EC4" w:rsidRPr="00D56537" w:rsidRDefault="00A06EC4" w:rsidP="007C7640">
                  <w:pPr>
                    <w:rPr>
                      <w:rFonts w:ascii="Liberation Serif" w:hAnsi="Liberation Serif"/>
                      <w:i/>
                      <w:sz w:val="22"/>
                      <w:szCs w:val="22"/>
                    </w:rPr>
                  </w:pPr>
                  <w:r w:rsidRPr="00D56537">
                    <w:rPr>
                      <w:rFonts w:ascii="Liberation Serif" w:hAnsi="Liberation Serif"/>
                      <w:i/>
                      <w:sz w:val="22"/>
                      <w:szCs w:val="22"/>
                    </w:rPr>
                    <w:t>Разработка и утверждение Регламента в новой редакции полностью, а не внесение точечных изменений.</w:t>
                  </w:r>
                </w:p>
              </w:tc>
              <w:tc>
                <w:tcPr>
                  <w:tcW w:w="2551" w:type="dxa"/>
                  <w:vAlign w:val="center"/>
                </w:tcPr>
                <w:p w:rsidR="00A06EC4" w:rsidRPr="00D56537" w:rsidRDefault="00A06EC4" w:rsidP="007C7640">
                  <w:pPr>
                    <w:rPr>
                      <w:rFonts w:ascii="Liberation Serif" w:hAnsi="Liberation Serif"/>
                      <w:i/>
                      <w:sz w:val="22"/>
                      <w:szCs w:val="22"/>
                    </w:rPr>
                  </w:pPr>
                  <w:r w:rsidRPr="00D56537">
                    <w:rPr>
                      <w:rFonts w:ascii="Liberation Serif" w:hAnsi="Liberation Serif"/>
                      <w:i/>
                      <w:sz w:val="22"/>
                      <w:szCs w:val="22"/>
                    </w:rPr>
                    <w:t>Позволяет комплексно пересмотреть все положения, устранить накопившиеся недостатки, унифицировать структуру с типовыми регламентами.</w:t>
                  </w:r>
                </w:p>
              </w:tc>
              <w:tc>
                <w:tcPr>
                  <w:tcW w:w="3274" w:type="dxa"/>
                  <w:vAlign w:val="center"/>
                </w:tcPr>
                <w:p w:rsidR="00A06EC4" w:rsidRPr="00D56537" w:rsidRDefault="00A06EC4" w:rsidP="007C7640">
                  <w:pPr>
                    <w:rPr>
                      <w:rFonts w:ascii="Liberation Serif" w:hAnsi="Liberation Serif"/>
                      <w:i/>
                      <w:sz w:val="22"/>
                      <w:szCs w:val="22"/>
                    </w:rPr>
                  </w:pPr>
                  <w:r w:rsidRPr="00D56537">
                    <w:rPr>
                      <w:rFonts w:ascii="Liberation Serif" w:hAnsi="Liberation Serif"/>
                      <w:i/>
                      <w:sz w:val="22"/>
                      <w:szCs w:val="22"/>
                    </w:rPr>
                    <w:t>Значительные временные и трудовые затраты (разработка, согласование, общественное обсуждение, экспертиза). Менее оперативный способ.</w:t>
                  </w:r>
                </w:p>
              </w:tc>
              <w:tc>
                <w:tcPr>
                  <w:tcW w:w="2033" w:type="dxa"/>
                </w:tcPr>
                <w:p w:rsidR="00A06EC4" w:rsidRPr="00D56537" w:rsidRDefault="00A06EC4" w:rsidP="007C764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033" w:type="dxa"/>
                </w:tcPr>
                <w:p w:rsidR="00A06EC4" w:rsidRPr="00D56537" w:rsidRDefault="00A06EC4" w:rsidP="007C764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033" w:type="dxa"/>
                </w:tcPr>
                <w:p w:rsidR="00A06EC4" w:rsidRPr="00D56537" w:rsidRDefault="00A06EC4" w:rsidP="007C764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033" w:type="dxa"/>
                </w:tcPr>
                <w:p w:rsidR="00A06EC4" w:rsidRPr="00D56537" w:rsidRDefault="00A06EC4" w:rsidP="007C764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033" w:type="dxa"/>
                </w:tcPr>
                <w:p w:rsidR="00A06EC4" w:rsidRPr="00D56537" w:rsidRDefault="00A06EC4" w:rsidP="007C7640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A06EC4" w:rsidRPr="00D56537" w:rsidTr="007C7640">
              <w:tc>
                <w:tcPr>
                  <w:tcW w:w="421" w:type="dxa"/>
                  <w:vAlign w:val="center"/>
                </w:tcPr>
                <w:p w:rsidR="00A06EC4" w:rsidRPr="00D56537" w:rsidRDefault="00A06EC4" w:rsidP="007C7640">
                  <w:pPr>
                    <w:rPr>
                      <w:rFonts w:ascii="Liberation Serif" w:hAnsi="Liberation Serif"/>
                      <w:i/>
                      <w:sz w:val="22"/>
                      <w:szCs w:val="22"/>
                    </w:rPr>
                  </w:pPr>
                  <w:r w:rsidRPr="00D56537">
                    <w:rPr>
                      <w:rFonts w:ascii="Liberation Serif" w:hAnsi="Liberation Serif"/>
                      <w:i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1275" w:type="dxa"/>
                  <w:vAlign w:val="center"/>
                </w:tcPr>
                <w:p w:rsidR="00A06EC4" w:rsidRPr="00D56537" w:rsidRDefault="00A06EC4" w:rsidP="007C7640">
                  <w:pPr>
                    <w:rPr>
                      <w:rFonts w:ascii="Liberation Serif" w:hAnsi="Liberation Serif"/>
                      <w:b/>
                      <w:i/>
                      <w:sz w:val="22"/>
                      <w:szCs w:val="22"/>
                    </w:rPr>
                  </w:pPr>
                  <w:r w:rsidRPr="00D56537">
                    <w:rPr>
                      <w:rStyle w:val="afd"/>
                      <w:rFonts w:ascii="Liberation Serif" w:hAnsi="Liberation Serif"/>
                      <w:b w:val="0"/>
                      <w:i/>
                      <w:sz w:val="22"/>
                      <w:szCs w:val="22"/>
                    </w:rPr>
                    <w:t>Разработка отдельного порядка (инструкции) по отдельным вопросам</w:t>
                  </w:r>
                </w:p>
              </w:tc>
              <w:tc>
                <w:tcPr>
                  <w:tcW w:w="2694" w:type="dxa"/>
                  <w:vAlign w:val="center"/>
                </w:tcPr>
                <w:p w:rsidR="00A06EC4" w:rsidRPr="00D56537" w:rsidRDefault="00A06EC4" w:rsidP="007C7640">
                  <w:pPr>
                    <w:rPr>
                      <w:rFonts w:ascii="Liberation Serif" w:hAnsi="Liberation Serif"/>
                      <w:i/>
                      <w:sz w:val="22"/>
                      <w:szCs w:val="22"/>
                    </w:rPr>
                  </w:pPr>
                  <w:r w:rsidRPr="00D56537">
                    <w:rPr>
                      <w:rFonts w:ascii="Liberation Serif" w:hAnsi="Liberation Serif"/>
                      <w:i/>
                      <w:sz w:val="22"/>
                      <w:szCs w:val="22"/>
                    </w:rPr>
                    <w:t>Утверждение отдельных документов, регулирующих конкретные аспекты (например, отдельный порядок приёма электронных заявлений, отдельная форма отказа).</w:t>
                  </w:r>
                </w:p>
              </w:tc>
              <w:tc>
                <w:tcPr>
                  <w:tcW w:w="2551" w:type="dxa"/>
                  <w:vAlign w:val="center"/>
                </w:tcPr>
                <w:p w:rsidR="00A06EC4" w:rsidRPr="00D56537" w:rsidRDefault="00A06EC4" w:rsidP="007C7640">
                  <w:pPr>
                    <w:rPr>
                      <w:rFonts w:ascii="Liberation Serif" w:hAnsi="Liberation Serif"/>
                      <w:i/>
                      <w:sz w:val="22"/>
                      <w:szCs w:val="22"/>
                    </w:rPr>
                  </w:pPr>
                  <w:r w:rsidRPr="00D56537">
                    <w:rPr>
                      <w:rFonts w:ascii="Liberation Serif" w:hAnsi="Liberation Serif"/>
                      <w:i/>
                      <w:sz w:val="22"/>
                      <w:szCs w:val="22"/>
                    </w:rPr>
                    <w:t>Быстрота принятия по отдельным вопросам.</w:t>
                  </w:r>
                </w:p>
              </w:tc>
              <w:tc>
                <w:tcPr>
                  <w:tcW w:w="3274" w:type="dxa"/>
                  <w:vAlign w:val="center"/>
                </w:tcPr>
                <w:p w:rsidR="00A06EC4" w:rsidRPr="00D56537" w:rsidRDefault="00A06EC4" w:rsidP="007C7640">
                  <w:pPr>
                    <w:rPr>
                      <w:rFonts w:ascii="Liberation Serif" w:hAnsi="Liberation Serif"/>
                      <w:i/>
                      <w:sz w:val="22"/>
                      <w:szCs w:val="22"/>
                    </w:rPr>
                  </w:pPr>
                  <w:r w:rsidRPr="00D56537">
                    <w:rPr>
                      <w:rFonts w:ascii="Liberation Serif" w:hAnsi="Liberation Serif"/>
                      <w:i/>
                      <w:sz w:val="22"/>
                      <w:szCs w:val="22"/>
                    </w:rPr>
                    <w:t>Фрагментарность регулирования, отсутствие системного подхода, риск противоречий между документами, неудобство для заявителей.</w:t>
                  </w:r>
                </w:p>
              </w:tc>
              <w:tc>
                <w:tcPr>
                  <w:tcW w:w="2033" w:type="dxa"/>
                </w:tcPr>
                <w:p w:rsidR="00A06EC4" w:rsidRPr="00D56537" w:rsidRDefault="00A06EC4" w:rsidP="007C764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033" w:type="dxa"/>
                </w:tcPr>
                <w:p w:rsidR="00A06EC4" w:rsidRPr="00D56537" w:rsidRDefault="00A06EC4" w:rsidP="007C764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033" w:type="dxa"/>
                </w:tcPr>
                <w:p w:rsidR="00A06EC4" w:rsidRPr="00D56537" w:rsidRDefault="00A06EC4" w:rsidP="007C764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033" w:type="dxa"/>
                </w:tcPr>
                <w:p w:rsidR="00A06EC4" w:rsidRPr="00D56537" w:rsidRDefault="00A06EC4" w:rsidP="007C764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033" w:type="dxa"/>
                </w:tcPr>
                <w:p w:rsidR="00A06EC4" w:rsidRPr="00D56537" w:rsidRDefault="00A06EC4" w:rsidP="007C7640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A06EC4" w:rsidRPr="00D56537" w:rsidTr="007C7640">
              <w:tc>
                <w:tcPr>
                  <w:tcW w:w="421" w:type="dxa"/>
                  <w:vAlign w:val="center"/>
                </w:tcPr>
                <w:p w:rsidR="00A06EC4" w:rsidRPr="00D56537" w:rsidRDefault="00A06EC4" w:rsidP="007C7640">
                  <w:pPr>
                    <w:rPr>
                      <w:rFonts w:ascii="Liberation Serif" w:hAnsi="Liberation Serif"/>
                      <w:i/>
                      <w:sz w:val="22"/>
                      <w:szCs w:val="22"/>
                    </w:rPr>
                  </w:pPr>
                  <w:r w:rsidRPr="00D56537">
                    <w:rPr>
                      <w:rFonts w:ascii="Liberation Serif" w:hAnsi="Liberation Serif"/>
                      <w:i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1275" w:type="dxa"/>
                  <w:vAlign w:val="center"/>
                </w:tcPr>
                <w:p w:rsidR="00A06EC4" w:rsidRPr="00D56537" w:rsidRDefault="00A06EC4" w:rsidP="007C7640">
                  <w:pPr>
                    <w:rPr>
                      <w:rFonts w:ascii="Liberation Serif" w:hAnsi="Liberation Serif"/>
                      <w:b/>
                      <w:i/>
                      <w:sz w:val="22"/>
                      <w:szCs w:val="22"/>
                    </w:rPr>
                  </w:pPr>
                  <w:r w:rsidRPr="00D56537">
                    <w:rPr>
                      <w:rStyle w:val="afd"/>
                      <w:rFonts w:ascii="Liberation Serif" w:hAnsi="Liberation Serif"/>
                      <w:b w:val="0"/>
                      <w:i/>
                      <w:sz w:val="22"/>
                      <w:szCs w:val="22"/>
                    </w:rPr>
                    <w:t>Изменение законодательства вышестоящего уровня</w:t>
                  </w:r>
                </w:p>
              </w:tc>
              <w:tc>
                <w:tcPr>
                  <w:tcW w:w="2694" w:type="dxa"/>
                  <w:vAlign w:val="center"/>
                </w:tcPr>
                <w:p w:rsidR="00A06EC4" w:rsidRPr="00D56537" w:rsidRDefault="00A06EC4" w:rsidP="007C7640">
                  <w:pPr>
                    <w:rPr>
                      <w:rFonts w:ascii="Liberation Serif" w:hAnsi="Liberation Serif"/>
                      <w:i/>
                      <w:sz w:val="22"/>
                      <w:szCs w:val="22"/>
                    </w:rPr>
                  </w:pPr>
                  <w:r w:rsidRPr="00D56537">
                    <w:rPr>
                      <w:rFonts w:ascii="Liberation Serif" w:hAnsi="Liberation Serif"/>
                      <w:i/>
                      <w:sz w:val="22"/>
                      <w:szCs w:val="22"/>
                    </w:rPr>
                    <w:t xml:space="preserve">Обращение в Правительство Свердловской области или федеральные органы с инициативой об изменении нормативных </w:t>
                  </w:r>
                  <w:r w:rsidRPr="00D56537">
                    <w:rPr>
                      <w:rFonts w:ascii="Liberation Serif" w:hAnsi="Liberation Serif"/>
                      <w:i/>
                      <w:sz w:val="22"/>
                      <w:szCs w:val="22"/>
                    </w:rPr>
                    <w:lastRenderedPageBreak/>
                    <w:t>правовых актов.</w:t>
                  </w:r>
                </w:p>
              </w:tc>
              <w:tc>
                <w:tcPr>
                  <w:tcW w:w="2551" w:type="dxa"/>
                  <w:vAlign w:val="center"/>
                </w:tcPr>
                <w:p w:rsidR="00A06EC4" w:rsidRPr="00D56537" w:rsidRDefault="00A06EC4" w:rsidP="007C7640">
                  <w:pPr>
                    <w:rPr>
                      <w:rFonts w:ascii="Liberation Serif" w:hAnsi="Liberation Serif"/>
                      <w:i/>
                      <w:sz w:val="22"/>
                      <w:szCs w:val="22"/>
                    </w:rPr>
                  </w:pPr>
                  <w:r w:rsidRPr="00D56537">
                    <w:rPr>
                      <w:rFonts w:ascii="Liberation Serif" w:hAnsi="Liberation Serif"/>
                      <w:i/>
                      <w:sz w:val="22"/>
                      <w:szCs w:val="22"/>
                    </w:rPr>
                    <w:lastRenderedPageBreak/>
                    <w:t>Устраняет проблему на корневом уровне.</w:t>
                  </w:r>
                </w:p>
              </w:tc>
              <w:tc>
                <w:tcPr>
                  <w:tcW w:w="3274" w:type="dxa"/>
                  <w:vAlign w:val="center"/>
                </w:tcPr>
                <w:p w:rsidR="00A06EC4" w:rsidRPr="00D56537" w:rsidRDefault="00A06EC4" w:rsidP="007C7640">
                  <w:pPr>
                    <w:rPr>
                      <w:rFonts w:ascii="Liberation Serif" w:hAnsi="Liberation Serif"/>
                      <w:i/>
                      <w:sz w:val="22"/>
                      <w:szCs w:val="22"/>
                    </w:rPr>
                  </w:pPr>
                  <w:r w:rsidRPr="00D56537">
                    <w:rPr>
                      <w:rFonts w:ascii="Liberation Serif" w:hAnsi="Liberation Serif"/>
                      <w:i/>
                      <w:sz w:val="22"/>
                      <w:szCs w:val="22"/>
                    </w:rPr>
                    <w:t>Длительные сроки, отсутствие гарантий принятия изменений, выходит за пределы компетенции Комитета.</w:t>
                  </w:r>
                </w:p>
              </w:tc>
              <w:tc>
                <w:tcPr>
                  <w:tcW w:w="2033" w:type="dxa"/>
                </w:tcPr>
                <w:p w:rsidR="00A06EC4" w:rsidRPr="00D56537" w:rsidRDefault="00A06EC4" w:rsidP="007C764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033" w:type="dxa"/>
                </w:tcPr>
                <w:p w:rsidR="00A06EC4" w:rsidRPr="00D56537" w:rsidRDefault="00A06EC4" w:rsidP="007C764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033" w:type="dxa"/>
                </w:tcPr>
                <w:p w:rsidR="00A06EC4" w:rsidRPr="00D56537" w:rsidRDefault="00A06EC4" w:rsidP="007C764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033" w:type="dxa"/>
                </w:tcPr>
                <w:p w:rsidR="00A06EC4" w:rsidRPr="00D56537" w:rsidRDefault="00A06EC4" w:rsidP="007C764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033" w:type="dxa"/>
                </w:tcPr>
                <w:p w:rsidR="00A06EC4" w:rsidRPr="00D56537" w:rsidRDefault="00A06EC4" w:rsidP="007C7640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A06EC4" w:rsidRPr="00D56537" w:rsidTr="007C7640">
              <w:tc>
                <w:tcPr>
                  <w:tcW w:w="421" w:type="dxa"/>
                  <w:vAlign w:val="center"/>
                </w:tcPr>
                <w:p w:rsidR="00A06EC4" w:rsidRPr="00D56537" w:rsidRDefault="00A06EC4" w:rsidP="007C7640">
                  <w:pPr>
                    <w:rPr>
                      <w:rFonts w:ascii="Liberation Serif" w:hAnsi="Liberation Serif"/>
                      <w:i/>
                      <w:sz w:val="22"/>
                      <w:szCs w:val="22"/>
                    </w:rPr>
                  </w:pPr>
                  <w:r w:rsidRPr="00D56537">
                    <w:rPr>
                      <w:rFonts w:ascii="Liberation Serif" w:hAnsi="Liberation Serif"/>
                      <w:i/>
                      <w:sz w:val="22"/>
                      <w:szCs w:val="22"/>
                    </w:rPr>
                    <w:lastRenderedPageBreak/>
                    <w:t>4</w:t>
                  </w:r>
                </w:p>
              </w:tc>
              <w:tc>
                <w:tcPr>
                  <w:tcW w:w="1275" w:type="dxa"/>
                  <w:vAlign w:val="center"/>
                </w:tcPr>
                <w:p w:rsidR="00A06EC4" w:rsidRPr="00D56537" w:rsidRDefault="00A06EC4" w:rsidP="007C7640">
                  <w:pPr>
                    <w:rPr>
                      <w:rFonts w:ascii="Liberation Serif" w:hAnsi="Liberation Serif"/>
                      <w:b/>
                      <w:i/>
                      <w:sz w:val="22"/>
                      <w:szCs w:val="22"/>
                    </w:rPr>
                  </w:pPr>
                  <w:r w:rsidRPr="00D56537">
                    <w:rPr>
                      <w:rStyle w:val="afd"/>
                      <w:rFonts w:ascii="Liberation Serif" w:hAnsi="Liberation Serif"/>
                      <w:b w:val="0"/>
                      <w:i/>
                      <w:sz w:val="22"/>
                      <w:szCs w:val="22"/>
                    </w:rPr>
                    <w:t>Разъяснительное письмо (без изменения Регламента)</w:t>
                  </w:r>
                </w:p>
              </w:tc>
              <w:tc>
                <w:tcPr>
                  <w:tcW w:w="2694" w:type="dxa"/>
                  <w:vAlign w:val="center"/>
                </w:tcPr>
                <w:p w:rsidR="00A06EC4" w:rsidRPr="00D56537" w:rsidRDefault="00A06EC4" w:rsidP="007C7640">
                  <w:pPr>
                    <w:rPr>
                      <w:rFonts w:ascii="Liberation Serif" w:hAnsi="Liberation Serif"/>
                      <w:i/>
                      <w:sz w:val="22"/>
                      <w:szCs w:val="22"/>
                    </w:rPr>
                  </w:pPr>
                  <w:r w:rsidRPr="00D56537">
                    <w:rPr>
                      <w:rFonts w:ascii="Liberation Serif" w:hAnsi="Liberation Serif"/>
                      <w:i/>
                      <w:sz w:val="22"/>
                      <w:szCs w:val="22"/>
                    </w:rPr>
                    <w:t>Направление должностным лицам разъяснений о порядке применения утратившего силу акта и о правильном исчислении срока.</w:t>
                  </w:r>
                </w:p>
              </w:tc>
              <w:tc>
                <w:tcPr>
                  <w:tcW w:w="2551" w:type="dxa"/>
                  <w:vAlign w:val="center"/>
                </w:tcPr>
                <w:p w:rsidR="00A06EC4" w:rsidRPr="00D56537" w:rsidRDefault="00A06EC4" w:rsidP="007C7640">
                  <w:pPr>
                    <w:rPr>
                      <w:rFonts w:ascii="Liberation Serif" w:hAnsi="Liberation Serif"/>
                      <w:i/>
                      <w:sz w:val="22"/>
                      <w:szCs w:val="22"/>
                    </w:rPr>
                  </w:pPr>
                  <w:r w:rsidRPr="00D56537">
                    <w:rPr>
                      <w:rFonts w:ascii="Liberation Serif" w:hAnsi="Liberation Serif"/>
                      <w:i/>
                      <w:sz w:val="22"/>
                      <w:szCs w:val="22"/>
                    </w:rPr>
                    <w:t>Минимальные временные затраты.</w:t>
                  </w:r>
                </w:p>
              </w:tc>
              <w:tc>
                <w:tcPr>
                  <w:tcW w:w="3274" w:type="dxa"/>
                  <w:vAlign w:val="center"/>
                </w:tcPr>
                <w:p w:rsidR="00A06EC4" w:rsidRPr="00D56537" w:rsidRDefault="00A06EC4" w:rsidP="007C7640">
                  <w:pPr>
                    <w:rPr>
                      <w:rFonts w:ascii="Liberation Serif" w:hAnsi="Liberation Serif"/>
                      <w:i/>
                      <w:sz w:val="22"/>
                      <w:szCs w:val="22"/>
                    </w:rPr>
                  </w:pPr>
                  <w:r w:rsidRPr="00D56537">
                    <w:rPr>
                      <w:rFonts w:ascii="Liberation Serif" w:hAnsi="Liberation Serif"/>
                      <w:i/>
                      <w:sz w:val="22"/>
                      <w:szCs w:val="22"/>
                    </w:rPr>
                    <w:t>Не устраняет проблему юридически, не имеет нормативной силы, необязательно для исполнения, не решает вопрос формы отказа и автоматизации.</w:t>
                  </w:r>
                </w:p>
              </w:tc>
              <w:tc>
                <w:tcPr>
                  <w:tcW w:w="2033" w:type="dxa"/>
                </w:tcPr>
                <w:p w:rsidR="00A06EC4" w:rsidRPr="00D56537" w:rsidRDefault="00A06EC4" w:rsidP="007C764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033" w:type="dxa"/>
                </w:tcPr>
                <w:p w:rsidR="00A06EC4" w:rsidRPr="00D56537" w:rsidRDefault="00A06EC4" w:rsidP="007C764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033" w:type="dxa"/>
                </w:tcPr>
                <w:p w:rsidR="00A06EC4" w:rsidRPr="00D56537" w:rsidRDefault="00A06EC4" w:rsidP="007C764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033" w:type="dxa"/>
                </w:tcPr>
                <w:p w:rsidR="00A06EC4" w:rsidRPr="00D56537" w:rsidRDefault="00A06EC4" w:rsidP="007C764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033" w:type="dxa"/>
                </w:tcPr>
                <w:p w:rsidR="00A06EC4" w:rsidRPr="00D56537" w:rsidRDefault="00A06EC4" w:rsidP="007C7640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A06EC4" w:rsidRPr="00D56537" w:rsidTr="007C7640">
              <w:tc>
                <w:tcPr>
                  <w:tcW w:w="421" w:type="dxa"/>
                  <w:vAlign w:val="center"/>
                </w:tcPr>
                <w:p w:rsidR="00A06EC4" w:rsidRPr="00D56537" w:rsidRDefault="00A06EC4" w:rsidP="007C7640">
                  <w:pPr>
                    <w:rPr>
                      <w:rFonts w:ascii="Liberation Serif" w:hAnsi="Liberation Serif"/>
                      <w:i/>
                      <w:sz w:val="22"/>
                      <w:szCs w:val="22"/>
                    </w:rPr>
                  </w:pPr>
                  <w:r w:rsidRPr="00D56537">
                    <w:rPr>
                      <w:rFonts w:ascii="Liberation Serif" w:hAnsi="Liberation Serif"/>
                      <w:i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1275" w:type="dxa"/>
                  <w:vAlign w:val="center"/>
                </w:tcPr>
                <w:p w:rsidR="00A06EC4" w:rsidRPr="00D56537" w:rsidRDefault="00A06EC4" w:rsidP="007C7640">
                  <w:pPr>
                    <w:rPr>
                      <w:rFonts w:ascii="Liberation Serif" w:hAnsi="Liberation Serif"/>
                      <w:b/>
                      <w:i/>
                      <w:sz w:val="22"/>
                      <w:szCs w:val="22"/>
                    </w:rPr>
                  </w:pPr>
                  <w:r w:rsidRPr="00D56537">
                    <w:rPr>
                      <w:rStyle w:val="afd"/>
                      <w:rFonts w:ascii="Liberation Serif" w:hAnsi="Liberation Serif"/>
                      <w:b w:val="0"/>
                      <w:i/>
                      <w:sz w:val="22"/>
                      <w:szCs w:val="22"/>
                    </w:rPr>
                    <w:t>Отказ от внесения изменений (сохранение текущего состояния)</w:t>
                  </w:r>
                </w:p>
              </w:tc>
              <w:tc>
                <w:tcPr>
                  <w:tcW w:w="2694" w:type="dxa"/>
                  <w:vAlign w:val="center"/>
                </w:tcPr>
                <w:p w:rsidR="00A06EC4" w:rsidRPr="00D56537" w:rsidRDefault="00A06EC4" w:rsidP="007C7640">
                  <w:pPr>
                    <w:rPr>
                      <w:rFonts w:ascii="Liberation Serif" w:hAnsi="Liberation Serif"/>
                      <w:i/>
                      <w:sz w:val="22"/>
                      <w:szCs w:val="22"/>
                    </w:rPr>
                  </w:pPr>
                  <w:r w:rsidRPr="00D56537">
                    <w:rPr>
                      <w:rFonts w:ascii="Liberation Serif" w:hAnsi="Liberation Serif"/>
                      <w:i/>
                      <w:sz w:val="22"/>
                      <w:szCs w:val="22"/>
                    </w:rPr>
                    <w:t>Никаких действий не предпринимать.</w:t>
                  </w:r>
                </w:p>
              </w:tc>
              <w:tc>
                <w:tcPr>
                  <w:tcW w:w="2551" w:type="dxa"/>
                  <w:vAlign w:val="center"/>
                </w:tcPr>
                <w:p w:rsidR="00A06EC4" w:rsidRPr="00D56537" w:rsidRDefault="00A06EC4" w:rsidP="007C7640">
                  <w:pPr>
                    <w:rPr>
                      <w:rFonts w:ascii="Liberation Serif" w:hAnsi="Liberation Serif"/>
                      <w:i/>
                      <w:sz w:val="22"/>
                      <w:szCs w:val="22"/>
                    </w:rPr>
                  </w:pPr>
                  <w:r w:rsidRPr="00D56537">
                    <w:rPr>
                      <w:rFonts w:ascii="Liberation Serif" w:hAnsi="Liberation Serif"/>
                      <w:i/>
                      <w:sz w:val="22"/>
                      <w:szCs w:val="22"/>
                    </w:rPr>
                    <w:t>Отсутствие затрат.</w:t>
                  </w:r>
                </w:p>
              </w:tc>
              <w:tc>
                <w:tcPr>
                  <w:tcW w:w="3274" w:type="dxa"/>
                  <w:vAlign w:val="center"/>
                </w:tcPr>
                <w:p w:rsidR="00A06EC4" w:rsidRPr="00D56537" w:rsidRDefault="00A06EC4" w:rsidP="007C7640">
                  <w:pPr>
                    <w:rPr>
                      <w:rFonts w:ascii="Liberation Serif" w:hAnsi="Liberation Serif"/>
                      <w:i/>
                      <w:sz w:val="22"/>
                      <w:szCs w:val="22"/>
                    </w:rPr>
                  </w:pPr>
                  <w:r w:rsidRPr="00D56537">
                    <w:rPr>
                      <w:rFonts w:ascii="Liberation Serif" w:hAnsi="Liberation Serif"/>
                      <w:i/>
                      <w:sz w:val="22"/>
                      <w:szCs w:val="22"/>
                    </w:rPr>
                    <w:t>Все негативные эффекты сохраняются: правовая неопределённость, завышенные сроки, риски судебных споров, снижение инвестиционной привлекательности. Недопустим с точки зрения эффективности управления.</w:t>
                  </w:r>
                </w:p>
              </w:tc>
              <w:tc>
                <w:tcPr>
                  <w:tcW w:w="2033" w:type="dxa"/>
                </w:tcPr>
                <w:p w:rsidR="00A06EC4" w:rsidRPr="00D56537" w:rsidRDefault="00A06EC4" w:rsidP="007C764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033" w:type="dxa"/>
                </w:tcPr>
                <w:p w:rsidR="00A06EC4" w:rsidRPr="00D56537" w:rsidRDefault="00A06EC4" w:rsidP="007C764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033" w:type="dxa"/>
                </w:tcPr>
                <w:p w:rsidR="00A06EC4" w:rsidRPr="00D56537" w:rsidRDefault="00A06EC4" w:rsidP="007C764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033" w:type="dxa"/>
                </w:tcPr>
                <w:p w:rsidR="00A06EC4" w:rsidRPr="00D56537" w:rsidRDefault="00A06EC4" w:rsidP="007C764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033" w:type="dxa"/>
                </w:tcPr>
                <w:p w:rsidR="00A06EC4" w:rsidRPr="00D56537" w:rsidRDefault="00A06EC4" w:rsidP="007C7640">
                  <w:pPr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A06EC4" w:rsidRPr="00D56537" w:rsidRDefault="00A06EC4" w:rsidP="007C7640">
            <w:pPr>
              <w:rPr>
                <w:sz w:val="24"/>
                <w:szCs w:val="24"/>
              </w:rPr>
            </w:pPr>
          </w:p>
          <w:p w:rsidR="00A06EC4" w:rsidRPr="00D56537" w:rsidRDefault="00A06EC4" w:rsidP="007C7640">
            <w:pPr>
              <w:pStyle w:val="ds-markdown-paragraph"/>
              <w:spacing w:before="0" w:beforeAutospacing="0" w:after="0" w:afterAutospacing="0"/>
              <w:rPr>
                <w:rFonts w:ascii="Liberation Serif" w:hAnsi="Liberation Serif"/>
                <w:i/>
              </w:rPr>
            </w:pPr>
            <w:r w:rsidRPr="00D56537">
              <w:rPr>
                <w:rStyle w:val="afd"/>
                <w:rFonts w:ascii="Liberation Serif" w:hAnsi="Liberation Serif"/>
                <w:b w:val="0"/>
                <w:i/>
              </w:rPr>
              <w:t>Вывод:</w:t>
            </w:r>
            <w:r w:rsidRPr="00D56537">
              <w:rPr>
                <w:rFonts w:ascii="Liberation Serif" w:hAnsi="Liberation Serif"/>
                <w:i/>
              </w:rPr>
              <w:t xml:space="preserve"> предлагаемый способ (внесение изменений в действующий Регламент) является </w:t>
            </w:r>
            <w:r w:rsidRPr="00D56537">
              <w:rPr>
                <w:rStyle w:val="afd"/>
                <w:rFonts w:ascii="Liberation Serif" w:hAnsi="Liberation Serif"/>
                <w:b w:val="0"/>
                <w:i/>
              </w:rPr>
              <w:t>наиболее оптимальным</w:t>
            </w:r>
            <w:r w:rsidRPr="00D56537">
              <w:rPr>
                <w:rFonts w:ascii="Liberation Serif" w:hAnsi="Liberation Serif"/>
                <w:b/>
                <w:i/>
              </w:rPr>
              <w:t>,</w:t>
            </w:r>
            <w:r w:rsidRPr="00D56537">
              <w:rPr>
                <w:rFonts w:ascii="Liberation Serif" w:hAnsi="Liberation Serif"/>
                <w:i/>
              </w:rPr>
              <w:t xml:space="preserve"> так как:</w:t>
            </w:r>
          </w:p>
          <w:p w:rsidR="00A06EC4" w:rsidRPr="00D56537" w:rsidRDefault="00A06EC4" w:rsidP="007C7640">
            <w:pPr>
              <w:pStyle w:val="ds-markdown-paragraph"/>
              <w:numPr>
                <w:ilvl w:val="0"/>
                <w:numId w:val="34"/>
              </w:numPr>
              <w:spacing w:before="0" w:beforeAutospacing="0" w:after="0" w:afterAutospacing="0"/>
              <w:ind w:left="0"/>
              <w:rPr>
                <w:rFonts w:ascii="Liberation Serif" w:hAnsi="Liberation Serif"/>
                <w:i/>
              </w:rPr>
            </w:pPr>
            <w:r w:rsidRPr="00D56537">
              <w:rPr>
                <w:rFonts w:ascii="Liberation Serif" w:hAnsi="Liberation Serif"/>
                <w:i/>
              </w:rPr>
              <w:t xml:space="preserve">позволяет оперативно и </w:t>
            </w:r>
            <w:proofErr w:type="spellStart"/>
            <w:r w:rsidRPr="00D56537">
              <w:rPr>
                <w:rFonts w:ascii="Liberation Serif" w:hAnsi="Liberation Serif"/>
                <w:i/>
              </w:rPr>
              <w:t>адресно</w:t>
            </w:r>
            <w:proofErr w:type="spellEnd"/>
            <w:r w:rsidRPr="00D56537">
              <w:rPr>
                <w:rFonts w:ascii="Liberation Serif" w:hAnsi="Liberation Serif"/>
                <w:i/>
              </w:rPr>
              <w:t xml:space="preserve"> устранить выявленные проблемы;</w:t>
            </w:r>
          </w:p>
          <w:p w:rsidR="00A06EC4" w:rsidRPr="00D56537" w:rsidRDefault="00A06EC4" w:rsidP="007C7640">
            <w:pPr>
              <w:pStyle w:val="ds-markdown-paragraph"/>
              <w:numPr>
                <w:ilvl w:val="0"/>
                <w:numId w:val="34"/>
              </w:numPr>
              <w:spacing w:before="0" w:beforeAutospacing="0" w:after="0" w:afterAutospacing="0"/>
              <w:ind w:left="0"/>
              <w:rPr>
                <w:rFonts w:ascii="Liberation Serif" w:hAnsi="Liberation Serif"/>
                <w:i/>
              </w:rPr>
            </w:pPr>
            <w:r w:rsidRPr="00D56537">
              <w:rPr>
                <w:rFonts w:ascii="Liberation Serif" w:hAnsi="Liberation Serif"/>
                <w:i/>
              </w:rPr>
              <w:t>не требует значительных временных и финансовых затрат;</w:t>
            </w:r>
          </w:p>
          <w:p w:rsidR="00A06EC4" w:rsidRPr="00D56537" w:rsidRDefault="00A06EC4" w:rsidP="007C7640">
            <w:pPr>
              <w:pStyle w:val="ds-markdown-paragraph"/>
              <w:numPr>
                <w:ilvl w:val="0"/>
                <w:numId w:val="34"/>
              </w:numPr>
              <w:spacing w:before="0" w:beforeAutospacing="0" w:after="0" w:afterAutospacing="0"/>
              <w:ind w:left="0"/>
              <w:rPr>
                <w:rFonts w:ascii="Liberation Serif" w:hAnsi="Liberation Serif"/>
                <w:i/>
              </w:rPr>
            </w:pPr>
            <w:r w:rsidRPr="00D56537">
              <w:rPr>
                <w:rFonts w:ascii="Liberation Serif" w:hAnsi="Liberation Serif"/>
                <w:i/>
              </w:rPr>
              <w:t>обеспечивает системное решение всех выявленных недостатков в рамках одного документа;</w:t>
            </w:r>
          </w:p>
          <w:p w:rsidR="007C7640" w:rsidRPr="00D56537" w:rsidRDefault="00A06EC4" w:rsidP="007C7640">
            <w:pPr>
              <w:pStyle w:val="ds-markdown-paragraph"/>
              <w:numPr>
                <w:ilvl w:val="0"/>
                <w:numId w:val="34"/>
              </w:numPr>
              <w:spacing w:before="0" w:beforeAutospacing="0" w:after="0" w:afterAutospacing="0"/>
              <w:ind w:left="0"/>
              <w:rPr>
                <w:rFonts w:ascii="Liberation Serif" w:hAnsi="Liberation Serif"/>
              </w:rPr>
            </w:pPr>
            <w:r w:rsidRPr="00D56537">
              <w:rPr>
                <w:rFonts w:ascii="Liberation Serif" w:hAnsi="Liberation Serif"/>
                <w:i/>
              </w:rPr>
              <w:t>не создаёт новых административных барьеров для заявителей.</w:t>
            </w:r>
          </w:p>
        </w:tc>
      </w:tr>
      <w:tr w:rsidR="00D379A0" w:rsidRPr="00BF4B6C" w:rsidTr="007C7640">
        <w:trPr>
          <w:trHeight w:val="727"/>
        </w:trPr>
        <w:tc>
          <w:tcPr>
            <w:tcW w:w="5000" w:type="pct"/>
          </w:tcPr>
          <w:p w:rsidR="0061491D" w:rsidRPr="00D56537" w:rsidRDefault="00D379A0" w:rsidP="007C7640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56537">
              <w:rPr>
                <w:rFonts w:ascii="Liberation Serif" w:hAnsi="Liberation Serif"/>
                <w:sz w:val="24"/>
                <w:szCs w:val="24"/>
              </w:rPr>
              <w:lastRenderedPageBreak/>
              <w:t>6. Цели предлагаемого регулирования и их соответствие принципам правового регулирования:</w:t>
            </w:r>
            <w:r w:rsidR="00A37DAC" w:rsidRPr="00D56537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7C7640" w:rsidRPr="00D56537">
              <w:rPr>
                <w:rFonts w:ascii="Liberation Serif" w:hAnsi="Liberation Serif"/>
                <w:i/>
                <w:sz w:val="24"/>
                <w:szCs w:val="24"/>
              </w:rPr>
              <w:t>оптимизация и повышение качества оказываемой услуги.</w:t>
            </w:r>
          </w:p>
        </w:tc>
      </w:tr>
      <w:tr w:rsidR="00C2163F" w:rsidRPr="00BF4B6C" w:rsidTr="00A06EC4">
        <w:trPr>
          <w:trHeight w:val="1514"/>
        </w:trPr>
        <w:tc>
          <w:tcPr>
            <w:tcW w:w="5000" w:type="pct"/>
          </w:tcPr>
          <w:p w:rsidR="007A418A" w:rsidRPr="00D56537" w:rsidRDefault="00D379A0" w:rsidP="00EB64A8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56537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C2163F" w:rsidRPr="00D56537">
              <w:rPr>
                <w:rFonts w:ascii="Liberation Serif" w:hAnsi="Liberation Serif" w:cs="Liberation Serif"/>
                <w:sz w:val="24"/>
                <w:szCs w:val="24"/>
              </w:rPr>
              <w:t xml:space="preserve">. Ссылка на нормативные правовые акты или их отдельные положения, в соответствии с которыми осуществляется муниципальное </w:t>
            </w:r>
            <w:r w:rsidR="0008330D" w:rsidRPr="00D56537">
              <w:rPr>
                <w:rFonts w:ascii="Liberation Serif" w:hAnsi="Liberation Serif" w:cs="Liberation Serif"/>
                <w:sz w:val="24"/>
                <w:szCs w:val="24"/>
              </w:rPr>
              <w:t>регулирование:</w:t>
            </w:r>
          </w:p>
          <w:p w:rsidR="007C7640" w:rsidRPr="00D56537" w:rsidRDefault="007C7640" w:rsidP="00E42AA5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56537">
              <w:rPr>
                <w:rFonts w:ascii="Liberation Serif" w:hAnsi="Liberation Serif" w:cs="Liberation Serif"/>
                <w:sz w:val="24"/>
                <w:szCs w:val="24"/>
              </w:rPr>
              <w:t>Федеральный закон от 27 июля 2010 года № 210-ФЗ «Об организации предоставления государственных и муниципальных услуг»;</w:t>
            </w:r>
          </w:p>
          <w:p w:rsidR="00C91343" w:rsidRPr="00D56537" w:rsidRDefault="00C2163F" w:rsidP="00E42AA5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  <w:r w:rsidRPr="00D56537">
              <w:rPr>
                <w:rFonts w:ascii="Liberation Serif" w:hAnsi="Liberation Serif" w:cs="Liberation Serif"/>
                <w:i/>
                <w:sz w:val="24"/>
                <w:szCs w:val="24"/>
              </w:rPr>
              <w:t>Федеральны</w:t>
            </w:r>
            <w:r w:rsidR="000F3C99" w:rsidRPr="00D56537">
              <w:rPr>
                <w:rFonts w:ascii="Liberation Serif" w:hAnsi="Liberation Serif" w:cs="Liberation Serif"/>
                <w:i/>
                <w:sz w:val="24"/>
                <w:szCs w:val="24"/>
              </w:rPr>
              <w:t>й</w:t>
            </w:r>
            <w:r w:rsidR="00810839" w:rsidRPr="00D56537">
              <w:rPr>
                <w:rFonts w:ascii="Liberation Serif" w:hAnsi="Liberation Serif" w:cs="Liberation Serif"/>
                <w:i/>
                <w:sz w:val="24"/>
                <w:szCs w:val="24"/>
              </w:rPr>
              <w:t xml:space="preserve"> закон от 20 марта 2025</w:t>
            </w:r>
            <w:r w:rsidRPr="00D56537">
              <w:rPr>
                <w:rFonts w:ascii="Liberation Serif" w:hAnsi="Liberation Serif" w:cs="Liberation Serif"/>
                <w:i/>
                <w:sz w:val="24"/>
                <w:szCs w:val="24"/>
              </w:rPr>
              <w:t xml:space="preserve"> года № </w:t>
            </w:r>
            <w:r w:rsidR="00810839" w:rsidRPr="00D56537">
              <w:rPr>
                <w:rFonts w:ascii="Liberation Serif" w:hAnsi="Liberation Serif" w:cs="Liberation Serif"/>
                <w:i/>
                <w:sz w:val="24"/>
                <w:szCs w:val="24"/>
              </w:rPr>
              <w:t>33</w:t>
            </w:r>
            <w:r w:rsidRPr="00D56537">
              <w:rPr>
                <w:rFonts w:ascii="Liberation Serif" w:hAnsi="Liberation Serif" w:cs="Liberation Serif"/>
                <w:i/>
                <w:sz w:val="24"/>
                <w:szCs w:val="24"/>
              </w:rPr>
              <w:t xml:space="preserve">-ФЗ «Об общих принципах организации местного самоуправления в </w:t>
            </w:r>
            <w:r w:rsidR="00810839" w:rsidRPr="00D56537">
              <w:rPr>
                <w:rFonts w:ascii="Liberation Serif" w:hAnsi="Liberation Serif" w:cs="Liberation Serif"/>
                <w:i/>
                <w:sz w:val="24"/>
                <w:szCs w:val="24"/>
              </w:rPr>
              <w:t>единой системе публичной власти</w:t>
            </w:r>
            <w:r w:rsidRPr="00D56537">
              <w:rPr>
                <w:rFonts w:ascii="Liberation Serif" w:hAnsi="Liberation Serif" w:cs="Liberation Serif"/>
                <w:i/>
                <w:sz w:val="24"/>
                <w:szCs w:val="24"/>
              </w:rPr>
              <w:t>»</w:t>
            </w:r>
            <w:r w:rsidR="0008330D" w:rsidRPr="00D56537">
              <w:rPr>
                <w:rFonts w:ascii="Liberation Serif" w:hAnsi="Liberation Serif" w:cs="Liberation Serif"/>
                <w:i/>
                <w:sz w:val="24"/>
                <w:szCs w:val="24"/>
              </w:rPr>
              <w:t>;</w:t>
            </w:r>
          </w:p>
          <w:p w:rsidR="009230D7" w:rsidRPr="00D56537" w:rsidRDefault="007C7640" w:rsidP="00463278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  <w:r w:rsidRPr="00D56537">
              <w:rPr>
                <w:rFonts w:ascii="Liberation Serif" w:hAnsi="Liberation Serif" w:cs="Liberation Serif"/>
                <w:i/>
                <w:sz w:val="24"/>
                <w:szCs w:val="24"/>
              </w:rPr>
              <w:t>Положение об органе местного самоуправления «Комитет по управлению имуществом Каменск-Уральского городского округа», утвержденным решением Городской Думы города Каменска-Уральского от 25.02.2009 № 55</w:t>
            </w:r>
            <w:r w:rsidR="009230D7" w:rsidRPr="00D56537">
              <w:rPr>
                <w:rFonts w:ascii="Liberation Serif" w:hAnsi="Liberation Serif" w:cs="Liberation Serif"/>
                <w:i/>
                <w:sz w:val="24"/>
                <w:szCs w:val="24"/>
              </w:rPr>
              <w:t>;</w:t>
            </w:r>
          </w:p>
          <w:p w:rsidR="00463278" w:rsidRPr="00D56537" w:rsidRDefault="00463278" w:rsidP="00D56537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i/>
                <w:sz w:val="24"/>
                <w:szCs w:val="24"/>
              </w:rPr>
            </w:pPr>
            <w:r w:rsidRPr="00D56537">
              <w:rPr>
                <w:rFonts w:ascii="Liberation Serif" w:hAnsi="Liberation Serif" w:cs="Liberation Serif"/>
                <w:i/>
                <w:sz w:val="24"/>
                <w:szCs w:val="24"/>
              </w:rPr>
              <w:t>Постановление Правительства Российской Федерации от 20.07.2021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Федерации».</w:t>
            </w:r>
          </w:p>
        </w:tc>
      </w:tr>
      <w:tr w:rsidR="008103A8" w:rsidRPr="00BF4B6C" w:rsidTr="00A06EC4">
        <w:trPr>
          <w:trHeight w:val="380"/>
        </w:trPr>
        <w:tc>
          <w:tcPr>
            <w:tcW w:w="5000" w:type="pct"/>
          </w:tcPr>
          <w:p w:rsidR="008103A8" w:rsidRPr="00D56537" w:rsidRDefault="00D379A0" w:rsidP="00A46F99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/>
                <w:sz w:val="24"/>
                <w:szCs w:val="24"/>
              </w:rPr>
            </w:pPr>
            <w:r w:rsidRPr="00D56537">
              <w:rPr>
                <w:rFonts w:ascii="Liberation Serif" w:hAnsi="Liberation Serif"/>
                <w:sz w:val="24"/>
                <w:szCs w:val="24"/>
              </w:rPr>
              <w:t>8</w:t>
            </w:r>
            <w:r w:rsidR="008103A8" w:rsidRPr="00D56537">
              <w:rPr>
                <w:rFonts w:ascii="Liberation Serif" w:hAnsi="Liberation Serif"/>
                <w:sz w:val="24"/>
                <w:szCs w:val="24"/>
              </w:rPr>
              <w:t>. Сведения об основных группах субъектов</w:t>
            </w:r>
            <w:r w:rsidR="00D56537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8103A8" w:rsidRPr="00D56537">
              <w:rPr>
                <w:rFonts w:ascii="Liberation Serif" w:hAnsi="Liberation Serif"/>
                <w:sz w:val="24"/>
                <w:szCs w:val="24"/>
              </w:rPr>
              <w:t>предпринимательской и инвестиционной деятельности, иных группах, включая органы местного самоуправления, муниципальные организации, интересы которых затрагиваются предлагаемым муниципальным регулированием, количественная оценка таких групп:</w:t>
            </w:r>
          </w:p>
        </w:tc>
      </w:tr>
      <w:tr w:rsidR="008103A8" w:rsidRPr="00BF4B6C" w:rsidTr="00A06EC4">
        <w:trPr>
          <w:trHeight w:val="666"/>
        </w:trPr>
        <w:tc>
          <w:tcPr>
            <w:tcW w:w="5000" w:type="pct"/>
          </w:tcPr>
          <w:p w:rsidR="008103A8" w:rsidRPr="00D56537" w:rsidRDefault="00D379A0" w:rsidP="00A46F99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56537">
              <w:rPr>
                <w:rFonts w:ascii="Liberation Serif" w:hAnsi="Liberation Serif"/>
                <w:sz w:val="24"/>
                <w:szCs w:val="24"/>
              </w:rPr>
              <w:t>8</w:t>
            </w:r>
            <w:r w:rsidR="008103A8" w:rsidRPr="00D56537">
              <w:rPr>
                <w:rFonts w:ascii="Liberation Serif" w:hAnsi="Liberation Serif"/>
                <w:sz w:val="24"/>
                <w:szCs w:val="24"/>
              </w:rPr>
              <w:t>.1. Основные затрагиваемые группы:</w:t>
            </w:r>
          </w:p>
          <w:p w:rsidR="00C2163F" w:rsidRPr="00D56537" w:rsidRDefault="00E42AA5" w:rsidP="00FC5884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i/>
                <w:sz w:val="24"/>
                <w:szCs w:val="24"/>
              </w:rPr>
            </w:pPr>
            <w:r w:rsidRPr="00D56537">
              <w:rPr>
                <w:rFonts w:ascii="Liberation Serif" w:hAnsi="Liberation Serif"/>
                <w:i/>
                <w:sz w:val="24"/>
                <w:szCs w:val="24"/>
              </w:rPr>
              <w:t>1)</w:t>
            </w:r>
            <w:r w:rsidR="007C7640" w:rsidRPr="00D56537">
              <w:rPr>
                <w:rFonts w:ascii="Liberation Serif" w:hAnsi="Liberation Serif"/>
                <w:i/>
                <w:sz w:val="24"/>
                <w:szCs w:val="24"/>
              </w:rPr>
              <w:t>Субъекты предпринимательской деятельности, для которых земельные участки являются ресурсом для ведения бизнеса или реали</w:t>
            </w:r>
            <w:r w:rsidR="00A33680" w:rsidRPr="00D56537">
              <w:rPr>
                <w:rFonts w:ascii="Liberation Serif" w:hAnsi="Liberation Serif"/>
                <w:i/>
                <w:sz w:val="24"/>
                <w:szCs w:val="24"/>
              </w:rPr>
              <w:t>зации инвестиционных проектов;</w:t>
            </w:r>
          </w:p>
          <w:p w:rsidR="00FC5884" w:rsidRPr="00D56537" w:rsidRDefault="00FC5884" w:rsidP="00FC5884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i/>
                <w:sz w:val="24"/>
                <w:szCs w:val="24"/>
              </w:rPr>
            </w:pPr>
            <w:r w:rsidRPr="00D56537">
              <w:rPr>
                <w:rFonts w:ascii="Liberation Serif" w:hAnsi="Liberation Serif"/>
                <w:i/>
                <w:sz w:val="24"/>
                <w:szCs w:val="24"/>
              </w:rPr>
              <w:t>2)</w:t>
            </w:r>
            <w:r w:rsidR="00A33680" w:rsidRPr="00D56537">
              <w:rPr>
                <w:rFonts w:ascii="Liberation Serif" w:hAnsi="Liberation Serif"/>
                <w:i/>
                <w:sz w:val="24"/>
                <w:szCs w:val="24"/>
              </w:rPr>
              <w:t>Органы местного самоуправления</w:t>
            </w:r>
            <w:r w:rsidRPr="00D56537">
              <w:rPr>
                <w:rFonts w:ascii="Liberation Serif" w:hAnsi="Liberation Serif"/>
                <w:i/>
                <w:sz w:val="24"/>
                <w:szCs w:val="24"/>
              </w:rPr>
              <w:t>;</w:t>
            </w:r>
          </w:p>
          <w:p w:rsidR="00FC5884" w:rsidRPr="00D56537" w:rsidRDefault="00FC5884" w:rsidP="007F4513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/>
                <w:i/>
                <w:sz w:val="24"/>
                <w:szCs w:val="24"/>
              </w:rPr>
            </w:pPr>
            <w:r w:rsidRPr="00D56537">
              <w:rPr>
                <w:rFonts w:ascii="Liberation Serif" w:hAnsi="Liberation Serif"/>
                <w:i/>
                <w:sz w:val="24"/>
                <w:szCs w:val="24"/>
              </w:rPr>
              <w:t>3) Юр</w:t>
            </w:r>
            <w:r w:rsidR="007F4513" w:rsidRPr="00D56537">
              <w:rPr>
                <w:rFonts w:ascii="Liberation Serif" w:hAnsi="Liberation Serif"/>
                <w:i/>
                <w:sz w:val="24"/>
                <w:szCs w:val="24"/>
              </w:rPr>
              <w:t>идические</w:t>
            </w:r>
            <w:r w:rsidRPr="00D56537">
              <w:rPr>
                <w:rFonts w:ascii="Liberation Serif" w:hAnsi="Liberation Serif"/>
                <w:i/>
                <w:sz w:val="24"/>
                <w:szCs w:val="24"/>
              </w:rPr>
              <w:t xml:space="preserve"> лица</w:t>
            </w:r>
            <w:r w:rsidR="007F4513" w:rsidRPr="00D56537">
              <w:rPr>
                <w:rFonts w:ascii="Liberation Serif" w:hAnsi="Liberation Serif"/>
                <w:i/>
                <w:sz w:val="24"/>
                <w:szCs w:val="24"/>
              </w:rPr>
              <w:t xml:space="preserve">, </w:t>
            </w:r>
            <w:r w:rsidRPr="00D56537">
              <w:rPr>
                <w:rFonts w:ascii="Liberation Serif" w:hAnsi="Liberation Serif"/>
                <w:i/>
                <w:sz w:val="24"/>
                <w:szCs w:val="24"/>
              </w:rPr>
              <w:t>индивидуальные предприниматели</w:t>
            </w:r>
            <w:r w:rsidR="00C45961" w:rsidRPr="00D56537">
              <w:rPr>
                <w:rFonts w:ascii="Liberation Serif" w:hAnsi="Liberation Serif"/>
                <w:i/>
                <w:sz w:val="24"/>
                <w:szCs w:val="24"/>
              </w:rPr>
              <w:t xml:space="preserve"> и граждане, </w:t>
            </w:r>
            <w:r w:rsidR="009230D7" w:rsidRPr="00D56537">
              <w:rPr>
                <w:rFonts w:ascii="Liberation Serif" w:hAnsi="Liberation Serif"/>
                <w:i/>
                <w:sz w:val="24"/>
                <w:szCs w:val="24"/>
              </w:rPr>
              <w:t>являющиеся заявителями на получение муниципальной услуги.</w:t>
            </w:r>
          </w:p>
        </w:tc>
      </w:tr>
      <w:tr w:rsidR="008103A8" w:rsidRPr="00BF4B6C" w:rsidTr="00A06EC4">
        <w:trPr>
          <w:trHeight w:val="666"/>
        </w:trPr>
        <w:tc>
          <w:tcPr>
            <w:tcW w:w="5000" w:type="pct"/>
          </w:tcPr>
          <w:p w:rsidR="008103A8" w:rsidRPr="00D56537" w:rsidRDefault="002129D7" w:rsidP="00A46F99">
            <w:pPr>
              <w:pStyle w:val="ConsPlusNonformat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56537">
              <w:rPr>
                <w:rFonts w:ascii="Liberation Serif" w:hAnsi="Liberation Serif"/>
                <w:sz w:val="24"/>
                <w:szCs w:val="24"/>
              </w:rPr>
              <w:t>8</w:t>
            </w:r>
            <w:r w:rsidR="008103A8" w:rsidRPr="00D56537">
              <w:rPr>
                <w:rFonts w:ascii="Liberation Serif" w:hAnsi="Liberation Serif"/>
                <w:sz w:val="24"/>
                <w:szCs w:val="24"/>
              </w:rPr>
              <w:t>.2. Оценка количества участников отношений (по каждой затрагиваемой группе):</w:t>
            </w:r>
          </w:p>
          <w:p w:rsidR="007C7640" w:rsidRPr="00D56537" w:rsidRDefault="00A33680" w:rsidP="007C7640">
            <w:pPr>
              <w:rPr>
                <w:rFonts w:ascii="Liberation Serif" w:hAnsi="Liberation Serif"/>
                <w:i/>
                <w:sz w:val="24"/>
                <w:szCs w:val="24"/>
              </w:rPr>
            </w:pPr>
            <w:r w:rsidRPr="00D56537">
              <w:rPr>
                <w:rFonts w:ascii="Liberation Serif" w:hAnsi="Liberation Serif"/>
                <w:i/>
                <w:sz w:val="24"/>
                <w:szCs w:val="24"/>
              </w:rPr>
              <w:t xml:space="preserve">1 - </w:t>
            </w:r>
            <w:r w:rsidR="007C7640" w:rsidRPr="00D56537">
              <w:rPr>
                <w:rFonts w:ascii="Liberation Serif" w:hAnsi="Liberation Serif"/>
                <w:i/>
                <w:sz w:val="24"/>
                <w:szCs w:val="24"/>
              </w:rPr>
              <w:t xml:space="preserve">По состоянию на начало 2026 года на территории Каменск-Уральского городского округа зарегистрирован </w:t>
            </w:r>
            <w:r w:rsidR="007C7640" w:rsidRPr="00D56537">
              <w:rPr>
                <w:rFonts w:ascii="Liberation Serif" w:hAnsi="Liberation Serif"/>
                <w:bCs/>
                <w:i/>
                <w:sz w:val="24"/>
                <w:szCs w:val="24"/>
              </w:rPr>
              <w:t>4 801 субъект</w:t>
            </w:r>
            <w:r w:rsidR="007C7640" w:rsidRPr="00D56537">
              <w:rPr>
                <w:rFonts w:ascii="Liberation Serif" w:hAnsi="Liberation Serif"/>
                <w:i/>
                <w:sz w:val="24"/>
                <w:szCs w:val="24"/>
              </w:rPr>
              <w:t xml:space="preserve"> малого и среднего предпринимательства (МСП). В их числе:</w:t>
            </w:r>
          </w:p>
          <w:p w:rsidR="007C7640" w:rsidRPr="00D56537" w:rsidRDefault="007C7640" w:rsidP="007C7640">
            <w:pPr>
              <w:numPr>
                <w:ilvl w:val="0"/>
                <w:numId w:val="35"/>
              </w:numPr>
              <w:ind w:left="0"/>
              <w:rPr>
                <w:rFonts w:ascii="Liberation Serif" w:hAnsi="Liberation Serif"/>
                <w:i/>
                <w:sz w:val="24"/>
                <w:szCs w:val="24"/>
              </w:rPr>
            </w:pPr>
            <w:r w:rsidRPr="00D56537">
              <w:rPr>
                <w:rFonts w:ascii="Liberation Serif" w:hAnsi="Liberation Serif"/>
                <w:bCs/>
                <w:i/>
                <w:sz w:val="24"/>
                <w:szCs w:val="24"/>
              </w:rPr>
              <w:t>1 226</w:t>
            </w:r>
            <w:r w:rsidRPr="00D56537">
              <w:rPr>
                <w:rFonts w:ascii="Liberation Serif" w:hAnsi="Liberation Serif"/>
                <w:i/>
                <w:sz w:val="24"/>
                <w:szCs w:val="24"/>
              </w:rPr>
              <w:t xml:space="preserve"> юридических лиц</w:t>
            </w:r>
          </w:p>
          <w:p w:rsidR="007C7640" w:rsidRPr="00D56537" w:rsidRDefault="007C7640" w:rsidP="007C7640">
            <w:pPr>
              <w:rPr>
                <w:rFonts w:ascii="Liberation Serif" w:hAnsi="Liberation Serif"/>
                <w:i/>
                <w:sz w:val="24"/>
                <w:szCs w:val="24"/>
              </w:rPr>
            </w:pPr>
            <w:r w:rsidRPr="00D56537">
              <w:rPr>
                <w:rFonts w:ascii="Liberation Serif" w:hAnsi="Liberation Serif"/>
                <w:bCs/>
                <w:i/>
                <w:sz w:val="24"/>
                <w:szCs w:val="24"/>
              </w:rPr>
              <w:lastRenderedPageBreak/>
              <w:t>3 575</w:t>
            </w:r>
            <w:r w:rsidRPr="00D56537">
              <w:rPr>
                <w:rFonts w:ascii="Liberation Serif" w:hAnsi="Liberation Serif"/>
                <w:i/>
                <w:sz w:val="24"/>
                <w:szCs w:val="24"/>
              </w:rPr>
              <w:t xml:space="preserve"> индивидуальных предпринимателей (ИП)</w:t>
            </w:r>
          </w:p>
          <w:p w:rsidR="007C7640" w:rsidRPr="00D56537" w:rsidRDefault="007C7640" w:rsidP="00A33680">
            <w:pPr>
              <w:rPr>
                <w:rFonts w:ascii="Liberation Serif" w:hAnsi="Liberation Serif"/>
                <w:i/>
                <w:sz w:val="24"/>
                <w:szCs w:val="24"/>
              </w:rPr>
            </w:pPr>
            <w:r w:rsidRPr="00D56537">
              <w:rPr>
                <w:rFonts w:ascii="Liberation Serif" w:hAnsi="Liberation Serif"/>
                <w:i/>
                <w:sz w:val="24"/>
                <w:szCs w:val="24"/>
              </w:rPr>
              <w:t xml:space="preserve">Дополнительно в округе зарегистрировано </w:t>
            </w:r>
            <w:r w:rsidRPr="00D56537">
              <w:rPr>
                <w:rFonts w:ascii="Liberation Serif" w:hAnsi="Liberation Serif"/>
                <w:bCs/>
                <w:i/>
                <w:sz w:val="24"/>
                <w:szCs w:val="24"/>
              </w:rPr>
              <w:t>10 359</w:t>
            </w:r>
            <w:r w:rsidRPr="00D56537">
              <w:rPr>
                <w:rFonts w:ascii="Liberation Serif" w:hAnsi="Liberation Serif"/>
                <w:i/>
                <w:sz w:val="24"/>
                <w:szCs w:val="24"/>
              </w:rPr>
              <w:t xml:space="preserve"> </w:t>
            </w:r>
            <w:proofErr w:type="spellStart"/>
            <w:r w:rsidRPr="00D56537">
              <w:rPr>
                <w:rFonts w:ascii="Liberation Serif" w:hAnsi="Liberation Serif"/>
                <w:i/>
                <w:sz w:val="24"/>
                <w:szCs w:val="24"/>
              </w:rPr>
              <w:t>с</w:t>
            </w:r>
            <w:r w:rsidR="00A33680" w:rsidRPr="00D56537">
              <w:rPr>
                <w:rFonts w:ascii="Liberation Serif" w:hAnsi="Liberation Serif"/>
                <w:i/>
                <w:sz w:val="24"/>
                <w:szCs w:val="24"/>
              </w:rPr>
              <w:t>амозанятых</w:t>
            </w:r>
            <w:proofErr w:type="spellEnd"/>
            <w:r w:rsidR="00A33680" w:rsidRPr="00D56537">
              <w:rPr>
                <w:rFonts w:ascii="Liberation Serif" w:hAnsi="Liberation Serif"/>
                <w:i/>
                <w:sz w:val="24"/>
                <w:szCs w:val="24"/>
              </w:rPr>
              <w:t xml:space="preserve"> граждан</w:t>
            </w:r>
            <w:r w:rsidRPr="00D56537">
              <w:rPr>
                <w:rFonts w:ascii="Liberation Serif" w:hAnsi="Liberation Serif"/>
                <w:i/>
                <w:sz w:val="24"/>
                <w:szCs w:val="24"/>
              </w:rPr>
              <w:t>, которые также могут быть потенциальными заявителями.</w:t>
            </w:r>
          </w:p>
          <w:p w:rsidR="008103A8" w:rsidRPr="00D56537" w:rsidRDefault="007C7640" w:rsidP="00A33680">
            <w:pPr>
              <w:rPr>
                <w:rFonts w:ascii="Liberation Serif" w:hAnsi="Liberation Serif"/>
                <w:i/>
                <w:sz w:val="24"/>
                <w:szCs w:val="24"/>
              </w:rPr>
            </w:pPr>
            <w:r w:rsidRPr="00D56537">
              <w:rPr>
                <w:rFonts w:ascii="Liberation Serif" w:hAnsi="Liberation Serif"/>
                <w:i/>
                <w:sz w:val="24"/>
                <w:szCs w:val="24"/>
              </w:rPr>
              <w:t>Данные субъекты представляют различные отрасли экономики, в которых земля является ключевым ресурсом: строительство</w:t>
            </w:r>
            <w:r w:rsidR="00A33680" w:rsidRPr="00D56537">
              <w:rPr>
                <w:rFonts w:ascii="Liberation Serif" w:hAnsi="Liberation Serif"/>
                <w:i/>
                <w:sz w:val="24"/>
                <w:szCs w:val="24"/>
              </w:rPr>
              <w:t xml:space="preserve">, </w:t>
            </w:r>
            <w:r w:rsidRPr="00D56537">
              <w:rPr>
                <w:rFonts w:ascii="Liberation Serif" w:hAnsi="Liberation Serif"/>
                <w:i/>
                <w:sz w:val="24"/>
                <w:szCs w:val="24"/>
              </w:rPr>
              <w:t>операции с недвижимостью</w:t>
            </w:r>
            <w:r w:rsidR="00A33680" w:rsidRPr="00D56537">
              <w:rPr>
                <w:rFonts w:ascii="Liberation Serif" w:hAnsi="Liberation Serif"/>
                <w:i/>
                <w:sz w:val="24"/>
                <w:szCs w:val="24"/>
              </w:rPr>
              <w:t xml:space="preserve">, </w:t>
            </w:r>
            <w:r w:rsidRPr="00D56537">
              <w:rPr>
                <w:rFonts w:ascii="Liberation Serif" w:hAnsi="Liberation Serif"/>
                <w:i/>
                <w:sz w:val="24"/>
                <w:szCs w:val="24"/>
              </w:rPr>
              <w:t>обрабатывающие производства</w:t>
            </w:r>
            <w:r w:rsidR="00A33680" w:rsidRPr="00D56537">
              <w:rPr>
                <w:rFonts w:ascii="Liberation Serif" w:hAnsi="Liberation Serif"/>
                <w:i/>
                <w:sz w:val="24"/>
                <w:szCs w:val="24"/>
              </w:rPr>
              <w:t xml:space="preserve">, </w:t>
            </w:r>
            <w:r w:rsidRPr="00D56537">
              <w:rPr>
                <w:rFonts w:ascii="Liberation Serif" w:hAnsi="Liberation Serif"/>
                <w:i/>
                <w:sz w:val="24"/>
                <w:szCs w:val="24"/>
              </w:rPr>
              <w:t>а также торговля и сфера услуг</w:t>
            </w:r>
            <w:r w:rsidR="00A33680" w:rsidRPr="00D56537">
              <w:rPr>
                <w:rFonts w:ascii="Liberation Serif" w:hAnsi="Liberation Serif"/>
                <w:i/>
                <w:sz w:val="24"/>
                <w:szCs w:val="24"/>
              </w:rPr>
              <w:t>.</w:t>
            </w:r>
          </w:p>
          <w:p w:rsidR="00A33680" w:rsidRPr="00D56537" w:rsidRDefault="00A33680" w:rsidP="00A33680">
            <w:pPr>
              <w:rPr>
                <w:rFonts w:ascii="Liberation Serif" w:hAnsi="Liberation Serif"/>
                <w:i/>
                <w:sz w:val="24"/>
                <w:szCs w:val="24"/>
              </w:rPr>
            </w:pPr>
          </w:p>
          <w:p w:rsidR="00A33680" w:rsidRPr="00D56537" w:rsidRDefault="00EB5D49" w:rsidP="00EB5D49">
            <w:pPr>
              <w:jc w:val="both"/>
              <w:rPr>
                <w:rFonts w:ascii="Liberation Serif" w:hAnsi="Liberation Serif"/>
                <w:i/>
                <w:sz w:val="24"/>
                <w:szCs w:val="24"/>
              </w:rPr>
            </w:pPr>
            <w:r w:rsidRPr="00D56537">
              <w:rPr>
                <w:rFonts w:ascii="Liberation Serif" w:hAnsi="Liberation Serif"/>
                <w:i/>
                <w:sz w:val="24"/>
                <w:szCs w:val="24"/>
              </w:rPr>
              <w:t>2.</w:t>
            </w:r>
            <w:r w:rsidR="00A33680" w:rsidRPr="00D56537">
              <w:rPr>
                <w:rFonts w:ascii="Liberation Serif" w:hAnsi="Liberation Serif"/>
                <w:i/>
                <w:sz w:val="24"/>
                <w:szCs w:val="24"/>
              </w:rPr>
              <w:t xml:space="preserve"> ОМС «Комитет по управлению имуществом Каменск-Уральского городского округа» и  </w:t>
            </w:r>
            <w:r w:rsidR="00A33680" w:rsidRPr="00D56537">
              <w:rPr>
                <w:rStyle w:val="afd"/>
                <w:rFonts w:ascii="Liberation Serif" w:hAnsi="Liberation Serif"/>
                <w:b w:val="0"/>
                <w:i/>
                <w:sz w:val="24"/>
                <w:szCs w:val="24"/>
              </w:rPr>
              <w:t>ОМС «Комитет по архитектуре и градостроительству Каменск-Уральского городского округа»</w:t>
            </w:r>
            <w:r w:rsidR="00A33680" w:rsidRPr="00D56537">
              <w:rPr>
                <w:rFonts w:ascii="Liberation Serif" w:hAnsi="Liberation Serif"/>
                <w:b/>
                <w:i/>
                <w:sz w:val="24"/>
                <w:szCs w:val="24"/>
              </w:rPr>
              <w:t xml:space="preserve">. </w:t>
            </w:r>
            <w:r w:rsidR="00A33680" w:rsidRPr="00D56537">
              <w:rPr>
                <w:rFonts w:ascii="Liberation Serif" w:hAnsi="Liberation Serif"/>
                <w:i/>
                <w:sz w:val="24"/>
                <w:szCs w:val="24"/>
              </w:rPr>
              <w:t xml:space="preserve">Так же </w:t>
            </w:r>
            <w:r w:rsidR="00A33680" w:rsidRPr="00D56537">
              <w:rPr>
                <w:rStyle w:val="afd"/>
                <w:rFonts w:ascii="Liberation Serif" w:hAnsi="Liberation Serif"/>
                <w:b w:val="0"/>
                <w:i/>
                <w:sz w:val="24"/>
                <w:szCs w:val="24"/>
              </w:rPr>
              <w:t>Государственное бюджетное учреждение Свердловской области «Многофункциональный центр предоставления государственных и муниципальных услуг» (МФЦ).</w:t>
            </w:r>
          </w:p>
        </w:tc>
      </w:tr>
      <w:tr w:rsidR="008103A8" w:rsidRPr="00BF4B6C" w:rsidTr="00A06EC4">
        <w:trPr>
          <w:trHeight w:val="380"/>
        </w:trPr>
        <w:tc>
          <w:tcPr>
            <w:tcW w:w="5000" w:type="pct"/>
          </w:tcPr>
          <w:p w:rsidR="000B68F5" w:rsidRPr="00D56537" w:rsidRDefault="00D379A0" w:rsidP="00D2063E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i/>
                <w:sz w:val="24"/>
                <w:szCs w:val="24"/>
              </w:rPr>
            </w:pPr>
            <w:r w:rsidRPr="00D56537">
              <w:rPr>
                <w:rFonts w:ascii="Liberation Serif" w:hAnsi="Liberation Serif"/>
                <w:sz w:val="24"/>
                <w:szCs w:val="24"/>
              </w:rPr>
              <w:lastRenderedPageBreak/>
              <w:t>9</w:t>
            </w:r>
            <w:r w:rsidR="008103A8" w:rsidRPr="00D56537">
              <w:rPr>
                <w:rFonts w:ascii="Liberation Serif" w:hAnsi="Liberation Serif"/>
                <w:sz w:val="24"/>
                <w:szCs w:val="24"/>
              </w:rPr>
              <w:t>. Новые функции, полномочия, права и обязанности органов местного самоуправления, возникающие (изменяющиеся) при муниципальном регулировании:</w:t>
            </w:r>
          </w:p>
          <w:p w:rsidR="00810839" w:rsidRPr="00D56537" w:rsidRDefault="00EB5D49" w:rsidP="00EB5D49">
            <w:pPr>
              <w:pStyle w:val="ds-markdown-paragraph"/>
              <w:spacing w:before="0" w:beforeAutospacing="0" w:after="0" w:afterAutospacing="0"/>
              <w:jc w:val="both"/>
              <w:rPr>
                <w:rFonts w:ascii="Liberation Serif" w:hAnsi="Liberation Serif"/>
              </w:rPr>
            </w:pPr>
            <w:r w:rsidRPr="00D56537">
              <w:rPr>
                <w:rFonts w:ascii="Liberation Serif" w:hAnsi="Liberation Serif"/>
                <w:i/>
              </w:rPr>
              <w:t xml:space="preserve">     </w:t>
            </w:r>
            <w:r w:rsidR="00D2063E" w:rsidRPr="00D56537">
              <w:rPr>
                <w:rFonts w:ascii="Liberation Serif" w:hAnsi="Liberation Serif"/>
                <w:i/>
              </w:rPr>
              <w:t xml:space="preserve">Вносимые изменения не наделяют органы местного самоуправления принципиально </w:t>
            </w:r>
            <w:r w:rsidR="00D2063E" w:rsidRPr="00D56537">
              <w:rPr>
                <w:rStyle w:val="afd"/>
                <w:rFonts w:ascii="Liberation Serif" w:hAnsi="Liberation Serif"/>
                <w:b w:val="0"/>
                <w:i/>
              </w:rPr>
              <w:t>новыми</w:t>
            </w:r>
            <w:r w:rsidR="00C45961" w:rsidRPr="00D56537">
              <w:rPr>
                <w:rStyle w:val="afd"/>
                <w:rFonts w:ascii="Liberation Serif" w:hAnsi="Liberation Serif"/>
                <w:b w:val="0"/>
                <w:i/>
              </w:rPr>
              <w:t xml:space="preserve"> </w:t>
            </w:r>
            <w:r w:rsidR="00D2063E" w:rsidRPr="00D56537">
              <w:rPr>
                <w:rFonts w:ascii="Liberation Serif" w:hAnsi="Liberation Serif"/>
                <w:i/>
              </w:rPr>
              <w:t xml:space="preserve">функциями или полномочиями. Они направлены на </w:t>
            </w:r>
            <w:r w:rsidR="00D2063E" w:rsidRPr="00D56537">
              <w:rPr>
                <w:rStyle w:val="afd"/>
                <w:rFonts w:ascii="Liberation Serif" w:hAnsi="Liberation Serif"/>
                <w:b w:val="0"/>
                <w:i/>
              </w:rPr>
              <w:t>корректировку и оптимизацию уже существующих</w:t>
            </w:r>
            <w:r w:rsidR="00D2063E" w:rsidRPr="00D56537">
              <w:rPr>
                <w:rFonts w:ascii="Liberation Serif" w:hAnsi="Liberation Serif"/>
                <w:i/>
              </w:rPr>
              <w:t xml:space="preserve"> административных процедур.</w:t>
            </w:r>
          </w:p>
        </w:tc>
      </w:tr>
      <w:tr w:rsidR="008103A8" w:rsidRPr="00BF4B6C" w:rsidTr="00D56537">
        <w:trPr>
          <w:trHeight w:val="2190"/>
        </w:trPr>
        <w:tc>
          <w:tcPr>
            <w:tcW w:w="5000" w:type="pct"/>
          </w:tcPr>
          <w:p w:rsidR="008103A8" w:rsidRPr="00D56537" w:rsidRDefault="00D379A0" w:rsidP="00A46F99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56537">
              <w:rPr>
                <w:rFonts w:ascii="Liberation Serif" w:hAnsi="Liberation Serif"/>
                <w:sz w:val="24"/>
                <w:szCs w:val="24"/>
              </w:rPr>
              <w:t>10</w:t>
            </w:r>
            <w:r w:rsidR="008103A8" w:rsidRPr="00D56537">
              <w:rPr>
                <w:rFonts w:ascii="Liberation Serif" w:hAnsi="Liberation Serif"/>
                <w:sz w:val="24"/>
                <w:szCs w:val="24"/>
              </w:rPr>
              <w:t>. Новые обязанности,</w:t>
            </w:r>
            <w:r w:rsidR="00C45961" w:rsidRPr="00D56537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8103A8" w:rsidRPr="00D56537">
              <w:rPr>
                <w:rFonts w:ascii="Liberation Serif" w:hAnsi="Liberation Serif"/>
                <w:sz w:val="24"/>
                <w:szCs w:val="24"/>
              </w:rPr>
              <w:t>запреты и ограничения для субъектов предпринимательской и инвестиционной деятельности либо характеристика изменений содержания существ</w:t>
            </w:r>
            <w:r w:rsidR="00C91343" w:rsidRPr="00D56537">
              <w:rPr>
                <w:rFonts w:ascii="Liberation Serif" w:hAnsi="Liberation Serif"/>
                <w:sz w:val="24"/>
                <w:szCs w:val="24"/>
              </w:rPr>
              <w:t xml:space="preserve">ующих обязанностей, запретов и </w:t>
            </w:r>
            <w:r w:rsidR="008103A8" w:rsidRPr="00D56537">
              <w:rPr>
                <w:rFonts w:ascii="Liberation Serif" w:hAnsi="Liberation Serif"/>
                <w:sz w:val="24"/>
                <w:szCs w:val="24"/>
              </w:rPr>
              <w:t>ограничений для таких субъектов:</w:t>
            </w:r>
          </w:p>
          <w:p w:rsidR="00B75ABA" w:rsidRPr="00D56537" w:rsidRDefault="00D2063E" w:rsidP="00B82F42">
            <w:pPr>
              <w:pStyle w:val="ds-markdown-paragraph"/>
              <w:spacing w:before="0" w:beforeAutospacing="0" w:after="0" w:afterAutospacing="0"/>
              <w:jc w:val="both"/>
              <w:rPr>
                <w:rFonts w:ascii="Liberation Serif" w:hAnsi="Liberation Serif"/>
                <w:i/>
              </w:rPr>
            </w:pPr>
            <w:r w:rsidRPr="00D56537">
              <w:rPr>
                <w:rFonts w:ascii="Liberation Serif" w:hAnsi="Liberation Serif"/>
                <w:i/>
              </w:rPr>
              <w:t xml:space="preserve">Предлагаемое регулирование не возлагает на бизнес и инвесторов никаких новых обязательств, не устанавливает запретов и не ужесточает ограничения. Напротив, оно направлено на </w:t>
            </w:r>
            <w:r w:rsidRPr="00D56537">
              <w:rPr>
                <w:rStyle w:val="afd"/>
                <w:rFonts w:ascii="Liberation Serif" w:hAnsi="Liberation Serif"/>
                <w:b w:val="0"/>
                <w:i/>
              </w:rPr>
              <w:t>снижение административных барьеров</w:t>
            </w:r>
            <w:r w:rsidRPr="00D56537">
              <w:rPr>
                <w:rFonts w:ascii="Liberation Serif" w:hAnsi="Liberation Serif"/>
                <w:i/>
              </w:rPr>
              <w:t xml:space="preserve"> за счёт сокращения сроков, упрощения процедур и устранения правовой неопределённости. Для субъектов предпринимательской деятельности изменения носят исключительно </w:t>
            </w:r>
            <w:r w:rsidRPr="00D56537">
              <w:rPr>
                <w:rStyle w:val="afd"/>
                <w:rFonts w:ascii="Liberation Serif" w:hAnsi="Liberation Serif"/>
                <w:b w:val="0"/>
                <w:i/>
              </w:rPr>
              <w:t>позитивный (оптимизационный)</w:t>
            </w:r>
            <w:r w:rsidRPr="00D56537">
              <w:rPr>
                <w:rFonts w:ascii="Liberation Serif" w:hAnsi="Liberation Serif"/>
                <w:i/>
              </w:rPr>
              <w:t xml:space="preserve"> характер.</w:t>
            </w:r>
          </w:p>
        </w:tc>
      </w:tr>
      <w:tr w:rsidR="008103A8" w:rsidRPr="00BF4B6C" w:rsidTr="00A06EC4">
        <w:trPr>
          <w:trHeight w:val="529"/>
        </w:trPr>
        <w:tc>
          <w:tcPr>
            <w:tcW w:w="5000" w:type="pct"/>
          </w:tcPr>
          <w:p w:rsidR="008103A8" w:rsidRPr="00D56537" w:rsidRDefault="00B207F3" w:rsidP="00A46F99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i/>
                <w:sz w:val="24"/>
                <w:szCs w:val="24"/>
              </w:rPr>
            </w:pPr>
            <w:r w:rsidRPr="00D56537">
              <w:rPr>
                <w:rFonts w:ascii="Liberation Serif" w:hAnsi="Liberation Serif"/>
                <w:sz w:val="24"/>
                <w:szCs w:val="24"/>
              </w:rPr>
              <w:t>11</w:t>
            </w:r>
            <w:r w:rsidR="008103A8" w:rsidRPr="00D56537">
              <w:rPr>
                <w:rFonts w:ascii="Liberation Serif" w:hAnsi="Liberation Serif"/>
                <w:sz w:val="24"/>
                <w:szCs w:val="24"/>
              </w:rPr>
              <w:t>.Оценка соответствующих расходов (доходов) бюджетов бюджетной системы Российской Федерации,</w:t>
            </w:r>
            <w:r w:rsidR="00C91343" w:rsidRPr="00D56537">
              <w:rPr>
                <w:rFonts w:ascii="Liberation Serif" w:hAnsi="Liberation Serif"/>
                <w:sz w:val="24"/>
                <w:szCs w:val="24"/>
              </w:rPr>
              <w:t xml:space="preserve"> возникающих при муниципальном </w:t>
            </w:r>
            <w:r w:rsidR="008103A8" w:rsidRPr="00D56537">
              <w:rPr>
                <w:rFonts w:ascii="Liberation Serif" w:hAnsi="Liberation Serif"/>
                <w:sz w:val="24"/>
                <w:szCs w:val="24"/>
              </w:rPr>
              <w:t>регулировании:</w:t>
            </w:r>
          </w:p>
          <w:p w:rsidR="008103A8" w:rsidRPr="00D56537" w:rsidRDefault="008103A8" w:rsidP="00810839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i/>
                <w:sz w:val="24"/>
                <w:szCs w:val="24"/>
              </w:rPr>
            </w:pPr>
            <w:r w:rsidRPr="00D56537">
              <w:rPr>
                <w:rFonts w:ascii="Liberation Serif" w:hAnsi="Liberation Serif"/>
                <w:sz w:val="24"/>
                <w:szCs w:val="24"/>
              </w:rPr>
              <w:t>10.1.Федеральный бюджет:</w:t>
            </w:r>
            <w:r w:rsidR="00B66D3C" w:rsidRPr="00D56537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B66D3C" w:rsidRPr="00D56537">
              <w:rPr>
                <w:rFonts w:ascii="Liberation Serif" w:hAnsi="Liberation Serif"/>
                <w:i/>
                <w:sz w:val="24"/>
                <w:szCs w:val="24"/>
              </w:rPr>
              <w:t>не возникают</w:t>
            </w:r>
          </w:p>
        </w:tc>
      </w:tr>
      <w:tr w:rsidR="008103A8" w:rsidRPr="00BF4B6C" w:rsidTr="00A06EC4">
        <w:trPr>
          <w:trHeight w:val="331"/>
        </w:trPr>
        <w:tc>
          <w:tcPr>
            <w:tcW w:w="5000" w:type="pct"/>
          </w:tcPr>
          <w:p w:rsidR="00772F19" w:rsidRPr="00D56537" w:rsidRDefault="00B207F3" w:rsidP="00810839">
            <w:pPr>
              <w:tabs>
                <w:tab w:val="left" w:pos="2208"/>
              </w:tabs>
              <w:rPr>
                <w:rFonts w:ascii="Liberation Serif" w:hAnsi="Liberation Serif"/>
                <w:i/>
                <w:sz w:val="24"/>
                <w:szCs w:val="24"/>
              </w:rPr>
            </w:pPr>
            <w:r w:rsidRPr="00D56537">
              <w:rPr>
                <w:rFonts w:ascii="Liberation Serif" w:hAnsi="Liberation Serif"/>
                <w:sz w:val="24"/>
                <w:szCs w:val="24"/>
              </w:rPr>
              <w:t>11</w:t>
            </w:r>
            <w:r w:rsidR="008103A8" w:rsidRPr="00D56537">
              <w:rPr>
                <w:rFonts w:ascii="Liberation Serif" w:hAnsi="Liberation Serif"/>
                <w:sz w:val="24"/>
                <w:szCs w:val="24"/>
              </w:rPr>
              <w:t>.2.</w:t>
            </w:r>
            <w:r w:rsidR="00810839" w:rsidRPr="00D56537">
              <w:rPr>
                <w:rFonts w:ascii="Liberation Serif" w:hAnsi="Liberation Serif"/>
                <w:sz w:val="24"/>
                <w:szCs w:val="24"/>
              </w:rPr>
              <w:t>Областной:</w:t>
            </w:r>
            <w:r w:rsidR="00B66D3C" w:rsidRPr="00D56537">
              <w:rPr>
                <w:rFonts w:ascii="Liberation Serif" w:hAnsi="Liberation Serif"/>
                <w:i/>
                <w:sz w:val="24"/>
                <w:szCs w:val="24"/>
              </w:rPr>
              <w:t xml:space="preserve"> не возникают</w:t>
            </w:r>
          </w:p>
        </w:tc>
      </w:tr>
      <w:tr w:rsidR="008103A8" w:rsidRPr="00BF4B6C" w:rsidTr="00A06EC4">
        <w:trPr>
          <w:trHeight w:val="420"/>
        </w:trPr>
        <w:tc>
          <w:tcPr>
            <w:tcW w:w="5000" w:type="pct"/>
          </w:tcPr>
          <w:p w:rsidR="008103A8" w:rsidRPr="00D56537" w:rsidRDefault="00B207F3" w:rsidP="00810839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i/>
                <w:sz w:val="24"/>
                <w:szCs w:val="24"/>
              </w:rPr>
            </w:pPr>
            <w:r w:rsidRPr="00D56537">
              <w:rPr>
                <w:rFonts w:ascii="Liberation Serif" w:hAnsi="Liberation Serif"/>
                <w:sz w:val="24"/>
                <w:szCs w:val="24"/>
              </w:rPr>
              <w:t>11</w:t>
            </w:r>
            <w:r w:rsidR="008103A8" w:rsidRPr="00D56537">
              <w:rPr>
                <w:rFonts w:ascii="Liberation Serif" w:hAnsi="Liberation Serif"/>
                <w:sz w:val="24"/>
                <w:szCs w:val="24"/>
              </w:rPr>
              <w:t>.3.Муниципальн</w:t>
            </w:r>
            <w:r w:rsidR="00810839" w:rsidRPr="00D56537">
              <w:rPr>
                <w:rFonts w:ascii="Liberation Serif" w:hAnsi="Liberation Serif"/>
                <w:sz w:val="24"/>
                <w:szCs w:val="24"/>
              </w:rPr>
              <w:t>ый бюджет:</w:t>
            </w:r>
            <w:r w:rsidR="00B66D3C" w:rsidRPr="00D56537">
              <w:rPr>
                <w:rFonts w:ascii="Liberation Serif" w:hAnsi="Liberation Serif"/>
                <w:i/>
                <w:sz w:val="24"/>
                <w:szCs w:val="24"/>
              </w:rPr>
              <w:t xml:space="preserve"> не возникают</w:t>
            </w:r>
          </w:p>
        </w:tc>
      </w:tr>
      <w:tr w:rsidR="008103A8" w:rsidRPr="00BF4B6C" w:rsidTr="00A06EC4">
        <w:trPr>
          <w:trHeight w:val="473"/>
        </w:trPr>
        <w:tc>
          <w:tcPr>
            <w:tcW w:w="5000" w:type="pct"/>
          </w:tcPr>
          <w:p w:rsidR="008103A8" w:rsidRPr="00D56537" w:rsidRDefault="00B207F3" w:rsidP="00810839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i/>
                <w:sz w:val="24"/>
                <w:szCs w:val="24"/>
              </w:rPr>
            </w:pPr>
            <w:r w:rsidRPr="00D56537">
              <w:rPr>
                <w:rFonts w:ascii="Liberation Serif" w:hAnsi="Liberation Serif"/>
                <w:sz w:val="24"/>
                <w:szCs w:val="24"/>
              </w:rPr>
              <w:t>11</w:t>
            </w:r>
            <w:r w:rsidR="008103A8" w:rsidRPr="00D56537">
              <w:rPr>
                <w:rFonts w:ascii="Liberation Serif" w:hAnsi="Liberation Serif"/>
                <w:sz w:val="24"/>
                <w:szCs w:val="24"/>
              </w:rPr>
              <w:t>.4.Внебюджетные фонды:</w:t>
            </w:r>
            <w:r w:rsidR="00B66D3C" w:rsidRPr="00D56537">
              <w:rPr>
                <w:rFonts w:ascii="Liberation Serif" w:hAnsi="Liberation Serif"/>
                <w:i/>
                <w:sz w:val="24"/>
                <w:szCs w:val="24"/>
              </w:rPr>
              <w:t xml:space="preserve"> не возникают</w:t>
            </w:r>
          </w:p>
        </w:tc>
      </w:tr>
      <w:tr w:rsidR="008103A8" w:rsidRPr="00BF4B6C" w:rsidTr="00A06EC4">
        <w:trPr>
          <w:trHeight w:val="414"/>
        </w:trPr>
        <w:tc>
          <w:tcPr>
            <w:tcW w:w="5000" w:type="pct"/>
          </w:tcPr>
          <w:p w:rsidR="00810839" w:rsidRPr="00D56537" w:rsidRDefault="00B207F3" w:rsidP="00810839">
            <w:pPr>
              <w:pStyle w:val="ds-markdown-paragraph"/>
              <w:spacing w:before="0" w:beforeAutospacing="0" w:after="0" w:afterAutospacing="0"/>
              <w:jc w:val="both"/>
              <w:rPr>
                <w:rStyle w:val="afc"/>
                <w:rFonts w:ascii="Liberation Serif" w:hAnsi="Liberation Serif"/>
              </w:rPr>
            </w:pPr>
            <w:r w:rsidRPr="00D56537">
              <w:rPr>
                <w:rFonts w:ascii="Liberation Serif" w:hAnsi="Liberation Serif"/>
              </w:rPr>
              <w:t>12</w:t>
            </w:r>
            <w:r w:rsidR="008103A8" w:rsidRPr="00D56537">
              <w:rPr>
                <w:rFonts w:ascii="Liberation Serif" w:hAnsi="Liberation Serif"/>
              </w:rPr>
              <w:t>. Оценка расходов субъектов предпринимательской и инвестиционной деятельности в случае, когда реализация проектам</w:t>
            </w:r>
            <w:r w:rsidR="008F6C8F" w:rsidRPr="00D56537">
              <w:rPr>
                <w:rFonts w:ascii="Liberation Serif" w:hAnsi="Liberation Serif"/>
              </w:rPr>
              <w:t xml:space="preserve"> м</w:t>
            </w:r>
            <w:r w:rsidR="008103A8" w:rsidRPr="00D56537">
              <w:rPr>
                <w:rFonts w:ascii="Liberation Serif" w:hAnsi="Liberation Serif"/>
              </w:rPr>
              <w:t>униципального нормативного правового акта будет способствовать возникновению расходов:</w:t>
            </w:r>
            <w:r w:rsidR="00BA20B8" w:rsidRPr="00D56537">
              <w:rPr>
                <w:i/>
              </w:rPr>
              <w:t xml:space="preserve"> </w:t>
            </w:r>
            <w:r w:rsidR="00BA20B8" w:rsidRPr="00D56537">
              <w:rPr>
                <w:rFonts w:ascii="Liberation Serif" w:hAnsi="Liberation Serif"/>
                <w:i/>
              </w:rPr>
              <w:t>при данном муниципальном регулировании возникновение каких либо новых расходов для бизнеса не предусмотрено.</w:t>
            </w:r>
          </w:p>
          <w:tbl>
            <w:tblPr>
              <w:tblStyle w:val="af5"/>
              <w:tblW w:w="0" w:type="auto"/>
              <w:tblLayout w:type="fixed"/>
              <w:tblLook w:val="04A0"/>
            </w:tblPr>
            <w:tblGrid>
              <w:gridCol w:w="2547"/>
              <w:gridCol w:w="3969"/>
              <w:gridCol w:w="3402"/>
            </w:tblGrid>
            <w:tr w:rsidR="00640392" w:rsidRPr="00D56537" w:rsidTr="00640392">
              <w:tc>
                <w:tcPr>
                  <w:tcW w:w="2547" w:type="dxa"/>
                </w:tcPr>
                <w:p w:rsidR="00640392" w:rsidRPr="00D56537" w:rsidRDefault="00640392" w:rsidP="00814F11">
                  <w:pPr>
                    <w:jc w:val="both"/>
                    <w:rPr>
                      <w:rFonts w:ascii="Liberation Serif" w:hAnsi="Liberation Serif"/>
                      <w:bCs/>
                      <w:i/>
                      <w:sz w:val="22"/>
                      <w:szCs w:val="22"/>
                    </w:rPr>
                  </w:pPr>
                  <w:r w:rsidRPr="00D56537">
                    <w:rPr>
                      <w:rFonts w:ascii="Liberation Serif" w:hAnsi="Liberation Serif"/>
                      <w:bCs/>
                      <w:i/>
                      <w:sz w:val="22"/>
                      <w:szCs w:val="22"/>
                    </w:rPr>
                    <w:t>Вид возможный расходов</w:t>
                  </w:r>
                </w:p>
              </w:tc>
              <w:tc>
                <w:tcPr>
                  <w:tcW w:w="3969" w:type="dxa"/>
                </w:tcPr>
                <w:p w:rsidR="00640392" w:rsidRPr="00D56537" w:rsidRDefault="00640392" w:rsidP="00814F11">
                  <w:pPr>
                    <w:jc w:val="both"/>
                    <w:rPr>
                      <w:rFonts w:ascii="Liberation Serif" w:hAnsi="Liberation Serif"/>
                      <w:bCs/>
                      <w:i/>
                      <w:sz w:val="22"/>
                      <w:szCs w:val="22"/>
                    </w:rPr>
                  </w:pPr>
                  <w:r w:rsidRPr="00D56537">
                    <w:rPr>
                      <w:rFonts w:ascii="Liberation Serif" w:hAnsi="Liberation Serif"/>
                      <w:bCs/>
                      <w:i/>
                      <w:sz w:val="22"/>
                      <w:szCs w:val="22"/>
                    </w:rPr>
                    <w:t>Характер расходов</w:t>
                  </w:r>
                </w:p>
              </w:tc>
              <w:tc>
                <w:tcPr>
                  <w:tcW w:w="3402" w:type="dxa"/>
                </w:tcPr>
                <w:p w:rsidR="00640392" w:rsidRPr="00D56537" w:rsidRDefault="00640392" w:rsidP="00814F11">
                  <w:pPr>
                    <w:jc w:val="both"/>
                    <w:rPr>
                      <w:rFonts w:ascii="Liberation Serif" w:hAnsi="Liberation Serif"/>
                      <w:bCs/>
                      <w:i/>
                      <w:sz w:val="22"/>
                      <w:szCs w:val="22"/>
                    </w:rPr>
                  </w:pPr>
                  <w:r w:rsidRPr="00D56537">
                    <w:rPr>
                      <w:rFonts w:ascii="Liberation Serif" w:hAnsi="Liberation Serif"/>
                      <w:bCs/>
                      <w:i/>
                      <w:sz w:val="22"/>
                      <w:szCs w:val="22"/>
                    </w:rPr>
                    <w:t>Отношение к проекту</w:t>
                  </w:r>
                </w:p>
              </w:tc>
            </w:tr>
            <w:tr w:rsidR="00640392" w:rsidRPr="00D56537" w:rsidTr="00640392">
              <w:tc>
                <w:tcPr>
                  <w:tcW w:w="2547" w:type="dxa"/>
                </w:tcPr>
                <w:p w:rsidR="00640392" w:rsidRPr="00D56537" w:rsidRDefault="00640392" w:rsidP="00814F11">
                  <w:pPr>
                    <w:jc w:val="both"/>
                    <w:rPr>
                      <w:rFonts w:ascii="Liberation Serif" w:hAnsi="Liberation Serif"/>
                      <w:bCs/>
                      <w:i/>
                      <w:sz w:val="22"/>
                      <w:szCs w:val="22"/>
                    </w:rPr>
                  </w:pPr>
                  <w:r w:rsidRPr="00D56537">
                    <w:rPr>
                      <w:rFonts w:ascii="Liberation Serif" w:hAnsi="Liberation Serif"/>
                      <w:i/>
                      <w:sz w:val="22"/>
                      <w:szCs w:val="22"/>
                    </w:rPr>
                    <w:t>Подготовка схемы расположения земельного участка</w:t>
                  </w:r>
                </w:p>
              </w:tc>
              <w:tc>
                <w:tcPr>
                  <w:tcW w:w="3969" w:type="dxa"/>
                </w:tcPr>
                <w:p w:rsidR="00640392" w:rsidRPr="00D56537" w:rsidRDefault="00640392" w:rsidP="00814F11">
                  <w:pPr>
                    <w:jc w:val="both"/>
                    <w:rPr>
                      <w:rFonts w:ascii="Liberation Serif" w:hAnsi="Liberation Serif"/>
                      <w:bCs/>
                      <w:i/>
                      <w:sz w:val="22"/>
                      <w:szCs w:val="22"/>
                    </w:rPr>
                  </w:pPr>
                  <w:r w:rsidRPr="00D56537">
                    <w:rPr>
                      <w:rFonts w:ascii="Liberation Serif" w:hAnsi="Liberation Serif"/>
                      <w:i/>
                      <w:sz w:val="22"/>
                      <w:szCs w:val="22"/>
                    </w:rPr>
                    <w:t xml:space="preserve">Заявитель вправе подготовить схему самостоятельно (бесплатно) с использованием сервисов </w:t>
                  </w:r>
                  <w:proofErr w:type="spellStart"/>
                  <w:r w:rsidRPr="00D56537">
                    <w:rPr>
                      <w:rFonts w:ascii="Liberation Serif" w:hAnsi="Liberation Serif"/>
                      <w:i/>
                      <w:sz w:val="22"/>
                      <w:szCs w:val="22"/>
                    </w:rPr>
                    <w:t>Росреестра</w:t>
                  </w:r>
                  <w:proofErr w:type="spellEnd"/>
                  <w:r w:rsidRPr="00D56537">
                    <w:rPr>
                      <w:rFonts w:ascii="Liberation Serif" w:hAnsi="Liberation Serif"/>
                      <w:i/>
                      <w:sz w:val="22"/>
                      <w:szCs w:val="22"/>
                    </w:rPr>
                    <w:t xml:space="preserve"> либо обратиться к кадастровому инженеру за плату</w:t>
                  </w:r>
                </w:p>
              </w:tc>
              <w:tc>
                <w:tcPr>
                  <w:tcW w:w="3402" w:type="dxa"/>
                </w:tcPr>
                <w:p w:rsidR="00640392" w:rsidRPr="00D56537" w:rsidRDefault="00640392" w:rsidP="00814F11">
                  <w:pPr>
                    <w:jc w:val="both"/>
                    <w:rPr>
                      <w:rFonts w:ascii="Liberation Serif" w:hAnsi="Liberation Serif"/>
                      <w:bCs/>
                      <w:i/>
                      <w:sz w:val="22"/>
                      <w:szCs w:val="22"/>
                    </w:rPr>
                  </w:pPr>
                  <w:r w:rsidRPr="00D56537">
                    <w:rPr>
                      <w:rFonts w:ascii="Liberation Serif" w:hAnsi="Liberation Serif"/>
                      <w:i/>
                      <w:sz w:val="22"/>
                      <w:szCs w:val="22"/>
                    </w:rPr>
                    <w:t>Расходы предусмотрены Земельным кодексом РФ и не изменяются проектом</w:t>
                  </w:r>
                </w:p>
              </w:tc>
            </w:tr>
            <w:tr w:rsidR="00640392" w:rsidRPr="00D56537" w:rsidTr="00640392">
              <w:tc>
                <w:tcPr>
                  <w:tcW w:w="2547" w:type="dxa"/>
                </w:tcPr>
                <w:p w:rsidR="00640392" w:rsidRPr="00D56537" w:rsidRDefault="00640392" w:rsidP="00814F11">
                  <w:pPr>
                    <w:jc w:val="both"/>
                    <w:rPr>
                      <w:rFonts w:ascii="Liberation Serif" w:hAnsi="Liberation Serif"/>
                      <w:bCs/>
                      <w:i/>
                      <w:sz w:val="22"/>
                      <w:szCs w:val="22"/>
                    </w:rPr>
                  </w:pPr>
                  <w:r w:rsidRPr="00D56537">
                    <w:rPr>
                      <w:rFonts w:ascii="Liberation Serif" w:hAnsi="Liberation Serif"/>
                      <w:i/>
                      <w:sz w:val="22"/>
                      <w:szCs w:val="22"/>
                    </w:rPr>
                    <w:t>Проведение оценки рыночной стоимости земельного участка (при организации аукциона)</w:t>
                  </w:r>
                </w:p>
              </w:tc>
              <w:tc>
                <w:tcPr>
                  <w:tcW w:w="3969" w:type="dxa"/>
                </w:tcPr>
                <w:p w:rsidR="00640392" w:rsidRPr="00D56537" w:rsidRDefault="00640392" w:rsidP="00814F11">
                  <w:pPr>
                    <w:jc w:val="both"/>
                    <w:rPr>
                      <w:rFonts w:ascii="Liberation Serif" w:hAnsi="Liberation Serif"/>
                      <w:bCs/>
                      <w:i/>
                      <w:sz w:val="22"/>
                      <w:szCs w:val="22"/>
                    </w:rPr>
                  </w:pPr>
                  <w:r w:rsidRPr="00D56537">
                    <w:rPr>
                      <w:rFonts w:ascii="Liberation Serif" w:hAnsi="Liberation Serif"/>
                      <w:i/>
                      <w:sz w:val="22"/>
                      <w:szCs w:val="22"/>
                    </w:rPr>
                    <w:t>Осуществляется Комитетом, а не заявителем</w:t>
                  </w:r>
                </w:p>
              </w:tc>
              <w:tc>
                <w:tcPr>
                  <w:tcW w:w="3402" w:type="dxa"/>
                </w:tcPr>
                <w:p w:rsidR="00640392" w:rsidRPr="00D56537" w:rsidRDefault="00640392" w:rsidP="00814F11">
                  <w:pPr>
                    <w:jc w:val="both"/>
                    <w:rPr>
                      <w:rFonts w:ascii="Liberation Serif" w:hAnsi="Liberation Serif"/>
                      <w:bCs/>
                      <w:i/>
                      <w:sz w:val="22"/>
                      <w:szCs w:val="22"/>
                    </w:rPr>
                  </w:pPr>
                  <w:r w:rsidRPr="00D56537">
                    <w:rPr>
                      <w:rFonts w:ascii="Liberation Serif" w:hAnsi="Liberation Serif"/>
                      <w:i/>
                      <w:sz w:val="22"/>
                      <w:szCs w:val="22"/>
                    </w:rPr>
                    <w:t>Расходы не возлагаются на заявителя</w:t>
                  </w:r>
                </w:p>
              </w:tc>
            </w:tr>
            <w:tr w:rsidR="00640392" w:rsidRPr="00D56537" w:rsidTr="00640392">
              <w:tc>
                <w:tcPr>
                  <w:tcW w:w="2547" w:type="dxa"/>
                </w:tcPr>
                <w:p w:rsidR="00640392" w:rsidRPr="00D56537" w:rsidRDefault="00640392" w:rsidP="00814F11">
                  <w:pPr>
                    <w:jc w:val="both"/>
                    <w:rPr>
                      <w:rFonts w:ascii="Liberation Serif" w:hAnsi="Liberation Serif"/>
                      <w:bCs/>
                      <w:i/>
                      <w:sz w:val="22"/>
                      <w:szCs w:val="22"/>
                    </w:rPr>
                  </w:pPr>
                  <w:r w:rsidRPr="00D56537">
                    <w:rPr>
                      <w:rFonts w:ascii="Liberation Serif" w:hAnsi="Liberation Serif"/>
                      <w:i/>
                      <w:sz w:val="22"/>
                      <w:szCs w:val="22"/>
                    </w:rPr>
                    <w:t>Подготовка градостроительного плана земельного участка</w:t>
                  </w:r>
                </w:p>
              </w:tc>
              <w:tc>
                <w:tcPr>
                  <w:tcW w:w="3969" w:type="dxa"/>
                </w:tcPr>
                <w:p w:rsidR="00640392" w:rsidRPr="00D56537" w:rsidRDefault="00640392" w:rsidP="00814F11">
                  <w:pPr>
                    <w:jc w:val="both"/>
                    <w:rPr>
                      <w:rFonts w:ascii="Liberation Serif" w:hAnsi="Liberation Serif"/>
                      <w:bCs/>
                      <w:i/>
                      <w:sz w:val="22"/>
                      <w:szCs w:val="22"/>
                    </w:rPr>
                  </w:pPr>
                  <w:r w:rsidRPr="00D56537">
                    <w:rPr>
                      <w:rFonts w:ascii="Liberation Serif" w:hAnsi="Liberation Serif"/>
                      <w:i/>
                      <w:sz w:val="22"/>
                      <w:szCs w:val="22"/>
                    </w:rPr>
                    <w:t>Заявитель вправе представить его по собственной инициативе (пункт 19 Регламента в новой редакции)</w:t>
                  </w:r>
                </w:p>
              </w:tc>
              <w:tc>
                <w:tcPr>
                  <w:tcW w:w="3402" w:type="dxa"/>
                </w:tcPr>
                <w:p w:rsidR="00640392" w:rsidRPr="00D56537" w:rsidRDefault="00640392" w:rsidP="00814F11">
                  <w:pPr>
                    <w:jc w:val="both"/>
                    <w:rPr>
                      <w:rFonts w:ascii="Liberation Serif" w:hAnsi="Liberation Serif"/>
                      <w:bCs/>
                      <w:i/>
                      <w:sz w:val="22"/>
                      <w:szCs w:val="22"/>
                    </w:rPr>
                  </w:pPr>
                  <w:r w:rsidRPr="00D56537">
                    <w:rPr>
                      <w:rFonts w:ascii="Liberation Serif" w:hAnsi="Liberation Serif"/>
                      <w:i/>
                      <w:sz w:val="22"/>
                      <w:szCs w:val="22"/>
                    </w:rPr>
                    <w:t>Добровольное представление, а не обязанность</w:t>
                  </w:r>
                </w:p>
              </w:tc>
            </w:tr>
          </w:tbl>
          <w:p w:rsidR="00E03339" w:rsidRPr="00D56537" w:rsidRDefault="00AF76A8" w:rsidP="00AF76A8">
            <w:pPr>
              <w:pStyle w:val="ds-markdown-paragraph"/>
              <w:jc w:val="both"/>
              <w:rPr>
                <w:rFonts w:ascii="Liberation Serif" w:hAnsi="Liberation Serif"/>
                <w:i/>
              </w:rPr>
            </w:pPr>
            <w:r w:rsidRPr="00D56537">
              <w:rPr>
                <w:rFonts w:ascii="Liberation Serif" w:hAnsi="Liberation Serif"/>
                <w:i/>
              </w:rPr>
              <w:t xml:space="preserve">    </w:t>
            </w:r>
            <w:r w:rsidR="00BA20B8" w:rsidRPr="00D56537">
              <w:rPr>
                <w:rFonts w:ascii="Liberation Serif" w:hAnsi="Liberation Serif"/>
                <w:i/>
              </w:rPr>
              <w:t xml:space="preserve">Реализация проекта муниципального нормативного правового акта </w:t>
            </w:r>
            <w:r w:rsidR="00BA20B8" w:rsidRPr="00D56537">
              <w:rPr>
                <w:rStyle w:val="afd"/>
                <w:rFonts w:ascii="Liberation Serif" w:hAnsi="Liberation Serif"/>
                <w:b w:val="0"/>
                <w:i/>
              </w:rPr>
              <w:t>не способствует возникновению расходов</w:t>
            </w:r>
            <w:r w:rsidR="00BA20B8" w:rsidRPr="00D56537">
              <w:rPr>
                <w:rFonts w:ascii="Liberation Serif" w:hAnsi="Liberation Serif"/>
                <w:b/>
                <w:i/>
              </w:rPr>
              <w:t xml:space="preserve"> </w:t>
            </w:r>
            <w:r w:rsidR="00BA20B8" w:rsidRPr="00D56537">
              <w:rPr>
                <w:rFonts w:ascii="Liberation Serif" w:hAnsi="Liberation Serif"/>
                <w:i/>
              </w:rPr>
              <w:t xml:space="preserve">субъектов предпринимательской и инвестиционной деятельности. </w:t>
            </w:r>
            <w:r w:rsidR="00BA20B8" w:rsidRPr="00D56537">
              <w:rPr>
                <w:rFonts w:ascii="Liberation Serif" w:hAnsi="Liberation Serif"/>
                <w:i/>
              </w:rPr>
              <w:lastRenderedPageBreak/>
              <w:t>Оценка расходов составляет</w:t>
            </w:r>
            <w:r w:rsidR="00BA20B8" w:rsidRPr="00D56537">
              <w:rPr>
                <w:rFonts w:ascii="Liberation Serif" w:hAnsi="Liberation Serif"/>
                <w:b/>
                <w:i/>
              </w:rPr>
              <w:t xml:space="preserve"> </w:t>
            </w:r>
            <w:r w:rsidR="00BA20B8" w:rsidRPr="00D56537">
              <w:rPr>
                <w:rStyle w:val="afd"/>
                <w:rFonts w:ascii="Liberation Serif" w:hAnsi="Liberation Serif"/>
                <w:b w:val="0"/>
                <w:i/>
              </w:rPr>
              <w:t>0 (ноль) рублей</w:t>
            </w:r>
            <w:r w:rsidR="00BA20B8" w:rsidRPr="00D56537">
              <w:rPr>
                <w:rFonts w:ascii="Liberation Serif" w:hAnsi="Liberation Serif"/>
                <w:i/>
              </w:rPr>
              <w:t xml:space="preserve"> как в первый год вступления в силу, </w:t>
            </w:r>
            <w:bookmarkStart w:id="0" w:name="_GoBack"/>
            <w:bookmarkEnd w:id="0"/>
            <w:r w:rsidRPr="00D56537">
              <w:rPr>
                <w:rFonts w:ascii="Liberation Serif" w:hAnsi="Liberation Serif"/>
                <w:i/>
              </w:rPr>
              <w:t xml:space="preserve"> так и в дальнейшем.</w:t>
            </w:r>
          </w:p>
        </w:tc>
      </w:tr>
      <w:tr w:rsidR="008103A8" w:rsidRPr="00BF4B6C" w:rsidTr="00A06EC4">
        <w:trPr>
          <w:trHeight w:val="414"/>
        </w:trPr>
        <w:tc>
          <w:tcPr>
            <w:tcW w:w="5000" w:type="pct"/>
          </w:tcPr>
          <w:p w:rsidR="008103A8" w:rsidRPr="00D56537" w:rsidRDefault="00B207F3" w:rsidP="00A46F99">
            <w:pPr>
              <w:pStyle w:val="ConsPlusNormal"/>
              <w:ind w:right="-569" w:firstLine="0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D56537">
              <w:rPr>
                <w:rFonts w:ascii="Liberation Serif" w:hAnsi="Liberation Serif"/>
                <w:sz w:val="24"/>
                <w:szCs w:val="24"/>
              </w:rPr>
              <w:lastRenderedPageBreak/>
              <w:t>13</w:t>
            </w:r>
            <w:r w:rsidR="008103A8" w:rsidRPr="00D56537">
              <w:rPr>
                <w:rFonts w:ascii="Liberation Serif" w:hAnsi="Liberation Serif"/>
                <w:sz w:val="24"/>
                <w:szCs w:val="24"/>
              </w:rPr>
              <w:t>.О</w:t>
            </w:r>
            <w:r w:rsidR="008103A8" w:rsidRPr="00D56537">
              <w:rPr>
                <w:rFonts w:ascii="Liberation Serif" w:hAnsi="Liberation Serif" w:cs="Times New Roman"/>
                <w:sz w:val="24"/>
                <w:szCs w:val="24"/>
              </w:rPr>
              <w:t xml:space="preserve">жидаемые результаты и риски решения проблемы предложенным </w:t>
            </w:r>
            <w:r w:rsidR="00217730" w:rsidRPr="00D56537">
              <w:rPr>
                <w:rFonts w:ascii="Liberation Serif" w:hAnsi="Liberation Serif" w:cs="Times New Roman"/>
                <w:sz w:val="24"/>
                <w:szCs w:val="24"/>
              </w:rPr>
              <w:t>способом</w:t>
            </w:r>
          </w:p>
          <w:p w:rsidR="00217730" w:rsidRPr="00D56537" w:rsidRDefault="008103A8" w:rsidP="00217730">
            <w:pPr>
              <w:pStyle w:val="ConsPlusNormal"/>
              <w:ind w:right="-569" w:firstLine="0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D56537">
              <w:rPr>
                <w:rFonts w:ascii="Liberation Serif" w:hAnsi="Liberation Serif" w:cs="Times New Roman"/>
                <w:sz w:val="24"/>
                <w:szCs w:val="24"/>
              </w:rPr>
              <w:t>регулирования, риски негативных последствий:</w:t>
            </w:r>
          </w:p>
          <w:p w:rsidR="00D2063E" w:rsidRPr="00D56537" w:rsidRDefault="00C45961" w:rsidP="00C45961">
            <w:pPr>
              <w:pStyle w:val="ds-markdown-paragraph"/>
              <w:spacing w:before="0" w:beforeAutospacing="0" w:after="0" w:afterAutospacing="0"/>
              <w:jc w:val="both"/>
              <w:rPr>
                <w:rFonts w:ascii="Liberation Serif" w:hAnsi="Liberation Serif"/>
                <w:i/>
              </w:rPr>
            </w:pPr>
            <w:r w:rsidRPr="00D56537">
              <w:rPr>
                <w:rStyle w:val="afd"/>
                <w:rFonts w:ascii="Liberation Serif" w:hAnsi="Liberation Serif"/>
                <w:b w:val="0"/>
                <w:i/>
              </w:rPr>
              <w:t xml:space="preserve">    </w:t>
            </w:r>
            <w:r w:rsidR="00D2063E" w:rsidRPr="00D56537">
              <w:rPr>
                <w:rStyle w:val="afd"/>
                <w:rFonts w:ascii="Liberation Serif" w:hAnsi="Liberation Serif"/>
                <w:b w:val="0"/>
                <w:i/>
              </w:rPr>
              <w:t>Приведение Регламента в соответствие с действующим законодательством</w:t>
            </w:r>
            <w:r w:rsidR="00D2063E" w:rsidRPr="00D56537">
              <w:rPr>
                <w:rFonts w:ascii="Liberation Serif" w:hAnsi="Liberation Serif"/>
                <w:i/>
              </w:rPr>
              <w:t xml:space="preserve"> – замена утративших силу нормативных ссылок актуальными;</w:t>
            </w:r>
          </w:p>
          <w:p w:rsidR="00D2063E" w:rsidRPr="00D56537" w:rsidRDefault="00D2063E" w:rsidP="00C45961">
            <w:pPr>
              <w:pStyle w:val="ds-markdown-paragraph"/>
              <w:spacing w:before="0" w:beforeAutospacing="0" w:after="0" w:afterAutospacing="0"/>
              <w:jc w:val="both"/>
              <w:rPr>
                <w:rFonts w:ascii="Liberation Serif" w:hAnsi="Liberation Serif"/>
                <w:i/>
              </w:rPr>
            </w:pPr>
            <w:r w:rsidRPr="00D56537">
              <w:rPr>
                <w:rFonts w:ascii="Liberation Serif" w:hAnsi="Liberation Serif"/>
                <w:b/>
                <w:i/>
              </w:rPr>
              <w:t></w:t>
            </w:r>
            <w:r w:rsidRPr="00D56537">
              <w:rPr>
                <w:rStyle w:val="afd"/>
                <w:rFonts w:ascii="Liberation Serif" w:hAnsi="Liberation Serif"/>
                <w:b w:val="0"/>
                <w:i/>
              </w:rPr>
              <w:t>Сокращение срока предоставления услуги</w:t>
            </w:r>
            <w:r w:rsidRPr="00D56537">
              <w:rPr>
                <w:rFonts w:ascii="Liberation Serif" w:hAnsi="Liberation Serif"/>
                <w:i/>
              </w:rPr>
              <w:t xml:space="preserve"> – с 60 до 30 календарных дней;</w:t>
            </w:r>
          </w:p>
          <w:p w:rsidR="00D2063E" w:rsidRPr="00D56537" w:rsidRDefault="00D2063E" w:rsidP="00C45961">
            <w:pPr>
              <w:pStyle w:val="ds-markdown-paragraph"/>
              <w:spacing w:before="0" w:beforeAutospacing="0" w:after="0" w:afterAutospacing="0"/>
              <w:jc w:val="both"/>
              <w:rPr>
                <w:rFonts w:ascii="Liberation Serif" w:hAnsi="Liberation Serif"/>
                <w:b/>
                <w:i/>
              </w:rPr>
            </w:pPr>
            <w:r w:rsidRPr="00D56537">
              <w:rPr>
                <w:rFonts w:ascii="Liberation Serif" w:hAnsi="Liberation Serif"/>
                <w:b/>
                <w:i/>
              </w:rPr>
              <w:t></w:t>
            </w:r>
            <w:r w:rsidRPr="00D56537">
              <w:rPr>
                <w:rStyle w:val="afd"/>
                <w:rFonts w:ascii="Liberation Serif" w:hAnsi="Liberation Serif"/>
                <w:b w:val="0"/>
                <w:i/>
              </w:rPr>
              <w:t>Устранение правовой неопределённости</w:t>
            </w:r>
            <w:r w:rsidRPr="00D56537">
              <w:rPr>
                <w:rFonts w:ascii="Liberation Serif" w:hAnsi="Liberation Serif"/>
                <w:b/>
                <w:i/>
              </w:rPr>
              <w:t xml:space="preserve"> –</w:t>
            </w:r>
            <w:r w:rsidRPr="00D56537">
              <w:rPr>
                <w:rFonts w:ascii="Liberation Serif" w:hAnsi="Liberation Serif"/>
                <w:i/>
              </w:rPr>
              <w:t xml:space="preserve"> введение чётких правил о представителях заявителей и утверждённой формы решения об отказе;</w:t>
            </w:r>
          </w:p>
          <w:p w:rsidR="00D2063E" w:rsidRPr="00D56537" w:rsidRDefault="00D2063E" w:rsidP="00C45961">
            <w:pPr>
              <w:pStyle w:val="ds-markdown-paragraph"/>
              <w:spacing w:before="0" w:beforeAutospacing="0" w:after="0" w:afterAutospacing="0"/>
              <w:jc w:val="both"/>
              <w:rPr>
                <w:rFonts w:ascii="Liberation Serif" w:hAnsi="Liberation Serif"/>
                <w:i/>
              </w:rPr>
            </w:pPr>
            <w:r w:rsidRPr="00D56537">
              <w:rPr>
                <w:rFonts w:ascii="Liberation Serif" w:hAnsi="Liberation Serif"/>
                <w:b/>
                <w:i/>
              </w:rPr>
              <w:t></w:t>
            </w:r>
            <w:r w:rsidRPr="00D56537">
              <w:rPr>
                <w:rStyle w:val="afd"/>
                <w:rFonts w:ascii="Liberation Serif" w:hAnsi="Liberation Serif"/>
                <w:b w:val="0"/>
                <w:i/>
              </w:rPr>
              <w:t>Упрощение процедур</w:t>
            </w:r>
            <w:r w:rsidRPr="00D56537">
              <w:rPr>
                <w:rFonts w:ascii="Liberation Serif" w:hAnsi="Liberation Serif"/>
                <w:i/>
              </w:rPr>
              <w:t xml:space="preserve"> – автоматизация форматно-логического контроля электронных заявлений;</w:t>
            </w:r>
          </w:p>
          <w:p w:rsidR="00D2063E" w:rsidRPr="00D56537" w:rsidRDefault="00D2063E" w:rsidP="00C45961">
            <w:pPr>
              <w:pStyle w:val="ds-markdown-paragraph"/>
              <w:spacing w:before="0" w:beforeAutospacing="0" w:after="0" w:afterAutospacing="0"/>
              <w:jc w:val="both"/>
              <w:rPr>
                <w:rFonts w:ascii="Liberation Serif" w:hAnsi="Liberation Serif"/>
                <w:i/>
              </w:rPr>
            </w:pPr>
            <w:r w:rsidRPr="00D56537">
              <w:rPr>
                <w:rFonts w:ascii="Liberation Serif" w:hAnsi="Liberation Serif"/>
                <w:i/>
              </w:rPr>
              <w:t></w:t>
            </w:r>
            <w:r w:rsidRPr="00D56537">
              <w:rPr>
                <w:rStyle w:val="afd"/>
                <w:rFonts w:ascii="Liberation Serif" w:hAnsi="Liberation Serif"/>
                <w:b w:val="0"/>
                <w:i/>
              </w:rPr>
              <w:t>Повышение доступности услуги</w:t>
            </w:r>
            <w:r w:rsidRPr="00D56537">
              <w:rPr>
                <w:rFonts w:ascii="Liberation Serif" w:hAnsi="Liberation Serif"/>
                <w:i/>
              </w:rPr>
              <w:t xml:space="preserve"> – уточнение перечня документов, которые заявитель вправе представить по собственной инициатив</w:t>
            </w:r>
          </w:p>
          <w:p w:rsidR="00B75ABA" w:rsidRPr="00D56537" w:rsidRDefault="00E03339" w:rsidP="00E03339">
            <w:pPr>
              <w:pStyle w:val="af"/>
              <w:spacing w:before="0" w:beforeAutospacing="0" w:after="0" w:afterAutospacing="0"/>
              <w:jc w:val="both"/>
              <w:rPr>
                <w:rFonts w:ascii="Liberation Serif" w:hAnsi="Liberation Serif"/>
                <w:i/>
              </w:rPr>
            </w:pPr>
            <w:r w:rsidRPr="00D56537">
              <w:rPr>
                <w:rFonts w:ascii="Liberation Serif" w:hAnsi="Liberation Serif"/>
                <w:i/>
              </w:rPr>
              <w:t>Вероятность наступления рисков - низкая.</w:t>
            </w:r>
          </w:p>
        </w:tc>
      </w:tr>
      <w:tr w:rsidR="008103A8" w:rsidRPr="00BF4B6C" w:rsidTr="00A06EC4">
        <w:trPr>
          <w:trHeight w:val="414"/>
        </w:trPr>
        <w:tc>
          <w:tcPr>
            <w:tcW w:w="5000" w:type="pct"/>
          </w:tcPr>
          <w:p w:rsidR="003706F3" w:rsidRPr="00D56537" w:rsidRDefault="00240C01" w:rsidP="00A2247A">
            <w:pPr>
              <w:pStyle w:val="ConsPlusNormal"/>
              <w:ind w:hanging="142"/>
              <w:jc w:val="both"/>
              <w:rPr>
                <w:rFonts w:ascii="Liberation Serif" w:hAnsi="Liberation Serif"/>
                <w:i/>
                <w:sz w:val="24"/>
                <w:szCs w:val="24"/>
              </w:rPr>
            </w:pPr>
            <w:r w:rsidRPr="00D56537">
              <w:rPr>
                <w:rFonts w:ascii="Liberation Serif" w:hAnsi="Liberation Serif"/>
                <w:sz w:val="24"/>
                <w:szCs w:val="24"/>
              </w:rPr>
              <w:t xml:space="preserve">  1</w:t>
            </w:r>
            <w:r w:rsidR="00B207F3" w:rsidRPr="00D56537">
              <w:rPr>
                <w:rFonts w:ascii="Liberation Serif" w:hAnsi="Liberation Serif"/>
                <w:sz w:val="24"/>
                <w:szCs w:val="24"/>
              </w:rPr>
              <w:t>4</w:t>
            </w:r>
            <w:r w:rsidR="008103A8" w:rsidRPr="00D56537">
              <w:rPr>
                <w:rFonts w:ascii="Liberation Serif" w:hAnsi="Liberation Serif"/>
                <w:sz w:val="24"/>
                <w:szCs w:val="24"/>
              </w:rPr>
              <w:t>.Описание методов контроля эффективности выбранного способа достижения цели регулирования:</w:t>
            </w:r>
          </w:p>
          <w:p w:rsidR="009926EA" w:rsidRPr="00D56537" w:rsidRDefault="00C45961" w:rsidP="00C45961">
            <w:pPr>
              <w:jc w:val="both"/>
              <w:rPr>
                <w:sz w:val="24"/>
                <w:szCs w:val="24"/>
              </w:rPr>
            </w:pPr>
            <w:r w:rsidRPr="00D56537">
              <w:rPr>
                <w:rFonts w:ascii="Liberation Serif" w:hAnsi="Liberation Serif"/>
                <w:i/>
                <w:sz w:val="24"/>
                <w:szCs w:val="24"/>
              </w:rPr>
              <w:t xml:space="preserve">      </w:t>
            </w:r>
            <w:r w:rsidR="009926EA" w:rsidRPr="00D56537">
              <w:rPr>
                <w:rFonts w:ascii="Liberation Serif" w:hAnsi="Liberation Serif"/>
                <w:i/>
                <w:sz w:val="24"/>
                <w:szCs w:val="24"/>
              </w:rPr>
              <w:t xml:space="preserve">Текущий контроль за соблюдением Регламента осуществляется на постоянной основе руководителем Комитета и должностными лицами, ответственными за предоставление </w:t>
            </w:r>
            <w:r w:rsidR="00BC7AD0" w:rsidRPr="00D56537">
              <w:rPr>
                <w:rFonts w:ascii="Liberation Serif" w:hAnsi="Liberation Serif"/>
                <w:i/>
                <w:sz w:val="24"/>
                <w:szCs w:val="24"/>
              </w:rPr>
              <w:t xml:space="preserve">муниципальной </w:t>
            </w:r>
            <w:r w:rsidR="009926EA" w:rsidRPr="00D56537">
              <w:rPr>
                <w:rFonts w:ascii="Liberation Serif" w:hAnsi="Liberation Serif"/>
                <w:i/>
                <w:sz w:val="24"/>
                <w:szCs w:val="24"/>
              </w:rPr>
              <w:t>услуги</w:t>
            </w:r>
            <w:r w:rsidR="00BC7AD0" w:rsidRPr="00D56537">
              <w:rPr>
                <w:rFonts w:ascii="Liberation Serif" w:hAnsi="Liberation Serif"/>
                <w:i/>
                <w:sz w:val="24"/>
                <w:szCs w:val="24"/>
              </w:rPr>
              <w:t>.</w:t>
            </w:r>
          </w:p>
          <w:p w:rsidR="009926EA" w:rsidRPr="00D56537" w:rsidRDefault="00C45961" w:rsidP="00C45961">
            <w:pPr>
              <w:jc w:val="both"/>
              <w:rPr>
                <w:rFonts w:ascii="Liberation Serif" w:hAnsi="Liberation Serif"/>
                <w:i/>
                <w:sz w:val="24"/>
                <w:szCs w:val="24"/>
              </w:rPr>
            </w:pPr>
            <w:r w:rsidRPr="00D56537">
              <w:rPr>
                <w:rFonts w:ascii="Liberation Serif" w:hAnsi="Liberation Serif"/>
                <w:i/>
                <w:sz w:val="24"/>
                <w:szCs w:val="24"/>
              </w:rPr>
              <w:t xml:space="preserve">      </w:t>
            </w:r>
            <w:r w:rsidR="009926EA" w:rsidRPr="00D56537">
              <w:rPr>
                <w:rFonts w:ascii="Liberation Serif" w:hAnsi="Liberation Serif"/>
                <w:i/>
                <w:sz w:val="24"/>
                <w:szCs w:val="24"/>
              </w:rPr>
              <w:t xml:space="preserve">Граждане, их объединения и </w:t>
            </w:r>
            <w:r w:rsidR="00BC7AD0" w:rsidRPr="00D56537">
              <w:rPr>
                <w:rFonts w:ascii="Liberation Serif" w:hAnsi="Liberation Serif"/>
                <w:i/>
                <w:sz w:val="24"/>
                <w:szCs w:val="24"/>
              </w:rPr>
              <w:t>организации могут</w:t>
            </w:r>
            <w:r w:rsidR="009926EA" w:rsidRPr="00D56537">
              <w:rPr>
                <w:rFonts w:ascii="Liberation Serif" w:hAnsi="Liberation Serif"/>
                <w:i/>
                <w:sz w:val="24"/>
                <w:szCs w:val="24"/>
              </w:rPr>
              <w:t xml:space="preserve"> осуществлять контроль за предоставлением услуги через</w:t>
            </w:r>
          </w:p>
          <w:p w:rsidR="009926EA" w:rsidRPr="00D56537" w:rsidRDefault="00C45961" w:rsidP="00C45961">
            <w:pPr>
              <w:numPr>
                <w:ilvl w:val="0"/>
                <w:numId w:val="38"/>
              </w:numPr>
              <w:ind w:left="0"/>
              <w:jc w:val="both"/>
              <w:rPr>
                <w:rFonts w:ascii="Liberation Serif" w:hAnsi="Liberation Serif"/>
                <w:i/>
                <w:sz w:val="24"/>
                <w:szCs w:val="24"/>
              </w:rPr>
            </w:pPr>
            <w:r w:rsidRPr="00D56537">
              <w:rPr>
                <w:rFonts w:ascii="Liberation Serif" w:hAnsi="Liberation Serif"/>
                <w:i/>
                <w:sz w:val="24"/>
                <w:szCs w:val="24"/>
              </w:rPr>
              <w:t xml:space="preserve">        - </w:t>
            </w:r>
            <w:r w:rsidR="009926EA" w:rsidRPr="00D56537">
              <w:rPr>
                <w:rFonts w:ascii="Liberation Serif" w:hAnsi="Liberation Serif"/>
                <w:i/>
                <w:sz w:val="24"/>
                <w:szCs w:val="24"/>
              </w:rPr>
              <w:t>официальный сайт Комитета;</w:t>
            </w:r>
          </w:p>
          <w:p w:rsidR="009926EA" w:rsidRPr="00D56537" w:rsidRDefault="00C45961" w:rsidP="00C45961">
            <w:pPr>
              <w:numPr>
                <w:ilvl w:val="0"/>
                <w:numId w:val="38"/>
              </w:numPr>
              <w:ind w:left="0"/>
              <w:jc w:val="both"/>
              <w:rPr>
                <w:rFonts w:ascii="Liberation Serif" w:hAnsi="Liberation Serif"/>
                <w:i/>
                <w:sz w:val="24"/>
                <w:szCs w:val="24"/>
              </w:rPr>
            </w:pPr>
            <w:r w:rsidRPr="00D56537">
              <w:rPr>
                <w:rFonts w:ascii="Liberation Serif" w:hAnsi="Liberation Serif"/>
                <w:i/>
                <w:sz w:val="24"/>
                <w:szCs w:val="24"/>
              </w:rPr>
              <w:t xml:space="preserve">        - </w:t>
            </w:r>
            <w:r w:rsidR="009926EA" w:rsidRPr="00D56537">
              <w:rPr>
                <w:rFonts w:ascii="Liberation Serif" w:hAnsi="Liberation Serif"/>
                <w:i/>
                <w:sz w:val="24"/>
                <w:szCs w:val="24"/>
              </w:rPr>
              <w:t>Единый портал государственных и муниципальных услуг (возможность оценить доступность и качество услуги);</w:t>
            </w:r>
          </w:p>
          <w:p w:rsidR="009926EA" w:rsidRPr="00D56537" w:rsidRDefault="00C45961" w:rsidP="00C45961">
            <w:pPr>
              <w:numPr>
                <w:ilvl w:val="0"/>
                <w:numId w:val="38"/>
              </w:numPr>
              <w:ind w:left="0"/>
              <w:jc w:val="both"/>
              <w:rPr>
                <w:rFonts w:ascii="Liberation Serif" w:hAnsi="Liberation Serif"/>
                <w:i/>
                <w:sz w:val="24"/>
                <w:szCs w:val="24"/>
              </w:rPr>
            </w:pPr>
            <w:r w:rsidRPr="00D56537">
              <w:rPr>
                <w:rFonts w:ascii="Liberation Serif" w:hAnsi="Liberation Serif"/>
                <w:i/>
                <w:sz w:val="24"/>
                <w:szCs w:val="24"/>
              </w:rPr>
              <w:t xml:space="preserve">         - </w:t>
            </w:r>
            <w:r w:rsidR="009926EA" w:rsidRPr="00D56537">
              <w:rPr>
                <w:rFonts w:ascii="Liberation Serif" w:hAnsi="Liberation Serif"/>
                <w:i/>
                <w:sz w:val="24"/>
                <w:szCs w:val="24"/>
              </w:rPr>
              <w:t>подачу жалоб в досудебном (внесудебном) порядке.</w:t>
            </w:r>
          </w:p>
          <w:p w:rsidR="00240C01" w:rsidRPr="00D56537" w:rsidRDefault="00C45961" w:rsidP="009926EA">
            <w:pPr>
              <w:numPr>
                <w:ilvl w:val="0"/>
                <w:numId w:val="38"/>
              </w:numPr>
              <w:ind w:left="0"/>
              <w:jc w:val="both"/>
              <w:rPr>
                <w:rFonts w:ascii="Liberation Serif" w:hAnsi="Liberation Serif"/>
                <w:i/>
                <w:sz w:val="24"/>
                <w:szCs w:val="24"/>
              </w:rPr>
            </w:pPr>
            <w:r w:rsidRPr="00D56537">
              <w:rPr>
                <w:rFonts w:ascii="Liberation Serif" w:hAnsi="Liberation Serif"/>
                <w:i/>
                <w:sz w:val="24"/>
                <w:szCs w:val="24"/>
              </w:rPr>
              <w:t xml:space="preserve">       </w:t>
            </w:r>
            <w:r w:rsidR="009926EA" w:rsidRPr="00D56537">
              <w:rPr>
                <w:rFonts w:ascii="Liberation Serif" w:hAnsi="Liberation Serif"/>
                <w:i/>
                <w:sz w:val="24"/>
                <w:szCs w:val="24"/>
              </w:rPr>
              <w:t>Контроль эффективности выбранного способа регулирования осуществляется комплексно — через текущий контроль, ежегодный мониторинг применения Регламента и оценку фактического воздействия, что позволяет своевременно выявлять отклонения, оценивать достижение поставленных целей (сокращение срока до 30 дней, устранение правовой неопределённости, автоматизация процессов) и при необходимости вносить корректировки в регулирование.</w:t>
            </w:r>
          </w:p>
        </w:tc>
      </w:tr>
      <w:tr w:rsidR="00694A1B" w:rsidRPr="00BF4B6C" w:rsidTr="00A06EC4">
        <w:trPr>
          <w:trHeight w:val="414"/>
        </w:trPr>
        <w:tc>
          <w:tcPr>
            <w:tcW w:w="5000" w:type="pct"/>
          </w:tcPr>
          <w:p w:rsidR="0056519D" w:rsidRPr="00D56537" w:rsidRDefault="00694A1B" w:rsidP="00BA20B8">
            <w:pPr>
              <w:pStyle w:val="ConsPlusNormal"/>
              <w:ind w:hanging="142"/>
              <w:jc w:val="both"/>
              <w:rPr>
                <w:rFonts w:ascii="Liberation Serif" w:hAnsi="Liberation Serif"/>
                <w:bCs/>
                <w:i/>
                <w:sz w:val="24"/>
                <w:szCs w:val="24"/>
              </w:rPr>
            </w:pPr>
            <w:r w:rsidRPr="00D56537">
              <w:rPr>
                <w:rFonts w:ascii="Liberation Serif" w:hAnsi="Liberation Serif"/>
                <w:sz w:val="24"/>
                <w:szCs w:val="24"/>
              </w:rPr>
              <w:t xml:space="preserve"> 15. Описание ключевых показателей достижения целей предлагаемого регулирования: </w:t>
            </w:r>
          </w:p>
          <w:tbl>
            <w:tblPr>
              <w:tblStyle w:val="af5"/>
              <w:tblW w:w="10201" w:type="dxa"/>
              <w:tblLayout w:type="fixed"/>
              <w:tblLook w:val="04A0"/>
            </w:tblPr>
            <w:tblGrid>
              <w:gridCol w:w="3823"/>
              <w:gridCol w:w="4252"/>
              <w:gridCol w:w="2126"/>
            </w:tblGrid>
            <w:tr w:rsidR="00267FD4" w:rsidRPr="00D56537" w:rsidTr="00CE7408">
              <w:tc>
                <w:tcPr>
                  <w:tcW w:w="3823" w:type="dxa"/>
                </w:tcPr>
                <w:p w:rsidR="00267FD4" w:rsidRPr="00D56537" w:rsidRDefault="00CE7408" w:rsidP="00EC6F0D">
                  <w:pPr>
                    <w:jc w:val="both"/>
                    <w:rPr>
                      <w:rFonts w:ascii="Liberation Serif" w:hAnsi="Liberation Serif"/>
                      <w:bCs/>
                      <w:i/>
                      <w:sz w:val="22"/>
                      <w:szCs w:val="22"/>
                    </w:rPr>
                  </w:pPr>
                  <w:r w:rsidRPr="00D56537">
                    <w:rPr>
                      <w:rFonts w:ascii="Liberation Serif" w:hAnsi="Liberation Serif"/>
                      <w:bCs/>
                      <w:i/>
                      <w:sz w:val="22"/>
                      <w:szCs w:val="22"/>
                    </w:rPr>
                    <w:t>Цель регулирования</w:t>
                  </w:r>
                </w:p>
              </w:tc>
              <w:tc>
                <w:tcPr>
                  <w:tcW w:w="4252" w:type="dxa"/>
                </w:tcPr>
                <w:p w:rsidR="00267FD4" w:rsidRPr="00D56537" w:rsidRDefault="00CE7408" w:rsidP="00EC6F0D">
                  <w:pPr>
                    <w:jc w:val="both"/>
                    <w:rPr>
                      <w:rFonts w:ascii="Liberation Serif" w:hAnsi="Liberation Serif"/>
                      <w:bCs/>
                      <w:i/>
                      <w:sz w:val="22"/>
                      <w:szCs w:val="22"/>
                    </w:rPr>
                  </w:pPr>
                  <w:r w:rsidRPr="00D56537">
                    <w:rPr>
                      <w:rFonts w:ascii="Liberation Serif" w:hAnsi="Liberation Serif"/>
                      <w:bCs/>
                      <w:i/>
                      <w:sz w:val="22"/>
                      <w:szCs w:val="22"/>
                    </w:rPr>
                    <w:t>Целевые показатели</w:t>
                  </w:r>
                </w:p>
              </w:tc>
              <w:tc>
                <w:tcPr>
                  <w:tcW w:w="2126" w:type="dxa"/>
                </w:tcPr>
                <w:p w:rsidR="00267FD4" w:rsidRPr="00D56537" w:rsidRDefault="00CE7408" w:rsidP="00EC6F0D">
                  <w:pPr>
                    <w:jc w:val="both"/>
                    <w:rPr>
                      <w:rFonts w:ascii="Liberation Serif" w:hAnsi="Liberation Serif"/>
                      <w:bCs/>
                      <w:i/>
                      <w:sz w:val="22"/>
                      <w:szCs w:val="22"/>
                    </w:rPr>
                  </w:pPr>
                  <w:r w:rsidRPr="00D56537">
                    <w:rPr>
                      <w:rFonts w:ascii="Liberation Serif" w:hAnsi="Liberation Serif"/>
                      <w:bCs/>
                      <w:i/>
                      <w:sz w:val="22"/>
                      <w:szCs w:val="22"/>
                    </w:rPr>
                    <w:t>Целевое значение</w:t>
                  </w:r>
                </w:p>
              </w:tc>
            </w:tr>
            <w:tr w:rsidR="0056519D" w:rsidRPr="00D56537" w:rsidTr="00CE7408">
              <w:tc>
                <w:tcPr>
                  <w:tcW w:w="3823" w:type="dxa"/>
                  <w:vAlign w:val="center"/>
                </w:tcPr>
                <w:p w:rsidR="0056519D" w:rsidRPr="00D56537" w:rsidRDefault="0056519D" w:rsidP="0056519D">
                  <w:pPr>
                    <w:rPr>
                      <w:rFonts w:ascii="Liberation Serif" w:hAnsi="Liberation Serif"/>
                      <w:i/>
                      <w:sz w:val="22"/>
                      <w:szCs w:val="22"/>
                    </w:rPr>
                  </w:pPr>
                  <w:r w:rsidRPr="00D56537">
                    <w:rPr>
                      <w:rFonts w:ascii="Liberation Serif" w:hAnsi="Liberation Serif"/>
                      <w:bCs/>
                      <w:i/>
                      <w:sz w:val="22"/>
                      <w:szCs w:val="22"/>
                    </w:rPr>
                    <w:t>Сокращение срока предоставления услуги</w:t>
                  </w:r>
                </w:p>
              </w:tc>
              <w:tc>
                <w:tcPr>
                  <w:tcW w:w="4252" w:type="dxa"/>
                  <w:vAlign w:val="center"/>
                </w:tcPr>
                <w:p w:rsidR="0056519D" w:rsidRPr="00D56537" w:rsidRDefault="0056519D" w:rsidP="0056519D">
                  <w:pPr>
                    <w:rPr>
                      <w:rFonts w:ascii="Liberation Serif" w:hAnsi="Liberation Serif"/>
                      <w:i/>
                      <w:sz w:val="22"/>
                      <w:szCs w:val="22"/>
                    </w:rPr>
                  </w:pPr>
                  <w:r w:rsidRPr="00D56537">
                    <w:rPr>
                      <w:rFonts w:ascii="Liberation Serif" w:hAnsi="Liberation Serif"/>
                      <w:i/>
                      <w:sz w:val="22"/>
                      <w:szCs w:val="22"/>
                    </w:rPr>
                    <w:t>Доля заявлений, рассмотренных в срок не более 30 календарных дней</w:t>
                  </w:r>
                </w:p>
              </w:tc>
              <w:tc>
                <w:tcPr>
                  <w:tcW w:w="2126" w:type="dxa"/>
                </w:tcPr>
                <w:p w:rsidR="0056519D" w:rsidRPr="00D56537" w:rsidRDefault="00CE7408" w:rsidP="00EC6F0D">
                  <w:pPr>
                    <w:jc w:val="both"/>
                    <w:rPr>
                      <w:rFonts w:ascii="Liberation Serif" w:hAnsi="Liberation Serif"/>
                      <w:bCs/>
                      <w:i/>
                      <w:sz w:val="22"/>
                      <w:szCs w:val="22"/>
                    </w:rPr>
                  </w:pPr>
                  <w:r w:rsidRPr="00D56537">
                    <w:rPr>
                      <w:rFonts w:ascii="Liberation Serif" w:hAnsi="Liberation Serif"/>
                      <w:i/>
                      <w:sz w:val="22"/>
                      <w:szCs w:val="22"/>
                    </w:rPr>
                    <w:t>100 %</w:t>
                  </w:r>
                </w:p>
              </w:tc>
            </w:tr>
            <w:tr w:rsidR="0056519D" w:rsidRPr="00D56537" w:rsidTr="00CE7408">
              <w:trPr>
                <w:trHeight w:val="1311"/>
              </w:trPr>
              <w:tc>
                <w:tcPr>
                  <w:tcW w:w="3823" w:type="dxa"/>
                  <w:vAlign w:val="center"/>
                </w:tcPr>
                <w:p w:rsidR="0056519D" w:rsidRPr="00D56537" w:rsidRDefault="0056519D" w:rsidP="0056519D">
                  <w:pPr>
                    <w:rPr>
                      <w:rFonts w:ascii="Liberation Serif" w:hAnsi="Liberation Serif"/>
                      <w:i/>
                      <w:sz w:val="22"/>
                      <w:szCs w:val="22"/>
                    </w:rPr>
                  </w:pPr>
                  <w:r w:rsidRPr="00D56537">
                    <w:rPr>
                      <w:rFonts w:ascii="Liberation Serif" w:hAnsi="Liberation Serif"/>
                      <w:bCs/>
                      <w:i/>
                      <w:sz w:val="22"/>
                      <w:szCs w:val="22"/>
                    </w:rPr>
                    <w:t>Приведение Регламента в соответствие с действующим законодательством</w:t>
                  </w:r>
                </w:p>
              </w:tc>
              <w:tc>
                <w:tcPr>
                  <w:tcW w:w="4252" w:type="dxa"/>
                  <w:vAlign w:val="center"/>
                </w:tcPr>
                <w:p w:rsidR="0056519D" w:rsidRPr="00D56537" w:rsidRDefault="0056519D" w:rsidP="0056519D">
                  <w:pPr>
                    <w:rPr>
                      <w:rFonts w:ascii="Liberation Serif" w:hAnsi="Liberation Serif"/>
                      <w:i/>
                      <w:sz w:val="22"/>
                      <w:szCs w:val="22"/>
                    </w:rPr>
                  </w:pPr>
                  <w:r w:rsidRPr="00D56537">
                    <w:rPr>
                      <w:rFonts w:ascii="Liberation Serif" w:hAnsi="Liberation Serif"/>
                      <w:i/>
                      <w:sz w:val="22"/>
                      <w:szCs w:val="22"/>
                    </w:rPr>
                    <w:t>Отсутствие в Регламенте ссылок на утратившие силу нормативные правовые акты</w:t>
                  </w:r>
                </w:p>
              </w:tc>
              <w:tc>
                <w:tcPr>
                  <w:tcW w:w="2126" w:type="dxa"/>
                </w:tcPr>
                <w:p w:rsidR="0056519D" w:rsidRPr="00D56537" w:rsidRDefault="00CE7408" w:rsidP="00EC6F0D">
                  <w:pPr>
                    <w:jc w:val="both"/>
                    <w:rPr>
                      <w:rFonts w:ascii="Liberation Serif" w:hAnsi="Liberation Serif"/>
                      <w:bCs/>
                      <w:i/>
                      <w:sz w:val="22"/>
                      <w:szCs w:val="22"/>
                    </w:rPr>
                  </w:pPr>
                  <w:r w:rsidRPr="00D56537">
                    <w:rPr>
                      <w:rFonts w:ascii="Liberation Serif" w:hAnsi="Liberation Serif"/>
                      <w:i/>
                      <w:sz w:val="22"/>
                      <w:szCs w:val="22"/>
                    </w:rPr>
                    <w:t>-</w:t>
                  </w:r>
                </w:p>
              </w:tc>
            </w:tr>
            <w:tr w:rsidR="0056519D" w:rsidRPr="00D56537" w:rsidTr="00CE7408">
              <w:tc>
                <w:tcPr>
                  <w:tcW w:w="3823" w:type="dxa"/>
                  <w:vAlign w:val="center"/>
                </w:tcPr>
                <w:p w:rsidR="0056519D" w:rsidRPr="00D56537" w:rsidRDefault="0056519D" w:rsidP="0056519D">
                  <w:pPr>
                    <w:rPr>
                      <w:rFonts w:ascii="Liberation Serif" w:hAnsi="Liberation Serif"/>
                      <w:i/>
                      <w:sz w:val="22"/>
                      <w:szCs w:val="22"/>
                    </w:rPr>
                  </w:pPr>
                  <w:r w:rsidRPr="00D56537">
                    <w:rPr>
                      <w:rFonts w:ascii="Liberation Serif" w:hAnsi="Liberation Serif"/>
                      <w:bCs/>
                      <w:i/>
                      <w:sz w:val="22"/>
                      <w:szCs w:val="22"/>
                    </w:rPr>
                    <w:t>Автоматизация приёма электронных заявлений</w:t>
                  </w:r>
                </w:p>
              </w:tc>
              <w:tc>
                <w:tcPr>
                  <w:tcW w:w="4252" w:type="dxa"/>
                  <w:vAlign w:val="center"/>
                </w:tcPr>
                <w:p w:rsidR="0056519D" w:rsidRPr="00D56537" w:rsidRDefault="0056519D" w:rsidP="0056519D">
                  <w:pPr>
                    <w:rPr>
                      <w:rFonts w:ascii="Liberation Serif" w:hAnsi="Liberation Serif"/>
                      <w:i/>
                      <w:sz w:val="22"/>
                      <w:szCs w:val="22"/>
                    </w:rPr>
                  </w:pPr>
                  <w:r w:rsidRPr="00D56537">
                    <w:rPr>
                      <w:rFonts w:ascii="Liberation Serif" w:hAnsi="Liberation Serif"/>
                      <w:i/>
                      <w:sz w:val="22"/>
                      <w:szCs w:val="22"/>
                    </w:rPr>
                    <w:t>Доля электронных заявлений, прошедших автоматический форматно-логический контроль в день поступления</w:t>
                  </w:r>
                </w:p>
              </w:tc>
              <w:tc>
                <w:tcPr>
                  <w:tcW w:w="2126" w:type="dxa"/>
                </w:tcPr>
                <w:p w:rsidR="0056519D" w:rsidRPr="00D56537" w:rsidRDefault="00CE7408" w:rsidP="00EC6F0D">
                  <w:pPr>
                    <w:jc w:val="both"/>
                    <w:rPr>
                      <w:rFonts w:ascii="Liberation Serif" w:hAnsi="Liberation Serif"/>
                      <w:bCs/>
                      <w:i/>
                      <w:sz w:val="22"/>
                      <w:szCs w:val="22"/>
                    </w:rPr>
                  </w:pPr>
                  <w:r w:rsidRPr="00D56537">
                    <w:rPr>
                      <w:rFonts w:ascii="Liberation Serif" w:hAnsi="Liberation Serif"/>
                      <w:i/>
                      <w:sz w:val="22"/>
                      <w:szCs w:val="22"/>
                    </w:rPr>
                    <w:t>100%</w:t>
                  </w:r>
                </w:p>
              </w:tc>
            </w:tr>
            <w:tr w:rsidR="0056519D" w:rsidRPr="00D56537" w:rsidTr="00CE7408">
              <w:tc>
                <w:tcPr>
                  <w:tcW w:w="3823" w:type="dxa"/>
                  <w:vAlign w:val="center"/>
                </w:tcPr>
                <w:p w:rsidR="0056519D" w:rsidRPr="00D56537" w:rsidRDefault="0056519D" w:rsidP="0056519D">
                  <w:pPr>
                    <w:rPr>
                      <w:rFonts w:ascii="Liberation Serif" w:hAnsi="Liberation Serif"/>
                      <w:i/>
                      <w:sz w:val="22"/>
                      <w:szCs w:val="22"/>
                    </w:rPr>
                  </w:pPr>
                  <w:r w:rsidRPr="00D56537">
                    <w:rPr>
                      <w:rFonts w:ascii="Liberation Serif" w:hAnsi="Liberation Serif"/>
                      <w:bCs/>
                      <w:i/>
                      <w:sz w:val="22"/>
                      <w:szCs w:val="22"/>
                    </w:rPr>
                    <w:t>Уточнение института представительства</w:t>
                  </w:r>
                </w:p>
              </w:tc>
              <w:tc>
                <w:tcPr>
                  <w:tcW w:w="4252" w:type="dxa"/>
                  <w:vAlign w:val="center"/>
                </w:tcPr>
                <w:p w:rsidR="0056519D" w:rsidRPr="00D56537" w:rsidRDefault="0056519D" w:rsidP="0056519D">
                  <w:pPr>
                    <w:rPr>
                      <w:rFonts w:ascii="Liberation Serif" w:hAnsi="Liberation Serif"/>
                      <w:i/>
                      <w:sz w:val="22"/>
                      <w:szCs w:val="22"/>
                    </w:rPr>
                  </w:pPr>
                  <w:r w:rsidRPr="00D56537">
                    <w:rPr>
                      <w:rFonts w:ascii="Liberation Serif" w:hAnsi="Liberation Serif"/>
                      <w:i/>
                      <w:sz w:val="22"/>
                      <w:szCs w:val="22"/>
                    </w:rPr>
                    <w:t>Снижение количества отказов в приёме документов по причине ненадлежащего представительства</w:t>
                  </w:r>
                </w:p>
              </w:tc>
              <w:tc>
                <w:tcPr>
                  <w:tcW w:w="2126" w:type="dxa"/>
                </w:tcPr>
                <w:p w:rsidR="0056519D" w:rsidRPr="00D56537" w:rsidRDefault="00CE7408" w:rsidP="00267FD4">
                  <w:pPr>
                    <w:numPr>
                      <w:ilvl w:val="1"/>
                      <w:numId w:val="22"/>
                    </w:numPr>
                    <w:ind w:left="0"/>
                    <w:jc w:val="both"/>
                    <w:rPr>
                      <w:rFonts w:ascii="Liberation Serif" w:hAnsi="Liberation Serif"/>
                      <w:i/>
                      <w:sz w:val="22"/>
                      <w:szCs w:val="22"/>
                    </w:rPr>
                  </w:pPr>
                  <w:r w:rsidRPr="00D56537">
                    <w:rPr>
                      <w:rFonts w:ascii="Liberation Serif" w:hAnsi="Liberation Serif"/>
                      <w:i/>
                      <w:sz w:val="22"/>
                      <w:szCs w:val="22"/>
                    </w:rPr>
                    <w:t>Снижение на 100 %</w:t>
                  </w:r>
                </w:p>
                <w:p w:rsidR="0056519D" w:rsidRPr="00D56537" w:rsidRDefault="0056519D" w:rsidP="00EC6F0D">
                  <w:pPr>
                    <w:jc w:val="both"/>
                    <w:rPr>
                      <w:rFonts w:ascii="Liberation Serif" w:hAnsi="Liberation Serif"/>
                      <w:bCs/>
                      <w:i/>
                      <w:sz w:val="22"/>
                      <w:szCs w:val="22"/>
                    </w:rPr>
                  </w:pPr>
                </w:p>
              </w:tc>
            </w:tr>
            <w:tr w:rsidR="0056519D" w:rsidRPr="00D56537" w:rsidTr="00CE7408">
              <w:tc>
                <w:tcPr>
                  <w:tcW w:w="3823" w:type="dxa"/>
                  <w:vAlign w:val="center"/>
                </w:tcPr>
                <w:p w:rsidR="0056519D" w:rsidRPr="00D56537" w:rsidRDefault="0056519D" w:rsidP="0056519D">
                  <w:pPr>
                    <w:rPr>
                      <w:rFonts w:ascii="Liberation Serif" w:hAnsi="Liberation Serif"/>
                      <w:i/>
                      <w:sz w:val="22"/>
                      <w:szCs w:val="22"/>
                    </w:rPr>
                  </w:pPr>
                  <w:r w:rsidRPr="00D56537">
                    <w:rPr>
                      <w:rFonts w:ascii="Liberation Serif" w:hAnsi="Liberation Serif"/>
                      <w:bCs/>
                      <w:i/>
                      <w:sz w:val="22"/>
                      <w:szCs w:val="22"/>
                    </w:rPr>
                    <w:t>Дополнение перечня документов (градостроительный план)</w:t>
                  </w:r>
                </w:p>
              </w:tc>
              <w:tc>
                <w:tcPr>
                  <w:tcW w:w="4252" w:type="dxa"/>
                  <w:vAlign w:val="center"/>
                </w:tcPr>
                <w:p w:rsidR="0056519D" w:rsidRPr="00D56537" w:rsidRDefault="0056519D" w:rsidP="0056519D">
                  <w:pPr>
                    <w:rPr>
                      <w:rFonts w:ascii="Liberation Serif" w:hAnsi="Liberation Serif"/>
                      <w:i/>
                      <w:sz w:val="22"/>
                      <w:szCs w:val="22"/>
                    </w:rPr>
                  </w:pPr>
                  <w:r w:rsidRPr="00D56537">
                    <w:rPr>
                      <w:rFonts w:ascii="Liberation Serif" w:hAnsi="Liberation Serif"/>
                      <w:i/>
                      <w:sz w:val="22"/>
                      <w:szCs w:val="22"/>
                    </w:rPr>
                    <w:t>Доля заявителей, информированных о возможности представить градостроительный план по собственной инициативе</w:t>
                  </w:r>
                </w:p>
              </w:tc>
              <w:tc>
                <w:tcPr>
                  <w:tcW w:w="2126" w:type="dxa"/>
                </w:tcPr>
                <w:p w:rsidR="0056519D" w:rsidRPr="00D56537" w:rsidRDefault="00CE7408" w:rsidP="00EC6F0D">
                  <w:pPr>
                    <w:jc w:val="both"/>
                    <w:rPr>
                      <w:rFonts w:ascii="Liberation Serif" w:hAnsi="Liberation Serif"/>
                      <w:bCs/>
                      <w:i/>
                      <w:sz w:val="22"/>
                      <w:szCs w:val="22"/>
                    </w:rPr>
                  </w:pPr>
                  <w:r w:rsidRPr="00D56537">
                    <w:rPr>
                      <w:rFonts w:ascii="Liberation Serif" w:hAnsi="Liberation Serif"/>
                      <w:i/>
                      <w:sz w:val="22"/>
                      <w:szCs w:val="22"/>
                    </w:rPr>
                    <w:t>100 %</w:t>
                  </w:r>
                </w:p>
              </w:tc>
            </w:tr>
            <w:tr w:rsidR="0056519D" w:rsidRPr="00D56537" w:rsidTr="00CE7408">
              <w:tc>
                <w:tcPr>
                  <w:tcW w:w="3823" w:type="dxa"/>
                  <w:vAlign w:val="center"/>
                </w:tcPr>
                <w:p w:rsidR="0056519D" w:rsidRPr="00D56537" w:rsidRDefault="0056519D" w:rsidP="0056519D">
                  <w:pPr>
                    <w:rPr>
                      <w:rFonts w:ascii="Liberation Serif" w:hAnsi="Liberation Serif"/>
                      <w:i/>
                      <w:sz w:val="22"/>
                      <w:szCs w:val="22"/>
                    </w:rPr>
                  </w:pPr>
                  <w:r w:rsidRPr="00D56537">
                    <w:rPr>
                      <w:rFonts w:ascii="Liberation Serif" w:hAnsi="Liberation Serif"/>
                      <w:bCs/>
                      <w:i/>
                      <w:sz w:val="22"/>
                      <w:szCs w:val="22"/>
                    </w:rPr>
                    <w:t>Устранение технической ошибки</w:t>
                  </w:r>
                </w:p>
              </w:tc>
              <w:tc>
                <w:tcPr>
                  <w:tcW w:w="4252" w:type="dxa"/>
                  <w:vAlign w:val="center"/>
                </w:tcPr>
                <w:p w:rsidR="0056519D" w:rsidRPr="00D56537" w:rsidRDefault="0056519D" w:rsidP="0056519D">
                  <w:pPr>
                    <w:rPr>
                      <w:rFonts w:ascii="Liberation Serif" w:hAnsi="Liberation Serif"/>
                      <w:i/>
                      <w:sz w:val="22"/>
                      <w:szCs w:val="22"/>
                    </w:rPr>
                  </w:pPr>
                  <w:r w:rsidRPr="00D56537">
                    <w:rPr>
                      <w:rFonts w:ascii="Liberation Serif" w:hAnsi="Liberation Serif"/>
                      <w:i/>
                      <w:sz w:val="22"/>
                      <w:szCs w:val="22"/>
                    </w:rPr>
                    <w:t>Исправление терминологической неточности в подпункте 8 пункта 21</w:t>
                  </w:r>
                </w:p>
              </w:tc>
              <w:tc>
                <w:tcPr>
                  <w:tcW w:w="2126" w:type="dxa"/>
                </w:tcPr>
                <w:p w:rsidR="0056519D" w:rsidRPr="00D56537" w:rsidRDefault="00CE7408" w:rsidP="00EC6F0D">
                  <w:pPr>
                    <w:jc w:val="both"/>
                    <w:rPr>
                      <w:rFonts w:ascii="Liberation Serif" w:hAnsi="Liberation Serif"/>
                      <w:bCs/>
                      <w:i/>
                      <w:sz w:val="22"/>
                      <w:szCs w:val="22"/>
                    </w:rPr>
                  </w:pPr>
                  <w:r w:rsidRPr="00D56537">
                    <w:rPr>
                      <w:rFonts w:ascii="Liberation Serif" w:hAnsi="Liberation Serif"/>
                      <w:i/>
                      <w:sz w:val="22"/>
                      <w:szCs w:val="22"/>
                    </w:rPr>
                    <w:t>-</w:t>
                  </w:r>
                </w:p>
              </w:tc>
            </w:tr>
          </w:tbl>
          <w:p w:rsidR="00694A1B" w:rsidRPr="00D56537" w:rsidRDefault="00694A1B" w:rsidP="007B6CAA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8103A8" w:rsidRPr="00BF4B6C" w:rsidTr="00D56537">
        <w:trPr>
          <w:trHeight w:val="1656"/>
        </w:trPr>
        <w:tc>
          <w:tcPr>
            <w:tcW w:w="5000" w:type="pct"/>
          </w:tcPr>
          <w:p w:rsidR="008103A8" w:rsidRPr="00D56537" w:rsidRDefault="002129D7" w:rsidP="00A46F99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Courier New"/>
                <w:sz w:val="24"/>
                <w:szCs w:val="24"/>
              </w:rPr>
            </w:pPr>
            <w:r w:rsidRPr="00D56537">
              <w:rPr>
                <w:rFonts w:ascii="Liberation Serif" w:hAnsi="Liberation Serif" w:cs="Courier New"/>
                <w:sz w:val="24"/>
                <w:szCs w:val="24"/>
              </w:rPr>
              <w:lastRenderedPageBreak/>
              <w:t>16</w:t>
            </w:r>
            <w:r w:rsidR="008103A8" w:rsidRPr="00D56537">
              <w:rPr>
                <w:rFonts w:ascii="Liberation Serif" w:hAnsi="Liberation Serif" w:cs="Courier New"/>
                <w:sz w:val="24"/>
                <w:szCs w:val="24"/>
              </w:rPr>
              <w:t xml:space="preserve">. Необходимые для достижения заявленных целей регулирования организационно-технические, методологические, информационные и иные мероприятия: </w:t>
            </w:r>
          </w:p>
          <w:p w:rsidR="00CE7408" w:rsidRPr="00D56537" w:rsidRDefault="00CE7408" w:rsidP="00B66D3C">
            <w:pPr>
              <w:pStyle w:val="ds-markdown-paragraph"/>
              <w:numPr>
                <w:ilvl w:val="0"/>
                <w:numId w:val="39"/>
              </w:numPr>
              <w:spacing w:before="0" w:beforeAutospacing="0" w:after="0" w:afterAutospacing="0"/>
              <w:ind w:left="357" w:hanging="357"/>
              <w:jc w:val="both"/>
              <w:rPr>
                <w:rFonts w:ascii="Liberation Serif" w:hAnsi="Liberation Serif"/>
                <w:i/>
              </w:rPr>
            </w:pPr>
            <w:r w:rsidRPr="00D56537">
              <w:rPr>
                <w:rFonts w:ascii="Liberation Serif" w:hAnsi="Liberation Serif"/>
                <w:i/>
              </w:rPr>
              <w:t>Проведение обучения (инструктажа) с муниципальными служащими по новым правилам приёма и обработки заявлений.</w:t>
            </w:r>
          </w:p>
          <w:p w:rsidR="008103A8" w:rsidRPr="00D56537" w:rsidRDefault="00CE7408" w:rsidP="00D56537">
            <w:pPr>
              <w:pStyle w:val="ds-markdown-paragraph"/>
              <w:numPr>
                <w:ilvl w:val="0"/>
                <w:numId w:val="39"/>
              </w:numPr>
              <w:spacing w:before="0" w:beforeAutospacing="0" w:after="0" w:afterAutospacing="0"/>
              <w:ind w:left="357" w:hanging="357"/>
              <w:jc w:val="both"/>
              <w:rPr>
                <w:rFonts w:ascii="Liberation Serif" w:hAnsi="Liberation Serif"/>
                <w:i/>
              </w:rPr>
            </w:pPr>
            <w:r w:rsidRPr="00D56537">
              <w:rPr>
                <w:rFonts w:ascii="Liberation Serif" w:hAnsi="Liberation Serif"/>
                <w:i/>
              </w:rPr>
              <w:t>Организация мониторинга правоприменительной практики (сбор статистики по срокам, количеству отказов, жалоб) для последующей оценки эффективности регулирования.</w:t>
            </w:r>
          </w:p>
        </w:tc>
      </w:tr>
      <w:tr w:rsidR="008103A8" w:rsidRPr="00BF4B6C" w:rsidTr="00A06EC4">
        <w:trPr>
          <w:trHeight w:val="666"/>
        </w:trPr>
        <w:tc>
          <w:tcPr>
            <w:tcW w:w="5000" w:type="pct"/>
          </w:tcPr>
          <w:p w:rsidR="008103A8" w:rsidRPr="00D56537" w:rsidRDefault="00694A1B" w:rsidP="00A46F99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56537">
              <w:rPr>
                <w:rFonts w:ascii="Liberation Serif" w:hAnsi="Liberation Serif"/>
                <w:sz w:val="24"/>
                <w:szCs w:val="24"/>
              </w:rPr>
              <w:t>17</w:t>
            </w:r>
            <w:r w:rsidR="008103A8" w:rsidRPr="00D56537">
              <w:rPr>
                <w:rFonts w:ascii="Liberation Serif" w:hAnsi="Liberation Serif"/>
                <w:sz w:val="24"/>
                <w:szCs w:val="24"/>
              </w:rPr>
              <w:t>.Предполагаемая дата вступления в силу проекта муниципального нормативного правового акта, оценка необходимости установления переходного периода и (или) отсрочки вступления его в силу либо необходимость распространения предлагаемого регулирования на ранее возникшие отношения:</w:t>
            </w:r>
          </w:p>
          <w:p w:rsidR="008103A8" w:rsidRPr="00D56537" w:rsidRDefault="00694A1B" w:rsidP="00A46F99">
            <w:pPr>
              <w:pStyle w:val="ConsPlusNonformat"/>
              <w:rPr>
                <w:rFonts w:ascii="Liberation Serif" w:hAnsi="Liberation Serif" w:cs="Times New Roman"/>
                <w:i/>
                <w:sz w:val="24"/>
                <w:szCs w:val="24"/>
              </w:rPr>
            </w:pPr>
            <w:r w:rsidRPr="00D56537">
              <w:rPr>
                <w:rFonts w:ascii="Liberation Serif" w:hAnsi="Liberation Serif"/>
                <w:sz w:val="24"/>
                <w:szCs w:val="24"/>
              </w:rPr>
              <w:t>17</w:t>
            </w:r>
            <w:r w:rsidR="008103A8" w:rsidRPr="00D56537">
              <w:rPr>
                <w:rFonts w:ascii="Liberation Serif" w:hAnsi="Liberation Serif"/>
                <w:sz w:val="24"/>
                <w:szCs w:val="24"/>
              </w:rPr>
              <w:t>.1. Необходимость установления переходного периода и (или) отсрочка введения предполагаемого</w:t>
            </w:r>
            <w:r w:rsidR="00B66D3C" w:rsidRPr="00D56537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8103A8" w:rsidRPr="00D56537">
              <w:rPr>
                <w:rFonts w:ascii="Liberation Serif" w:hAnsi="Liberation Serif"/>
                <w:sz w:val="24"/>
                <w:szCs w:val="24"/>
              </w:rPr>
              <w:t xml:space="preserve">регулирования: </w:t>
            </w:r>
            <w:r w:rsidR="008103A8" w:rsidRPr="00D56537">
              <w:rPr>
                <w:rFonts w:ascii="Liberation Serif" w:hAnsi="Liberation Serif"/>
                <w:sz w:val="24"/>
                <w:szCs w:val="24"/>
                <w:u w:val="single"/>
              </w:rPr>
              <w:t>НЕТ</w:t>
            </w:r>
            <w:r w:rsidR="008103A8" w:rsidRPr="00D56537">
              <w:rPr>
                <w:rFonts w:ascii="Liberation Serif" w:hAnsi="Liberation Serif"/>
                <w:sz w:val="24"/>
                <w:szCs w:val="24"/>
              </w:rPr>
              <w:t>/ ДА (с указанием в днях срока с момента принятия проекта муниципального нормативного правового акта)</w:t>
            </w:r>
            <w:r w:rsidR="00E75F14" w:rsidRPr="00D56537">
              <w:rPr>
                <w:rFonts w:ascii="Liberation Serif" w:hAnsi="Liberation Serif"/>
                <w:sz w:val="24"/>
                <w:szCs w:val="24"/>
              </w:rPr>
              <w:t>:</w:t>
            </w:r>
            <w:r w:rsidR="00D56537">
              <w:rPr>
                <w:rFonts w:ascii="Liberation Serif" w:hAnsi="Liberation Serif" w:cs="Times New Roman"/>
                <w:i/>
                <w:sz w:val="24"/>
                <w:szCs w:val="24"/>
              </w:rPr>
              <w:t xml:space="preserve"> </w:t>
            </w:r>
            <w:r w:rsidR="00D62266" w:rsidRPr="00D56537">
              <w:rPr>
                <w:rFonts w:ascii="Liberation Serif" w:hAnsi="Liberation Serif" w:cs="Times New Roman"/>
                <w:i/>
                <w:sz w:val="24"/>
                <w:szCs w:val="24"/>
              </w:rPr>
              <w:t xml:space="preserve">проект НПА переходных положений не предусматривает, вступает </w:t>
            </w:r>
            <w:r w:rsidR="00762D17" w:rsidRPr="00D56537">
              <w:rPr>
                <w:rFonts w:ascii="Liberation Serif" w:hAnsi="Liberation Serif" w:cs="Times New Roman"/>
                <w:i/>
                <w:sz w:val="24"/>
                <w:szCs w:val="24"/>
              </w:rPr>
              <w:t>с момента принятия решения Думой Каменск-Уральского городского округа.</w:t>
            </w:r>
          </w:p>
          <w:p w:rsidR="008103A8" w:rsidRPr="00D56537" w:rsidRDefault="00694A1B" w:rsidP="00E75F14">
            <w:pPr>
              <w:pStyle w:val="ConsPlusNonformat"/>
              <w:rPr>
                <w:rFonts w:ascii="Liberation Serif" w:hAnsi="Liberation Serif"/>
                <w:sz w:val="24"/>
                <w:szCs w:val="24"/>
              </w:rPr>
            </w:pPr>
            <w:r w:rsidRPr="00D56537">
              <w:rPr>
                <w:rFonts w:ascii="Liberation Serif" w:hAnsi="Liberation Serif"/>
                <w:sz w:val="24"/>
                <w:szCs w:val="24"/>
              </w:rPr>
              <w:t>17</w:t>
            </w:r>
            <w:r w:rsidR="008103A8" w:rsidRPr="00D56537">
              <w:rPr>
                <w:rFonts w:ascii="Liberation Serif" w:hAnsi="Liberation Serif"/>
                <w:sz w:val="24"/>
                <w:szCs w:val="24"/>
              </w:rPr>
              <w:t xml:space="preserve">.2. Необходимость распространения предлагаемого регулирования на ранее возникшие отношения: </w:t>
            </w:r>
            <w:r w:rsidR="008103A8" w:rsidRPr="00D56537">
              <w:rPr>
                <w:rFonts w:ascii="Liberation Serif" w:hAnsi="Liberation Serif"/>
                <w:sz w:val="24"/>
                <w:szCs w:val="24"/>
                <w:u w:val="single"/>
              </w:rPr>
              <w:t>НЕТ</w:t>
            </w:r>
            <w:r w:rsidR="008103A8" w:rsidRPr="00D56537">
              <w:rPr>
                <w:rFonts w:ascii="Liberation Serif" w:hAnsi="Liberation Serif"/>
                <w:sz w:val="24"/>
                <w:szCs w:val="24"/>
              </w:rPr>
              <w:t>/ ДА (с указанием в днях срока с момента принятия проекта муниципального нормативного правового акта)</w:t>
            </w:r>
            <w:r w:rsidR="00E75F14" w:rsidRPr="00D56537">
              <w:rPr>
                <w:rFonts w:ascii="Liberation Serif" w:hAnsi="Liberation Serif"/>
                <w:sz w:val="24"/>
                <w:szCs w:val="24"/>
              </w:rPr>
              <w:t>:</w:t>
            </w:r>
            <w:r w:rsidR="00D56537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E75F14" w:rsidRPr="00D56537">
              <w:rPr>
                <w:rFonts w:ascii="Liberation Serif" w:hAnsi="Liberation Serif" w:cs="Times New Roman"/>
                <w:i/>
                <w:sz w:val="24"/>
                <w:szCs w:val="24"/>
              </w:rPr>
              <w:t>нет</w:t>
            </w:r>
          </w:p>
        </w:tc>
      </w:tr>
      <w:tr w:rsidR="008103A8" w:rsidRPr="00BF4B6C" w:rsidTr="00D56537">
        <w:trPr>
          <w:trHeight w:val="380"/>
        </w:trPr>
        <w:tc>
          <w:tcPr>
            <w:tcW w:w="5000" w:type="pct"/>
          </w:tcPr>
          <w:p w:rsidR="008103A8" w:rsidRPr="00D56537" w:rsidRDefault="00694A1B" w:rsidP="00A46F99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56537">
              <w:rPr>
                <w:rFonts w:ascii="Liberation Serif" w:hAnsi="Liberation Serif"/>
                <w:sz w:val="24"/>
                <w:szCs w:val="24"/>
              </w:rPr>
              <w:t>18</w:t>
            </w:r>
            <w:r w:rsidR="008103A8" w:rsidRPr="00D56537">
              <w:rPr>
                <w:rFonts w:ascii="Liberation Serif" w:hAnsi="Liberation Serif"/>
                <w:sz w:val="24"/>
                <w:szCs w:val="24"/>
              </w:rPr>
              <w:t>. Сведения о проведении публичных консультаций по проекту муниципального нормативного правового акта:</w:t>
            </w:r>
          </w:p>
          <w:p w:rsidR="008103A8" w:rsidRPr="00D56537" w:rsidRDefault="00694A1B" w:rsidP="00A46F99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56537">
              <w:rPr>
                <w:rFonts w:ascii="Liberation Serif" w:hAnsi="Liberation Serif"/>
                <w:sz w:val="24"/>
                <w:szCs w:val="24"/>
              </w:rPr>
              <w:t>18</w:t>
            </w:r>
            <w:r w:rsidR="008103A8" w:rsidRPr="00D56537">
              <w:rPr>
                <w:rFonts w:ascii="Liberation Serif" w:hAnsi="Liberation Serif"/>
                <w:sz w:val="24"/>
                <w:szCs w:val="24"/>
              </w:rPr>
              <w:t>.1.Полный электронный адрес размещения уведомления о проведении публичных консультаций по проекту муниципального нормативного правового, проекта муниципального нормативного правового акта,</w:t>
            </w:r>
            <w:r w:rsidR="00B66D3C" w:rsidRPr="00D56537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8103A8" w:rsidRPr="00D56537">
              <w:rPr>
                <w:rFonts w:ascii="Liberation Serif" w:hAnsi="Liberation Serif"/>
                <w:sz w:val="24"/>
                <w:szCs w:val="24"/>
              </w:rPr>
              <w:t>проекта заключения:</w:t>
            </w:r>
            <w:r w:rsidR="00A41827" w:rsidRPr="00D56537">
              <w:rPr>
                <w:rFonts w:ascii="Liberation Serif" w:hAnsi="Liberation Serif"/>
                <w:i/>
                <w:sz w:val="24"/>
                <w:szCs w:val="24"/>
              </w:rPr>
              <w:t>https://kamensk-uralskiy.ru/jekonomika/ocenka_regulirujushhego_vozdejstvija/ocenka_regulirujushhego_vozdejstvija_proektov_aktov.html</w:t>
            </w:r>
          </w:p>
          <w:p w:rsidR="008103A8" w:rsidRPr="00D56537" w:rsidRDefault="00694A1B" w:rsidP="00A46F99">
            <w:pPr>
              <w:autoSpaceDE w:val="0"/>
              <w:autoSpaceDN w:val="0"/>
              <w:adjustRightInd w:val="0"/>
              <w:ind w:left="459" w:hanging="567"/>
              <w:rPr>
                <w:rFonts w:ascii="Liberation Serif" w:hAnsi="Liberation Serif"/>
                <w:sz w:val="24"/>
                <w:szCs w:val="24"/>
              </w:rPr>
            </w:pPr>
            <w:r w:rsidRPr="00D56537">
              <w:rPr>
                <w:rFonts w:ascii="Liberation Serif" w:hAnsi="Liberation Serif"/>
                <w:sz w:val="24"/>
                <w:szCs w:val="24"/>
              </w:rPr>
              <w:t xml:space="preserve">  18</w:t>
            </w:r>
            <w:r w:rsidR="001460BB" w:rsidRPr="00D56537">
              <w:rPr>
                <w:rFonts w:ascii="Liberation Serif" w:hAnsi="Liberation Serif"/>
                <w:sz w:val="24"/>
                <w:szCs w:val="24"/>
              </w:rPr>
              <w:t xml:space="preserve">.2. Срок проведения </w:t>
            </w:r>
            <w:r w:rsidR="008103A8" w:rsidRPr="00D56537">
              <w:rPr>
                <w:rFonts w:ascii="Liberation Serif" w:hAnsi="Liberation Serif"/>
                <w:sz w:val="24"/>
                <w:szCs w:val="24"/>
              </w:rPr>
              <w:t>публичных консультаций по проекту муниципального нормативного правового акта:</w:t>
            </w:r>
          </w:p>
          <w:p w:rsidR="008103A8" w:rsidRPr="00D56537" w:rsidRDefault="00B66D3C" w:rsidP="00A46F99">
            <w:pPr>
              <w:autoSpaceDE w:val="0"/>
              <w:autoSpaceDN w:val="0"/>
              <w:adjustRightInd w:val="0"/>
              <w:ind w:left="459" w:hanging="567"/>
              <w:rPr>
                <w:rFonts w:ascii="Liberation Serif" w:hAnsi="Liberation Serif"/>
                <w:i/>
                <w:sz w:val="24"/>
                <w:szCs w:val="24"/>
              </w:rPr>
            </w:pPr>
            <w:r w:rsidRPr="00D56537">
              <w:rPr>
                <w:rFonts w:ascii="Liberation Serif" w:hAnsi="Liberation Serif"/>
                <w:i/>
                <w:sz w:val="24"/>
                <w:szCs w:val="24"/>
              </w:rPr>
              <w:t xml:space="preserve">    </w:t>
            </w:r>
            <w:r w:rsidR="008103A8" w:rsidRPr="00D56537">
              <w:rPr>
                <w:rFonts w:ascii="Liberation Serif" w:hAnsi="Liberation Serif"/>
                <w:i/>
                <w:sz w:val="24"/>
                <w:szCs w:val="24"/>
              </w:rPr>
              <w:t>начало: «</w:t>
            </w:r>
            <w:r w:rsidR="00AF76A8" w:rsidRPr="00D56537">
              <w:rPr>
                <w:rFonts w:ascii="Liberation Serif" w:hAnsi="Liberation Serif"/>
                <w:i/>
                <w:sz w:val="24"/>
                <w:szCs w:val="24"/>
              </w:rPr>
              <w:t>21</w:t>
            </w:r>
            <w:r w:rsidR="008103A8" w:rsidRPr="00D56537">
              <w:rPr>
                <w:rFonts w:ascii="Liberation Serif" w:hAnsi="Liberation Serif"/>
                <w:i/>
                <w:sz w:val="24"/>
                <w:szCs w:val="24"/>
              </w:rPr>
              <w:t>»</w:t>
            </w:r>
            <w:r w:rsidR="00905DAC" w:rsidRPr="00D56537">
              <w:rPr>
                <w:rFonts w:ascii="Liberation Serif" w:hAnsi="Liberation Serif"/>
                <w:i/>
                <w:sz w:val="24"/>
                <w:szCs w:val="24"/>
              </w:rPr>
              <w:t xml:space="preserve"> ию</w:t>
            </w:r>
            <w:r w:rsidR="00EC6F0D" w:rsidRPr="00D56537">
              <w:rPr>
                <w:rFonts w:ascii="Liberation Serif" w:hAnsi="Liberation Serif"/>
                <w:i/>
                <w:sz w:val="24"/>
                <w:szCs w:val="24"/>
              </w:rPr>
              <w:t xml:space="preserve">ля </w:t>
            </w:r>
            <w:r w:rsidR="00511A51" w:rsidRPr="00D56537">
              <w:rPr>
                <w:rFonts w:ascii="Liberation Serif" w:hAnsi="Liberation Serif"/>
                <w:i/>
                <w:sz w:val="24"/>
                <w:szCs w:val="24"/>
              </w:rPr>
              <w:t xml:space="preserve"> 202</w:t>
            </w:r>
            <w:r w:rsidR="00EC6F0D" w:rsidRPr="00D56537">
              <w:rPr>
                <w:rFonts w:ascii="Liberation Serif" w:hAnsi="Liberation Serif"/>
                <w:i/>
                <w:sz w:val="24"/>
                <w:szCs w:val="24"/>
              </w:rPr>
              <w:t>6</w:t>
            </w:r>
            <w:r w:rsidR="008103A8" w:rsidRPr="00D56537">
              <w:rPr>
                <w:rFonts w:ascii="Liberation Serif" w:hAnsi="Liberation Serif"/>
                <w:i/>
                <w:sz w:val="24"/>
                <w:szCs w:val="24"/>
              </w:rPr>
              <w:t xml:space="preserve"> г.;                              </w:t>
            </w:r>
          </w:p>
          <w:p w:rsidR="008103A8" w:rsidRPr="00D56537" w:rsidRDefault="00D56537" w:rsidP="00357BE5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i/>
                <w:sz w:val="24"/>
                <w:szCs w:val="24"/>
              </w:rPr>
            </w:pPr>
            <w:r>
              <w:rPr>
                <w:rFonts w:ascii="Liberation Serif" w:hAnsi="Liberation Serif"/>
                <w:i/>
                <w:sz w:val="24"/>
                <w:szCs w:val="24"/>
              </w:rPr>
              <w:t xml:space="preserve">  </w:t>
            </w:r>
            <w:r w:rsidR="008103A8" w:rsidRPr="00D56537">
              <w:rPr>
                <w:rFonts w:ascii="Liberation Serif" w:hAnsi="Liberation Serif"/>
                <w:i/>
                <w:sz w:val="24"/>
                <w:szCs w:val="24"/>
              </w:rPr>
              <w:t>окончание: «</w:t>
            </w:r>
            <w:r w:rsidR="00AF76A8" w:rsidRPr="00D56537">
              <w:rPr>
                <w:rFonts w:ascii="Liberation Serif" w:hAnsi="Liberation Serif"/>
                <w:i/>
                <w:sz w:val="24"/>
                <w:szCs w:val="24"/>
              </w:rPr>
              <w:t>03</w:t>
            </w:r>
            <w:r w:rsidR="008103A8" w:rsidRPr="00D56537">
              <w:rPr>
                <w:rFonts w:ascii="Liberation Serif" w:hAnsi="Liberation Serif"/>
                <w:i/>
                <w:sz w:val="24"/>
                <w:szCs w:val="24"/>
              </w:rPr>
              <w:t>»</w:t>
            </w:r>
            <w:r w:rsidR="00905DAC" w:rsidRPr="00D56537">
              <w:rPr>
                <w:rFonts w:ascii="Liberation Serif" w:hAnsi="Liberation Serif"/>
                <w:i/>
                <w:sz w:val="24"/>
                <w:szCs w:val="24"/>
              </w:rPr>
              <w:t xml:space="preserve"> августа</w:t>
            </w:r>
            <w:r w:rsidR="00511A51" w:rsidRPr="00D56537">
              <w:rPr>
                <w:rFonts w:ascii="Liberation Serif" w:hAnsi="Liberation Serif"/>
                <w:i/>
                <w:sz w:val="24"/>
                <w:szCs w:val="24"/>
              </w:rPr>
              <w:t xml:space="preserve"> 202</w:t>
            </w:r>
            <w:r w:rsidR="00EC6F0D" w:rsidRPr="00D56537">
              <w:rPr>
                <w:rFonts w:ascii="Liberation Serif" w:hAnsi="Liberation Serif"/>
                <w:i/>
                <w:sz w:val="24"/>
                <w:szCs w:val="24"/>
              </w:rPr>
              <w:t>6</w:t>
            </w:r>
            <w:r w:rsidR="008103A8" w:rsidRPr="00D56537">
              <w:rPr>
                <w:rFonts w:ascii="Liberation Serif" w:hAnsi="Liberation Serif"/>
                <w:i/>
                <w:sz w:val="24"/>
                <w:szCs w:val="24"/>
              </w:rPr>
              <w:t>г.</w:t>
            </w:r>
          </w:p>
          <w:p w:rsidR="00D56537" w:rsidRPr="00D56537" w:rsidRDefault="00D56537" w:rsidP="00D56537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i/>
                <w:sz w:val="24"/>
                <w:szCs w:val="24"/>
              </w:rPr>
            </w:pPr>
            <w:r w:rsidRPr="00D56537">
              <w:rPr>
                <w:rFonts w:ascii="Liberation Serif" w:hAnsi="Liberation Serif"/>
                <w:i/>
                <w:sz w:val="24"/>
                <w:szCs w:val="24"/>
              </w:rPr>
              <w:t xml:space="preserve">18.3. Сведения об организациях, извещенных о проведении публичных консультаций по проекту муниципального нормативного правового акта: </w:t>
            </w:r>
          </w:p>
          <w:p w:rsidR="00D56537" w:rsidRPr="00D56537" w:rsidRDefault="00D56537" w:rsidP="00D56537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i/>
                <w:sz w:val="24"/>
                <w:szCs w:val="24"/>
              </w:rPr>
            </w:pPr>
            <w:r w:rsidRPr="00D56537">
              <w:rPr>
                <w:rFonts w:ascii="Liberation Serif" w:hAnsi="Liberation Serif"/>
                <w:i/>
                <w:sz w:val="24"/>
                <w:szCs w:val="24"/>
              </w:rPr>
              <w:t>- Уральская торгово-промышленная палата;</w:t>
            </w:r>
          </w:p>
          <w:p w:rsidR="00D56537" w:rsidRPr="00D56537" w:rsidRDefault="00D56537" w:rsidP="00D56537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i/>
                <w:sz w:val="24"/>
                <w:szCs w:val="24"/>
              </w:rPr>
            </w:pPr>
            <w:r w:rsidRPr="00D56537">
              <w:rPr>
                <w:rFonts w:ascii="Liberation Serif" w:hAnsi="Liberation Serif"/>
                <w:i/>
                <w:sz w:val="24"/>
                <w:szCs w:val="24"/>
              </w:rPr>
              <w:t>- Свердловский областной союз промышленников и предпринимателей;</w:t>
            </w:r>
          </w:p>
          <w:p w:rsidR="00D56537" w:rsidRPr="00D56537" w:rsidRDefault="00D56537" w:rsidP="00D56537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i/>
                <w:sz w:val="24"/>
                <w:szCs w:val="24"/>
              </w:rPr>
            </w:pPr>
            <w:r w:rsidRPr="00D56537">
              <w:rPr>
                <w:rFonts w:ascii="Liberation Serif" w:hAnsi="Liberation Serif"/>
                <w:i/>
                <w:sz w:val="24"/>
                <w:szCs w:val="24"/>
              </w:rPr>
              <w:t>- Свердловское региональное отделение Общероссийской общественной организации «Деловая Россия»;</w:t>
            </w:r>
          </w:p>
          <w:p w:rsidR="00D56537" w:rsidRPr="00D56537" w:rsidRDefault="00D56537" w:rsidP="00D56537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i/>
                <w:sz w:val="24"/>
                <w:szCs w:val="24"/>
              </w:rPr>
            </w:pPr>
            <w:r w:rsidRPr="00D56537">
              <w:rPr>
                <w:rFonts w:ascii="Liberation Serif" w:hAnsi="Liberation Serif"/>
                <w:i/>
                <w:sz w:val="24"/>
                <w:szCs w:val="24"/>
              </w:rPr>
              <w:t>- Свердловское областное отделение Общероссийской общественной организации малого и среднего предпринимательства «Опора России»;</w:t>
            </w:r>
          </w:p>
          <w:p w:rsidR="00D56537" w:rsidRPr="00D56537" w:rsidRDefault="00D56537" w:rsidP="00D56537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i/>
                <w:sz w:val="24"/>
                <w:szCs w:val="24"/>
              </w:rPr>
            </w:pPr>
            <w:r w:rsidRPr="00D56537">
              <w:rPr>
                <w:rFonts w:ascii="Liberation Serif" w:hAnsi="Liberation Serif"/>
                <w:i/>
                <w:sz w:val="24"/>
                <w:szCs w:val="24"/>
              </w:rPr>
              <w:t>- Региональная общественная организация Свердловской области «Предприниматель»;</w:t>
            </w:r>
          </w:p>
          <w:p w:rsidR="00D56537" w:rsidRPr="00D56537" w:rsidRDefault="00D56537" w:rsidP="00D56537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i/>
                <w:sz w:val="24"/>
                <w:szCs w:val="24"/>
              </w:rPr>
            </w:pPr>
            <w:r w:rsidRPr="00D56537">
              <w:rPr>
                <w:rFonts w:ascii="Liberation Serif" w:hAnsi="Liberation Serif"/>
                <w:i/>
                <w:sz w:val="24"/>
                <w:szCs w:val="24"/>
              </w:rPr>
              <w:t>- Некоммерческое партнерство «Союз малого и среднего бизнеса г.Каменска-Уральского»;</w:t>
            </w:r>
          </w:p>
          <w:p w:rsidR="00D56537" w:rsidRPr="00D56537" w:rsidRDefault="00D56537" w:rsidP="00D56537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i/>
                <w:sz w:val="24"/>
                <w:szCs w:val="24"/>
              </w:rPr>
            </w:pPr>
            <w:r w:rsidRPr="00D56537">
              <w:rPr>
                <w:rFonts w:ascii="Liberation Serif" w:hAnsi="Liberation Serif"/>
                <w:i/>
                <w:sz w:val="24"/>
                <w:szCs w:val="24"/>
              </w:rPr>
              <w:t>- Муниципальный фонд «Фонд поддержки малого предпринимательства город Каменск-Уральский»;</w:t>
            </w:r>
          </w:p>
          <w:p w:rsidR="00D56537" w:rsidRPr="00D56537" w:rsidRDefault="00D56537" w:rsidP="00D56537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i/>
                <w:sz w:val="24"/>
                <w:szCs w:val="24"/>
              </w:rPr>
            </w:pPr>
            <w:proofErr w:type="spellStart"/>
            <w:r w:rsidRPr="00D56537">
              <w:rPr>
                <w:rFonts w:ascii="Liberation Serif" w:hAnsi="Liberation Serif"/>
                <w:i/>
                <w:sz w:val="24"/>
                <w:szCs w:val="24"/>
              </w:rPr>
              <w:t>Беспутин</w:t>
            </w:r>
            <w:proofErr w:type="spellEnd"/>
            <w:r w:rsidRPr="00D56537">
              <w:rPr>
                <w:rFonts w:ascii="Liberation Serif" w:hAnsi="Liberation Serif"/>
                <w:i/>
                <w:sz w:val="24"/>
                <w:szCs w:val="24"/>
              </w:rPr>
              <w:t xml:space="preserve"> И.И.; </w:t>
            </w:r>
            <w:proofErr w:type="spellStart"/>
            <w:r w:rsidRPr="00D56537">
              <w:rPr>
                <w:rFonts w:ascii="Liberation Serif" w:hAnsi="Liberation Serif"/>
                <w:i/>
                <w:sz w:val="24"/>
                <w:szCs w:val="24"/>
              </w:rPr>
              <w:t>Кукарин</w:t>
            </w:r>
            <w:proofErr w:type="spellEnd"/>
            <w:r w:rsidRPr="00D56537">
              <w:rPr>
                <w:rFonts w:ascii="Liberation Serif" w:hAnsi="Liberation Serif"/>
                <w:i/>
                <w:sz w:val="24"/>
                <w:szCs w:val="24"/>
              </w:rPr>
              <w:t xml:space="preserve"> А.В.; Серебряков А.А.; Курганская М.В.; </w:t>
            </w:r>
          </w:p>
          <w:p w:rsidR="00D56537" w:rsidRPr="00D56537" w:rsidRDefault="00D56537" w:rsidP="00D56537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i/>
                <w:sz w:val="24"/>
                <w:szCs w:val="24"/>
              </w:rPr>
            </w:pPr>
            <w:r w:rsidRPr="00D56537">
              <w:rPr>
                <w:rFonts w:ascii="Liberation Serif" w:hAnsi="Liberation Serif"/>
                <w:i/>
                <w:sz w:val="24"/>
                <w:szCs w:val="24"/>
              </w:rPr>
              <w:t xml:space="preserve">Уполномоченный по защите прав предпринимателей в Свердловской области </w:t>
            </w:r>
            <w:proofErr w:type="spellStart"/>
            <w:r w:rsidRPr="00D56537">
              <w:rPr>
                <w:rFonts w:ascii="Liberation Serif" w:hAnsi="Liberation Serif"/>
                <w:i/>
                <w:sz w:val="24"/>
                <w:szCs w:val="24"/>
              </w:rPr>
              <w:t>Артюх</w:t>
            </w:r>
            <w:proofErr w:type="spellEnd"/>
            <w:r w:rsidRPr="00D56537">
              <w:rPr>
                <w:rFonts w:ascii="Liberation Serif" w:hAnsi="Liberation Serif"/>
                <w:i/>
                <w:sz w:val="24"/>
                <w:szCs w:val="24"/>
              </w:rPr>
              <w:t xml:space="preserve"> Е.Н.</w:t>
            </w:r>
          </w:p>
          <w:p w:rsidR="00D56537" w:rsidRPr="00D56537" w:rsidRDefault="00D56537" w:rsidP="00D56537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i/>
                <w:sz w:val="24"/>
                <w:szCs w:val="24"/>
              </w:rPr>
            </w:pPr>
            <w:r w:rsidRPr="00D56537">
              <w:rPr>
                <w:rFonts w:ascii="Liberation Serif" w:hAnsi="Liberation Serif"/>
                <w:i/>
                <w:sz w:val="24"/>
                <w:szCs w:val="24"/>
              </w:rPr>
              <w:t xml:space="preserve">18.4. Статистика предложений, поступивших по итогам публичных консультаций по проекту муниципального нормативного правового акта: </w:t>
            </w:r>
          </w:p>
          <w:p w:rsidR="00D56537" w:rsidRPr="00D56537" w:rsidRDefault="00D56537" w:rsidP="00D56537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i/>
                <w:sz w:val="24"/>
                <w:szCs w:val="24"/>
              </w:rPr>
            </w:pPr>
            <w:r w:rsidRPr="00D56537">
              <w:rPr>
                <w:rFonts w:ascii="Liberation Serif" w:hAnsi="Liberation Serif"/>
                <w:i/>
                <w:sz w:val="24"/>
                <w:szCs w:val="24"/>
              </w:rPr>
              <w:t>1) Общее количество поступивших предложений: 2,</w:t>
            </w:r>
          </w:p>
          <w:p w:rsidR="00D56537" w:rsidRPr="00D56537" w:rsidRDefault="00D56537" w:rsidP="00D56537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i/>
                <w:sz w:val="24"/>
                <w:szCs w:val="24"/>
              </w:rPr>
            </w:pPr>
            <w:r w:rsidRPr="00D56537">
              <w:rPr>
                <w:rFonts w:ascii="Liberation Serif" w:hAnsi="Liberation Serif"/>
                <w:i/>
                <w:sz w:val="24"/>
                <w:szCs w:val="24"/>
              </w:rPr>
              <w:t xml:space="preserve">    из них мнений о поддержке акта: 2</w:t>
            </w:r>
          </w:p>
          <w:p w:rsidR="00D56537" w:rsidRPr="00D56537" w:rsidRDefault="00D56537" w:rsidP="00D56537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i/>
                <w:sz w:val="24"/>
                <w:szCs w:val="24"/>
              </w:rPr>
            </w:pPr>
            <w:r w:rsidRPr="00D56537">
              <w:rPr>
                <w:rFonts w:ascii="Liberation Serif" w:hAnsi="Liberation Serif"/>
                <w:i/>
                <w:sz w:val="24"/>
                <w:szCs w:val="24"/>
              </w:rPr>
              <w:t>2) Общее количество учтенных предложений: 2</w:t>
            </w:r>
          </w:p>
          <w:p w:rsidR="00D56537" w:rsidRPr="00D56537" w:rsidRDefault="00D56537" w:rsidP="00D56537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i/>
                <w:sz w:val="24"/>
                <w:szCs w:val="24"/>
              </w:rPr>
            </w:pPr>
            <w:r w:rsidRPr="00D56537">
              <w:rPr>
                <w:rFonts w:ascii="Liberation Serif" w:hAnsi="Liberation Serif"/>
                <w:i/>
                <w:sz w:val="24"/>
                <w:szCs w:val="24"/>
              </w:rPr>
              <w:t>3) Общее количество частично учтенных предложений: 0</w:t>
            </w:r>
          </w:p>
          <w:p w:rsidR="00D56537" w:rsidRPr="00D56537" w:rsidRDefault="00D56537" w:rsidP="00D56537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i/>
                <w:sz w:val="24"/>
                <w:szCs w:val="24"/>
              </w:rPr>
            </w:pPr>
            <w:r w:rsidRPr="00D56537">
              <w:rPr>
                <w:rFonts w:ascii="Liberation Serif" w:hAnsi="Liberation Serif"/>
                <w:i/>
                <w:sz w:val="24"/>
                <w:szCs w:val="24"/>
              </w:rPr>
              <w:t>4) Общее количество неучтенных предложений: 0</w:t>
            </w:r>
          </w:p>
          <w:p w:rsidR="00D56537" w:rsidRPr="00D56537" w:rsidRDefault="00D56537" w:rsidP="00D56537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i/>
                <w:sz w:val="24"/>
                <w:szCs w:val="24"/>
              </w:rPr>
            </w:pPr>
            <w:r w:rsidRPr="00D56537">
              <w:rPr>
                <w:rFonts w:ascii="Liberation Serif" w:hAnsi="Liberation Serif"/>
                <w:i/>
                <w:sz w:val="24"/>
                <w:szCs w:val="24"/>
              </w:rPr>
              <w:t>18.5. Устраненные в ходе публичных консультаций по проекту муниципального нормативного правового акта административные барьеры и избыточные издержки: нет</w:t>
            </w:r>
          </w:p>
          <w:p w:rsidR="00D56537" w:rsidRPr="00D56537" w:rsidRDefault="00D56537" w:rsidP="00D56537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56537">
              <w:rPr>
                <w:rFonts w:ascii="Liberation Serif" w:hAnsi="Liberation Serif"/>
                <w:i/>
                <w:sz w:val="24"/>
                <w:szCs w:val="24"/>
              </w:rPr>
              <w:t xml:space="preserve">18.6. Иные сведения о проведении публичных консультаций по проекту муниципального </w:t>
            </w:r>
            <w:r w:rsidRPr="00D56537">
              <w:rPr>
                <w:rFonts w:ascii="Liberation Serif" w:hAnsi="Liberation Serif"/>
                <w:i/>
                <w:sz w:val="24"/>
                <w:szCs w:val="24"/>
              </w:rPr>
              <w:lastRenderedPageBreak/>
              <w:t>нормативного правового акта: нет</w:t>
            </w:r>
          </w:p>
        </w:tc>
      </w:tr>
      <w:tr w:rsidR="00D56537" w:rsidRPr="00BF4B6C" w:rsidTr="00A06EC4">
        <w:trPr>
          <w:trHeight w:val="666"/>
        </w:trPr>
        <w:tc>
          <w:tcPr>
            <w:tcW w:w="5000" w:type="pct"/>
          </w:tcPr>
          <w:p w:rsidR="00D56537" w:rsidRPr="009D048B" w:rsidRDefault="00D56537" w:rsidP="00D56537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9D048B">
              <w:rPr>
                <w:rFonts w:ascii="Liberation Serif" w:hAnsi="Liberation Serif"/>
                <w:sz w:val="24"/>
                <w:szCs w:val="24"/>
              </w:rPr>
              <w:lastRenderedPageBreak/>
              <w:t>19. Выводы о целесообразности предлагаемого регулирования:</w:t>
            </w:r>
          </w:p>
          <w:p w:rsidR="00D56537" w:rsidRPr="009D048B" w:rsidRDefault="00D56537" w:rsidP="00D56537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i/>
                <w:sz w:val="24"/>
                <w:szCs w:val="24"/>
              </w:rPr>
            </w:pPr>
            <w:r w:rsidRPr="009D048B">
              <w:rPr>
                <w:rFonts w:ascii="Liberation Serif" w:hAnsi="Liberation Serif"/>
                <w:sz w:val="24"/>
                <w:szCs w:val="24"/>
              </w:rPr>
              <w:t xml:space="preserve">19.1.  Целесообразно ли предлагаемое регулирование: </w:t>
            </w:r>
            <w:r w:rsidRPr="009D048B">
              <w:rPr>
                <w:rFonts w:ascii="Liberation Serif" w:hAnsi="Liberation Serif"/>
                <w:i/>
                <w:sz w:val="24"/>
                <w:szCs w:val="24"/>
              </w:rPr>
              <w:t>целесообразно.</w:t>
            </w:r>
          </w:p>
          <w:p w:rsidR="00D56537" w:rsidRPr="00D56537" w:rsidRDefault="00D56537" w:rsidP="00D56537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i/>
                <w:kern w:val="28"/>
                <w:sz w:val="24"/>
                <w:szCs w:val="24"/>
              </w:rPr>
            </w:pPr>
            <w:r w:rsidRPr="009D048B">
              <w:rPr>
                <w:rFonts w:ascii="Liberation Serif" w:hAnsi="Liberation Serif"/>
                <w:sz w:val="24"/>
                <w:szCs w:val="24"/>
              </w:rPr>
              <w:t>19.2. Оценка позитивных и негативных эффектов для общества при введении предлагаемого регулирования: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D56537">
              <w:rPr>
                <w:rFonts w:ascii="Liberation Serif" w:hAnsi="Liberation Serif"/>
                <w:i/>
                <w:sz w:val="24"/>
                <w:szCs w:val="24"/>
              </w:rPr>
              <w:t>Позитивные эффекты: оптимизация и повышение качества оказываемой услуги.</w:t>
            </w:r>
          </w:p>
          <w:p w:rsidR="00D56537" w:rsidRPr="009D048B" w:rsidRDefault="00D56537" w:rsidP="00D56537">
            <w:pPr>
              <w:pStyle w:val="ConsPlusNormal"/>
              <w:ind w:right="-569" w:firstLine="0"/>
              <w:jc w:val="both"/>
              <w:rPr>
                <w:rFonts w:ascii="Liberation Serif" w:hAnsi="Liberation Serif"/>
                <w:bCs/>
                <w:i/>
                <w:iCs/>
                <w:sz w:val="24"/>
                <w:szCs w:val="24"/>
              </w:rPr>
            </w:pPr>
            <w:r w:rsidRPr="009D048B">
              <w:rPr>
                <w:rFonts w:ascii="Liberation Serif" w:hAnsi="Liberation Serif"/>
                <w:bCs/>
                <w:i/>
                <w:iCs/>
                <w:sz w:val="24"/>
                <w:szCs w:val="24"/>
              </w:rPr>
              <w:t>Негативные эффекты не выявлены.</w:t>
            </w:r>
          </w:p>
          <w:p w:rsidR="00D56537" w:rsidRPr="009D048B" w:rsidRDefault="00D56537" w:rsidP="00D56537">
            <w:pPr>
              <w:pStyle w:val="ConsPlusNormal"/>
              <w:ind w:right="-569" w:firstLine="0"/>
              <w:jc w:val="both"/>
              <w:rPr>
                <w:rFonts w:ascii="Liberation Serif" w:hAnsi="Liberation Serif" w:cs="Liberation Serif"/>
                <w:i/>
                <w:iCs/>
                <w:sz w:val="24"/>
                <w:szCs w:val="24"/>
              </w:rPr>
            </w:pPr>
            <w:r w:rsidRPr="009D048B">
              <w:rPr>
                <w:rFonts w:ascii="Liberation Serif" w:hAnsi="Liberation Serif"/>
                <w:sz w:val="24"/>
                <w:szCs w:val="24"/>
              </w:rPr>
              <w:t>19.3. Выводы о наличии либо об отсутствии в итоговой редакции проекта муниципального нормативного правового акта положений, вводящих избыточные обязанности, запреты и ограничения для субъектов предпринимательской и инвестиционной деятельности или способствующих их введению, а также положений, способствующих возникновению необоснованных  расходов субъектов предпринимательской  и инвестиционной деятельности, бюджета Каменск-Уральского городского округа:</w:t>
            </w:r>
          </w:p>
          <w:p w:rsidR="00D56537" w:rsidRPr="00BF4B6C" w:rsidRDefault="00D56537" w:rsidP="00D56537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9D048B">
              <w:rPr>
                <w:rFonts w:ascii="Liberation Serif" w:hAnsi="Liberation Serif"/>
                <w:i/>
                <w:sz w:val="24"/>
                <w:szCs w:val="24"/>
              </w:rPr>
              <w:t xml:space="preserve">         У  субъектов предпринимательской и иной экономической деятельности при муниципальном регулировании не  возникают необоснованные обязанности и  расходы.</w:t>
            </w:r>
          </w:p>
        </w:tc>
      </w:tr>
    </w:tbl>
    <w:p w:rsidR="00D56537" w:rsidRPr="009D048B" w:rsidRDefault="00D56537" w:rsidP="00D56537">
      <w:pPr>
        <w:autoSpaceDE w:val="0"/>
        <w:autoSpaceDN w:val="0"/>
        <w:adjustRightInd w:val="0"/>
        <w:jc w:val="both"/>
        <w:rPr>
          <w:rFonts w:ascii="Liberation Serif" w:hAnsi="Liberation Serif"/>
          <w:sz w:val="24"/>
          <w:szCs w:val="24"/>
        </w:rPr>
      </w:pPr>
      <w:r w:rsidRPr="009D048B">
        <w:rPr>
          <w:rFonts w:ascii="Liberation Serif" w:hAnsi="Liberation Serif"/>
          <w:sz w:val="24"/>
          <w:szCs w:val="24"/>
        </w:rPr>
        <w:t>Приложение: Сводка предложений с указанием сведений об их учете или причинах отклонения на 1 л. в 1 экз.</w:t>
      </w:r>
    </w:p>
    <w:p w:rsidR="002E44EE" w:rsidRPr="00BF4B6C" w:rsidRDefault="002E44EE" w:rsidP="008103A8">
      <w:pPr>
        <w:autoSpaceDE w:val="0"/>
        <w:autoSpaceDN w:val="0"/>
        <w:adjustRightInd w:val="0"/>
        <w:rPr>
          <w:rFonts w:ascii="Liberation Serif" w:hAnsi="Liberation Serif"/>
          <w:sz w:val="28"/>
          <w:szCs w:val="28"/>
        </w:rPr>
      </w:pPr>
    </w:p>
    <w:p w:rsidR="00D56537" w:rsidRPr="009D048B" w:rsidRDefault="00D56537" w:rsidP="00D56537">
      <w:pPr>
        <w:autoSpaceDE w:val="0"/>
        <w:autoSpaceDN w:val="0"/>
        <w:adjustRightInd w:val="0"/>
        <w:rPr>
          <w:rFonts w:ascii="Liberation Serif" w:hAnsi="Liberation Serif"/>
          <w:sz w:val="24"/>
          <w:szCs w:val="24"/>
        </w:rPr>
      </w:pPr>
      <w:r w:rsidRPr="009D048B">
        <w:rPr>
          <w:rFonts w:ascii="Liberation Serif" w:hAnsi="Liberation Serif"/>
          <w:sz w:val="24"/>
          <w:szCs w:val="24"/>
        </w:rPr>
        <w:t xml:space="preserve">Разработчик проекта нормативного правового акта: </w:t>
      </w:r>
    </w:p>
    <w:p w:rsidR="00D56537" w:rsidRPr="009D048B" w:rsidRDefault="00D56537" w:rsidP="00D56537">
      <w:pPr>
        <w:autoSpaceDE w:val="0"/>
        <w:autoSpaceDN w:val="0"/>
        <w:adjustRightInd w:val="0"/>
        <w:rPr>
          <w:rFonts w:ascii="Liberation Serif" w:hAnsi="Liberation Serif"/>
          <w:sz w:val="24"/>
          <w:szCs w:val="24"/>
        </w:rPr>
      </w:pPr>
    </w:p>
    <w:p w:rsidR="00D56537" w:rsidRPr="009D048B" w:rsidRDefault="00D56537" w:rsidP="00D56537">
      <w:pPr>
        <w:autoSpaceDE w:val="0"/>
        <w:autoSpaceDN w:val="0"/>
        <w:adjustRightInd w:val="0"/>
        <w:rPr>
          <w:rFonts w:ascii="Liberation Serif" w:hAnsi="Liberation Serif"/>
          <w:sz w:val="24"/>
          <w:szCs w:val="24"/>
        </w:rPr>
      </w:pPr>
      <w:r w:rsidRPr="009D048B">
        <w:rPr>
          <w:rFonts w:ascii="Liberation Serif" w:hAnsi="Liberation Serif"/>
          <w:sz w:val="24"/>
          <w:szCs w:val="24"/>
        </w:rPr>
        <w:t xml:space="preserve"> __</w:t>
      </w:r>
      <w:r>
        <w:rPr>
          <w:rFonts w:ascii="Liberation Serif" w:hAnsi="Liberation Serif"/>
          <w:sz w:val="24"/>
          <w:szCs w:val="24"/>
        </w:rPr>
        <w:t xml:space="preserve">__________    _____ </w:t>
      </w:r>
      <w:proofErr w:type="spellStart"/>
      <w:r>
        <w:rPr>
          <w:rFonts w:ascii="Liberation Serif" w:hAnsi="Liberation Serif"/>
          <w:sz w:val="24"/>
          <w:szCs w:val="24"/>
        </w:rPr>
        <w:t>Пермякова</w:t>
      </w:r>
      <w:proofErr w:type="spellEnd"/>
      <w:r>
        <w:rPr>
          <w:rFonts w:ascii="Liberation Serif" w:hAnsi="Liberation Serif"/>
          <w:sz w:val="24"/>
          <w:szCs w:val="24"/>
        </w:rPr>
        <w:t xml:space="preserve"> О.С.</w:t>
      </w:r>
      <w:r w:rsidRPr="009D048B">
        <w:rPr>
          <w:rFonts w:ascii="Liberation Serif" w:hAnsi="Liberation Serif"/>
          <w:sz w:val="24"/>
          <w:szCs w:val="24"/>
        </w:rPr>
        <w:t>__________           _____________</w:t>
      </w:r>
    </w:p>
    <w:p w:rsidR="00D56537" w:rsidRPr="009D048B" w:rsidRDefault="00D56537" w:rsidP="00D56537">
      <w:pPr>
        <w:autoSpaceDE w:val="0"/>
        <w:autoSpaceDN w:val="0"/>
        <w:adjustRightInd w:val="0"/>
        <w:rPr>
          <w:rFonts w:ascii="Liberation Serif" w:hAnsi="Liberation Serif"/>
          <w:sz w:val="24"/>
          <w:szCs w:val="24"/>
        </w:rPr>
      </w:pPr>
      <w:r w:rsidRPr="009D048B">
        <w:rPr>
          <w:rFonts w:ascii="Liberation Serif" w:hAnsi="Liberation Serif"/>
          <w:sz w:val="24"/>
          <w:szCs w:val="24"/>
        </w:rPr>
        <w:t xml:space="preserve">(подпись)                       (ФИО)                                                            (дата)             </w:t>
      </w:r>
    </w:p>
    <w:p w:rsidR="008103A8" w:rsidRPr="00BF4B6C" w:rsidRDefault="008103A8" w:rsidP="00D56537">
      <w:pPr>
        <w:autoSpaceDE w:val="0"/>
        <w:autoSpaceDN w:val="0"/>
        <w:adjustRightInd w:val="0"/>
        <w:rPr>
          <w:rFonts w:ascii="Liberation Serif" w:hAnsi="Liberation Serif"/>
          <w:sz w:val="28"/>
          <w:szCs w:val="28"/>
        </w:rPr>
      </w:pPr>
    </w:p>
    <w:sectPr w:rsidR="008103A8" w:rsidRPr="00BF4B6C" w:rsidSect="00F353F2">
      <w:headerReference w:type="even" r:id="rId8"/>
      <w:headerReference w:type="default" r:id="rId9"/>
      <w:pgSz w:w="11906" w:h="16838"/>
      <w:pgMar w:top="851" w:right="567" w:bottom="851" w:left="1134" w:header="709" w:footer="709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20B8" w:rsidRDefault="00BA20B8">
      <w:r>
        <w:separator/>
      </w:r>
    </w:p>
  </w:endnote>
  <w:endnote w:type="continuationSeparator" w:id="1">
    <w:p w:rsidR="00BA20B8" w:rsidRDefault="00BA20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20B8" w:rsidRDefault="00BA20B8">
      <w:r>
        <w:separator/>
      </w:r>
    </w:p>
  </w:footnote>
  <w:footnote w:type="continuationSeparator" w:id="1">
    <w:p w:rsidR="00BA20B8" w:rsidRDefault="00BA20B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20B8" w:rsidRDefault="00DE5078">
    <w:pPr>
      <w:pStyle w:val="a8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BA20B8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BA20B8" w:rsidRDefault="00BA20B8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20B8" w:rsidRDefault="00DE5078">
    <w:pPr>
      <w:pStyle w:val="a8"/>
      <w:framePr w:wrap="around" w:vAnchor="text" w:hAnchor="margin" w:xAlign="center" w:y="1"/>
      <w:jc w:val="center"/>
      <w:rPr>
        <w:rStyle w:val="ab"/>
      </w:rPr>
    </w:pPr>
    <w:r>
      <w:rPr>
        <w:rStyle w:val="ab"/>
      </w:rPr>
      <w:fldChar w:fldCharType="begin"/>
    </w:r>
    <w:r w:rsidR="00BA20B8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D56537">
      <w:rPr>
        <w:rStyle w:val="ab"/>
        <w:noProof/>
      </w:rPr>
      <w:t>7</w:t>
    </w:r>
    <w:r>
      <w:rPr>
        <w:rStyle w:val="ab"/>
      </w:rPr>
      <w:fldChar w:fldCharType="end"/>
    </w:r>
  </w:p>
  <w:p w:rsidR="00BA20B8" w:rsidRDefault="00BA20B8">
    <w:pPr>
      <w:pStyle w:val="a8"/>
      <w:framePr w:wrap="around" w:vAnchor="text" w:hAnchor="margin" w:xAlign="center" w:y="1"/>
      <w:rPr>
        <w:rStyle w:val="ab"/>
      </w:rPr>
    </w:pPr>
  </w:p>
  <w:p w:rsidR="00BA20B8" w:rsidRDefault="00BA20B8">
    <w:pPr>
      <w:pStyle w:val="a8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781C6972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FFFFFF89"/>
    <w:multiLevelType w:val="singleLevel"/>
    <w:tmpl w:val="BAB2DAA0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76E3DE9"/>
    <w:multiLevelType w:val="multilevel"/>
    <w:tmpl w:val="8C1ECA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F5E3ADE"/>
    <w:multiLevelType w:val="hybridMultilevel"/>
    <w:tmpl w:val="985EC79C"/>
    <w:lvl w:ilvl="0" w:tplc="F3D848FE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3832F31"/>
    <w:multiLevelType w:val="multilevel"/>
    <w:tmpl w:val="72943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4583350"/>
    <w:multiLevelType w:val="multilevel"/>
    <w:tmpl w:val="76340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6C2478E"/>
    <w:multiLevelType w:val="multilevel"/>
    <w:tmpl w:val="94540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D004733"/>
    <w:multiLevelType w:val="multilevel"/>
    <w:tmpl w:val="7132F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DC95378"/>
    <w:multiLevelType w:val="multilevel"/>
    <w:tmpl w:val="DCFAF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F053C4E"/>
    <w:multiLevelType w:val="hybridMultilevel"/>
    <w:tmpl w:val="CF8E0D60"/>
    <w:lvl w:ilvl="0" w:tplc="737250B0">
      <w:start w:val="1"/>
      <w:numFmt w:val="decimal"/>
      <w:lvlText w:val="%1)"/>
      <w:lvlJc w:val="left"/>
      <w:pPr>
        <w:ind w:left="14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4" w:hanging="360"/>
      </w:pPr>
    </w:lvl>
    <w:lvl w:ilvl="2" w:tplc="0419001B" w:tentative="1">
      <w:start w:val="1"/>
      <w:numFmt w:val="lowerRoman"/>
      <w:lvlText w:val="%3."/>
      <w:lvlJc w:val="right"/>
      <w:pPr>
        <w:ind w:left="2884" w:hanging="180"/>
      </w:pPr>
    </w:lvl>
    <w:lvl w:ilvl="3" w:tplc="0419000F" w:tentative="1">
      <w:start w:val="1"/>
      <w:numFmt w:val="decimal"/>
      <w:lvlText w:val="%4."/>
      <w:lvlJc w:val="left"/>
      <w:pPr>
        <w:ind w:left="3604" w:hanging="360"/>
      </w:pPr>
    </w:lvl>
    <w:lvl w:ilvl="4" w:tplc="04190019" w:tentative="1">
      <w:start w:val="1"/>
      <w:numFmt w:val="lowerLetter"/>
      <w:lvlText w:val="%5."/>
      <w:lvlJc w:val="left"/>
      <w:pPr>
        <w:ind w:left="4324" w:hanging="360"/>
      </w:pPr>
    </w:lvl>
    <w:lvl w:ilvl="5" w:tplc="0419001B" w:tentative="1">
      <w:start w:val="1"/>
      <w:numFmt w:val="lowerRoman"/>
      <w:lvlText w:val="%6."/>
      <w:lvlJc w:val="right"/>
      <w:pPr>
        <w:ind w:left="5044" w:hanging="180"/>
      </w:pPr>
    </w:lvl>
    <w:lvl w:ilvl="6" w:tplc="0419000F" w:tentative="1">
      <w:start w:val="1"/>
      <w:numFmt w:val="decimal"/>
      <w:lvlText w:val="%7."/>
      <w:lvlJc w:val="left"/>
      <w:pPr>
        <w:ind w:left="5764" w:hanging="360"/>
      </w:pPr>
    </w:lvl>
    <w:lvl w:ilvl="7" w:tplc="04190019" w:tentative="1">
      <w:start w:val="1"/>
      <w:numFmt w:val="lowerLetter"/>
      <w:lvlText w:val="%8."/>
      <w:lvlJc w:val="left"/>
      <w:pPr>
        <w:ind w:left="6484" w:hanging="360"/>
      </w:pPr>
    </w:lvl>
    <w:lvl w:ilvl="8" w:tplc="0419001B" w:tentative="1">
      <w:start w:val="1"/>
      <w:numFmt w:val="lowerRoman"/>
      <w:lvlText w:val="%9."/>
      <w:lvlJc w:val="right"/>
      <w:pPr>
        <w:ind w:left="7204" w:hanging="180"/>
      </w:pPr>
    </w:lvl>
  </w:abstractNum>
  <w:abstractNum w:abstractNumId="10">
    <w:nsid w:val="24186584"/>
    <w:multiLevelType w:val="multilevel"/>
    <w:tmpl w:val="7EAAAF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47A127B"/>
    <w:multiLevelType w:val="hybridMultilevel"/>
    <w:tmpl w:val="80CA474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4A7788"/>
    <w:multiLevelType w:val="multilevel"/>
    <w:tmpl w:val="C2B07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902772E"/>
    <w:multiLevelType w:val="hybridMultilevel"/>
    <w:tmpl w:val="A7003C8A"/>
    <w:lvl w:ilvl="0" w:tplc="2036147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2A5670A7"/>
    <w:multiLevelType w:val="multilevel"/>
    <w:tmpl w:val="1AC8A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F9B0A42"/>
    <w:multiLevelType w:val="multilevel"/>
    <w:tmpl w:val="FB5EE6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>
    <w:nsid w:val="3398129F"/>
    <w:multiLevelType w:val="multilevel"/>
    <w:tmpl w:val="1E864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5B87F12"/>
    <w:multiLevelType w:val="multilevel"/>
    <w:tmpl w:val="452AE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78E0A3D"/>
    <w:multiLevelType w:val="multilevel"/>
    <w:tmpl w:val="CBB47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D413832"/>
    <w:multiLevelType w:val="multilevel"/>
    <w:tmpl w:val="170453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1080AD1"/>
    <w:multiLevelType w:val="multilevel"/>
    <w:tmpl w:val="3ED4C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1AA64D3"/>
    <w:multiLevelType w:val="multilevel"/>
    <w:tmpl w:val="A1780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89949D4"/>
    <w:multiLevelType w:val="multilevel"/>
    <w:tmpl w:val="A1E66E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>
    <w:nsid w:val="48C32765"/>
    <w:multiLevelType w:val="multilevel"/>
    <w:tmpl w:val="28665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8F92A02"/>
    <w:multiLevelType w:val="multilevel"/>
    <w:tmpl w:val="9432A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A347162"/>
    <w:multiLevelType w:val="multilevel"/>
    <w:tmpl w:val="0570E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D916BFD"/>
    <w:multiLevelType w:val="multilevel"/>
    <w:tmpl w:val="0CB03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72F000D"/>
    <w:multiLevelType w:val="multilevel"/>
    <w:tmpl w:val="47308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7C74503"/>
    <w:multiLevelType w:val="hybridMultilevel"/>
    <w:tmpl w:val="16344574"/>
    <w:lvl w:ilvl="0" w:tplc="A7A63F7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59207C26"/>
    <w:multiLevelType w:val="multilevel"/>
    <w:tmpl w:val="FCA4A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B5640A4"/>
    <w:multiLevelType w:val="multilevel"/>
    <w:tmpl w:val="4C085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FB31F24"/>
    <w:multiLevelType w:val="hybridMultilevel"/>
    <w:tmpl w:val="5174213E"/>
    <w:lvl w:ilvl="0" w:tplc="AC34EE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13339E4"/>
    <w:multiLevelType w:val="hybridMultilevel"/>
    <w:tmpl w:val="46C41D76"/>
    <w:lvl w:ilvl="0" w:tplc="35F8F7B4">
      <w:start w:val="1"/>
      <w:numFmt w:val="decimal"/>
      <w:lvlText w:val="%1)"/>
      <w:lvlJc w:val="left"/>
      <w:pPr>
        <w:ind w:left="988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3">
    <w:nsid w:val="667319D3"/>
    <w:multiLevelType w:val="multilevel"/>
    <w:tmpl w:val="FB5EE6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4">
    <w:nsid w:val="6B125080"/>
    <w:multiLevelType w:val="multilevel"/>
    <w:tmpl w:val="03D206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C73397F"/>
    <w:multiLevelType w:val="multilevel"/>
    <w:tmpl w:val="05027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24B75DA"/>
    <w:multiLevelType w:val="hybridMultilevel"/>
    <w:tmpl w:val="25A223CC"/>
    <w:lvl w:ilvl="0" w:tplc="7EEA58FC">
      <w:start w:val="1"/>
      <w:numFmt w:val="decimal"/>
      <w:lvlText w:val="%1)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>
    <w:nsid w:val="77A00332"/>
    <w:multiLevelType w:val="multilevel"/>
    <w:tmpl w:val="7F7E8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B85639C"/>
    <w:multiLevelType w:val="multilevel"/>
    <w:tmpl w:val="624689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BFC5156"/>
    <w:multiLevelType w:val="multilevel"/>
    <w:tmpl w:val="2CA4D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C006909"/>
    <w:multiLevelType w:val="multilevel"/>
    <w:tmpl w:val="B3A40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3"/>
  </w:num>
  <w:num w:numId="3">
    <w:abstractNumId w:val="36"/>
  </w:num>
  <w:num w:numId="4">
    <w:abstractNumId w:val="11"/>
  </w:num>
  <w:num w:numId="5">
    <w:abstractNumId w:val="9"/>
  </w:num>
  <w:num w:numId="6">
    <w:abstractNumId w:val="31"/>
  </w:num>
  <w:num w:numId="7">
    <w:abstractNumId w:val="32"/>
  </w:num>
  <w:num w:numId="8">
    <w:abstractNumId w:val="28"/>
  </w:num>
  <w:num w:numId="9">
    <w:abstractNumId w:val="22"/>
  </w:num>
  <w:num w:numId="10">
    <w:abstractNumId w:val="33"/>
  </w:num>
  <w:num w:numId="11">
    <w:abstractNumId w:val="15"/>
  </w:num>
  <w:num w:numId="12">
    <w:abstractNumId w:val="1"/>
  </w:num>
  <w:num w:numId="13">
    <w:abstractNumId w:val="0"/>
  </w:num>
  <w:num w:numId="14">
    <w:abstractNumId w:val="12"/>
  </w:num>
  <w:num w:numId="15">
    <w:abstractNumId w:val="18"/>
  </w:num>
  <w:num w:numId="16">
    <w:abstractNumId w:val="24"/>
  </w:num>
  <w:num w:numId="17">
    <w:abstractNumId w:val="34"/>
  </w:num>
  <w:num w:numId="18">
    <w:abstractNumId w:val="5"/>
  </w:num>
  <w:num w:numId="19">
    <w:abstractNumId w:val="21"/>
  </w:num>
  <w:num w:numId="20">
    <w:abstractNumId w:val="10"/>
  </w:num>
  <w:num w:numId="21">
    <w:abstractNumId w:val="26"/>
  </w:num>
  <w:num w:numId="22">
    <w:abstractNumId w:val="7"/>
  </w:num>
  <w:num w:numId="23">
    <w:abstractNumId w:val="16"/>
  </w:num>
  <w:num w:numId="24">
    <w:abstractNumId w:val="27"/>
  </w:num>
  <w:num w:numId="25">
    <w:abstractNumId w:val="17"/>
  </w:num>
  <w:num w:numId="26">
    <w:abstractNumId w:val="14"/>
  </w:num>
  <w:num w:numId="27">
    <w:abstractNumId w:val="37"/>
  </w:num>
  <w:num w:numId="28">
    <w:abstractNumId w:val="2"/>
  </w:num>
  <w:num w:numId="29">
    <w:abstractNumId w:val="23"/>
  </w:num>
  <w:num w:numId="30">
    <w:abstractNumId w:val="20"/>
  </w:num>
  <w:num w:numId="31">
    <w:abstractNumId w:val="19"/>
  </w:num>
  <w:num w:numId="32">
    <w:abstractNumId w:val="8"/>
  </w:num>
  <w:num w:numId="33">
    <w:abstractNumId w:val="38"/>
  </w:num>
  <w:num w:numId="34">
    <w:abstractNumId w:val="35"/>
  </w:num>
  <w:num w:numId="35">
    <w:abstractNumId w:val="6"/>
  </w:num>
  <w:num w:numId="36">
    <w:abstractNumId w:val="4"/>
  </w:num>
  <w:num w:numId="37">
    <w:abstractNumId w:val="39"/>
  </w:num>
  <w:num w:numId="38">
    <w:abstractNumId w:val="30"/>
  </w:num>
  <w:num w:numId="39">
    <w:abstractNumId w:val="25"/>
  </w:num>
  <w:num w:numId="40">
    <w:abstractNumId w:val="29"/>
  </w:num>
  <w:num w:numId="41">
    <w:abstractNumId w:val="4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3"/>
  <w:embedSystemFonts/>
  <w:proofState w:spelling="clean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D324C"/>
    <w:rsid w:val="000369CE"/>
    <w:rsid w:val="00041F0A"/>
    <w:rsid w:val="000420ED"/>
    <w:rsid w:val="000546CF"/>
    <w:rsid w:val="000655DA"/>
    <w:rsid w:val="00071A84"/>
    <w:rsid w:val="0007561D"/>
    <w:rsid w:val="0008330D"/>
    <w:rsid w:val="00093703"/>
    <w:rsid w:val="00095CDD"/>
    <w:rsid w:val="00096709"/>
    <w:rsid w:val="000A7B0B"/>
    <w:rsid w:val="000B68F5"/>
    <w:rsid w:val="000C78F2"/>
    <w:rsid w:val="000D3165"/>
    <w:rsid w:val="000D61FA"/>
    <w:rsid w:val="000E777F"/>
    <w:rsid w:val="000F3C99"/>
    <w:rsid w:val="000F7EE2"/>
    <w:rsid w:val="00104183"/>
    <w:rsid w:val="00106136"/>
    <w:rsid w:val="00107A5D"/>
    <w:rsid w:val="00140835"/>
    <w:rsid w:val="001430A6"/>
    <w:rsid w:val="001460BB"/>
    <w:rsid w:val="001469B2"/>
    <w:rsid w:val="00187D87"/>
    <w:rsid w:val="001971BF"/>
    <w:rsid w:val="001A541F"/>
    <w:rsid w:val="001B668B"/>
    <w:rsid w:val="001C7309"/>
    <w:rsid w:val="001D1DC5"/>
    <w:rsid w:val="001D6AC3"/>
    <w:rsid w:val="001E72C8"/>
    <w:rsid w:val="00201E8A"/>
    <w:rsid w:val="0020471B"/>
    <w:rsid w:val="00211892"/>
    <w:rsid w:val="002129D7"/>
    <w:rsid w:val="0021368B"/>
    <w:rsid w:val="00217730"/>
    <w:rsid w:val="0023527F"/>
    <w:rsid w:val="00240C01"/>
    <w:rsid w:val="002525A0"/>
    <w:rsid w:val="00267FD4"/>
    <w:rsid w:val="002729E5"/>
    <w:rsid w:val="0028675A"/>
    <w:rsid w:val="00297EED"/>
    <w:rsid w:val="002A33D2"/>
    <w:rsid w:val="002A4984"/>
    <w:rsid w:val="002B2BFE"/>
    <w:rsid w:val="002C12CE"/>
    <w:rsid w:val="002E44EE"/>
    <w:rsid w:val="002E5A0D"/>
    <w:rsid w:val="002F530D"/>
    <w:rsid w:val="0030706B"/>
    <w:rsid w:val="003079E3"/>
    <w:rsid w:val="00331E33"/>
    <w:rsid w:val="00334ACC"/>
    <w:rsid w:val="00354506"/>
    <w:rsid w:val="00357BE5"/>
    <w:rsid w:val="0036462E"/>
    <w:rsid w:val="0036700E"/>
    <w:rsid w:val="003706F3"/>
    <w:rsid w:val="003762C2"/>
    <w:rsid w:val="003850EC"/>
    <w:rsid w:val="00393AD1"/>
    <w:rsid w:val="003A3A87"/>
    <w:rsid w:val="003A709B"/>
    <w:rsid w:val="003B3B29"/>
    <w:rsid w:val="003D32C3"/>
    <w:rsid w:val="003E5C50"/>
    <w:rsid w:val="00403266"/>
    <w:rsid w:val="00411713"/>
    <w:rsid w:val="00417A2B"/>
    <w:rsid w:val="00420339"/>
    <w:rsid w:val="00423D20"/>
    <w:rsid w:val="00437E2F"/>
    <w:rsid w:val="004425F8"/>
    <w:rsid w:val="00447D7B"/>
    <w:rsid w:val="004614B8"/>
    <w:rsid w:val="00463278"/>
    <w:rsid w:val="00476CDF"/>
    <w:rsid w:val="004805AA"/>
    <w:rsid w:val="004823B8"/>
    <w:rsid w:val="004A5309"/>
    <w:rsid w:val="004A618B"/>
    <w:rsid w:val="004B51EF"/>
    <w:rsid w:val="004C20D6"/>
    <w:rsid w:val="004C4164"/>
    <w:rsid w:val="004C4B67"/>
    <w:rsid w:val="004D1E9E"/>
    <w:rsid w:val="004E51CD"/>
    <w:rsid w:val="004E76B6"/>
    <w:rsid w:val="00510CE4"/>
    <w:rsid w:val="00511A51"/>
    <w:rsid w:val="005123D8"/>
    <w:rsid w:val="00514327"/>
    <w:rsid w:val="00523E67"/>
    <w:rsid w:val="00537E8B"/>
    <w:rsid w:val="0054688A"/>
    <w:rsid w:val="00546AF6"/>
    <w:rsid w:val="005506C7"/>
    <w:rsid w:val="00551B33"/>
    <w:rsid w:val="0056519D"/>
    <w:rsid w:val="0056738B"/>
    <w:rsid w:val="00574703"/>
    <w:rsid w:val="00575482"/>
    <w:rsid w:val="00583508"/>
    <w:rsid w:val="0058404F"/>
    <w:rsid w:val="005841DE"/>
    <w:rsid w:val="00591DEC"/>
    <w:rsid w:val="00595BA6"/>
    <w:rsid w:val="00596A53"/>
    <w:rsid w:val="00597000"/>
    <w:rsid w:val="005C5D85"/>
    <w:rsid w:val="005D239D"/>
    <w:rsid w:val="005D57F3"/>
    <w:rsid w:val="005E070B"/>
    <w:rsid w:val="005F4131"/>
    <w:rsid w:val="0060198E"/>
    <w:rsid w:val="00602E6E"/>
    <w:rsid w:val="00605843"/>
    <w:rsid w:val="0061491D"/>
    <w:rsid w:val="00614AA5"/>
    <w:rsid w:val="00630A51"/>
    <w:rsid w:val="00640392"/>
    <w:rsid w:val="00640C5F"/>
    <w:rsid w:val="00642DC8"/>
    <w:rsid w:val="00642F63"/>
    <w:rsid w:val="0065098E"/>
    <w:rsid w:val="00653606"/>
    <w:rsid w:val="006628DA"/>
    <w:rsid w:val="00664279"/>
    <w:rsid w:val="00672F16"/>
    <w:rsid w:val="00694A1B"/>
    <w:rsid w:val="006A0506"/>
    <w:rsid w:val="006A6C20"/>
    <w:rsid w:val="006A7944"/>
    <w:rsid w:val="006C07E6"/>
    <w:rsid w:val="006C4539"/>
    <w:rsid w:val="006C60C8"/>
    <w:rsid w:val="006E311D"/>
    <w:rsid w:val="006F5772"/>
    <w:rsid w:val="00707F48"/>
    <w:rsid w:val="0072246E"/>
    <w:rsid w:val="00724FB4"/>
    <w:rsid w:val="007354E6"/>
    <w:rsid w:val="007522A2"/>
    <w:rsid w:val="0075296D"/>
    <w:rsid w:val="00755015"/>
    <w:rsid w:val="00756AB8"/>
    <w:rsid w:val="00762D17"/>
    <w:rsid w:val="00772F19"/>
    <w:rsid w:val="00774943"/>
    <w:rsid w:val="00783CE9"/>
    <w:rsid w:val="00790C06"/>
    <w:rsid w:val="007A418A"/>
    <w:rsid w:val="007A64E1"/>
    <w:rsid w:val="007B2B8A"/>
    <w:rsid w:val="007B6CAA"/>
    <w:rsid w:val="007C7640"/>
    <w:rsid w:val="007D0120"/>
    <w:rsid w:val="007E2EB6"/>
    <w:rsid w:val="007E552E"/>
    <w:rsid w:val="007F4513"/>
    <w:rsid w:val="00802701"/>
    <w:rsid w:val="00803364"/>
    <w:rsid w:val="008103A8"/>
    <w:rsid w:val="00810839"/>
    <w:rsid w:val="00814F11"/>
    <w:rsid w:val="00815294"/>
    <w:rsid w:val="00815FDE"/>
    <w:rsid w:val="008206F6"/>
    <w:rsid w:val="00824E5A"/>
    <w:rsid w:val="00825CCE"/>
    <w:rsid w:val="008768EE"/>
    <w:rsid w:val="008875BB"/>
    <w:rsid w:val="00891180"/>
    <w:rsid w:val="008A4BC7"/>
    <w:rsid w:val="008A67CC"/>
    <w:rsid w:val="008B7CA3"/>
    <w:rsid w:val="008D6018"/>
    <w:rsid w:val="008D7719"/>
    <w:rsid w:val="008F1BC6"/>
    <w:rsid w:val="008F6C8F"/>
    <w:rsid w:val="0090079D"/>
    <w:rsid w:val="00905DAC"/>
    <w:rsid w:val="0091593C"/>
    <w:rsid w:val="00920C0B"/>
    <w:rsid w:val="009230D7"/>
    <w:rsid w:val="009246FB"/>
    <w:rsid w:val="009247BB"/>
    <w:rsid w:val="00937125"/>
    <w:rsid w:val="00955144"/>
    <w:rsid w:val="00980711"/>
    <w:rsid w:val="00990B15"/>
    <w:rsid w:val="00991416"/>
    <w:rsid w:val="00991852"/>
    <w:rsid w:val="009926EA"/>
    <w:rsid w:val="009A2594"/>
    <w:rsid w:val="009A4DAF"/>
    <w:rsid w:val="009B2531"/>
    <w:rsid w:val="009B3D75"/>
    <w:rsid w:val="009B64B6"/>
    <w:rsid w:val="009C3DCB"/>
    <w:rsid w:val="009D324C"/>
    <w:rsid w:val="009E21A8"/>
    <w:rsid w:val="009E35C2"/>
    <w:rsid w:val="009E458A"/>
    <w:rsid w:val="009F0558"/>
    <w:rsid w:val="009F3D27"/>
    <w:rsid w:val="009F4528"/>
    <w:rsid w:val="00A006E4"/>
    <w:rsid w:val="00A06EC4"/>
    <w:rsid w:val="00A10188"/>
    <w:rsid w:val="00A15BE2"/>
    <w:rsid w:val="00A2247A"/>
    <w:rsid w:val="00A24124"/>
    <w:rsid w:val="00A30F4D"/>
    <w:rsid w:val="00A33680"/>
    <w:rsid w:val="00A37DAC"/>
    <w:rsid w:val="00A41827"/>
    <w:rsid w:val="00A44805"/>
    <w:rsid w:val="00A46F99"/>
    <w:rsid w:val="00A50D35"/>
    <w:rsid w:val="00A55F65"/>
    <w:rsid w:val="00A560A7"/>
    <w:rsid w:val="00A67CCA"/>
    <w:rsid w:val="00A7656A"/>
    <w:rsid w:val="00A77002"/>
    <w:rsid w:val="00A931B9"/>
    <w:rsid w:val="00A94A7D"/>
    <w:rsid w:val="00AA2355"/>
    <w:rsid w:val="00AB146E"/>
    <w:rsid w:val="00AB196A"/>
    <w:rsid w:val="00AC1496"/>
    <w:rsid w:val="00AC21D3"/>
    <w:rsid w:val="00AC3DD3"/>
    <w:rsid w:val="00AC3FCC"/>
    <w:rsid w:val="00AC668A"/>
    <w:rsid w:val="00AC7261"/>
    <w:rsid w:val="00AD2D40"/>
    <w:rsid w:val="00AD65F5"/>
    <w:rsid w:val="00AF00CD"/>
    <w:rsid w:val="00AF6236"/>
    <w:rsid w:val="00AF76A8"/>
    <w:rsid w:val="00B052DD"/>
    <w:rsid w:val="00B07499"/>
    <w:rsid w:val="00B164C6"/>
    <w:rsid w:val="00B2032A"/>
    <w:rsid w:val="00B207F3"/>
    <w:rsid w:val="00B22792"/>
    <w:rsid w:val="00B22FDD"/>
    <w:rsid w:val="00B26DAD"/>
    <w:rsid w:val="00B31F31"/>
    <w:rsid w:val="00B464F5"/>
    <w:rsid w:val="00B530B6"/>
    <w:rsid w:val="00B5711D"/>
    <w:rsid w:val="00B66D3C"/>
    <w:rsid w:val="00B70E75"/>
    <w:rsid w:val="00B74AF9"/>
    <w:rsid w:val="00B75ABA"/>
    <w:rsid w:val="00B76671"/>
    <w:rsid w:val="00B775E2"/>
    <w:rsid w:val="00B77FEC"/>
    <w:rsid w:val="00B82F42"/>
    <w:rsid w:val="00B86FD4"/>
    <w:rsid w:val="00B90597"/>
    <w:rsid w:val="00B91F5E"/>
    <w:rsid w:val="00B94AC1"/>
    <w:rsid w:val="00B97740"/>
    <w:rsid w:val="00BA0C0C"/>
    <w:rsid w:val="00BA20B8"/>
    <w:rsid w:val="00BA4C2D"/>
    <w:rsid w:val="00BB5DF7"/>
    <w:rsid w:val="00BB685D"/>
    <w:rsid w:val="00BC5A54"/>
    <w:rsid w:val="00BC7AD0"/>
    <w:rsid w:val="00BD3CCB"/>
    <w:rsid w:val="00BF3A8D"/>
    <w:rsid w:val="00BF4B6C"/>
    <w:rsid w:val="00C017B1"/>
    <w:rsid w:val="00C2163F"/>
    <w:rsid w:val="00C21731"/>
    <w:rsid w:val="00C225AA"/>
    <w:rsid w:val="00C231DA"/>
    <w:rsid w:val="00C45961"/>
    <w:rsid w:val="00C50343"/>
    <w:rsid w:val="00C52E79"/>
    <w:rsid w:val="00C63E31"/>
    <w:rsid w:val="00C64662"/>
    <w:rsid w:val="00C71F84"/>
    <w:rsid w:val="00C91343"/>
    <w:rsid w:val="00C93F2A"/>
    <w:rsid w:val="00C95D57"/>
    <w:rsid w:val="00CA3313"/>
    <w:rsid w:val="00CA724F"/>
    <w:rsid w:val="00CA7D5B"/>
    <w:rsid w:val="00CB1D76"/>
    <w:rsid w:val="00CD0646"/>
    <w:rsid w:val="00CE7408"/>
    <w:rsid w:val="00CE79F8"/>
    <w:rsid w:val="00D0202E"/>
    <w:rsid w:val="00D0558C"/>
    <w:rsid w:val="00D15C97"/>
    <w:rsid w:val="00D15E20"/>
    <w:rsid w:val="00D2063E"/>
    <w:rsid w:val="00D22FDE"/>
    <w:rsid w:val="00D2453F"/>
    <w:rsid w:val="00D379A0"/>
    <w:rsid w:val="00D41421"/>
    <w:rsid w:val="00D42C58"/>
    <w:rsid w:val="00D52F18"/>
    <w:rsid w:val="00D56537"/>
    <w:rsid w:val="00D62266"/>
    <w:rsid w:val="00D6586B"/>
    <w:rsid w:val="00D701D5"/>
    <w:rsid w:val="00D917B8"/>
    <w:rsid w:val="00D93032"/>
    <w:rsid w:val="00D97718"/>
    <w:rsid w:val="00DA46AA"/>
    <w:rsid w:val="00DA535B"/>
    <w:rsid w:val="00DA5AFB"/>
    <w:rsid w:val="00DB2E06"/>
    <w:rsid w:val="00DB6FF3"/>
    <w:rsid w:val="00DE3C20"/>
    <w:rsid w:val="00DE44F3"/>
    <w:rsid w:val="00DE5078"/>
    <w:rsid w:val="00DF71DF"/>
    <w:rsid w:val="00E01796"/>
    <w:rsid w:val="00E03339"/>
    <w:rsid w:val="00E12BB7"/>
    <w:rsid w:val="00E25094"/>
    <w:rsid w:val="00E264DC"/>
    <w:rsid w:val="00E42AA5"/>
    <w:rsid w:val="00E47E06"/>
    <w:rsid w:val="00E52F52"/>
    <w:rsid w:val="00E5657C"/>
    <w:rsid w:val="00E63889"/>
    <w:rsid w:val="00E67040"/>
    <w:rsid w:val="00E7296E"/>
    <w:rsid w:val="00E75F14"/>
    <w:rsid w:val="00E83EC9"/>
    <w:rsid w:val="00E8796D"/>
    <w:rsid w:val="00E87A09"/>
    <w:rsid w:val="00EA7A95"/>
    <w:rsid w:val="00EB5D49"/>
    <w:rsid w:val="00EB64A8"/>
    <w:rsid w:val="00EC493F"/>
    <w:rsid w:val="00EC6F0D"/>
    <w:rsid w:val="00ED7679"/>
    <w:rsid w:val="00ED7BB6"/>
    <w:rsid w:val="00EE00DD"/>
    <w:rsid w:val="00EE1024"/>
    <w:rsid w:val="00EE59B3"/>
    <w:rsid w:val="00EE6D69"/>
    <w:rsid w:val="00EE779A"/>
    <w:rsid w:val="00EF704A"/>
    <w:rsid w:val="00F17F34"/>
    <w:rsid w:val="00F24177"/>
    <w:rsid w:val="00F30978"/>
    <w:rsid w:val="00F353F2"/>
    <w:rsid w:val="00F41E3D"/>
    <w:rsid w:val="00F45AD4"/>
    <w:rsid w:val="00F50149"/>
    <w:rsid w:val="00F53C80"/>
    <w:rsid w:val="00F624E8"/>
    <w:rsid w:val="00F655F1"/>
    <w:rsid w:val="00F87CB1"/>
    <w:rsid w:val="00F90521"/>
    <w:rsid w:val="00F9059A"/>
    <w:rsid w:val="00F92EA9"/>
    <w:rsid w:val="00FB157D"/>
    <w:rsid w:val="00FB3716"/>
    <w:rsid w:val="00FC0D96"/>
    <w:rsid w:val="00FC3285"/>
    <w:rsid w:val="00FC5884"/>
    <w:rsid w:val="00FD4C7D"/>
    <w:rsid w:val="00FE0E6A"/>
    <w:rsid w:val="00FE1F72"/>
    <w:rsid w:val="00FF2A55"/>
    <w:rsid w:val="00FF62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D324C"/>
  </w:style>
  <w:style w:type="paragraph" w:styleId="1">
    <w:name w:val="heading 1"/>
    <w:basedOn w:val="a0"/>
    <w:next w:val="a0"/>
    <w:qFormat/>
    <w:rsid w:val="009D324C"/>
    <w:pPr>
      <w:keepNext/>
      <w:jc w:val="center"/>
      <w:outlineLvl w:val="0"/>
    </w:pPr>
    <w:rPr>
      <w:b/>
      <w:iCs/>
      <w:sz w:val="28"/>
      <w:szCs w:val="28"/>
    </w:rPr>
  </w:style>
  <w:style w:type="paragraph" w:styleId="20">
    <w:name w:val="heading 2"/>
    <w:basedOn w:val="a0"/>
    <w:next w:val="a0"/>
    <w:qFormat/>
    <w:rsid w:val="009D324C"/>
    <w:pPr>
      <w:keepNext/>
      <w:outlineLvl w:val="1"/>
    </w:pPr>
    <w:rPr>
      <w:sz w:val="28"/>
    </w:rPr>
  </w:style>
  <w:style w:type="paragraph" w:styleId="3">
    <w:name w:val="heading 3"/>
    <w:basedOn w:val="a0"/>
    <w:next w:val="a0"/>
    <w:qFormat/>
    <w:rsid w:val="009D324C"/>
    <w:pPr>
      <w:keepNext/>
      <w:autoSpaceDE w:val="0"/>
      <w:autoSpaceDN w:val="0"/>
      <w:spacing w:before="120"/>
      <w:jc w:val="center"/>
      <w:outlineLvl w:val="2"/>
    </w:pPr>
    <w:rPr>
      <w:rFonts w:eastAsia="Arial Unicode MS"/>
      <w:b/>
      <w:bCs/>
      <w:sz w:val="40"/>
      <w:szCs w:val="40"/>
    </w:rPr>
  </w:style>
  <w:style w:type="paragraph" w:styleId="4">
    <w:name w:val="heading 4"/>
    <w:basedOn w:val="a0"/>
    <w:next w:val="a0"/>
    <w:qFormat/>
    <w:rsid w:val="009D324C"/>
    <w:pPr>
      <w:keepNext/>
      <w:ind w:left="1440" w:firstLine="720"/>
      <w:outlineLvl w:val="3"/>
    </w:pPr>
    <w:rPr>
      <w:b/>
      <w:bCs/>
      <w:sz w:val="24"/>
    </w:rPr>
  </w:style>
  <w:style w:type="paragraph" w:styleId="5">
    <w:name w:val="heading 5"/>
    <w:basedOn w:val="a0"/>
    <w:next w:val="a0"/>
    <w:qFormat/>
    <w:rsid w:val="009D324C"/>
    <w:pPr>
      <w:keepNext/>
      <w:jc w:val="center"/>
      <w:outlineLvl w:val="4"/>
    </w:pPr>
    <w:rPr>
      <w:b/>
      <w:bCs/>
      <w:sz w:val="28"/>
    </w:rPr>
  </w:style>
  <w:style w:type="paragraph" w:styleId="6">
    <w:name w:val="heading 6"/>
    <w:basedOn w:val="a0"/>
    <w:next w:val="a0"/>
    <w:qFormat/>
    <w:rsid w:val="009D324C"/>
    <w:pPr>
      <w:keepNext/>
      <w:tabs>
        <w:tab w:val="num" w:pos="426"/>
      </w:tabs>
      <w:ind w:left="567" w:hanging="720"/>
      <w:outlineLvl w:val="5"/>
    </w:pPr>
    <w:rPr>
      <w:sz w:val="28"/>
    </w:rPr>
  </w:style>
  <w:style w:type="paragraph" w:styleId="7">
    <w:name w:val="heading 7"/>
    <w:basedOn w:val="a0"/>
    <w:next w:val="a0"/>
    <w:qFormat/>
    <w:rsid w:val="009D324C"/>
    <w:pPr>
      <w:keepNext/>
      <w:jc w:val="center"/>
      <w:outlineLvl w:val="6"/>
    </w:pPr>
    <w:rPr>
      <w:sz w:val="34"/>
    </w:rPr>
  </w:style>
  <w:style w:type="paragraph" w:styleId="8">
    <w:name w:val="heading 8"/>
    <w:basedOn w:val="a0"/>
    <w:next w:val="a0"/>
    <w:qFormat/>
    <w:rsid w:val="009D324C"/>
    <w:pPr>
      <w:keepNext/>
      <w:jc w:val="center"/>
      <w:outlineLvl w:val="7"/>
    </w:pPr>
    <w:rPr>
      <w:sz w:val="28"/>
    </w:rPr>
  </w:style>
  <w:style w:type="paragraph" w:styleId="9">
    <w:name w:val="heading 9"/>
    <w:basedOn w:val="a0"/>
    <w:next w:val="a0"/>
    <w:qFormat/>
    <w:rsid w:val="009D324C"/>
    <w:pPr>
      <w:keepNext/>
      <w:ind w:left="6480" w:firstLine="720"/>
      <w:outlineLvl w:val="8"/>
    </w:pPr>
    <w:rPr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211">
    <w:name w:val="Знак2 Знак Знак1 Знак1 Знак Знак Знак Знак Знак Знак Знак Знак Знак Знак Знак Знак"/>
    <w:basedOn w:val="a0"/>
    <w:rsid w:val="00C50343"/>
    <w:pPr>
      <w:spacing w:after="160" w:line="240" w:lineRule="exact"/>
    </w:pPr>
    <w:rPr>
      <w:rFonts w:ascii="Verdana" w:hAnsi="Verdana"/>
      <w:lang w:val="en-US" w:eastAsia="en-US"/>
    </w:rPr>
  </w:style>
  <w:style w:type="paragraph" w:styleId="a4">
    <w:name w:val="Title"/>
    <w:basedOn w:val="a0"/>
    <w:qFormat/>
    <w:rsid w:val="009D324C"/>
    <w:pPr>
      <w:jc w:val="center"/>
    </w:pPr>
    <w:rPr>
      <w:sz w:val="28"/>
    </w:rPr>
  </w:style>
  <w:style w:type="paragraph" w:styleId="a5">
    <w:name w:val="Body Text"/>
    <w:basedOn w:val="a0"/>
    <w:rsid w:val="009D324C"/>
    <w:pPr>
      <w:jc w:val="both"/>
    </w:pPr>
    <w:rPr>
      <w:sz w:val="28"/>
    </w:rPr>
  </w:style>
  <w:style w:type="paragraph" w:styleId="30">
    <w:name w:val="Body Text Indent 3"/>
    <w:basedOn w:val="a0"/>
    <w:rsid w:val="009D324C"/>
    <w:pPr>
      <w:ind w:firstLine="709"/>
      <w:jc w:val="both"/>
    </w:pPr>
    <w:rPr>
      <w:sz w:val="24"/>
    </w:rPr>
  </w:style>
  <w:style w:type="paragraph" w:customStyle="1" w:styleId="ConsPlusNormal">
    <w:name w:val="ConsPlusNormal"/>
    <w:rsid w:val="009D324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9D324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2"/>
    <w:basedOn w:val="a0"/>
    <w:rsid w:val="009D324C"/>
    <w:pPr>
      <w:jc w:val="both"/>
    </w:pPr>
    <w:rPr>
      <w:sz w:val="24"/>
      <w:szCs w:val="24"/>
    </w:rPr>
  </w:style>
  <w:style w:type="paragraph" w:styleId="a6">
    <w:name w:val="Body Text Indent"/>
    <w:basedOn w:val="a0"/>
    <w:rsid w:val="009D324C"/>
    <w:pPr>
      <w:ind w:firstLine="709"/>
      <w:jc w:val="both"/>
    </w:pPr>
    <w:rPr>
      <w:sz w:val="25"/>
      <w:szCs w:val="24"/>
    </w:rPr>
  </w:style>
  <w:style w:type="paragraph" w:styleId="31">
    <w:name w:val="Body Text 3"/>
    <w:basedOn w:val="a0"/>
    <w:rsid w:val="009D324C"/>
    <w:pPr>
      <w:jc w:val="center"/>
    </w:pPr>
    <w:rPr>
      <w:sz w:val="24"/>
      <w:szCs w:val="24"/>
    </w:rPr>
  </w:style>
  <w:style w:type="character" w:styleId="a7">
    <w:name w:val="Hyperlink"/>
    <w:uiPriority w:val="99"/>
    <w:rsid w:val="009D324C"/>
    <w:rPr>
      <w:color w:val="0000FF"/>
      <w:u w:val="single"/>
    </w:rPr>
  </w:style>
  <w:style w:type="paragraph" w:styleId="22">
    <w:name w:val="Body Text Indent 2"/>
    <w:basedOn w:val="a0"/>
    <w:rsid w:val="009D324C"/>
    <w:pPr>
      <w:ind w:left="2835" w:hanging="2835"/>
      <w:jc w:val="both"/>
    </w:pPr>
    <w:rPr>
      <w:sz w:val="28"/>
      <w:szCs w:val="28"/>
    </w:rPr>
  </w:style>
  <w:style w:type="paragraph" w:styleId="a8">
    <w:name w:val="header"/>
    <w:basedOn w:val="a0"/>
    <w:link w:val="a9"/>
    <w:rsid w:val="009D324C"/>
    <w:pPr>
      <w:tabs>
        <w:tab w:val="center" w:pos="4536"/>
        <w:tab w:val="right" w:pos="9072"/>
      </w:tabs>
    </w:pPr>
  </w:style>
  <w:style w:type="character" w:customStyle="1" w:styleId="a9">
    <w:name w:val="Верхний колонтитул Знак"/>
    <w:link w:val="a8"/>
    <w:rsid w:val="009D324C"/>
    <w:rPr>
      <w:lang w:val="ru-RU" w:eastAsia="ru-RU" w:bidi="ar-SA"/>
    </w:rPr>
  </w:style>
  <w:style w:type="paragraph" w:customStyle="1" w:styleId="aa">
    <w:name w:val="Подпись к Приложению"/>
    <w:basedOn w:val="a0"/>
    <w:rsid w:val="009D324C"/>
    <w:pPr>
      <w:spacing w:before="80"/>
      <w:jc w:val="center"/>
    </w:pPr>
    <w:rPr>
      <w:b/>
    </w:rPr>
  </w:style>
  <w:style w:type="paragraph" w:customStyle="1" w:styleId="ConsNormal">
    <w:name w:val="ConsNormal"/>
    <w:rsid w:val="009D324C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paragraph" w:customStyle="1" w:styleId="ConsCell">
    <w:name w:val="ConsCell"/>
    <w:rsid w:val="009D324C"/>
    <w:pPr>
      <w:widowControl w:val="0"/>
      <w:autoSpaceDE w:val="0"/>
      <w:autoSpaceDN w:val="0"/>
      <w:adjustRightInd w:val="0"/>
    </w:pPr>
    <w:rPr>
      <w:rFonts w:ascii="Arial" w:hAnsi="Arial" w:cs="Arial"/>
      <w:sz w:val="16"/>
      <w:szCs w:val="16"/>
    </w:rPr>
  </w:style>
  <w:style w:type="paragraph" w:customStyle="1" w:styleId="ConsNonformat">
    <w:name w:val="ConsNonformat"/>
    <w:rsid w:val="009D324C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character" w:styleId="ab">
    <w:name w:val="page number"/>
    <w:basedOn w:val="a1"/>
    <w:rsid w:val="009D324C"/>
  </w:style>
  <w:style w:type="paragraph" w:styleId="ac">
    <w:name w:val="footer"/>
    <w:basedOn w:val="a0"/>
    <w:link w:val="ad"/>
    <w:rsid w:val="009D324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9D324C"/>
    <w:rPr>
      <w:lang w:val="ru-RU" w:eastAsia="ru-RU" w:bidi="ar-SA"/>
    </w:rPr>
  </w:style>
  <w:style w:type="character" w:styleId="ae">
    <w:name w:val="FollowedHyperlink"/>
    <w:rsid w:val="009D324C"/>
    <w:rPr>
      <w:color w:val="800080"/>
      <w:u w:val="single"/>
    </w:rPr>
  </w:style>
  <w:style w:type="paragraph" w:styleId="10">
    <w:name w:val="toc 1"/>
    <w:basedOn w:val="a0"/>
    <w:next w:val="a0"/>
    <w:autoRedefine/>
    <w:semiHidden/>
    <w:rsid w:val="009D324C"/>
  </w:style>
  <w:style w:type="character" w:customStyle="1" w:styleId="40">
    <w:name w:val="Основной текст (4)_"/>
    <w:link w:val="41"/>
    <w:rsid w:val="009D324C"/>
    <w:rPr>
      <w:b/>
      <w:bCs/>
      <w:i/>
      <w:iCs/>
      <w:sz w:val="27"/>
      <w:szCs w:val="27"/>
      <w:shd w:val="clear" w:color="auto" w:fill="FFFFFF"/>
      <w:lang w:bidi="ar-SA"/>
    </w:rPr>
  </w:style>
  <w:style w:type="paragraph" w:customStyle="1" w:styleId="41">
    <w:name w:val="Основной текст (4)"/>
    <w:basedOn w:val="a0"/>
    <w:link w:val="40"/>
    <w:rsid w:val="009D324C"/>
    <w:pPr>
      <w:widowControl w:val="0"/>
      <w:shd w:val="clear" w:color="auto" w:fill="FFFFFF"/>
      <w:spacing w:after="720" w:line="326" w:lineRule="exact"/>
      <w:jc w:val="both"/>
    </w:pPr>
    <w:rPr>
      <w:b/>
      <w:bCs/>
      <w:i/>
      <w:iCs/>
      <w:sz w:val="27"/>
      <w:szCs w:val="27"/>
      <w:shd w:val="clear" w:color="auto" w:fill="FFFFFF"/>
    </w:rPr>
  </w:style>
  <w:style w:type="paragraph" w:styleId="af">
    <w:name w:val="Normal (Web)"/>
    <w:basedOn w:val="a0"/>
    <w:uiPriority w:val="99"/>
    <w:rsid w:val="009D324C"/>
    <w:pPr>
      <w:spacing w:before="100" w:beforeAutospacing="1" w:after="100" w:afterAutospacing="1"/>
    </w:pPr>
    <w:rPr>
      <w:sz w:val="24"/>
      <w:szCs w:val="24"/>
    </w:rPr>
  </w:style>
  <w:style w:type="paragraph" w:styleId="af0">
    <w:name w:val="endnote text"/>
    <w:basedOn w:val="a0"/>
    <w:link w:val="af1"/>
    <w:rsid w:val="009D324C"/>
  </w:style>
  <w:style w:type="character" w:customStyle="1" w:styleId="af1">
    <w:name w:val="Текст концевой сноски Знак"/>
    <w:link w:val="af0"/>
    <w:rsid w:val="009D324C"/>
    <w:rPr>
      <w:lang w:val="ru-RU" w:eastAsia="ru-RU" w:bidi="ar-SA"/>
    </w:rPr>
  </w:style>
  <w:style w:type="character" w:styleId="af2">
    <w:name w:val="endnote reference"/>
    <w:rsid w:val="009D324C"/>
    <w:rPr>
      <w:vertAlign w:val="superscript"/>
    </w:rPr>
  </w:style>
  <w:style w:type="character" w:customStyle="1" w:styleId="af3">
    <w:name w:val="Цветовое выделение"/>
    <w:rsid w:val="009D324C"/>
    <w:rPr>
      <w:b/>
      <w:bCs/>
      <w:color w:val="26282F"/>
      <w:sz w:val="26"/>
      <w:szCs w:val="26"/>
    </w:rPr>
  </w:style>
  <w:style w:type="paragraph" w:customStyle="1" w:styleId="23">
    <w:name w:val="Знак2"/>
    <w:basedOn w:val="a0"/>
    <w:rsid w:val="009D324C"/>
    <w:pPr>
      <w:spacing w:after="160" w:line="240" w:lineRule="exact"/>
    </w:pPr>
    <w:rPr>
      <w:rFonts w:ascii="Arial" w:hAnsi="Arial" w:cs="Arial"/>
      <w:lang w:val="en-US" w:eastAsia="en-US"/>
    </w:rPr>
  </w:style>
  <w:style w:type="paragraph" w:customStyle="1" w:styleId="24">
    <w:name w:val="Знак2"/>
    <w:basedOn w:val="a0"/>
    <w:rsid w:val="009D324C"/>
    <w:pPr>
      <w:spacing w:after="160" w:line="240" w:lineRule="exact"/>
    </w:pPr>
    <w:rPr>
      <w:rFonts w:ascii="Arial" w:hAnsi="Arial" w:cs="Arial"/>
      <w:lang w:val="en-US" w:eastAsia="en-US"/>
    </w:rPr>
  </w:style>
  <w:style w:type="paragraph" w:customStyle="1" w:styleId="ConsPlusTitle">
    <w:name w:val="ConsPlusTitle"/>
    <w:rsid w:val="009D324C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4">
    <w:name w:val="List Paragraph"/>
    <w:basedOn w:val="a0"/>
    <w:qFormat/>
    <w:rsid w:val="009D324C"/>
    <w:pPr>
      <w:ind w:left="720"/>
      <w:contextualSpacing/>
    </w:pPr>
    <w:rPr>
      <w:sz w:val="24"/>
      <w:szCs w:val="24"/>
    </w:rPr>
  </w:style>
  <w:style w:type="paragraph" w:customStyle="1" w:styleId="ConsPlusCell">
    <w:name w:val="ConsPlusCell"/>
    <w:rsid w:val="009D324C"/>
    <w:pPr>
      <w:widowControl w:val="0"/>
      <w:autoSpaceDE w:val="0"/>
      <w:autoSpaceDN w:val="0"/>
      <w:adjustRightInd w:val="0"/>
    </w:pPr>
    <w:rPr>
      <w:sz w:val="28"/>
      <w:szCs w:val="28"/>
    </w:rPr>
  </w:style>
  <w:style w:type="character" w:customStyle="1" w:styleId="FontStyle45">
    <w:name w:val="Font Style45"/>
    <w:uiPriority w:val="99"/>
    <w:rsid w:val="00D42C58"/>
    <w:rPr>
      <w:rFonts w:ascii="Times New Roman" w:hAnsi="Times New Roman"/>
      <w:sz w:val="28"/>
    </w:rPr>
  </w:style>
  <w:style w:type="table" w:styleId="af5">
    <w:name w:val="Table Grid"/>
    <w:basedOn w:val="a2"/>
    <w:rsid w:val="00640C5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List"/>
    <w:basedOn w:val="a0"/>
    <w:rsid w:val="00640C5F"/>
    <w:pPr>
      <w:ind w:left="283" w:hanging="283"/>
    </w:pPr>
  </w:style>
  <w:style w:type="paragraph" w:styleId="25">
    <w:name w:val="List 2"/>
    <w:basedOn w:val="a0"/>
    <w:rsid w:val="00640C5F"/>
    <w:pPr>
      <w:ind w:left="566" w:hanging="283"/>
    </w:pPr>
  </w:style>
  <w:style w:type="paragraph" w:styleId="a">
    <w:name w:val="List Bullet"/>
    <w:basedOn w:val="a0"/>
    <w:rsid w:val="00640C5F"/>
    <w:pPr>
      <w:numPr>
        <w:numId w:val="12"/>
      </w:numPr>
    </w:pPr>
  </w:style>
  <w:style w:type="paragraph" w:styleId="2">
    <w:name w:val="List Bullet 2"/>
    <w:basedOn w:val="a0"/>
    <w:rsid w:val="00640C5F"/>
    <w:pPr>
      <w:numPr>
        <w:numId w:val="13"/>
      </w:numPr>
    </w:pPr>
  </w:style>
  <w:style w:type="paragraph" w:styleId="af7">
    <w:name w:val="Subtitle"/>
    <w:basedOn w:val="a0"/>
    <w:qFormat/>
    <w:rsid w:val="00640C5F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styleId="af8">
    <w:name w:val="Normal Indent"/>
    <w:basedOn w:val="a0"/>
    <w:rsid w:val="00640C5F"/>
    <w:pPr>
      <w:ind w:left="708"/>
    </w:pPr>
  </w:style>
  <w:style w:type="paragraph" w:styleId="af9">
    <w:name w:val="Body Text First Indent"/>
    <w:basedOn w:val="a5"/>
    <w:rsid w:val="00640C5F"/>
    <w:pPr>
      <w:spacing w:after="120"/>
      <w:ind w:firstLine="210"/>
      <w:jc w:val="left"/>
    </w:pPr>
    <w:rPr>
      <w:sz w:val="20"/>
    </w:rPr>
  </w:style>
  <w:style w:type="paragraph" w:styleId="26">
    <w:name w:val="Body Text First Indent 2"/>
    <w:basedOn w:val="a6"/>
    <w:rsid w:val="00640C5F"/>
    <w:pPr>
      <w:spacing w:after="120"/>
      <w:ind w:left="283" w:firstLine="210"/>
      <w:jc w:val="left"/>
    </w:pPr>
    <w:rPr>
      <w:sz w:val="20"/>
      <w:szCs w:val="20"/>
    </w:rPr>
  </w:style>
  <w:style w:type="paragraph" w:customStyle="1" w:styleId="Style6">
    <w:name w:val="Style6"/>
    <w:basedOn w:val="a0"/>
    <w:uiPriority w:val="99"/>
    <w:rsid w:val="00D62266"/>
    <w:pPr>
      <w:widowControl w:val="0"/>
      <w:autoSpaceDE w:val="0"/>
      <w:autoSpaceDN w:val="0"/>
      <w:adjustRightInd w:val="0"/>
      <w:spacing w:line="321" w:lineRule="exact"/>
      <w:ind w:firstLine="898"/>
      <w:jc w:val="both"/>
    </w:pPr>
    <w:rPr>
      <w:sz w:val="24"/>
      <w:szCs w:val="24"/>
    </w:rPr>
  </w:style>
  <w:style w:type="paragraph" w:styleId="afa">
    <w:name w:val="Balloon Text"/>
    <w:basedOn w:val="a0"/>
    <w:link w:val="afb"/>
    <w:semiHidden/>
    <w:unhideWhenUsed/>
    <w:rsid w:val="006F5772"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1"/>
    <w:link w:val="afa"/>
    <w:semiHidden/>
    <w:rsid w:val="006F5772"/>
    <w:rPr>
      <w:rFonts w:ascii="Tahoma" w:hAnsi="Tahoma" w:cs="Tahoma"/>
      <w:sz w:val="16"/>
      <w:szCs w:val="16"/>
    </w:rPr>
  </w:style>
  <w:style w:type="character" w:customStyle="1" w:styleId="pt-a0-000010">
    <w:name w:val="pt-a0-000010"/>
    <w:basedOn w:val="a1"/>
    <w:rsid w:val="00E03339"/>
  </w:style>
  <w:style w:type="character" w:customStyle="1" w:styleId="pt-a0-000000">
    <w:name w:val="pt-a0-000000"/>
    <w:basedOn w:val="a1"/>
    <w:rsid w:val="00E03339"/>
  </w:style>
  <w:style w:type="paragraph" w:customStyle="1" w:styleId="ds-markdown-paragraph">
    <w:name w:val="ds-markdown-paragraph"/>
    <w:basedOn w:val="a0"/>
    <w:rsid w:val="00D0202E"/>
    <w:pPr>
      <w:spacing w:before="100" w:beforeAutospacing="1" w:after="100" w:afterAutospacing="1"/>
    </w:pPr>
    <w:rPr>
      <w:sz w:val="24"/>
      <w:szCs w:val="24"/>
    </w:rPr>
  </w:style>
  <w:style w:type="character" w:styleId="afc">
    <w:name w:val="Emphasis"/>
    <w:basedOn w:val="a1"/>
    <w:uiPriority w:val="20"/>
    <w:qFormat/>
    <w:rsid w:val="00D0202E"/>
    <w:rPr>
      <w:i/>
      <w:iCs/>
    </w:rPr>
  </w:style>
  <w:style w:type="character" w:styleId="afd">
    <w:name w:val="Strong"/>
    <w:basedOn w:val="a1"/>
    <w:uiPriority w:val="22"/>
    <w:qFormat/>
    <w:rsid w:val="005E070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2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1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99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67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3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9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20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14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217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597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41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198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833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942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03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32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969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620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639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541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2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2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4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8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1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7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03684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9500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60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98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703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441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671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083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5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48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848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665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480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CE44ED-B179-46D8-8697-9289058A88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348</TotalTime>
  <Pages>7</Pages>
  <Words>2228</Words>
  <Characters>18047</Characters>
  <Application>Microsoft Office Word</Application>
  <DocSecurity>0</DocSecurity>
  <Lines>150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administracion</Company>
  <LinksUpToDate>false</LinksUpToDate>
  <CharactersWithSpaces>20235</CharactersWithSpaces>
  <SharedDoc>false</SharedDoc>
  <HLinks>
    <vt:vector size="12" baseType="variant">
      <vt:variant>
        <vt:i4>1048585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consultantplus://offline/ref=7F0DDF7C4827A57C785BD3262F8BD0E3EB7EC91B82CF0E70D87EEDE5B9m2I4F</vt:lpwstr>
      </vt:variant>
      <vt:variant>
        <vt:lpwstr/>
      </vt:variant>
      <vt:variant>
        <vt:i4>2621497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consultantplus://offline/ref=217C698511DC8D5E7654AE85A345DC8F2C2C209D752F9D15E01A26E1FF1F7206CD9A34C398375D4A1F23E8781BD79A51702B9AC2AAF54522S9Q3M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</dc:creator>
  <cp:lastModifiedBy>Kovaleva</cp:lastModifiedBy>
  <cp:revision>39</cp:revision>
  <cp:lastPrinted>2026-02-04T04:09:00Z</cp:lastPrinted>
  <dcterms:created xsi:type="dcterms:W3CDTF">2025-03-28T08:49:00Z</dcterms:created>
  <dcterms:modified xsi:type="dcterms:W3CDTF">2026-08-03T04:04:00Z</dcterms:modified>
</cp:coreProperties>
</file>