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6A" w:rsidRDefault="00BC6A6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BC6A6A" w:rsidRDefault="00BC6A6A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BC6A6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C6A6A" w:rsidRDefault="00BC6A6A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C6A6A" w:rsidRDefault="00BC6A6A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BC6A6A" w:rsidRDefault="00BC6A6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6A6A" w:rsidRDefault="00BC6A6A">
      <w:pPr>
        <w:pStyle w:val="ConsPlusNormal"/>
        <w:jc w:val="center"/>
      </w:pPr>
    </w:p>
    <w:p w:rsidR="00BC6A6A" w:rsidRDefault="00BC6A6A">
      <w:pPr>
        <w:pStyle w:val="ConsPlusTitle"/>
        <w:jc w:val="center"/>
      </w:pPr>
      <w:r>
        <w:t>РОССИЙСКАЯ ФЕДЕРАЦИЯ</w:t>
      </w:r>
    </w:p>
    <w:p w:rsidR="00BC6A6A" w:rsidRDefault="00BC6A6A">
      <w:pPr>
        <w:pStyle w:val="ConsPlusTitle"/>
        <w:jc w:val="center"/>
      </w:pPr>
    </w:p>
    <w:p w:rsidR="00BC6A6A" w:rsidRDefault="00BC6A6A">
      <w:pPr>
        <w:pStyle w:val="ConsPlusTitle"/>
        <w:jc w:val="center"/>
      </w:pPr>
      <w:r>
        <w:t>ФЕДЕРАЛЬНЫЙ ЗАКОН</w:t>
      </w:r>
    </w:p>
    <w:p w:rsidR="00BC6A6A" w:rsidRDefault="00BC6A6A">
      <w:pPr>
        <w:pStyle w:val="ConsPlusTitle"/>
        <w:jc w:val="center"/>
      </w:pPr>
    </w:p>
    <w:p w:rsidR="00BC6A6A" w:rsidRDefault="00BC6A6A">
      <w:pPr>
        <w:pStyle w:val="ConsPlusTitle"/>
        <w:jc w:val="center"/>
      </w:pPr>
      <w:r>
        <w:t>О ПОРЯДКЕ РАССМОТРЕНИЯ ОБРАЩЕНИЙ</w:t>
      </w:r>
    </w:p>
    <w:p w:rsidR="00BC6A6A" w:rsidRDefault="00BC6A6A">
      <w:pPr>
        <w:pStyle w:val="ConsPlusTitle"/>
        <w:jc w:val="center"/>
      </w:pPr>
      <w:r>
        <w:t>ГРАЖДАН РОССИЙСКОЙ ФЕДЕРАЦИИ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jc w:val="right"/>
      </w:pPr>
      <w:r>
        <w:t>Принят</w:t>
      </w:r>
    </w:p>
    <w:p w:rsidR="00BC6A6A" w:rsidRDefault="00BC6A6A">
      <w:pPr>
        <w:pStyle w:val="ConsPlusNormal"/>
        <w:jc w:val="right"/>
      </w:pPr>
      <w:r>
        <w:t>Государственной Думой</w:t>
      </w:r>
    </w:p>
    <w:p w:rsidR="00BC6A6A" w:rsidRDefault="00BC6A6A">
      <w:pPr>
        <w:pStyle w:val="ConsPlusNormal"/>
        <w:jc w:val="right"/>
      </w:pPr>
      <w:r>
        <w:t>21 апреля 2006 года</w:t>
      </w:r>
    </w:p>
    <w:p w:rsidR="00BC6A6A" w:rsidRDefault="00BC6A6A">
      <w:pPr>
        <w:pStyle w:val="ConsPlusNormal"/>
        <w:jc w:val="right"/>
      </w:pPr>
    </w:p>
    <w:p w:rsidR="00BC6A6A" w:rsidRDefault="00BC6A6A">
      <w:pPr>
        <w:pStyle w:val="ConsPlusNormal"/>
        <w:jc w:val="right"/>
      </w:pPr>
      <w:r>
        <w:t>Одобрен</w:t>
      </w:r>
    </w:p>
    <w:p w:rsidR="00BC6A6A" w:rsidRDefault="00BC6A6A">
      <w:pPr>
        <w:pStyle w:val="ConsPlusNormal"/>
        <w:jc w:val="right"/>
      </w:pPr>
      <w:r>
        <w:t>Советом Федерации</w:t>
      </w:r>
    </w:p>
    <w:p w:rsidR="00BC6A6A" w:rsidRDefault="00BC6A6A">
      <w:pPr>
        <w:pStyle w:val="ConsPlusNormal"/>
        <w:jc w:val="right"/>
      </w:pPr>
      <w:r>
        <w:t>26 апреля 2006 года</w:t>
      </w:r>
    </w:p>
    <w:p w:rsidR="00BC6A6A" w:rsidRDefault="00BC6A6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C6A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A6A" w:rsidRDefault="00BC6A6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A6A" w:rsidRDefault="00BC6A6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C6A6A" w:rsidRDefault="00BC6A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6A6A" w:rsidRDefault="00BC6A6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6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BC6A6A" w:rsidRDefault="00BC6A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BC6A6A" w:rsidRDefault="00BC6A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BC6A6A" w:rsidRDefault="00BC6A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3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 xml:space="preserve">, от 04.08.2023 </w:t>
            </w:r>
            <w:hyperlink r:id="rId14">
              <w:r>
                <w:rPr>
                  <w:color w:val="0000FF"/>
                </w:rPr>
                <w:t>N 480-ФЗ</w:t>
              </w:r>
            </w:hyperlink>
            <w:r>
              <w:rPr>
                <w:color w:val="392C69"/>
              </w:rPr>
              <w:t xml:space="preserve">, от 28.12.2024 </w:t>
            </w:r>
            <w:hyperlink r:id="rId15">
              <w:r>
                <w:rPr>
                  <w:color w:val="0000FF"/>
                </w:rPr>
                <w:t>N 547-ФЗ</w:t>
              </w:r>
            </w:hyperlink>
            <w:r>
              <w:rPr>
                <w:color w:val="392C69"/>
              </w:rPr>
              <w:t>,</w:t>
            </w:r>
          </w:p>
          <w:p w:rsidR="00BC6A6A" w:rsidRDefault="00BC6A6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BC6A6A" w:rsidRDefault="00BC6A6A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A6A" w:rsidRDefault="00BC6A6A">
            <w:pPr>
              <w:pStyle w:val="ConsPlusNormal"/>
            </w:pPr>
          </w:p>
        </w:tc>
      </w:tr>
    </w:tbl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7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18">
        <w:r>
          <w:rPr>
            <w:color w:val="0000FF"/>
          </w:rPr>
          <w:t>законами</w:t>
        </w:r>
      </w:hyperlink>
      <w:r>
        <w:t xml:space="preserve"> и иными федеральными законами.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 и их должностными лицами.</w:t>
      </w:r>
    </w:p>
    <w:p w:rsidR="00BC6A6A" w:rsidRDefault="00BC6A6A">
      <w:pPr>
        <w:pStyle w:val="ConsPlusNormal"/>
        <w:jc w:val="both"/>
      </w:pPr>
      <w:r>
        <w:t xml:space="preserve">(часть 4 введена Федеральным </w:t>
      </w:r>
      <w:hyperlink r:id="rId19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BC6A6A" w:rsidRDefault="00BC6A6A">
      <w:pPr>
        <w:pStyle w:val="ConsPlusNormal"/>
        <w:jc w:val="both"/>
      </w:pPr>
      <w:r>
        <w:t xml:space="preserve">(часть 1 в ред. Федерального </w:t>
      </w:r>
      <w:hyperlink r:id="rId20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2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портал), иной информационной системы государственного органа или органа местного самоуправления либо официального сайта государственного органа или органа местного самоуправления в информационно-телекоммуникационной сети "Интернет", обеспечивающих идентификацию и (или) аутентификацию граждан (если иное не установлено настоящим Федеральным законом),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BC6A6A" w:rsidRDefault="00BC6A6A">
      <w:pPr>
        <w:pStyle w:val="ConsPlusNormal"/>
        <w:jc w:val="both"/>
      </w:pPr>
      <w:r>
        <w:t xml:space="preserve">(п. 1 в ред.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от 28.12.2024 N 547-ФЗ)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</w:t>
      </w:r>
      <w:r>
        <w:lastRenderedPageBreak/>
        <w:t>должностных лиц;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23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4">
        <w:r>
          <w:rPr>
            <w:color w:val="0000FF"/>
          </w:rPr>
          <w:t>тайну</w:t>
        </w:r>
      </w:hyperlink>
      <w:r>
        <w:t>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4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7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25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6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 xml:space="preserve">1. Запрещается </w:t>
      </w:r>
      <w:hyperlink r:id="rId27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BC6A6A" w:rsidRDefault="00BC6A6A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8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3. В целях обеспечения безопасности граждан в связи с их обращениями в органы, осуществляющие оперативно-разыскную деятельность или обеспечение безопасности Российской Федерации, к должностным лицам указанных органов нормативными правовыми актами федерального органа исполнительной власти в области внутренних дел, федерального органа </w:t>
      </w:r>
      <w:r>
        <w:lastRenderedPageBreak/>
        <w:t>исполнительной власти в области обеспечения безопасности, федерального органа исполнительной власти в области внешней разведки, федерального органа исполнительной власти в области государственной охраны может быть установлен особый порядок направления обращений в форме электронного документа и направления ответов на обращения, уведомлений.</w:t>
      </w:r>
    </w:p>
    <w:p w:rsidR="00BC6A6A" w:rsidRDefault="00BC6A6A">
      <w:pPr>
        <w:pStyle w:val="ConsPlusNormal"/>
        <w:jc w:val="both"/>
      </w:pPr>
      <w:r>
        <w:t xml:space="preserve">(часть 3 введена Федеральным </w:t>
      </w:r>
      <w:hyperlink r:id="rId29">
        <w:r>
          <w:rPr>
            <w:color w:val="0000FF"/>
          </w:rPr>
          <w:t>законом</w:t>
        </w:r>
      </w:hyperlink>
      <w:r>
        <w:t xml:space="preserve"> от 28.12.2024 N 547-ФЗ)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Гражданин в своем обращении в письменной форме в обязательном порядке указывает либо наименование государственного органа или органа местного самоуправления, в которые направляет обращение в письменной форме,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30">
        <w:r>
          <w:rPr>
            <w:color w:val="0000FF"/>
          </w:rPr>
          <w:t>закона</w:t>
        </w:r>
      </w:hyperlink>
      <w:r>
        <w:t xml:space="preserve"> от 04.08.2023 N 480-ФЗ)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обращению в письменной форме документы и материалы либо их копии.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31">
        <w:r>
          <w:rPr>
            <w:color w:val="0000FF"/>
          </w:rPr>
          <w:t>закона</w:t>
        </w:r>
      </w:hyperlink>
      <w:r>
        <w:t xml:space="preserve"> от 04.08.2023 N 480-ФЗ)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100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 также указывает адрес электронной почты либо использует адрес (уникальный идентификатор) личного кабинета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по которым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BC6A6A" w:rsidRDefault="00BC6A6A">
      <w:pPr>
        <w:pStyle w:val="ConsPlusNormal"/>
        <w:jc w:val="both"/>
      </w:pPr>
      <w:r>
        <w:t xml:space="preserve">(в ред. Федеральных законов от 27.11.2017 </w:t>
      </w:r>
      <w:hyperlink r:id="rId32">
        <w:r>
          <w:rPr>
            <w:color w:val="0000FF"/>
          </w:rPr>
          <w:t>N 355-ФЗ</w:t>
        </w:r>
      </w:hyperlink>
      <w:r>
        <w:t xml:space="preserve">, от 04.08.2023 </w:t>
      </w:r>
      <w:hyperlink r:id="rId33">
        <w:r>
          <w:rPr>
            <w:color w:val="0000FF"/>
          </w:rPr>
          <w:t>N 480-ФЗ</w:t>
        </w:r>
      </w:hyperlink>
      <w:r>
        <w:t xml:space="preserve">, от 28.12.2024 </w:t>
      </w:r>
      <w:hyperlink r:id="rId34">
        <w:r>
          <w:rPr>
            <w:color w:val="0000FF"/>
          </w:rPr>
          <w:t>N 547-ФЗ</w:t>
        </w:r>
      </w:hyperlink>
      <w:r>
        <w:t>)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bookmarkStart w:id="1" w:name="P83"/>
      <w:bookmarkEnd w:id="1"/>
      <w:r>
        <w:t>Статья 8. Направление и регистрация письменного обращения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anchor="P12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35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</w:t>
      </w:r>
      <w:r>
        <w:lastRenderedPageBreak/>
        <w:t xml:space="preserve">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2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BC6A6A" w:rsidRDefault="00BC6A6A">
      <w:pPr>
        <w:pStyle w:val="ConsPlusNormal"/>
        <w:jc w:val="both"/>
      </w:pPr>
      <w:r>
        <w:t xml:space="preserve">(часть 3.1 введена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37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BC6A6A" w:rsidRDefault="00BC6A6A">
      <w:pPr>
        <w:pStyle w:val="ConsPlusNormal"/>
        <w:spacing w:before="220"/>
        <w:ind w:firstLine="540"/>
        <w:jc w:val="both"/>
      </w:pPr>
      <w:bookmarkStart w:id="2" w:name="P92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92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8">
        <w:r>
          <w:rPr>
            <w:color w:val="0000FF"/>
          </w:rPr>
          <w:t>порядке</w:t>
        </w:r>
      </w:hyperlink>
      <w:r>
        <w:t xml:space="preserve"> в суд.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bookmarkStart w:id="3" w:name="P100"/>
      <w:bookmarkEnd w:id="3"/>
      <w:r>
        <w:t>Статья 10. Рассмотрение обращения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39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</w:t>
      </w:r>
      <w:r>
        <w:lastRenderedPageBreak/>
        <w:t xml:space="preserve">исключением случаев, указанных в </w:t>
      </w:r>
      <w:hyperlink w:anchor="P114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BC6A6A" w:rsidRDefault="00BC6A6A">
      <w:pPr>
        <w:pStyle w:val="ConsPlusNormal"/>
        <w:spacing w:before="220"/>
        <w:ind w:firstLine="540"/>
        <w:jc w:val="both"/>
      </w:pPr>
      <w:bookmarkStart w:id="4" w:name="P109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40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BC6A6A" w:rsidRDefault="00BC6A6A">
      <w:pPr>
        <w:pStyle w:val="ConsPlusNormal"/>
        <w:spacing w:before="220"/>
        <w:ind w:firstLine="540"/>
        <w:jc w:val="both"/>
      </w:pPr>
      <w:bookmarkStart w:id="5" w:name="P111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государственного органа или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BC6A6A" w:rsidRDefault="00BC6A6A">
      <w:pPr>
        <w:pStyle w:val="ConsPlusNormal"/>
        <w:jc w:val="both"/>
      </w:pPr>
      <w:r>
        <w:t xml:space="preserve">(в ред. Федеральных законов от 27.11.2017 </w:t>
      </w:r>
      <w:hyperlink r:id="rId41">
        <w:r>
          <w:rPr>
            <w:color w:val="0000FF"/>
          </w:rPr>
          <w:t>N 355-ФЗ</w:t>
        </w:r>
      </w:hyperlink>
      <w:r>
        <w:t xml:space="preserve">, от 04.08.2023 </w:t>
      </w:r>
      <w:hyperlink r:id="rId42">
        <w:r>
          <w:rPr>
            <w:color w:val="0000FF"/>
          </w:rPr>
          <w:t>N 480-ФЗ</w:t>
        </w:r>
      </w:hyperlink>
      <w:r>
        <w:t xml:space="preserve">, от 28.12.2024 </w:t>
      </w:r>
      <w:hyperlink r:id="rId43">
        <w:r>
          <w:rPr>
            <w:color w:val="0000FF"/>
          </w:rPr>
          <w:t>N 547-ФЗ</w:t>
        </w:r>
      </w:hyperlink>
      <w:r>
        <w:t>)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bookmarkStart w:id="6" w:name="P114"/>
      <w:bookmarkEnd w:id="6"/>
      <w:r>
        <w:t>Статья 11. Порядок рассмотрения отдельных обращений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44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45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46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</w:t>
      </w:r>
      <w:r>
        <w:lastRenderedPageBreak/>
        <w:t>гражданину, направившему обращение, о недопустимости злоупотребления правом.</w:t>
      </w:r>
    </w:p>
    <w:p w:rsidR="00BC6A6A" w:rsidRDefault="00BC6A6A">
      <w:pPr>
        <w:pStyle w:val="ConsPlusNormal"/>
        <w:spacing w:before="220"/>
        <w:ind w:firstLine="540"/>
        <w:jc w:val="both"/>
      </w:pPr>
      <w:bookmarkStart w:id="7" w:name="P121"/>
      <w:bookmarkEnd w:id="7"/>
      <w:r>
        <w:t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47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BC6A6A" w:rsidRDefault="00BC6A6A">
      <w:pPr>
        <w:pStyle w:val="ConsPlusNormal"/>
        <w:jc w:val="both"/>
      </w:pPr>
      <w:r>
        <w:t xml:space="preserve">(часть 4.1 введена Федеральным </w:t>
      </w:r>
      <w:hyperlink r:id="rId48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BC6A6A" w:rsidRDefault="00BC6A6A">
      <w:pPr>
        <w:pStyle w:val="ConsPlusNormal"/>
        <w:jc w:val="both"/>
      </w:pPr>
      <w:r>
        <w:t xml:space="preserve">(в ред. Федерального </w:t>
      </w:r>
      <w:hyperlink r:id="rId49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BC6A6A" w:rsidRDefault="00BC6A6A">
      <w:pPr>
        <w:pStyle w:val="ConsPlusNormal"/>
        <w:spacing w:before="220"/>
        <w:ind w:firstLine="540"/>
        <w:jc w:val="both"/>
      </w:pPr>
      <w:bookmarkStart w:id="8" w:name="P127"/>
      <w:bookmarkEnd w:id="8"/>
      <w: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1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BC6A6A" w:rsidRDefault="00BC6A6A">
      <w:pPr>
        <w:pStyle w:val="ConsPlusNormal"/>
        <w:jc w:val="both"/>
      </w:pPr>
      <w:r>
        <w:t xml:space="preserve">(часть 5.1 введена Федеральным </w:t>
      </w:r>
      <w:hyperlink r:id="rId50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5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6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BC6A6A" w:rsidRDefault="00BC6A6A">
      <w:pPr>
        <w:pStyle w:val="ConsPlusNormal"/>
        <w:jc w:val="both"/>
      </w:pPr>
      <w:r>
        <w:lastRenderedPageBreak/>
        <w:t xml:space="preserve">(в ред. Федерального </w:t>
      </w:r>
      <w:hyperlink r:id="rId52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BC6A6A" w:rsidRDefault="00BC6A6A">
      <w:pPr>
        <w:pStyle w:val="ConsPlusNormal"/>
        <w:spacing w:before="220"/>
        <w:ind w:firstLine="540"/>
        <w:jc w:val="both"/>
      </w:pPr>
      <w:bookmarkStart w:id="9" w:name="P136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BC6A6A" w:rsidRDefault="00BC6A6A">
      <w:pPr>
        <w:pStyle w:val="ConsPlusNormal"/>
        <w:jc w:val="both"/>
      </w:pPr>
      <w:r>
        <w:t xml:space="preserve">(часть 1.1 введена Федеральным </w:t>
      </w:r>
      <w:hyperlink r:id="rId53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9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54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BC6A6A" w:rsidRDefault="00BC6A6A">
      <w:pPr>
        <w:pStyle w:val="ConsPlusNormal"/>
        <w:jc w:val="both"/>
      </w:pPr>
      <w:r>
        <w:t xml:space="preserve">(часть 7 введена Федеральным </w:t>
      </w:r>
      <w:hyperlink r:id="rId55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56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</w:t>
      </w:r>
      <w:r>
        <w:lastRenderedPageBreak/>
        <w:t xml:space="preserve">предусмотренную </w:t>
      </w:r>
      <w:hyperlink r:id="rId57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1) </w:t>
      </w:r>
      <w:hyperlink r:id="rId58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2) </w:t>
      </w:r>
      <w:hyperlink r:id="rId59">
        <w:r>
          <w:rPr>
            <w:color w:val="0000FF"/>
          </w:rPr>
          <w:t>Закон</w:t>
        </w:r>
      </w:hyperlink>
      <w:r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3) </w:t>
      </w:r>
      <w:hyperlink r:id="rId60">
        <w:r>
          <w:rPr>
            <w:color w:val="0000FF"/>
          </w:rPr>
          <w:t>Указ</w:t>
        </w:r>
      </w:hyperlink>
      <w:r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4) </w:t>
      </w:r>
      <w:hyperlink r:id="rId61">
        <w:r>
          <w:rPr>
            <w:color w:val="0000FF"/>
          </w:rPr>
          <w:t>Закон</w:t>
        </w:r>
      </w:hyperlink>
      <w:r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5) </w:t>
      </w:r>
      <w:hyperlink r:id="rId62">
        <w:r>
          <w:rPr>
            <w:color w:val="0000FF"/>
          </w:rPr>
          <w:t>Указ</w:t>
        </w:r>
      </w:hyperlink>
      <w:r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BC6A6A" w:rsidRDefault="00BC6A6A">
      <w:pPr>
        <w:pStyle w:val="ConsPlusNormal"/>
        <w:spacing w:before="220"/>
        <w:ind w:firstLine="540"/>
        <w:jc w:val="both"/>
      </w:pPr>
      <w:r>
        <w:t xml:space="preserve">6) </w:t>
      </w:r>
      <w:hyperlink r:id="rId63">
        <w:r>
          <w:rPr>
            <w:color w:val="0000FF"/>
          </w:rPr>
          <w:t>Закон</w:t>
        </w:r>
      </w:hyperlink>
      <w:r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BC6A6A" w:rsidRDefault="00BC6A6A">
      <w:pPr>
        <w:pStyle w:val="ConsPlusNormal"/>
        <w:ind w:firstLine="540"/>
        <w:jc w:val="both"/>
      </w:pPr>
    </w:p>
    <w:p w:rsidR="00BC6A6A" w:rsidRDefault="00BC6A6A">
      <w:pPr>
        <w:pStyle w:val="ConsPlusNormal"/>
        <w:jc w:val="right"/>
      </w:pPr>
      <w:r>
        <w:t>Президент</w:t>
      </w:r>
    </w:p>
    <w:p w:rsidR="00BC6A6A" w:rsidRDefault="00BC6A6A">
      <w:pPr>
        <w:pStyle w:val="ConsPlusNormal"/>
        <w:jc w:val="right"/>
      </w:pPr>
      <w:r>
        <w:lastRenderedPageBreak/>
        <w:t>Российской Федерации</w:t>
      </w:r>
    </w:p>
    <w:p w:rsidR="00BC6A6A" w:rsidRDefault="00BC6A6A">
      <w:pPr>
        <w:pStyle w:val="ConsPlusNormal"/>
        <w:jc w:val="right"/>
      </w:pPr>
      <w:r>
        <w:t>В.ПУТИН</w:t>
      </w:r>
    </w:p>
    <w:p w:rsidR="00BC6A6A" w:rsidRDefault="00BC6A6A">
      <w:pPr>
        <w:pStyle w:val="ConsPlusNormal"/>
      </w:pPr>
      <w:r>
        <w:t>Москва, Кремль</w:t>
      </w:r>
    </w:p>
    <w:p w:rsidR="00BC6A6A" w:rsidRDefault="00BC6A6A">
      <w:pPr>
        <w:pStyle w:val="ConsPlusNormal"/>
        <w:spacing w:before="220"/>
      </w:pPr>
      <w:r>
        <w:t>2 мая 2006 года</w:t>
      </w:r>
    </w:p>
    <w:p w:rsidR="00BC6A6A" w:rsidRDefault="00BC6A6A">
      <w:pPr>
        <w:pStyle w:val="ConsPlusNormal"/>
        <w:spacing w:before="220"/>
      </w:pPr>
      <w:r>
        <w:t>N 59-ФЗ</w:t>
      </w:r>
    </w:p>
    <w:p w:rsidR="00BC6A6A" w:rsidRDefault="00BC6A6A">
      <w:pPr>
        <w:pStyle w:val="ConsPlusNormal"/>
      </w:pPr>
    </w:p>
    <w:p w:rsidR="00BC6A6A" w:rsidRDefault="00BC6A6A">
      <w:pPr>
        <w:pStyle w:val="ConsPlusNormal"/>
      </w:pPr>
    </w:p>
    <w:p w:rsidR="00BC6A6A" w:rsidRDefault="00BC6A6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035" w:rsidRDefault="00646035">
      <w:bookmarkStart w:id="10" w:name="_GoBack"/>
      <w:bookmarkEnd w:id="10"/>
    </w:p>
    <w:sectPr w:rsidR="00646035" w:rsidSect="009F5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A6A"/>
    <w:rsid w:val="00646035"/>
    <w:rsid w:val="00BC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6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6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6A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6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6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6A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46157&amp;dst=100514" TargetMode="External"/><Relationship Id="rId18" Type="http://schemas.openxmlformats.org/officeDocument/2006/relationships/hyperlink" Target="https://login.consultant.ru/link/?req=doc&amp;base=LAW&amp;n=453320&amp;dst=100211" TargetMode="External"/><Relationship Id="rId26" Type="http://schemas.openxmlformats.org/officeDocument/2006/relationships/hyperlink" Target="https://login.consultant.ru/link/?req=doc&amp;base=LAW&amp;n=523314&amp;dst=101414" TargetMode="External"/><Relationship Id="rId39" Type="http://schemas.openxmlformats.org/officeDocument/2006/relationships/hyperlink" Target="https://login.consultant.ru/link/?req=doc&amp;base=LAW&amp;n=479088&amp;dst=100331" TargetMode="External"/><Relationship Id="rId21" Type="http://schemas.openxmlformats.org/officeDocument/2006/relationships/hyperlink" Target="https://login.consultant.ru/link/?req=doc&amp;base=LAW&amp;n=2875" TargetMode="External"/><Relationship Id="rId34" Type="http://schemas.openxmlformats.org/officeDocument/2006/relationships/hyperlink" Target="https://login.consultant.ru/link/?req=doc&amp;base=LAW&amp;n=494840&amp;dst=100014" TargetMode="External"/><Relationship Id="rId42" Type="http://schemas.openxmlformats.org/officeDocument/2006/relationships/hyperlink" Target="https://login.consultant.ru/link/?req=doc&amp;base=LAW&amp;n=454052&amp;dst=100015" TargetMode="External"/><Relationship Id="rId47" Type="http://schemas.openxmlformats.org/officeDocument/2006/relationships/hyperlink" Target="https://login.consultant.ru/link/?req=doc&amp;base=LAW&amp;n=101960&amp;dst=100010" TargetMode="External"/><Relationship Id="rId50" Type="http://schemas.openxmlformats.org/officeDocument/2006/relationships/hyperlink" Target="https://login.consultant.ru/link/?req=doc&amp;base=LAW&amp;n=283516&amp;dst=100017" TargetMode="External"/><Relationship Id="rId55" Type="http://schemas.openxmlformats.org/officeDocument/2006/relationships/hyperlink" Target="https://login.consultant.ru/link/?req=doc&amp;base=LAW&amp;n=188321&amp;dst=100008" TargetMode="External"/><Relationship Id="rId63" Type="http://schemas.openxmlformats.org/officeDocument/2006/relationships/hyperlink" Target="https://login.consultant.ru/link/?req=doc&amp;base=ESU&amp;n=43655&amp;dst=100017" TargetMode="External"/><Relationship Id="rId7" Type="http://schemas.openxmlformats.org/officeDocument/2006/relationships/hyperlink" Target="https://login.consultant.ru/link/?req=doc&amp;base=LAW&amp;n=479088&amp;dst=10032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33199&amp;dst=100066" TargetMode="External"/><Relationship Id="rId20" Type="http://schemas.openxmlformats.org/officeDocument/2006/relationships/hyperlink" Target="https://login.consultant.ru/link/?req=doc&amp;base=LAW&amp;n=145999&amp;dst=100017" TargetMode="External"/><Relationship Id="rId29" Type="http://schemas.openxmlformats.org/officeDocument/2006/relationships/hyperlink" Target="https://login.consultant.ru/link/?req=doc&amp;base=LAW&amp;n=494840&amp;dst=100012" TargetMode="External"/><Relationship Id="rId41" Type="http://schemas.openxmlformats.org/officeDocument/2006/relationships/hyperlink" Target="https://login.consultant.ru/link/?req=doc&amp;base=LAW&amp;n=283516&amp;dst=100012" TargetMode="External"/><Relationship Id="rId54" Type="http://schemas.openxmlformats.org/officeDocument/2006/relationships/hyperlink" Target="https://login.consultant.ru/link/?req=doc&amp;base=LAW&amp;n=149244" TargetMode="External"/><Relationship Id="rId62" Type="http://schemas.openxmlformats.org/officeDocument/2006/relationships/hyperlink" Target="https://login.consultant.ru/link/?req=doc&amp;base=ESU&amp;n=793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01960&amp;dst=100008" TargetMode="External"/><Relationship Id="rId11" Type="http://schemas.openxmlformats.org/officeDocument/2006/relationships/hyperlink" Target="https://login.consultant.ru/link/?req=doc&amp;base=LAW&amp;n=188321&amp;dst=100008" TargetMode="External"/><Relationship Id="rId24" Type="http://schemas.openxmlformats.org/officeDocument/2006/relationships/hyperlink" Target="https://login.consultant.ru/link/?req=doc&amp;base=LAW&amp;n=93980" TargetMode="External"/><Relationship Id="rId32" Type="http://schemas.openxmlformats.org/officeDocument/2006/relationships/hyperlink" Target="https://login.consultant.ru/link/?req=doc&amp;base=LAW&amp;n=283516&amp;dst=100010" TargetMode="External"/><Relationship Id="rId37" Type="http://schemas.openxmlformats.org/officeDocument/2006/relationships/hyperlink" Target="https://login.consultant.ru/link/?req=doc&amp;base=LAW&amp;n=446157&amp;dst=100514" TargetMode="External"/><Relationship Id="rId40" Type="http://schemas.openxmlformats.org/officeDocument/2006/relationships/hyperlink" Target="https://login.consultant.ru/link/?req=doc&amp;base=LAW&amp;n=93980" TargetMode="External"/><Relationship Id="rId45" Type="http://schemas.openxmlformats.org/officeDocument/2006/relationships/hyperlink" Target="https://login.consultant.ru/link/?req=doc&amp;base=LAW&amp;n=529664&amp;dst=101445" TargetMode="External"/><Relationship Id="rId53" Type="http://schemas.openxmlformats.org/officeDocument/2006/relationships/hyperlink" Target="https://login.consultant.ru/link/?req=doc&amp;base=LAW&amp;n=201153&amp;dst=100186" TargetMode="External"/><Relationship Id="rId58" Type="http://schemas.openxmlformats.org/officeDocument/2006/relationships/hyperlink" Target="https://login.consultant.ru/link/?req=doc&amp;base=LAW&amp;n=1929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94840&amp;dst=100009" TargetMode="External"/><Relationship Id="rId23" Type="http://schemas.openxmlformats.org/officeDocument/2006/relationships/hyperlink" Target="https://login.consultant.ru/link/?req=doc&amp;base=LAW&amp;n=479088&amp;dst=100327" TargetMode="External"/><Relationship Id="rId28" Type="http://schemas.openxmlformats.org/officeDocument/2006/relationships/hyperlink" Target="https://login.consultant.ru/link/?req=doc&amp;base=LAW&amp;n=133029&amp;dst=100011" TargetMode="External"/><Relationship Id="rId36" Type="http://schemas.openxmlformats.org/officeDocument/2006/relationships/hyperlink" Target="https://login.consultant.ru/link/?req=doc&amp;base=LAW&amp;n=201153&amp;dst=100182" TargetMode="External"/><Relationship Id="rId49" Type="http://schemas.openxmlformats.org/officeDocument/2006/relationships/hyperlink" Target="https://login.consultant.ru/link/?req=doc&amp;base=LAW&amp;n=148493&amp;dst=100010" TargetMode="External"/><Relationship Id="rId57" Type="http://schemas.openxmlformats.org/officeDocument/2006/relationships/hyperlink" Target="https://login.consultant.ru/link/?req=doc&amp;base=LAW&amp;n=531290&amp;dst=2726" TargetMode="External"/><Relationship Id="rId61" Type="http://schemas.openxmlformats.org/officeDocument/2006/relationships/hyperlink" Target="https://login.consultant.ru/link/?req=doc&amp;base=ESU&amp;n=15445&amp;dst=100009" TargetMode="External"/><Relationship Id="rId10" Type="http://schemas.openxmlformats.org/officeDocument/2006/relationships/hyperlink" Target="https://login.consultant.ru/link/?req=doc&amp;base=LAW&amp;n=201153&amp;dst=100181" TargetMode="External"/><Relationship Id="rId19" Type="http://schemas.openxmlformats.org/officeDocument/2006/relationships/hyperlink" Target="https://login.consultant.ru/link/?req=doc&amp;base=LAW&amp;n=145999&amp;dst=100015" TargetMode="External"/><Relationship Id="rId31" Type="http://schemas.openxmlformats.org/officeDocument/2006/relationships/hyperlink" Target="https://login.consultant.ru/link/?req=doc&amp;base=LAW&amp;n=454052&amp;dst=100013" TargetMode="External"/><Relationship Id="rId44" Type="http://schemas.openxmlformats.org/officeDocument/2006/relationships/hyperlink" Target="https://login.consultant.ru/link/?req=doc&amp;base=LAW&amp;n=148493&amp;dst=100009" TargetMode="External"/><Relationship Id="rId52" Type="http://schemas.openxmlformats.org/officeDocument/2006/relationships/hyperlink" Target="https://login.consultant.ru/link/?req=doc&amp;base=LAW&amp;n=201153&amp;dst=100185" TargetMode="External"/><Relationship Id="rId60" Type="http://schemas.openxmlformats.org/officeDocument/2006/relationships/hyperlink" Target="https://login.consultant.ru/link/?req=doc&amp;base=ESU&amp;n=6801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8493&amp;dst=100008" TargetMode="External"/><Relationship Id="rId14" Type="http://schemas.openxmlformats.org/officeDocument/2006/relationships/hyperlink" Target="https://login.consultant.ru/link/?req=doc&amp;base=LAW&amp;n=454052&amp;dst=100009" TargetMode="External"/><Relationship Id="rId22" Type="http://schemas.openxmlformats.org/officeDocument/2006/relationships/hyperlink" Target="https://login.consultant.ru/link/?req=doc&amp;base=LAW&amp;n=494840&amp;dst=100010" TargetMode="External"/><Relationship Id="rId27" Type="http://schemas.openxmlformats.org/officeDocument/2006/relationships/hyperlink" Target="https://login.consultant.ru/link/?req=doc&amp;base=LAW&amp;n=195322&amp;dst=100174" TargetMode="External"/><Relationship Id="rId30" Type="http://schemas.openxmlformats.org/officeDocument/2006/relationships/hyperlink" Target="https://login.consultant.ru/link/?req=doc&amp;base=LAW&amp;n=454052&amp;dst=100012" TargetMode="External"/><Relationship Id="rId35" Type="http://schemas.openxmlformats.org/officeDocument/2006/relationships/hyperlink" Target="https://login.consultant.ru/link/?req=doc&amp;base=LAW&amp;n=512725&amp;dst=100238" TargetMode="External"/><Relationship Id="rId43" Type="http://schemas.openxmlformats.org/officeDocument/2006/relationships/hyperlink" Target="https://login.consultant.ru/link/?req=doc&amp;base=LAW&amp;n=494840&amp;dst=100015" TargetMode="External"/><Relationship Id="rId48" Type="http://schemas.openxmlformats.org/officeDocument/2006/relationships/hyperlink" Target="https://login.consultant.ru/link/?req=doc&amp;base=LAW&amp;n=283516&amp;dst=100015" TargetMode="External"/><Relationship Id="rId56" Type="http://schemas.openxmlformats.org/officeDocument/2006/relationships/hyperlink" Target="https://login.consultant.ru/link/?req=doc&amp;base=LAW&amp;n=215502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145999&amp;dst=100014" TargetMode="External"/><Relationship Id="rId51" Type="http://schemas.openxmlformats.org/officeDocument/2006/relationships/hyperlink" Target="https://login.consultant.ru/link/?req=doc&amp;base=LAW&amp;n=939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283516&amp;dst=100008" TargetMode="External"/><Relationship Id="rId17" Type="http://schemas.openxmlformats.org/officeDocument/2006/relationships/hyperlink" Target="https://login.consultant.ru/link/?req=doc&amp;base=LAW&amp;n=2875&amp;dst=100127" TargetMode="External"/><Relationship Id="rId25" Type="http://schemas.openxmlformats.org/officeDocument/2006/relationships/hyperlink" Target="https://login.consultant.ru/link/?req=doc&amp;base=LAW&amp;n=283516&amp;dst=100009" TargetMode="External"/><Relationship Id="rId33" Type="http://schemas.openxmlformats.org/officeDocument/2006/relationships/hyperlink" Target="https://login.consultant.ru/link/?req=doc&amp;base=LAW&amp;n=454052&amp;dst=100014" TargetMode="External"/><Relationship Id="rId38" Type="http://schemas.openxmlformats.org/officeDocument/2006/relationships/hyperlink" Target="https://login.consultant.ru/link/?req=doc&amp;base=LAW&amp;n=523314&amp;dst=101414" TargetMode="External"/><Relationship Id="rId46" Type="http://schemas.openxmlformats.org/officeDocument/2006/relationships/hyperlink" Target="https://login.consultant.ru/link/?req=doc&amp;base=LAW&amp;n=101960&amp;dst=100009" TargetMode="External"/><Relationship Id="rId59" Type="http://schemas.openxmlformats.org/officeDocument/2006/relationships/hyperlink" Target="https://login.consultant.ru/link/?req=doc&amp;base=ESU&amp;n=29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4997</Words>
  <Characters>28487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Fedyakov</dc:creator>
  <cp:lastModifiedBy>Fedyakov</cp:lastModifiedBy>
  <cp:revision>1</cp:revision>
  <dcterms:created xsi:type="dcterms:W3CDTF">2026-05-06T06:20:00Z</dcterms:created>
  <dcterms:modified xsi:type="dcterms:W3CDTF">2026-05-06T06:20:00Z</dcterms:modified>
</cp:coreProperties>
</file>