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41" w:rsidRDefault="00DE7141">
      <w:pPr>
        <w:pStyle w:val="ConsPlusNormal"/>
        <w:outlineLvl w:val="0"/>
      </w:pPr>
      <w:bookmarkStart w:id="0" w:name="_GoBack"/>
      <w:bookmarkEnd w:id="0"/>
    </w:p>
    <w:p w:rsidR="00DE7141" w:rsidRDefault="00DE7141">
      <w:pPr>
        <w:pStyle w:val="ConsPlusTitle"/>
        <w:jc w:val="center"/>
        <w:outlineLvl w:val="0"/>
      </w:pPr>
      <w:r>
        <w:t>АДМИНИСТРАЦИЯ ГОРОДА КАМЕНСКА-УРАЛЬСКОГО</w:t>
      </w:r>
    </w:p>
    <w:p w:rsidR="00DE7141" w:rsidRDefault="00DE7141">
      <w:pPr>
        <w:pStyle w:val="ConsPlusTitle"/>
        <w:jc w:val="center"/>
      </w:pPr>
    </w:p>
    <w:p w:rsidR="00DE7141" w:rsidRDefault="00DE7141">
      <w:pPr>
        <w:pStyle w:val="ConsPlusTitle"/>
        <w:jc w:val="center"/>
      </w:pPr>
      <w:r>
        <w:t>ПОСТАНОВЛЕНИЕ</w:t>
      </w:r>
    </w:p>
    <w:p w:rsidR="00DE7141" w:rsidRDefault="00DE7141">
      <w:pPr>
        <w:pStyle w:val="ConsPlusTitle"/>
        <w:jc w:val="center"/>
      </w:pPr>
      <w:r>
        <w:t>от 6 мая 2020 г. N 331</w:t>
      </w:r>
    </w:p>
    <w:p w:rsidR="00DE7141" w:rsidRDefault="00DE7141">
      <w:pPr>
        <w:pStyle w:val="ConsPlusTitle"/>
        <w:jc w:val="center"/>
      </w:pPr>
    </w:p>
    <w:p w:rsidR="00DE7141" w:rsidRDefault="00DE7141">
      <w:pPr>
        <w:pStyle w:val="ConsPlusTitle"/>
        <w:jc w:val="center"/>
      </w:pPr>
      <w:r>
        <w:t>ОБ УТВЕРЖДЕНИИ ПОРЯДКА РЕАЛИЗАЦИИ ОТДЕЛЬНЫХ МЕР ПОДДЕРЖКИ</w:t>
      </w:r>
    </w:p>
    <w:p w:rsidR="00DE7141" w:rsidRDefault="00DE7141">
      <w:pPr>
        <w:pStyle w:val="ConsPlusTitle"/>
        <w:jc w:val="center"/>
      </w:pPr>
      <w:r>
        <w:t>СУБЪЕКТОВ МАЛОГО И СРЕДНЕГО ПРЕДПРИНИМАТЕЛЬСТВА,</w:t>
      </w:r>
    </w:p>
    <w:p w:rsidR="00DE7141" w:rsidRDefault="00DE7141">
      <w:pPr>
        <w:pStyle w:val="ConsPlusTitle"/>
        <w:jc w:val="center"/>
      </w:pPr>
      <w:r>
        <w:t>СОЦИАЛЬНО ОРИЕНТИРОВАННЫХ НЕКОММЕРЧЕСКИХ ОРГАНИЗАЦИЙ,</w:t>
      </w:r>
    </w:p>
    <w:p w:rsidR="00DE7141" w:rsidRDefault="00DE7141">
      <w:pPr>
        <w:pStyle w:val="ConsPlusTitle"/>
        <w:jc w:val="center"/>
      </w:pPr>
      <w:proofErr w:type="gramStart"/>
      <w:r>
        <w:t>ОКАЗАВШИХСЯ</w:t>
      </w:r>
      <w:proofErr w:type="gramEnd"/>
      <w:r>
        <w:t xml:space="preserve"> В ЗОНЕ РИСКА В СВЯЗИ С УГРОЗОЙ РАСПРОСТРАНЕНИЯ</w:t>
      </w:r>
    </w:p>
    <w:p w:rsidR="00DE7141" w:rsidRDefault="00DE7141">
      <w:pPr>
        <w:pStyle w:val="ConsPlusTitle"/>
        <w:jc w:val="center"/>
      </w:pPr>
      <w:r>
        <w:t xml:space="preserve">КОРОНАВИРУСНОЙ ИНФЕКЦИИ (COVID-19), В </w:t>
      </w:r>
      <w:proofErr w:type="gramStart"/>
      <w:r>
        <w:t>МУНИЦИПАЛЬНОМ</w:t>
      </w:r>
      <w:proofErr w:type="gramEnd"/>
    </w:p>
    <w:p w:rsidR="00DE7141" w:rsidRDefault="00DE7141">
      <w:pPr>
        <w:pStyle w:val="ConsPlusTitle"/>
        <w:jc w:val="center"/>
      </w:pPr>
      <w:proofErr w:type="gramStart"/>
      <w:r>
        <w:t>ОБРАЗОВАНИИ</w:t>
      </w:r>
      <w:proofErr w:type="gramEnd"/>
      <w:r>
        <w:t xml:space="preserve"> КАМЕНСК-УРАЛЬСКИЙ ГОРОДСКОЙ ОКРУГ</w:t>
      </w:r>
    </w:p>
    <w:p w:rsidR="00DE7141" w:rsidRDefault="00DE7141">
      <w:pPr>
        <w:pStyle w:val="ConsPlusTitle"/>
        <w:jc w:val="center"/>
      </w:pPr>
      <w:r>
        <w:t>СВЕРДЛОВСКОЙ ОБЛАСТИ</w:t>
      </w:r>
    </w:p>
    <w:p w:rsidR="00DE7141" w:rsidRDefault="00DE714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71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141" w:rsidRDefault="00DE71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141" w:rsidRDefault="00DE71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7141" w:rsidRDefault="00DE714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7141" w:rsidRDefault="00DE714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Каменска-Уральского</w:t>
            </w:r>
            <w:proofErr w:type="gramEnd"/>
          </w:p>
          <w:p w:rsidR="00DE7141" w:rsidRDefault="00DE71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14.05.2020 </w:t>
            </w:r>
            <w:hyperlink r:id="rId5">
              <w:r>
                <w:rPr>
                  <w:color w:val="0000FF"/>
                </w:rPr>
                <w:t>N 349</w:t>
              </w:r>
            </w:hyperlink>
            <w:r>
              <w:rPr>
                <w:color w:val="392C69"/>
              </w:rPr>
              <w:t xml:space="preserve">, от 09.06.2020 </w:t>
            </w:r>
            <w:hyperlink r:id="rId6">
              <w:r>
                <w:rPr>
                  <w:color w:val="0000FF"/>
                </w:rPr>
                <w:t>N 446</w:t>
              </w:r>
            </w:hyperlink>
            <w:r>
              <w:rPr>
                <w:color w:val="392C69"/>
              </w:rPr>
              <w:t xml:space="preserve">, от 03.07.2020 </w:t>
            </w:r>
            <w:hyperlink r:id="rId7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>,</w:t>
            </w:r>
          </w:p>
          <w:p w:rsidR="00DE7141" w:rsidRDefault="00DE7141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Администрации Каменск-Уральского городского округа</w:t>
            </w:r>
          </w:p>
          <w:p w:rsidR="00DE7141" w:rsidRDefault="00DE71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20.08.2020 </w:t>
            </w:r>
            <w:hyperlink r:id="rId8">
              <w:r>
                <w:rPr>
                  <w:color w:val="0000FF"/>
                </w:rPr>
                <w:t>N 582</w:t>
              </w:r>
            </w:hyperlink>
            <w:r>
              <w:rPr>
                <w:color w:val="392C69"/>
              </w:rPr>
              <w:t xml:space="preserve">, от 15.12.2020 </w:t>
            </w:r>
            <w:hyperlink r:id="rId9">
              <w:r>
                <w:rPr>
                  <w:color w:val="0000FF"/>
                </w:rPr>
                <w:t>N 932</w:t>
              </w:r>
            </w:hyperlink>
            <w:r>
              <w:rPr>
                <w:color w:val="392C69"/>
              </w:rPr>
              <w:t xml:space="preserve">, от 17.05.2021 </w:t>
            </w:r>
            <w:hyperlink r:id="rId10">
              <w:r>
                <w:rPr>
                  <w:color w:val="0000FF"/>
                </w:rPr>
                <w:t>N 385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141" w:rsidRDefault="00DE7141">
            <w:pPr>
              <w:pStyle w:val="ConsPlusNormal"/>
            </w:pPr>
          </w:p>
        </w:tc>
      </w:tr>
    </w:tbl>
    <w:p w:rsidR="00DE7141" w:rsidRDefault="00DE7141">
      <w:pPr>
        <w:pStyle w:val="ConsPlusNormal"/>
      </w:pPr>
    </w:p>
    <w:p w:rsidR="00DE7141" w:rsidRDefault="00DE7141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6 октября 2003 года N 131-ФЗ "Об организации местного самоуправления в Российской Федерации", </w:t>
      </w:r>
      <w:hyperlink r:id="rId1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03.04.2020 N 439 "Об установлении Требований к условиям и срокам отсрочки уплаты арендной платы по договорам аренды недвижимого имущества", и в целях реализации на территории муниципального образования город Каменск-Уральский </w:t>
      </w:r>
      <w:hyperlink r:id="rId13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07.04.2020 N</w:t>
      </w:r>
      <w:proofErr w:type="gramEnd"/>
      <w:r>
        <w:t xml:space="preserve"> 71-РГ "Об утверждении Плана первоочередных мер поддержки субъектов малого и среднего предпринимательства в Свердловской области, оказавшихся в зоне риска в связи с угрозой распространения новой </w:t>
      </w:r>
      <w:proofErr w:type="spellStart"/>
      <w:r>
        <w:t>коронавирусной</w:t>
      </w:r>
      <w:proofErr w:type="spellEnd"/>
      <w:r>
        <w:t xml:space="preserve"> инфекции (2019-nCoV)", руководствуясь </w:t>
      </w:r>
      <w:hyperlink r:id="rId14">
        <w:r>
          <w:rPr>
            <w:color w:val="0000FF"/>
          </w:rPr>
          <w:t>Уставом</w:t>
        </w:r>
      </w:hyperlink>
      <w:r>
        <w:t xml:space="preserve"> муниципального образования город Каменск-Уральский, принятым Решением Городской Думы города Каменска-Уральского от 22.02.2006 N 148, Администрация города Каменска-Уральского постановляет: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реализации отдельных мер поддержки субъектов малого и среднего предпринимательства, социально ориентированных некоммерческих организаций, оказавшихся в зоне риска в связи с угрозой распространения </w:t>
      </w:r>
      <w:proofErr w:type="spellStart"/>
      <w:r>
        <w:t>коронавирусной</w:t>
      </w:r>
      <w:proofErr w:type="spellEnd"/>
      <w:r>
        <w:t xml:space="preserve"> инфекции (COVID-19), в муниципальном образовании Каменск-Уральский городской округ Свердловской области.</w:t>
      </w:r>
    </w:p>
    <w:p w:rsidR="00DE7141" w:rsidRDefault="00DE714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20.08.2020 N 582)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"Каменский рабочий" и разместить на официальном сайте муниципального образования город Каменск-Уральский.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председателя органа местного самоуправления "Комитет по управлению имуществом города Каменска-Уральского" А.С. Зубарева.</w:t>
      </w:r>
    </w:p>
    <w:p w:rsidR="00DE7141" w:rsidRDefault="00DE7141">
      <w:pPr>
        <w:pStyle w:val="ConsPlusNormal"/>
      </w:pPr>
    </w:p>
    <w:p w:rsidR="00DE7141" w:rsidRDefault="00DE7141">
      <w:pPr>
        <w:pStyle w:val="ConsPlusNormal"/>
        <w:jc w:val="right"/>
      </w:pPr>
      <w:r>
        <w:t>Глава города</w:t>
      </w:r>
    </w:p>
    <w:p w:rsidR="00DE7141" w:rsidRDefault="00DE7141">
      <w:pPr>
        <w:pStyle w:val="ConsPlusNormal"/>
        <w:jc w:val="right"/>
      </w:pPr>
      <w:r>
        <w:t>А.В.ШМЫКОВ</w:t>
      </w:r>
    </w:p>
    <w:p w:rsidR="00DE7141" w:rsidRDefault="00DE7141">
      <w:pPr>
        <w:pStyle w:val="ConsPlusNormal"/>
      </w:pPr>
    </w:p>
    <w:p w:rsidR="00DE7141" w:rsidRDefault="00DE7141">
      <w:pPr>
        <w:pStyle w:val="ConsPlusNormal"/>
      </w:pPr>
    </w:p>
    <w:p w:rsidR="00DE7141" w:rsidRDefault="00DE7141">
      <w:pPr>
        <w:pStyle w:val="ConsPlusNormal"/>
      </w:pPr>
    </w:p>
    <w:p w:rsidR="00DE7141" w:rsidRDefault="00DE7141">
      <w:pPr>
        <w:pStyle w:val="ConsPlusNormal"/>
      </w:pPr>
    </w:p>
    <w:p w:rsidR="00DE7141" w:rsidRDefault="00DE7141">
      <w:pPr>
        <w:pStyle w:val="ConsPlusNormal"/>
      </w:pPr>
    </w:p>
    <w:p w:rsidR="00DE7141" w:rsidRDefault="00DE7141">
      <w:pPr>
        <w:pStyle w:val="ConsPlusNormal"/>
        <w:jc w:val="right"/>
        <w:outlineLvl w:val="0"/>
      </w:pPr>
      <w:r>
        <w:t>Утвержден</w:t>
      </w:r>
    </w:p>
    <w:p w:rsidR="00DE7141" w:rsidRDefault="00DE7141">
      <w:pPr>
        <w:pStyle w:val="ConsPlusNormal"/>
        <w:jc w:val="right"/>
      </w:pPr>
      <w:r>
        <w:t>Постановлением Администрации</w:t>
      </w:r>
    </w:p>
    <w:p w:rsidR="00DE7141" w:rsidRDefault="00DE7141">
      <w:pPr>
        <w:pStyle w:val="ConsPlusNormal"/>
        <w:jc w:val="right"/>
      </w:pPr>
      <w:r>
        <w:t>города Каменска-Уральского</w:t>
      </w:r>
    </w:p>
    <w:p w:rsidR="00DE7141" w:rsidRDefault="00DE7141">
      <w:pPr>
        <w:pStyle w:val="ConsPlusNormal"/>
        <w:jc w:val="right"/>
      </w:pPr>
      <w:r>
        <w:t>от 6 мая 2020 г. N 331</w:t>
      </w:r>
    </w:p>
    <w:p w:rsidR="00DE7141" w:rsidRDefault="00DE7141">
      <w:pPr>
        <w:pStyle w:val="ConsPlusNormal"/>
      </w:pPr>
    </w:p>
    <w:p w:rsidR="00DE7141" w:rsidRDefault="00DE7141">
      <w:pPr>
        <w:pStyle w:val="ConsPlusTitle"/>
        <w:jc w:val="center"/>
      </w:pPr>
      <w:bookmarkStart w:id="1" w:name="P37"/>
      <w:bookmarkEnd w:id="1"/>
      <w:r>
        <w:t>ПОРЯДОК</w:t>
      </w:r>
    </w:p>
    <w:p w:rsidR="00DE7141" w:rsidRDefault="00DE7141">
      <w:pPr>
        <w:pStyle w:val="ConsPlusTitle"/>
        <w:jc w:val="center"/>
      </w:pPr>
      <w:r>
        <w:t>РЕАЛИЗАЦИИ ОТДЕЛЬНЫХ МЕР ПОДДЕРЖКИ СУБЪЕКТОВ МАЛОГО И</w:t>
      </w:r>
    </w:p>
    <w:p w:rsidR="00DE7141" w:rsidRDefault="00DE7141">
      <w:pPr>
        <w:pStyle w:val="ConsPlusTitle"/>
        <w:jc w:val="center"/>
      </w:pPr>
      <w:r>
        <w:t xml:space="preserve">СРЕДНЕГО ПРЕДПРИНИМАТЕЛЬСТВА, СОЦИАЛЬНО </w:t>
      </w:r>
      <w:proofErr w:type="gramStart"/>
      <w:r>
        <w:t>ОРИЕНТИРОВАННЫХ</w:t>
      </w:r>
      <w:proofErr w:type="gramEnd"/>
    </w:p>
    <w:p w:rsidR="00DE7141" w:rsidRDefault="00DE7141">
      <w:pPr>
        <w:pStyle w:val="ConsPlusTitle"/>
        <w:jc w:val="center"/>
      </w:pPr>
      <w:r>
        <w:t>НЕКОММЕРЧЕСКИХ ОРГАНИЗАЦИЙ, ОКАЗАВШИХСЯ В ЗОНЕ РИСКА</w:t>
      </w:r>
    </w:p>
    <w:p w:rsidR="00DE7141" w:rsidRDefault="00DE7141">
      <w:pPr>
        <w:pStyle w:val="ConsPlusTitle"/>
        <w:jc w:val="center"/>
      </w:pPr>
      <w:r>
        <w:t>В СВЯЗИ С УГРОЗОЙ РАСПРОСТРАНЕНИЯ КОРОНАВИРУСНОЙ ИНФЕКЦИИ</w:t>
      </w:r>
    </w:p>
    <w:p w:rsidR="00DE7141" w:rsidRDefault="00DE7141">
      <w:pPr>
        <w:pStyle w:val="ConsPlusTitle"/>
        <w:jc w:val="center"/>
      </w:pPr>
      <w:r>
        <w:t>(COVID-19), В МУНИЦИПАЛЬНОМ ОБРАЗОВАНИИ</w:t>
      </w:r>
    </w:p>
    <w:p w:rsidR="00DE7141" w:rsidRDefault="00DE7141">
      <w:pPr>
        <w:pStyle w:val="ConsPlusTitle"/>
        <w:jc w:val="center"/>
      </w:pPr>
      <w:r>
        <w:t>КАМЕНСК-УРАЛЬСКИЙ ГОРОДСКОЙ ОКРУГ</w:t>
      </w:r>
    </w:p>
    <w:p w:rsidR="00DE7141" w:rsidRDefault="00DE714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E714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141" w:rsidRDefault="00DE714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141" w:rsidRDefault="00DE714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7141" w:rsidRDefault="00DE714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7141" w:rsidRDefault="00DE714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Каменск-Уральского городского округа</w:t>
            </w:r>
            <w:proofErr w:type="gramEnd"/>
          </w:p>
          <w:p w:rsidR="00DE7141" w:rsidRDefault="00DE714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20.08.2020 </w:t>
            </w:r>
            <w:hyperlink r:id="rId16">
              <w:r>
                <w:rPr>
                  <w:color w:val="0000FF"/>
                </w:rPr>
                <w:t>N 582</w:t>
              </w:r>
            </w:hyperlink>
            <w:r>
              <w:rPr>
                <w:color w:val="392C69"/>
              </w:rPr>
              <w:t xml:space="preserve">, от 15.12.2020 </w:t>
            </w:r>
            <w:hyperlink r:id="rId17">
              <w:r>
                <w:rPr>
                  <w:color w:val="0000FF"/>
                </w:rPr>
                <w:t>N 932</w:t>
              </w:r>
            </w:hyperlink>
            <w:r>
              <w:rPr>
                <w:color w:val="392C69"/>
              </w:rPr>
              <w:t xml:space="preserve">, от 17.05.2021 </w:t>
            </w:r>
            <w:hyperlink r:id="rId18">
              <w:r>
                <w:rPr>
                  <w:color w:val="0000FF"/>
                </w:rPr>
                <w:t>N 385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7141" w:rsidRDefault="00DE7141">
            <w:pPr>
              <w:pStyle w:val="ConsPlusNormal"/>
            </w:pPr>
          </w:p>
        </w:tc>
      </w:tr>
    </w:tbl>
    <w:p w:rsidR="00DE7141" w:rsidRDefault="00DE7141">
      <w:pPr>
        <w:pStyle w:val="ConsPlusNormal"/>
      </w:pPr>
    </w:p>
    <w:p w:rsidR="00DE7141" w:rsidRDefault="00DE7141">
      <w:pPr>
        <w:pStyle w:val="ConsPlusNormal"/>
        <w:ind w:firstLine="540"/>
        <w:jc w:val="both"/>
      </w:pPr>
      <w:r>
        <w:t xml:space="preserve">1. Настоящий порядок реализации отдельных мер поддержки субъектов малого и среднего предпринимательства, социально ориентированных некоммерческих организаций, оказавшихся в зоне риска в связи с угрозой распространения </w:t>
      </w:r>
      <w:proofErr w:type="spellStart"/>
      <w:r>
        <w:t>коронавирусной</w:t>
      </w:r>
      <w:proofErr w:type="spellEnd"/>
      <w:r>
        <w:t xml:space="preserve"> инфекции (COVID-19), в муниципальном образовании Каменск-Уральский городской округ Свердловской области (далее - Порядок), определяет правила и условия </w:t>
      </w:r>
      <w:proofErr w:type="gramStart"/>
      <w:r>
        <w:t>реализации</w:t>
      </w:r>
      <w:proofErr w:type="gramEnd"/>
      <w:r>
        <w:t xml:space="preserve"> отдельных мер поддержки субъектов малого и среднего предпринимательства, социально ориентированных некоммерческих организаций, оказавшихся в зоне риска в связи </w:t>
      </w:r>
      <w:proofErr w:type="gramStart"/>
      <w:r>
        <w:t xml:space="preserve">с угрозой распространения </w:t>
      </w:r>
      <w:proofErr w:type="spellStart"/>
      <w:r>
        <w:t>коронавирусной</w:t>
      </w:r>
      <w:proofErr w:type="spellEnd"/>
      <w:r>
        <w:t xml:space="preserve"> инфекции (COVID-19), в муниципальном образовании Каменск-Уральский городской округ, а также требования к условиям и срокам отсрочки уплаты арендной платы, предусмотренной в 2020 году за использование недвижимого имущества по договорам аренды недвижимого имущества, которые заключены до введения на территории Свердловской области режима повышенной готовности, арендаторами по которым являются субъекты малого и среднего предпринимательства, в том числе организации</w:t>
      </w:r>
      <w:proofErr w:type="gramEnd"/>
      <w:r>
        <w:t xml:space="preserve"> </w:t>
      </w:r>
      <w:proofErr w:type="gramStart"/>
      <w:r>
        <w:t xml:space="preserve">и индивидуальные предприниматели, осуществляющие деятельность в сферах согласно </w:t>
      </w:r>
      <w:hyperlink r:id="rId19">
        <w:r>
          <w:rPr>
            <w:color w:val="0000FF"/>
          </w:rPr>
          <w:t>Перечню</w:t>
        </w:r>
      </w:hyperlink>
      <w:r>
        <w:t xml:space="preserve">, прилагаемому к Плану первоочередных мер поддержки субъектов малого и среднего предпринимательства в Свердловской области, оказавшихся в зоне риска в связи с угрозой распространения новой </w:t>
      </w:r>
      <w:proofErr w:type="spellStart"/>
      <w:r>
        <w:t>коронавирусной</w:t>
      </w:r>
      <w:proofErr w:type="spellEnd"/>
      <w:r>
        <w:t xml:space="preserve"> инфекции (2019-nCoV), утвержденному Распоряжением Губернатора Свердловской области от 07.04.2020 N 71-РГ (далее - План мероприятий).</w:t>
      </w:r>
      <w:proofErr w:type="gramEnd"/>
    </w:p>
    <w:p w:rsidR="00DE7141" w:rsidRDefault="00DE7141">
      <w:pPr>
        <w:pStyle w:val="ConsPlusNormal"/>
        <w:spacing w:before="220"/>
        <w:ind w:firstLine="540"/>
        <w:jc w:val="both"/>
      </w:pPr>
      <w:r>
        <w:t>2. Меры, предусмотренные настоящим Порядком, носят заявительный характер.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3. Органом, уполномоченным на рассмотрение заявлений и реализацию предусмотренных настоящим Порядком мер является (далее по тексту настоящего порядка - Арендодатель):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3.1. Орган местного самоуправления "Комитет по управлению имуществом Каменск-Уральского городского округа" - в отношении муниципального имущества, составляющего казну муниципального образования.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3.2. Орган местного самоуправления "Управление культуры Каменск-Уральского городского округа", орган местного самоуправления "Управление образования Каменск-Уральского городского округа", орган местного самоуправления "Управление по физической культуре и спорту Каменск-Уральского городского округа" - в отношении муниципального имущества, изъятого у подведомственных учреждений.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3.3. Муниципальные казенные учреждения - в отношении муниципального имущества, закрепленного за ними на праве оперативного управления.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lastRenderedPageBreak/>
        <w:t>3.4. Муниципальные бюджетные учреждения, муниципальные автономные учреждения - в отношении имущества, закрепленного за ними органами местного самоуправления, осуществляющими функции и полномочия их учредителя, или приобретенного ими за счет средств, выделенных соответствующими органами на приобретение такого имущества.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4. Заявителями, имеющими право претендовать на предоставление мер поддержки, предусмотренных </w:t>
      </w:r>
      <w:hyperlink w:anchor="P61">
        <w:r>
          <w:rPr>
            <w:color w:val="0000FF"/>
          </w:rPr>
          <w:t>пунктами 7.1</w:t>
        </w:r>
      </w:hyperlink>
      <w:r>
        <w:t xml:space="preserve"> - </w:t>
      </w:r>
      <w:hyperlink w:anchor="P76">
        <w:r>
          <w:rPr>
            <w:color w:val="0000FF"/>
          </w:rPr>
          <w:t>7.9</w:t>
        </w:r>
      </w:hyperlink>
      <w:r>
        <w:t xml:space="preserve"> настоящего Порядка, являются субъекты малого и среднего предпринимательства, отвечающие условиям, установленным </w:t>
      </w:r>
      <w:hyperlink r:id="rId20">
        <w:r>
          <w:rPr>
            <w:color w:val="0000FF"/>
          </w:rPr>
          <w:t>статьей 4</w:t>
        </w:r>
      </w:hyperlink>
      <w:r>
        <w:t xml:space="preserve"> Федерального закона от 24 июля 2007 года N 209-ФЗ "О развитии малого и среднего предпринимательства в Российской Федерации".</w:t>
      </w:r>
    </w:p>
    <w:p w:rsidR="00DE7141" w:rsidRDefault="00DE714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17.05.2021 N 385)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Меры поддержки, предусмотренные </w:t>
      </w:r>
      <w:hyperlink w:anchor="P74">
        <w:r>
          <w:rPr>
            <w:color w:val="0000FF"/>
          </w:rPr>
          <w:t>пунктами 7.7</w:t>
        </w:r>
      </w:hyperlink>
      <w:r>
        <w:t xml:space="preserve"> - </w:t>
      </w:r>
      <w:hyperlink w:anchor="P76">
        <w:r>
          <w:rPr>
            <w:color w:val="0000FF"/>
          </w:rPr>
          <w:t>7.9</w:t>
        </w:r>
      </w:hyperlink>
      <w:r>
        <w:t xml:space="preserve"> настоящего Порядка, </w:t>
      </w:r>
      <w:proofErr w:type="gramStart"/>
      <w:r>
        <w:t>распространяются</w:t>
      </w:r>
      <w:proofErr w:type="gramEnd"/>
      <w:r>
        <w:t xml:space="preserve"> в том числе на социально ориентированные некоммерческие организации, которые вправе обратиться с соответствующим заявлением в адрес Арендодателя.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5. Срок регистрации заявления не должен превышать одного рабочего дня с момента его поступления Арендодателю.</w:t>
      </w:r>
    </w:p>
    <w:p w:rsidR="00DE7141" w:rsidRDefault="00DE7141">
      <w:pPr>
        <w:pStyle w:val="ConsPlusNormal"/>
        <w:spacing w:before="220"/>
        <w:ind w:firstLine="540"/>
        <w:jc w:val="both"/>
      </w:pPr>
      <w:bookmarkStart w:id="2" w:name="P59"/>
      <w:bookmarkEnd w:id="2"/>
      <w:r>
        <w:t xml:space="preserve">6. </w:t>
      </w:r>
      <w:proofErr w:type="gramStart"/>
      <w:r>
        <w:t xml:space="preserve">Срок рассмотрения заявления, срок заключения дополнительного соглашения к договору аренды недвижимого имущества, договору на установку и эксплуатацию рекламных конструкций, договору, предусматривающему размещение нестационарного торгового объекта, договору купли-продажи недвижимого имущества, заключенному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22 июля 2008 года N 159-ФЗ "Об особенностях отчуждения недвижимого имущества, находящегося в государственной или в муниципальной собственности и арендуемого субъектов малого и среднего</w:t>
      </w:r>
      <w:proofErr w:type="gramEnd"/>
      <w:r>
        <w:t xml:space="preserve"> предпринимательства, и о внесении изменений в отдельные законодательные акты Российской Федерации", направления уведомления об отмене начисленных пеней и штрафных санкций не должен превышать 30 календарных дней с момента поступления соответствующего заявления Арендодателю.</w:t>
      </w:r>
    </w:p>
    <w:p w:rsidR="00DE7141" w:rsidRDefault="00DE7141">
      <w:pPr>
        <w:pStyle w:val="ConsPlusNormal"/>
        <w:spacing w:before="220"/>
        <w:ind w:firstLine="540"/>
        <w:jc w:val="both"/>
      </w:pPr>
      <w:bookmarkStart w:id="3" w:name="P60"/>
      <w:bookmarkEnd w:id="3"/>
      <w:r>
        <w:t>7. Для целей применения настоящего Порядка, под отдельными мерами поддержки субъектов малого и среднего предпринимательства понимается:</w:t>
      </w:r>
    </w:p>
    <w:p w:rsidR="00DE7141" w:rsidRDefault="00DE7141">
      <w:pPr>
        <w:pStyle w:val="ConsPlusNormal"/>
        <w:spacing w:before="220"/>
        <w:ind w:firstLine="540"/>
        <w:jc w:val="both"/>
      </w:pPr>
      <w:bookmarkStart w:id="4" w:name="P61"/>
      <w:bookmarkEnd w:id="4"/>
      <w:r>
        <w:t>7.1. Отсрочка платежей по договорам аренды земельных участков, находящихся в муниципальной собственности или государственная собственность на которые не разграничена, уплата по которым должна осуществляться в период с момента введения на территории Свердловской области режима повышенной готовности до 30 ноября 2020 года.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7.2. Отсрочка платежей по договорам на установку и эксплуатацию рекламных конструкций, уплата по которым должна осуществляться в апреле - декабре 2020 года - до 31 декабря 2021 года.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7.3. </w:t>
      </w:r>
      <w:proofErr w:type="gramStart"/>
      <w:r>
        <w:t xml:space="preserve">Отсрочка внесения арендной платы по договорам аренды, находящихся в муниципальной собственности объектов недвижимого имущества, арендаторами по которым являются субъекты малого и среднего предпринимательства, осуществляющие виды экономической деятельности в сферах, наиболее пострадавших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</w:t>
      </w:r>
      <w:hyperlink r:id="rId23">
        <w:r>
          <w:rPr>
            <w:color w:val="0000FF"/>
          </w:rPr>
          <w:t>перечень</w:t>
        </w:r>
      </w:hyperlink>
      <w:r>
        <w:t xml:space="preserve"> которых определен в приложении к Плану мероприятий, уплата по которым должна осуществляться в апреле - декабре 2020 - до</w:t>
      </w:r>
      <w:proofErr w:type="gramEnd"/>
      <w:r>
        <w:t xml:space="preserve"> 31 декабря 2020 года.</w:t>
      </w:r>
    </w:p>
    <w:p w:rsidR="00DE7141" w:rsidRDefault="00DE7141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15.12.2020 N 932)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7.4. Отсрочка платежей по договорам, предусматривающим размещение нестационарного торгового объекта, заключенного до 01 октября 2020 года без проведения торгов, уплата по которым должна осуществляться в период с момента введения на территории Свердловской области режима повышенной готовности по 31 декабря 2020 года - до 31 декабря 2020 года.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lastRenderedPageBreak/>
        <w:t xml:space="preserve">7.5. </w:t>
      </w:r>
      <w:proofErr w:type="gramStart"/>
      <w:r>
        <w:t xml:space="preserve">Отсрочка уплаты платежей, предусмотренных в 2020 году, по договорам купли-продажи недвижимого имущества, заключенным в соответствии с нормами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22 июля 2008 года N 159-ФЗ "Об особенностях отчуждения недвижимого имущества, находящегося в государственной или в муниципальной собственности и арендуемого субъектов малого и среднего предпринимательства, и о внесении изменений в отдельные законодательные акты Российской Федерации" на срок от шести до</w:t>
      </w:r>
      <w:proofErr w:type="gramEnd"/>
      <w:r>
        <w:t xml:space="preserve"> двенадцати месяцев, в порядке и на условиях, определенных данным Федеральным законом.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7.6. Освобождение от внесения платежей по договорам на установку и эксплуатацию рекламных конструкций, заключенным до момента введения на территории Свердловской области режима повышенной готовности, в части размещения рекламных конструкций, используемых в целях распространения информации о:</w:t>
      </w:r>
    </w:p>
    <w:p w:rsidR="00DE7141" w:rsidRDefault="00DE7141">
      <w:pPr>
        <w:pStyle w:val="ConsPlusNormal"/>
        <w:spacing w:before="220"/>
        <w:ind w:firstLine="540"/>
        <w:jc w:val="both"/>
      </w:pPr>
      <w:proofErr w:type="gramStart"/>
      <w:r>
        <w:t xml:space="preserve">1) праздновании 75-й годовщины Победы в Великой Отечественной войне 1941 - 1945 годов и Парада Победы 24 июня 1945 г., а также участием граждан в общероссийском всенародном голосовании по вопросу одобрения изменений в </w:t>
      </w:r>
      <w:hyperlink r:id="rId26">
        <w:r>
          <w:rPr>
            <w:color w:val="0000FF"/>
          </w:rPr>
          <w:t>Конституцию</w:t>
        </w:r>
      </w:hyperlink>
      <w:r>
        <w:t xml:space="preserve"> Российской Федерации, в части платы, подлежащей уплате в период с апреля по июнь 2020 года;</w:t>
      </w:r>
      <w:proofErr w:type="gramEnd"/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2) </w:t>
      </w:r>
      <w:proofErr w:type="gramStart"/>
      <w:r>
        <w:t>мерах</w:t>
      </w:r>
      <w:proofErr w:type="gramEnd"/>
      <w:r>
        <w:t xml:space="preserve"> по профилактике заболеваемости </w:t>
      </w:r>
      <w:proofErr w:type="spellStart"/>
      <w:r>
        <w:t>коронавирусной</w:t>
      </w:r>
      <w:proofErr w:type="spellEnd"/>
      <w:r>
        <w:t xml:space="preserve"> инфекцией (COVID-19), в части платы, подлежащей уплате в период с апреля 2020 и до отмены на территории Свердловской области режима повышенной готовности;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3) вакцинации населения от респираторных заболеваний сезонного характера, в том числе новой </w:t>
      </w:r>
      <w:proofErr w:type="spellStart"/>
      <w:r>
        <w:t>коронавирусной</w:t>
      </w:r>
      <w:proofErr w:type="spellEnd"/>
      <w:r>
        <w:t xml:space="preserve"> инфекции (COVID-19), в размере платы, подлежащей уплате в период с октября по декабрь 2020 года;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4) Едином </w:t>
      </w:r>
      <w:proofErr w:type="gramStart"/>
      <w:r>
        <w:t>дне</w:t>
      </w:r>
      <w:proofErr w:type="gramEnd"/>
      <w:r>
        <w:t xml:space="preserve"> голосования, а также информации, направленной на популяризацию участия в выборах и повышение уровня политической культуры граждан, в размере платы, подлежащей уплате в период с мая по сентябрь 2021 года.</w:t>
      </w:r>
    </w:p>
    <w:p w:rsidR="00DE7141" w:rsidRDefault="00DE7141">
      <w:pPr>
        <w:pStyle w:val="ConsPlusNormal"/>
        <w:jc w:val="both"/>
      </w:pPr>
      <w:r>
        <w:t xml:space="preserve">(подп. 4 </w:t>
      </w:r>
      <w:proofErr w:type="gramStart"/>
      <w:r>
        <w:t>введен</w:t>
      </w:r>
      <w:proofErr w:type="gramEnd"/>
      <w:r>
        <w:t xml:space="preserve"> </w:t>
      </w:r>
      <w:hyperlink r:id="rId27">
        <w:r>
          <w:rPr>
            <w:color w:val="0000FF"/>
          </w:rPr>
          <w:t>Постановлением</w:t>
        </w:r>
      </w:hyperlink>
      <w:r>
        <w:t xml:space="preserve"> Администрации Каменск-Уральского городского округа от 17.05.2021 N 385)</w:t>
      </w:r>
    </w:p>
    <w:p w:rsidR="00DE7141" w:rsidRDefault="00DE7141">
      <w:pPr>
        <w:pStyle w:val="ConsPlusNormal"/>
        <w:jc w:val="both"/>
      </w:pPr>
      <w:r>
        <w:t xml:space="preserve">(подп. 7.6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15.12.2020 N 932)</w:t>
      </w:r>
    </w:p>
    <w:p w:rsidR="00DE7141" w:rsidRDefault="00DE7141">
      <w:pPr>
        <w:pStyle w:val="ConsPlusNormal"/>
        <w:spacing w:before="220"/>
        <w:ind w:firstLine="540"/>
        <w:jc w:val="both"/>
      </w:pPr>
      <w:bookmarkStart w:id="5" w:name="P74"/>
      <w:bookmarkEnd w:id="5"/>
      <w:r>
        <w:t xml:space="preserve">7.7. Продление срока аренды недвижимого имущества, за исключением аренды земельных участков, на срок до одного года в порядке и на условиях, определенных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1 апреля 2020 года N 98-ФЗ "О внесении изменений в отдельные законодательные акты Российской Федерации по вопросам предупреждения и ликвидации чрезвычайных ситуаций".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7.8. </w:t>
      </w:r>
      <w:proofErr w:type="gramStart"/>
      <w:r>
        <w:t xml:space="preserve">Увеличение срока действия договора аренды земельного участка, на срок до трех лет, независимо от оснований заключения такого договора, наличия или отсутствия задолженности по арендной плате, в порядке и на условиях, определенных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1 апреля 2020 года N 98-ФЗ "О внесении изменений в отдельные законодательные акты Российской Федерации по вопросам предупреждения и ликвидации чрезвычайных ситуаций".</w:t>
      </w:r>
      <w:proofErr w:type="gramEnd"/>
    </w:p>
    <w:p w:rsidR="00DE7141" w:rsidRDefault="00DE7141">
      <w:pPr>
        <w:pStyle w:val="ConsPlusNormal"/>
        <w:spacing w:before="220"/>
        <w:ind w:firstLine="540"/>
        <w:jc w:val="both"/>
      </w:pPr>
      <w:bookmarkStart w:id="6" w:name="P76"/>
      <w:bookmarkEnd w:id="6"/>
      <w:r>
        <w:t xml:space="preserve">7.9. </w:t>
      </w:r>
      <w:proofErr w:type="gramStart"/>
      <w:r>
        <w:t>Отсрочка уплаты арендных платежей по договорам аренды муниципального имущества и договорам аренды земельных участков, находящихся в муниципальной собственности или земельных участков, государственная собственность на которые не разграничена, расположенных на территории Каменск-Уральского городского округа, заключенных с субъектами малого и среднего предпринимательства, включенных в единый реестр субъектов малого и среднего предпринимательства, или социально ориентированными некоммерческими организациями, за период с 18 марта по</w:t>
      </w:r>
      <w:proofErr w:type="gramEnd"/>
      <w:r>
        <w:t xml:space="preserve"> 30 сентября 2020 года на срок, предложенный такими арендаторами, но не позднее 31 декабря 2021 года.</w:t>
      </w:r>
    </w:p>
    <w:p w:rsidR="00DE7141" w:rsidRDefault="00DE7141">
      <w:pPr>
        <w:pStyle w:val="ConsPlusNormal"/>
        <w:jc w:val="both"/>
      </w:pPr>
      <w:r>
        <w:t xml:space="preserve">(подп. 7.9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Каменск-Уральского городского округа от 17.05.2021 N 385)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lastRenderedPageBreak/>
        <w:t xml:space="preserve">8. Предусмотренные </w:t>
      </w:r>
      <w:hyperlink w:anchor="P60">
        <w:r>
          <w:rPr>
            <w:color w:val="0000FF"/>
          </w:rPr>
          <w:t>пунктом 7</w:t>
        </w:r>
      </w:hyperlink>
      <w:r>
        <w:t xml:space="preserve"> настоящего Порядка меры поддержки, реализуются путем заключения дополнительного соглашения к действующему договору, с условием уплаты задолженности равными платежами в период не ранее 01 января 2021 года и не позднее 1 января 2023 года.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>Сумма ежемесячного платежа по такому дополнительному соглашению не должна превышать половину размера ежемесячной арендной платы, платы за установку и эксплуатацию рекламных конструкций, платы за размещение нестационарного торгового объекта, ежемесячного размера платы по договору купли-продажи.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2">
        <w:r>
          <w:rPr>
            <w:color w:val="0000FF"/>
          </w:rPr>
          <w:t>Постановление</w:t>
        </w:r>
      </w:hyperlink>
      <w:r>
        <w:t xml:space="preserve"> Администрации Каменск-Уральского городского округа от 17.05.2021 N 385.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С момента заключения дополнительного соглашения штрафы, проценты за пользование чужими денежными средствами или иные меры ответственности в связи с несоблюдением арендатором, покупателем, </w:t>
      </w:r>
      <w:proofErr w:type="spellStart"/>
      <w:r>
        <w:t>рекламораспространителем</w:t>
      </w:r>
      <w:proofErr w:type="spellEnd"/>
      <w:r>
        <w:t>, правообладателем порядка и сроков внесения арендной платы (в том числе в случаях, если такие меры предусмотрены договором аренды) в связи с отсрочкой не применяются вне зависимости от даты заключения такого дополнительного соглашения.</w:t>
      </w:r>
      <w:proofErr w:type="gramEnd"/>
    </w:p>
    <w:p w:rsidR="00DE7141" w:rsidRDefault="00DE7141">
      <w:pPr>
        <w:pStyle w:val="ConsPlusNormal"/>
        <w:spacing w:before="220"/>
        <w:ind w:firstLine="540"/>
        <w:jc w:val="both"/>
      </w:pPr>
      <w:bookmarkStart w:id="7" w:name="P82"/>
      <w:bookmarkEnd w:id="7"/>
      <w:r>
        <w:t>10. Субъекты малого и среднего предпринимательства, которым не предоставлена возможность отсрочки внесения арендной платы, вправе обратиться к Арендодателю с заявлением об отмене начисленных в соответствии с действующим договором пеней и штрафных санкций за несвоевременное внесение арендной платы за период с апреля по декабрь 2020 года.</w:t>
      </w:r>
    </w:p>
    <w:p w:rsidR="00DE7141" w:rsidRDefault="00DE7141">
      <w:pPr>
        <w:pStyle w:val="ConsPlusNormal"/>
        <w:spacing w:before="220"/>
        <w:ind w:firstLine="540"/>
        <w:jc w:val="both"/>
      </w:pPr>
      <w:r>
        <w:t xml:space="preserve">11. На основании поступившего в соответствии с </w:t>
      </w:r>
      <w:hyperlink w:anchor="P82">
        <w:r>
          <w:rPr>
            <w:color w:val="0000FF"/>
          </w:rPr>
          <w:t>пунктом 10</w:t>
        </w:r>
      </w:hyperlink>
      <w:r>
        <w:t xml:space="preserve"> заявления Арендодатель направляет в адрес заявителя уведомление о произведенной отмене начисленных в соответствии с действующим договором пеней и штрафных санкций в пределах срока, указанного в </w:t>
      </w:r>
      <w:hyperlink w:anchor="P59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DE7141" w:rsidRDefault="00DE7141">
      <w:pPr>
        <w:pStyle w:val="ConsPlusNormal"/>
      </w:pPr>
    </w:p>
    <w:p w:rsidR="00DE7141" w:rsidRDefault="00DE7141">
      <w:pPr>
        <w:pStyle w:val="ConsPlusNormal"/>
      </w:pPr>
    </w:p>
    <w:p w:rsidR="00DE7141" w:rsidRDefault="00DE714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0F9E" w:rsidRDefault="006B0F9E"/>
    <w:sectPr w:rsidR="006B0F9E" w:rsidSect="0010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41"/>
    <w:rsid w:val="006B0F9E"/>
    <w:rsid w:val="00DE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1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71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71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1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71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71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283920&amp;dst=100005" TargetMode="External"/><Relationship Id="rId13" Type="http://schemas.openxmlformats.org/officeDocument/2006/relationships/hyperlink" Target="https://login.consultant.ru/link/?req=doc&amp;base=RLAW071&amp;n=326345" TargetMode="External"/><Relationship Id="rId18" Type="http://schemas.openxmlformats.org/officeDocument/2006/relationships/hyperlink" Target="https://login.consultant.ru/link/?req=doc&amp;base=RLAW071&amp;n=303815&amp;dst=100005" TargetMode="External"/><Relationship Id="rId26" Type="http://schemas.openxmlformats.org/officeDocument/2006/relationships/hyperlink" Target="https://login.consultant.ru/link/?req=doc&amp;base=LAW&amp;n=28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71&amp;n=303815&amp;dst=10000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1&amp;n=280194&amp;dst=100005" TargetMode="External"/><Relationship Id="rId12" Type="http://schemas.openxmlformats.org/officeDocument/2006/relationships/hyperlink" Target="https://login.consultant.ru/link/?req=doc&amp;base=LAW&amp;n=349465&amp;dst=100008" TargetMode="External"/><Relationship Id="rId17" Type="http://schemas.openxmlformats.org/officeDocument/2006/relationships/hyperlink" Target="https://login.consultant.ru/link/?req=doc&amp;base=RLAW071&amp;n=292640&amp;dst=100005" TargetMode="External"/><Relationship Id="rId25" Type="http://schemas.openxmlformats.org/officeDocument/2006/relationships/hyperlink" Target="https://login.consultant.ru/link/?req=doc&amp;base=LAW&amp;n=474028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71&amp;n=283920&amp;dst=100010" TargetMode="External"/><Relationship Id="rId20" Type="http://schemas.openxmlformats.org/officeDocument/2006/relationships/hyperlink" Target="https://login.consultant.ru/link/?req=doc&amp;base=LAW&amp;n=507240&amp;dst=100019" TargetMode="External"/><Relationship Id="rId29" Type="http://schemas.openxmlformats.org/officeDocument/2006/relationships/hyperlink" Target="https://login.consultant.ru/link/?req=doc&amp;base=LAW&amp;n=48283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1&amp;n=278258&amp;dst=100005" TargetMode="External"/><Relationship Id="rId11" Type="http://schemas.openxmlformats.org/officeDocument/2006/relationships/hyperlink" Target="https://login.consultant.ru/link/?req=doc&amp;base=LAW&amp;n=501480" TargetMode="External"/><Relationship Id="rId24" Type="http://schemas.openxmlformats.org/officeDocument/2006/relationships/hyperlink" Target="https://login.consultant.ru/link/?req=doc&amp;base=RLAW071&amp;n=292640&amp;dst=100006" TargetMode="External"/><Relationship Id="rId32" Type="http://schemas.openxmlformats.org/officeDocument/2006/relationships/hyperlink" Target="https://login.consultant.ru/link/?req=doc&amp;base=RLAW071&amp;n=303815&amp;dst=100011" TargetMode="External"/><Relationship Id="rId5" Type="http://schemas.openxmlformats.org/officeDocument/2006/relationships/hyperlink" Target="https://login.consultant.ru/link/?req=doc&amp;base=RLAW071&amp;n=275998&amp;dst=100005" TargetMode="External"/><Relationship Id="rId15" Type="http://schemas.openxmlformats.org/officeDocument/2006/relationships/hyperlink" Target="https://login.consultant.ru/link/?req=doc&amp;base=RLAW071&amp;n=283920&amp;dst=100008" TargetMode="External"/><Relationship Id="rId23" Type="http://schemas.openxmlformats.org/officeDocument/2006/relationships/hyperlink" Target="https://login.consultant.ru/link/?req=doc&amp;base=RLAW071&amp;n=326345&amp;dst=100150" TargetMode="External"/><Relationship Id="rId28" Type="http://schemas.openxmlformats.org/officeDocument/2006/relationships/hyperlink" Target="https://login.consultant.ru/link/?req=doc&amp;base=RLAW071&amp;n=292640&amp;dst=100007" TargetMode="External"/><Relationship Id="rId10" Type="http://schemas.openxmlformats.org/officeDocument/2006/relationships/hyperlink" Target="https://login.consultant.ru/link/?req=doc&amp;base=RLAW071&amp;n=303815&amp;dst=100005" TargetMode="External"/><Relationship Id="rId19" Type="http://schemas.openxmlformats.org/officeDocument/2006/relationships/hyperlink" Target="https://login.consultant.ru/link/?req=doc&amp;base=RLAW071&amp;n=326345&amp;dst=100150" TargetMode="External"/><Relationship Id="rId31" Type="http://schemas.openxmlformats.org/officeDocument/2006/relationships/hyperlink" Target="https://login.consultant.ru/link/?req=doc&amp;base=RLAW071&amp;n=303815&amp;dst=100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292640&amp;dst=100005" TargetMode="External"/><Relationship Id="rId14" Type="http://schemas.openxmlformats.org/officeDocument/2006/relationships/hyperlink" Target="https://login.consultant.ru/link/?req=doc&amp;base=RLAW071&amp;n=403556&amp;dst=100013" TargetMode="External"/><Relationship Id="rId22" Type="http://schemas.openxmlformats.org/officeDocument/2006/relationships/hyperlink" Target="https://login.consultant.ru/link/?req=doc&amp;base=LAW&amp;n=474028" TargetMode="External"/><Relationship Id="rId27" Type="http://schemas.openxmlformats.org/officeDocument/2006/relationships/hyperlink" Target="https://login.consultant.ru/link/?req=doc&amp;base=RLAW071&amp;n=303815&amp;dst=100007" TargetMode="External"/><Relationship Id="rId30" Type="http://schemas.openxmlformats.org/officeDocument/2006/relationships/hyperlink" Target="https://login.consultant.ru/link/?req=doc&amp;base=LAW&amp;n=4828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CherkashinaOA</dc:creator>
  <cp:lastModifiedBy>CherkashinaOA</cp:lastModifiedBy>
  <cp:revision>1</cp:revision>
  <dcterms:created xsi:type="dcterms:W3CDTF">2026-01-13T11:08:00Z</dcterms:created>
  <dcterms:modified xsi:type="dcterms:W3CDTF">2026-01-13T11:08:00Z</dcterms:modified>
</cp:coreProperties>
</file>