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698" w:rsidRPr="00DE4B49" w:rsidRDefault="003610FF" w:rsidP="00133698">
      <w:pPr>
        <w:pStyle w:val="1"/>
        <w:ind w:left="5387"/>
        <w:jc w:val="right"/>
        <w:rPr>
          <w:b w:val="0"/>
          <w:bCs/>
          <w:iCs w:val="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212.6pt;margin-top:10.4pt;width:48.05pt;height:63.95pt;z-index:251658240;visibility:visible;mso-wrap-style:non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" filled="f" stroked="f">
            <v:textbox style="mso-fit-shape-to-text:t">
              <w:txbxContent>
                <w:p w:rsidR="004C3D72" w:rsidRDefault="00567DE9" w:rsidP="004C3D72">
                  <w:r>
                    <w:rPr>
                      <w:noProof/>
                    </w:rPr>
                    <w:drawing>
                      <wp:inline distT="0" distB="0" distL="0" distR="0">
                        <wp:extent cx="425450" cy="723265"/>
                        <wp:effectExtent l="0" t="0" r="0" b="635"/>
                        <wp:docPr id="1" name="Рисунок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5450" cy="723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  <w:r w:rsidR="00DE4B49">
        <w:rPr>
          <w:b w:val="0"/>
          <w:bCs/>
          <w:iCs w:val="0"/>
        </w:rPr>
        <w:t xml:space="preserve">  </w:t>
      </w:r>
    </w:p>
    <w:p w:rsidR="00133698" w:rsidRPr="00CB0C59" w:rsidRDefault="00133698" w:rsidP="00133698">
      <w:pPr>
        <w:pStyle w:val="1"/>
        <w:ind w:left="5387"/>
        <w:jc w:val="left"/>
        <w:rPr>
          <w:bCs/>
          <w:iCs w:val="0"/>
          <w:sz w:val="24"/>
        </w:rPr>
      </w:pPr>
      <w:r>
        <w:rPr>
          <w:b w:val="0"/>
          <w:bCs/>
          <w:iCs w:val="0"/>
        </w:rPr>
        <w:t xml:space="preserve">          </w:t>
      </w:r>
    </w:p>
    <w:p w:rsidR="00133698" w:rsidRDefault="00133698" w:rsidP="00133698">
      <w:pPr>
        <w:jc w:val="center"/>
        <w:rPr>
          <w:b/>
          <w:sz w:val="28"/>
        </w:rPr>
      </w:pPr>
    </w:p>
    <w:p w:rsidR="00956960" w:rsidRDefault="00956960" w:rsidP="00133698">
      <w:pPr>
        <w:jc w:val="center"/>
        <w:rPr>
          <w:b/>
          <w:sz w:val="24"/>
        </w:rPr>
      </w:pPr>
    </w:p>
    <w:p w:rsidR="00956960" w:rsidRDefault="00956960" w:rsidP="00133698">
      <w:pPr>
        <w:jc w:val="center"/>
        <w:rPr>
          <w:b/>
          <w:sz w:val="24"/>
        </w:rPr>
      </w:pPr>
    </w:p>
    <w:p w:rsidR="00133698" w:rsidRPr="00EE4587" w:rsidRDefault="00133698" w:rsidP="00FD7DEC">
      <w:pPr>
        <w:spacing w:before="120"/>
        <w:jc w:val="center"/>
        <w:rPr>
          <w:b/>
          <w:sz w:val="24"/>
        </w:rPr>
      </w:pPr>
      <w:r w:rsidRPr="00EE4587">
        <w:rPr>
          <w:b/>
          <w:sz w:val="24"/>
        </w:rPr>
        <w:t>СВЕРДЛОВСКАЯ ОБЛАСТЬ</w:t>
      </w:r>
    </w:p>
    <w:p w:rsidR="00133698" w:rsidRPr="00EE4587" w:rsidRDefault="00D26E57" w:rsidP="00133698">
      <w:pPr>
        <w:spacing w:line="233" w:lineRule="auto"/>
        <w:jc w:val="center"/>
        <w:rPr>
          <w:b/>
          <w:sz w:val="24"/>
        </w:rPr>
      </w:pPr>
      <w:r>
        <w:rPr>
          <w:b/>
          <w:sz w:val="24"/>
        </w:rPr>
        <w:t>ОРГАН МЕСТНОГО САМОУПРАВЛЕНИЯ</w:t>
      </w:r>
      <w:r w:rsidR="00567DE9">
        <w:rPr>
          <w:b/>
          <w:sz w:val="24"/>
        </w:rPr>
        <w:t xml:space="preserve"> </w:t>
      </w:r>
      <w:r w:rsidR="00353280">
        <w:rPr>
          <w:b/>
          <w:sz w:val="24"/>
        </w:rPr>
        <w:t>«</w:t>
      </w:r>
      <w:r w:rsidR="00567DE9">
        <w:rPr>
          <w:b/>
          <w:sz w:val="24"/>
        </w:rPr>
        <w:t>КОМИТЕТ ПО УПРАВЛЕНИЮ ИМУЩЕСТВОМ</w:t>
      </w:r>
      <w:r>
        <w:rPr>
          <w:b/>
          <w:sz w:val="24"/>
        </w:rPr>
        <w:t xml:space="preserve"> </w:t>
      </w:r>
      <w:r w:rsidR="004F1BF0" w:rsidRPr="00EE4587">
        <w:rPr>
          <w:b/>
          <w:sz w:val="24"/>
        </w:rPr>
        <w:t xml:space="preserve"> КАМЕНСК-УРАЛЬСКОГО ГОРОДСКОГО ОКРУГА</w:t>
      </w:r>
      <w:r w:rsidR="00353280">
        <w:rPr>
          <w:b/>
          <w:sz w:val="24"/>
        </w:rPr>
        <w:t>»</w:t>
      </w:r>
    </w:p>
    <w:p w:rsidR="00133698" w:rsidRPr="00F953E9" w:rsidRDefault="00567DE9" w:rsidP="00133698">
      <w:pPr>
        <w:spacing w:before="40" w:line="233" w:lineRule="auto"/>
        <w:jc w:val="center"/>
        <w:rPr>
          <w:b/>
          <w:spacing w:val="50"/>
          <w:sz w:val="32"/>
        </w:rPr>
      </w:pPr>
      <w:r>
        <w:rPr>
          <w:b/>
          <w:spacing w:val="50"/>
          <w:sz w:val="32"/>
        </w:rPr>
        <w:t>П Р И К А З</w:t>
      </w:r>
    </w:p>
    <w:p w:rsidR="00795FF4" w:rsidRPr="0040648C" w:rsidRDefault="003610FF" w:rsidP="00795FF4">
      <w:pPr>
        <w:spacing w:before="400"/>
        <w:rPr>
          <w:b/>
          <w:i/>
          <w:sz w:val="24"/>
          <w:szCs w:val="24"/>
        </w:rPr>
      </w:pPr>
      <w:r>
        <w:rPr>
          <w:noProof/>
          <w:sz w:val="24"/>
          <w:szCs w:val="24"/>
        </w:rPr>
        <w:pict>
          <v:line id="_x0000_s1029" style="position:absolute;z-index:251660288" from="0,6.4pt" to="491.8pt,6.4pt" strokeweight="4.5pt">
            <v:stroke linestyle="thinThick"/>
          </v:line>
        </w:pict>
      </w:r>
      <w:r w:rsidR="00795FF4" w:rsidRPr="00E03FDE">
        <w:rPr>
          <w:sz w:val="24"/>
          <w:szCs w:val="24"/>
        </w:rPr>
        <w:t xml:space="preserve">от  </w:t>
      </w:r>
      <w:r w:rsidR="00DE4BA6">
        <w:rPr>
          <w:sz w:val="24"/>
          <w:szCs w:val="24"/>
        </w:rPr>
        <w:t>0</w:t>
      </w:r>
      <w:r w:rsidR="00245640">
        <w:rPr>
          <w:sz w:val="24"/>
          <w:szCs w:val="24"/>
        </w:rPr>
        <w:t>1</w:t>
      </w:r>
      <w:r w:rsidR="00795FF4">
        <w:rPr>
          <w:sz w:val="24"/>
          <w:szCs w:val="24"/>
        </w:rPr>
        <w:t>.</w:t>
      </w:r>
      <w:r w:rsidR="00245640">
        <w:rPr>
          <w:sz w:val="24"/>
          <w:szCs w:val="24"/>
        </w:rPr>
        <w:t>12</w:t>
      </w:r>
      <w:r w:rsidR="00795FF4">
        <w:rPr>
          <w:sz w:val="24"/>
          <w:szCs w:val="24"/>
        </w:rPr>
        <w:t>.202</w:t>
      </w:r>
      <w:r w:rsidR="00C73C12">
        <w:rPr>
          <w:sz w:val="24"/>
          <w:szCs w:val="24"/>
        </w:rPr>
        <w:t>5</w:t>
      </w:r>
      <w:r w:rsidR="00375491">
        <w:rPr>
          <w:sz w:val="24"/>
          <w:szCs w:val="24"/>
        </w:rPr>
        <w:t xml:space="preserve"> </w:t>
      </w:r>
      <w:r w:rsidR="00795FF4" w:rsidRPr="00E03FDE">
        <w:rPr>
          <w:sz w:val="24"/>
          <w:szCs w:val="24"/>
        </w:rPr>
        <w:t xml:space="preserve">   № </w:t>
      </w:r>
      <w:r w:rsidR="00245640">
        <w:rPr>
          <w:sz w:val="24"/>
          <w:szCs w:val="24"/>
        </w:rPr>
        <w:t>1517</w:t>
      </w:r>
    </w:p>
    <w:p w:rsidR="00795FF4" w:rsidRDefault="00795FF4" w:rsidP="00795FF4">
      <w:pPr>
        <w:pStyle w:val="ConsPlusNormal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95FF4" w:rsidRPr="00164BB4" w:rsidRDefault="00795FF4" w:rsidP="00795FF4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4BB4">
        <w:rPr>
          <w:rFonts w:ascii="Times New Roman" w:hAnsi="Times New Roman" w:cs="Times New Roman"/>
          <w:b/>
          <w:sz w:val="24"/>
          <w:szCs w:val="24"/>
        </w:rPr>
        <w:t>О внесении изменений в Перечень объектов недвижимости, находящихся в муниципальной собственности и предназначенных для передачи в безвозмездное пользование социально ориентированным некоммерческим организациям в муниципальном образовании Каменск-Уральский</w:t>
      </w:r>
      <w:r>
        <w:rPr>
          <w:rFonts w:ascii="Times New Roman" w:hAnsi="Times New Roman" w:cs="Times New Roman"/>
          <w:b/>
          <w:sz w:val="24"/>
          <w:szCs w:val="24"/>
        </w:rPr>
        <w:t xml:space="preserve"> городской округ Свердловской области</w:t>
      </w:r>
    </w:p>
    <w:p w:rsidR="00795FF4" w:rsidRDefault="00795FF4" w:rsidP="00795FF4">
      <w:pPr>
        <w:rPr>
          <w:b/>
          <w:i/>
          <w:sz w:val="24"/>
          <w:szCs w:val="24"/>
        </w:rPr>
      </w:pPr>
    </w:p>
    <w:p w:rsidR="00795FF4" w:rsidRPr="0040648C" w:rsidRDefault="00795FF4" w:rsidP="00795FF4">
      <w:pPr>
        <w:rPr>
          <w:b/>
          <w:i/>
          <w:sz w:val="24"/>
          <w:szCs w:val="24"/>
        </w:rPr>
      </w:pPr>
    </w:p>
    <w:p w:rsidR="00DE4BA6" w:rsidRDefault="00375491" w:rsidP="00DE4BA6">
      <w:pPr>
        <w:pStyle w:val="a4"/>
        <w:ind w:left="-284" w:firstLine="992"/>
        <w:rPr>
          <w:sz w:val="24"/>
        </w:rPr>
      </w:pPr>
      <w:r>
        <w:rPr>
          <w:sz w:val="24"/>
        </w:rPr>
        <w:t>В связи с принятием управленческого решения по распоряжению</w:t>
      </w:r>
      <w:r w:rsidR="00DE2058">
        <w:rPr>
          <w:sz w:val="24"/>
        </w:rPr>
        <w:t xml:space="preserve"> муниципальным имуществом, р</w:t>
      </w:r>
      <w:r w:rsidR="00795FF4" w:rsidRPr="00E41F5F">
        <w:rPr>
          <w:sz w:val="24"/>
        </w:rPr>
        <w:t xml:space="preserve">уководствуясь  </w:t>
      </w:r>
      <w:r w:rsidR="00795FF4">
        <w:rPr>
          <w:sz w:val="24"/>
        </w:rPr>
        <w:t>Положением о</w:t>
      </w:r>
      <w:r w:rsidR="00795FF4" w:rsidRPr="00E41F5F">
        <w:rPr>
          <w:sz w:val="24"/>
        </w:rPr>
        <w:t xml:space="preserve">б управлении и распоряжении </w:t>
      </w:r>
      <w:r w:rsidR="00795FF4">
        <w:rPr>
          <w:sz w:val="24"/>
        </w:rPr>
        <w:t xml:space="preserve">муниципальной </w:t>
      </w:r>
      <w:r w:rsidR="00795FF4" w:rsidRPr="00E41F5F">
        <w:rPr>
          <w:sz w:val="24"/>
        </w:rPr>
        <w:t>собственностью Каменск-Уральск</w:t>
      </w:r>
      <w:r w:rsidR="00795FF4">
        <w:rPr>
          <w:sz w:val="24"/>
        </w:rPr>
        <w:t xml:space="preserve">ого городского округа,  утвержденным </w:t>
      </w:r>
      <w:hyperlink r:id="rId7" w:history="1">
        <w:r w:rsidR="00795FF4" w:rsidRPr="00E41F5F">
          <w:rPr>
            <w:sz w:val="24"/>
          </w:rPr>
          <w:t>решением</w:t>
        </w:r>
      </w:hyperlink>
      <w:r w:rsidR="00795FF4" w:rsidRPr="00E41F5F">
        <w:rPr>
          <w:sz w:val="24"/>
        </w:rPr>
        <w:t xml:space="preserve">  Городской  Думы  города  Каменска</w:t>
      </w:r>
      <w:r w:rsidR="00795FF4">
        <w:rPr>
          <w:sz w:val="24"/>
        </w:rPr>
        <w:t xml:space="preserve">-Уральского  от 11.08.2010 №238, </w:t>
      </w:r>
      <w:r w:rsidR="00795FF4" w:rsidRPr="00E41F5F">
        <w:rPr>
          <w:sz w:val="24"/>
        </w:rPr>
        <w:t>орган местного самоуправления «Комитет по управлению имуществом Каменск-Уральского</w:t>
      </w:r>
      <w:r w:rsidR="00795FF4">
        <w:rPr>
          <w:sz w:val="24"/>
        </w:rPr>
        <w:t xml:space="preserve"> городского округа</w:t>
      </w:r>
      <w:r w:rsidR="00795FF4" w:rsidRPr="00E41F5F">
        <w:rPr>
          <w:sz w:val="24"/>
        </w:rPr>
        <w:t xml:space="preserve">» </w:t>
      </w:r>
    </w:p>
    <w:p w:rsidR="00795FF4" w:rsidRPr="00DE4BA6" w:rsidRDefault="00795FF4" w:rsidP="00DE4BA6">
      <w:pPr>
        <w:pStyle w:val="a4"/>
        <w:ind w:left="-284" w:firstLine="0"/>
        <w:rPr>
          <w:sz w:val="24"/>
        </w:rPr>
      </w:pPr>
      <w:r w:rsidRPr="0040648C">
        <w:rPr>
          <w:b/>
        </w:rPr>
        <w:t>ПРИКАЗЫВАЕТ:</w:t>
      </w:r>
    </w:p>
    <w:p w:rsidR="00795FF4" w:rsidRPr="0040648C" w:rsidRDefault="00795FF4" w:rsidP="00795FF4">
      <w:pPr>
        <w:jc w:val="both"/>
        <w:rPr>
          <w:b/>
          <w:sz w:val="24"/>
          <w:szCs w:val="24"/>
        </w:rPr>
      </w:pPr>
    </w:p>
    <w:p w:rsidR="00795FF4" w:rsidRPr="00E41F5F" w:rsidRDefault="00795FF4" w:rsidP="00795FF4">
      <w:pPr>
        <w:pStyle w:val="ConsPlusTitle"/>
        <w:jc w:val="both"/>
        <w:rPr>
          <w:b w:val="0"/>
          <w:bCs w:val="0"/>
          <w:iCs/>
        </w:rPr>
      </w:pPr>
      <w:r w:rsidRPr="0040648C">
        <w:rPr>
          <w:b w:val="0"/>
        </w:rPr>
        <w:tab/>
      </w:r>
      <w:r>
        <w:rPr>
          <w:b w:val="0"/>
        </w:rPr>
        <w:t>1</w:t>
      </w:r>
      <w:r w:rsidRPr="0040648C">
        <w:rPr>
          <w:b w:val="0"/>
        </w:rPr>
        <w:t xml:space="preserve">. </w:t>
      </w:r>
      <w:r>
        <w:rPr>
          <w:b w:val="0"/>
        </w:rPr>
        <w:t xml:space="preserve">Внести изменения в  </w:t>
      </w:r>
      <w:r w:rsidRPr="0040648C">
        <w:rPr>
          <w:b w:val="0"/>
        </w:rPr>
        <w:t>Перечень объектов</w:t>
      </w:r>
      <w:r>
        <w:rPr>
          <w:b w:val="0"/>
        </w:rPr>
        <w:t xml:space="preserve"> </w:t>
      </w:r>
      <w:r w:rsidRPr="00E41F5F">
        <w:rPr>
          <w:b w:val="0"/>
        </w:rPr>
        <w:t>недвижимости, находящихся в муниципальной собственности и предназначенных для передачи в безвозмездное пользование социально ориентированным некоммерческим организациям в муниципальном образовании Каменск-Уральский</w:t>
      </w:r>
      <w:r>
        <w:rPr>
          <w:b w:val="0"/>
        </w:rPr>
        <w:t xml:space="preserve"> городской округ, утвержденный приказом Комитета от 03.11.2017 №906, изложив его в следующей редакции, согласно приложению к настоящему приказу.</w:t>
      </w:r>
    </w:p>
    <w:p w:rsidR="00795FF4" w:rsidRPr="0040648C" w:rsidRDefault="00795FF4" w:rsidP="00795FF4">
      <w:pPr>
        <w:jc w:val="both"/>
        <w:rPr>
          <w:sz w:val="24"/>
          <w:szCs w:val="24"/>
        </w:rPr>
      </w:pPr>
      <w:r w:rsidRPr="0040648C">
        <w:rPr>
          <w:sz w:val="24"/>
          <w:szCs w:val="24"/>
        </w:rPr>
        <w:tab/>
      </w:r>
      <w:r>
        <w:rPr>
          <w:sz w:val="24"/>
          <w:szCs w:val="24"/>
        </w:rPr>
        <w:t>2</w:t>
      </w:r>
      <w:r w:rsidRPr="0040648C">
        <w:rPr>
          <w:sz w:val="24"/>
          <w:szCs w:val="24"/>
        </w:rPr>
        <w:t xml:space="preserve">. </w:t>
      </w:r>
      <w:r>
        <w:rPr>
          <w:sz w:val="24"/>
          <w:szCs w:val="24"/>
        </w:rPr>
        <w:t>Заместителю председателя</w:t>
      </w:r>
      <w:r w:rsidRPr="0040648C">
        <w:rPr>
          <w:sz w:val="24"/>
          <w:szCs w:val="24"/>
        </w:rPr>
        <w:t xml:space="preserve"> Комитет</w:t>
      </w:r>
      <w:r>
        <w:rPr>
          <w:sz w:val="24"/>
          <w:szCs w:val="24"/>
        </w:rPr>
        <w:t>а</w:t>
      </w:r>
      <w:r w:rsidRPr="0040648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Давыдову И.А. </w:t>
      </w:r>
      <w:r w:rsidRPr="0040648C">
        <w:rPr>
          <w:sz w:val="24"/>
          <w:szCs w:val="24"/>
        </w:rPr>
        <w:t>обеспечить размещение Перечня объектов</w:t>
      </w:r>
      <w:r>
        <w:rPr>
          <w:sz w:val="24"/>
          <w:szCs w:val="24"/>
        </w:rPr>
        <w:t xml:space="preserve"> </w:t>
      </w:r>
      <w:r w:rsidRPr="0040648C">
        <w:rPr>
          <w:sz w:val="24"/>
          <w:szCs w:val="24"/>
        </w:rPr>
        <w:t>на официальном сайте органа местного самоуправления «Комитет по управлению имуществом Каменск-Уральского</w:t>
      </w:r>
      <w:r>
        <w:rPr>
          <w:sz w:val="24"/>
          <w:szCs w:val="24"/>
        </w:rPr>
        <w:t xml:space="preserve"> городского округа</w:t>
      </w:r>
      <w:r w:rsidRPr="0040648C">
        <w:rPr>
          <w:sz w:val="24"/>
          <w:szCs w:val="24"/>
        </w:rPr>
        <w:t>».</w:t>
      </w:r>
    </w:p>
    <w:p w:rsidR="00795FF4" w:rsidRPr="0040648C" w:rsidRDefault="00795FF4" w:rsidP="00795FF4">
      <w:pPr>
        <w:pStyle w:val="20"/>
        <w:spacing w:after="0" w:line="240" w:lineRule="auto"/>
        <w:ind w:firstLine="709"/>
        <w:rPr>
          <w:sz w:val="24"/>
          <w:szCs w:val="24"/>
        </w:rPr>
      </w:pPr>
    </w:p>
    <w:p w:rsidR="00795FF4" w:rsidRDefault="00795FF4" w:rsidP="00795FF4">
      <w:pPr>
        <w:rPr>
          <w:sz w:val="24"/>
          <w:szCs w:val="24"/>
        </w:rPr>
      </w:pPr>
    </w:p>
    <w:p w:rsidR="00795FF4" w:rsidRDefault="00795FF4" w:rsidP="00795FF4">
      <w:pPr>
        <w:rPr>
          <w:sz w:val="24"/>
          <w:szCs w:val="24"/>
        </w:rPr>
      </w:pPr>
    </w:p>
    <w:p w:rsidR="00795FF4" w:rsidRPr="0040648C" w:rsidRDefault="00795FF4" w:rsidP="00795FF4">
      <w:pPr>
        <w:rPr>
          <w:sz w:val="24"/>
          <w:szCs w:val="24"/>
        </w:rPr>
      </w:pPr>
      <w:r>
        <w:rPr>
          <w:sz w:val="24"/>
          <w:szCs w:val="24"/>
        </w:rPr>
        <w:t>П</w:t>
      </w:r>
      <w:r w:rsidRPr="0040648C">
        <w:rPr>
          <w:sz w:val="24"/>
          <w:szCs w:val="24"/>
        </w:rPr>
        <w:t>редседател</w:t>
      </w:r>
      <w:r>
        <w:rPr>
          <w:sz w:val="24"/>
          <w:szCs w:val="24"/>
        </w:rPr>
        <w:t xml:space="preserve">ь </w:t>
      </w:r>
      <w:r w:rsidRPr="0040648C">
        <w:rPr>
          <w:sz w:val="24"/>
          <w:szCs w:val="24"/>
        </w:rPr>
        <w:t xml:space="preserve"> Комитета</w:t>
      </w:r>
      <w:r w:rsidRPr="0040648C">
        <w:rPr>
          <w:sz w:val="24"/>
          <w:szCs w:val="24"/>
        </w:rPr>
        <w:tab/>
      </w:r>
      <w:r w:rsidRPr="0040648C">
        <w:rPr>
          <w:sz w:val="24"/>
          <w:szCs w:val="24"/>
        </w:rPr>
        <w:tab/>
      </w:r>
      <w:r w:rsidRPr="0040648C">
        <w:rPr>
          <w:sz w:val="24"/>
          <w:szCs w:val="24"/>
        </w:rPr>
        <w:tab/>
        <w:t xml:space="preserve">                                       </w:t>
      </w:r>
      <w:r>
        <w:rPr>
          <w:sz w:val="24"/>
          <w:szCs w:val="24"/>
        </w:rPr>
        <w:t xml:space="preserve">                                А.С. Зубарев</w:t>
      </w:r>
    </w:p>
    <w:p w:rsidR="003610FF" w:rsidRDefault="00795FF4" w:rsidP="003610FF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</w:t>
      </w:r>
    </w:p>
    <w:p w:rsidR="003610FF" w:rsidRDefault="003610FF" w:rsidP="003610FF">
      <w:r>
        <w:br w:type="page"/>
      </w:r>
    </w:p>
    <w:p w:rsidR="003610FF" w:rsidRPr="003610FF" w:rsidRDefault="003610FF" w:rsidP="003610FF">
      <w:pPr>
        <w:ind w:left="5670"/>
        <w:jc w:val="both"/>
        <w:rPr>
          <w:bCs/>
          <w:iCs/>
          <w:sz w:val="28"/>
          <w:szCs w:val="28"/>
        </w:rPr>
      </w:pPr>
      <w:r w:rsidRPr="003610FF">
        <w:rPr>
          <w:bCs/>
          <w:iCs/>
          <w:sz w:val="28"/>
          <w:szCs w:val="28"/>
        </w:rPr>
        <w:lastRenderedPageBreak/>
        <w:t>УТВЕРЖДЁН</w:t>
      </w:r>
    </w:p>
    <w:p w:rsidR="002C1388" w:rsidRDefault="003610FF" w:rsidP="003610FF">
      <w:pPr>
        <w:ind w:left="5670"/>
        <w:jc w:val="both"/>
        <w:rPr>
          <w:bCs/>
          <w:iCs/>
          <w:sz w:val="28"/>
          <w:szCs w:val="28"/>
        </w:rPr>
      </w:pPr>
      <w:r w:rsidRPr="003610FF">
        <w:rPr>
          <w:bCs/>
          <w:iCs/>
          <w:sz w:val="28"/>
          <w:szCs w:val="28"/>
        </w:rPr>
        <w:t xml:space="preserve">приказом органа местного самоуправления «Комитет по управлению имуществом Каменска-Уральского городского округа» от 01.12.2025г. №1517 «О внесении изменений в Перечень объектов недвижимости, находящихся в муниципальной собственности и предназначенных для передачи в безвозмездное пользование социально ориентированным некоммерческим организациям в муниципальном образовании </w:t>
      </w:r>
      <w:bookmarkStart w:id="0" w:name="_GoBack"/>
      <w:bookmarkEnd w:id="0"/>
      <w:r w:rsidRPr="003610FF">
        <w:rPr>
          <w:bCs/>
          <w:iCs/>
          <w:sz w:val="28"/>
          <w:szCs w:val="28"/>
        </w:rPr>
        <w:t>Каменск-Уральский городской округ Свердловской области»</w:t>
      </w:r>
    </w:p>
    <w:p w:rsidR="003610FF" w:rsidRDefault="003610FF" w:rsidP="003610FF">
      <w:pPr>
        <w:rPr>
          <w:bCs/>
          <w:iCs/>
          <w:sz w:val="28"/>
          <w:szCs w:val="28"/>
        </w:rPr>
      </w:pPr>
    </w:p>
    <w:p w:rsidR="003610FF" w:rsidRPr="003610FF" w:rsidRDefault="003610FF" w:rsidP="003610FF">
      <w:pPr>
        <w:jc w:val="center"/>
        <w:rPr>
          <w:b/>
          <w:bCs/>
          <w:iCs/>
          <w:sz w:val="28"/>
          <w:szCs w:val="28"/>
        </w:rPr>
      </w:pPr>
      <w:r w:rsidRPr="003610FF">
        <w:rPr>
          <w:b/>
          <w:bCs/>
          <w:iCs/>
          <w:sz w:val="28"/>
          <w:szCs w:val="28"/>
        </w:rPr>
        <w:t>Перечень объектов недвижимости, находящихся в муниципальной собственности и предназначенных для передачи в безвозмездное пользование социально ориентированным некоммерческим организациям в муниципальном образовании Каменск-Уральский городской округ</w:t>
      </w:r>
    </w:p>
    <w:p w:rsidR="003610FF" w:rsidRDefault="003610FF" w:rsidP="003610FF">
      <w:pPr>
        <w:rPr>
          <w:bCs/>
          <w:iCs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73"/>
        <w:gridCol w:w="4105"/>
        <w:gridCol w:w="2244"/>
        <w:gridCol w:w="1268"/>
        <w:gridCol w:w="2090"/>
      </w:tblGrid>
      <w:tr w:rsidR="003610FF" w:rsidRPr="003610FF" w:rsidTr="003610FF">
        <w:trPr>
          <w:trHeight w:val="1485"/>
        </w:trPr>
        <w:tc>
          <w:tcPr>
            <w:tcW w:w="409" w:type="dxa"/>
            <w:hideMark/>
          </w:tcPr>
          <w:p w:rsidR="003610FF" w:rsidRPr="003610FF" w:rsidRDefault="003610FF" w:rsidP="003610FF">
            <w:pPr>
              <w:rPr>
                <w:b/>
                <w:bCs/>
                <w:iCs/>
                <w:sz w:val="28"/>
                <w:szCs w:val="28"/>
              </w:rPr>
            </w:pPr>
            <w:r w:rsidRPr="003610FF">
              <w:rPr>
                <w:b/>
                <w:bCs/>
                <w:iCs/>
                <w:sz w:val="28"/>
                <w:szCs w:val="28"/>
              </w:rPr>
              <w:t>№ п/п</w:t>
            </w:r>
          </w:p>
        </w:tc>
        <w:tc>
          <w:tcPr>
            <w:tcW w:w="4580" w:type="dxa"/>
            <w:hideMark/>
          </w:tcPr>
          <w:p w:rsidR="003610FF" w:rsidRPr="003610FF" w:rsidRDefault="003610FF" w:rsidP="003610FF">
            <w:pPr>
              <w:rPr>
                <w:b/>
                <w:bCs/>
                <w:iCs/>
                <w:sz w:val="28"/>
                <w:szCs w:val="28"/>
              </w:rPr>
            </w:pPr>
            <w:r w:rsidRPr="003610FF">
              <w:rPr>
                <w:b/>
                <w:bCs/>
                <w:iCs/>
                <w:sz w:val="28"/>
                <w:szCs w:val="28"/>
              </w:rPr>
              <w:t>Адрес имущества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/>
                <w:bCs/>
                <w:iCs/>
                <w:sz w:val="28"/>
                <w:szCs w:val="28"/>
              </w:rPr>
            </w:pPr>
            <w:r w:rsidRPr="003610FF">
              <w:rPr>
                <w:b/>
                <w:bCs/>
                <w:iCs/>
                <w:sz w:val="28"/>
                <w:szCs w:val="28"/>
              </w:rPr>
              <w:t>Тип имущества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/>
                <w:bCs/>
                <w:iCs/>
                <w:sz w:val="28"/>
                <w:szCs w:val="28"/>
              </w:rPr>
            </w:pPr>
            <w:r w:rsidRPr="003610FF">
              <w:rPr>
                <w:b/>
                <w:bCs/>
                <w:iCs/>
                <w:sz w:val="28"/>
                <w:szCs w:val="28"/>
              </w:rPr>
              <w:t>Площадь (</w:t>
            </w:r>
            <w:proofErr w:type="spellStart"/>
            <w:r w:rsidRPr="003610FF">
              <w:rPr>
                <w:b/>
                <w:bCs/>
                <w:iCs/>
                <w:sz w:val="28"/>
                <w:szCs w:val="28"/>
              </w:rPr>
              <w:t>кв.м</w:t>
            </w:r>
            <w:proofErr w:type="spellEnd"/>
            <w:r w:rsidRPr="003610FF">
              <w:rPr>
                <w:b/>
                <w:bCs/>
                <w:iCs/>
                <w:sz w:val="28"/>
                <w:szCs w:val="28"/>
              </w:rPr>
              <w:t>.)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/>
                <w:bCs/>
                <w:iCs/>
                <w:sz w:val="28"/>
                <w:szCs w:val="28"/>
              </w:rPr>
            </w:pPr>
            <w:r w:rsidRPr="003610FF">
              <w:rPr>
                <w:b/>
                <w:bCs/>
                <w:iCs/>
                <w:sz w:val="28"/>
                <w:szCs w:val="28"/>
              </w:rPr>
              <w:t>Примечание</w:t>
            </w:r>
          </w:p>
        </w:tc>
      </w:tr>
      <w:tr w:rsidR="003610FF" w:rsidRPr="003610FF" w:rsidTr="003610FF">
        <w:trPr>
          <w:trHeight w:val="840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г. Каменск-Уральский, ул. Ленина, 134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Административно-бытовое здание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115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свободно </w:t>
            </w:r>
          </w:p>
        </w:tc>
      </w:tr>
      <w:tr w:rsidR="003610FF" w:rsidRPr="003610FF" w:rsidTr="003610FF">
        <w:trPr>
          <w:trHeight w:val="283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г. Каменск-Уральский, ул. Ленина, 134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нежилые помещения        №№2-8,10           (1 этаж),                 № №11,12,          16-23 (2 этаж) и подвал в административном здании </w:t>
            </w:r>
          </w:p>
        </w:tc>
        <w:tc>
          <w:tcPr>
            <w:tcW w:w="1043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405.5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свободно </w:t>
            </w:r>
          </w:p>
        </w:tc>
      </w:tr>
      <w:tr w:rsidR="003610FF" w:rsidRPr="003610FF" w:rsidTr="003610FF">
        <w:trPr>
          <w:trHeight w:val="1320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г. Каменск-Уральский, ул.Лесная,2 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Помещения нежилые        № 20-21,36-40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59.8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6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lastRenderedPageBreak/>
              <w:t>4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 г. Каменск-Уральский, ул.Белинского,1а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Помещения нежилые           №45-56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236.8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57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г. Каменск-Уральский, ул.Лермонтова,133 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Помещения нежилые  1 этаж       №41-67,                    3 этаж   № 29-43,        подвал  № 37-45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1043.8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6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г. Каменск-Уральский, </w:t>
            </w:r>
            <w:proofErr w:type="spellStart"/>
            <w:r w:rsidRPr="003610FF">
              <w:rPr>
                <w:bCs/>
                <w:iCs/>
                <w:sz w:val="28"/>
                <w:szCs w:val="28"/>
              </w:rPr>
              <w:t>ул.Карла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 xml:space="preserve"> Маркса,40а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Помещения нежилые              №1-35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540.3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0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г. Каменск-Уральский, ул.Рябова,7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Здания нежилые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979.3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0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8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г. Каменск-Уральский, ул.Лермонтова,38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Помещения нежилые         №34-39,41-48,50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250.1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20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г. Каменск-Уральский, ул.Лермонтова,38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Помещения нежилые          №№60-64,99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63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0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10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г. Каменск-Уральский, ул.Парковая,17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Помещения нежилые           №1-8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93.9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находится в пользовании социально ориентированной </w:t>
            </w:r>
            <w:r w:rsidRPr="003610FF">
              <w:rPr>
                <w:bCs/>
                <w:iCs/>
                <w:sz w:val="28"/>
                <w:szCs w:val="28"/>
              </w:rPr>
              <w:lastRenderedPageBreak/>
              <w:t>некоммерческой организации</w:t>
            </w:r>
          </w:p>
        </w:tc>
      </w:tr>
      <w:tr w:rsidR="003610FF" w:rsidRPr="003610FF" w:rsidTr="003610FF">
        <w:trPr>
          <w:trHeight w:val="127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lastRenderedPageBreak/>
              <w:t>11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г. Каменск-Уральский,ул.Исетская,1а 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Помещения нежилые             №7-8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59.7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находится в пользовании социально ориентированной некоммерческой организации </w:t>
            </w:r>
          </w:p>
        </w:tc>
      </w:tr>
      <w:tr w:rsidR="003610FF" w:rsidRPr="003610FF" w:rsidTr="003610FF">
        <w:trPr>
          <w:trHeight w:val="124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12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г. Каменск-Уральский, ул.Титова,8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Помещения нежилые             №5-6,9-10,12-13,15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166.6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03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13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г. Каменск-Уральский, ул.Сибирская.30а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Помещение нежилое  №57             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69.1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0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14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г. Каменск-Уральский,  ул.Исетская,1а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Помещение №20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8.5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80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15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г. Каменск-Уральский, ул.Титова,8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Нежилые помещения на 2 этаже              №19-24,31,34-36 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188.5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80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16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г. Каменск-Уральский, ул.Титова,8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Нежилые помещения на     2 этаже №32,33 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26.4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20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lastRenderedPageBreak/>
              <w:t>17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г. Каменск-Уральский, ул. Мичурина,18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нежилые помещения  на 1 этаже №№21-34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77.9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0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18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proofErr w:type="spellStart"/>
            <w:r w:rsidRPr="003610FF">
              <w:rPr>
                <w:bCs/>
                <w:iCs/>
                <w:sz w:val="28"/>
                <w:szCs w:val="28"/>
              </w:rPr>
              <w:t>г.Каменск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>-Уральский, ул.Строителей,27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нежилое помещение на 1 этаже №27,45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31.7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20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19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proofErr w:type="spellStart"/>
            <w:r w:rsidRPr="003610FF">
              <w:rPr>
                <w:bCs/>
                <w:iCs/>
                <w:sz w:val="28"/>
                <w:szCs w:val="28"/>
              </w:rPr>
              <w:t>г.Каменск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>-Уральский, ул.Строителей,27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нежилое помещение на 1 этаже №29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20.4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97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20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proofErr w:type="spellStart"/>
            <w:r w:rsidRPr="003610FF">
              <w:rPr>
                <w:bCs/>
                <w:iCs/>
                <w:sz w:val="28"/>
                <w:szCs w:val="28"/>
              </w:rPr>
              <w:t>г.Каменск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>-Уральский, ул.Лермонтова,38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нежилое помещение на 3 этаже №83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13.7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свободно </w:t>
            </w:r>
          </w:p>
        </w:tc>
      </w:tr>
      <w:tr w:rsidR="003610FF" w:rsidRPr="003610FF" w:rsidTr="003610FF">
        <w:trPr>
          <w:trHeight w:val="133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21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proofErr w:type="spellStart"/>
            <w:r w:rsidRPr="003610FF">
              <w:rPr>
                <w:bCs/>
                <w:iCs/>
                <w:sz w:val="28"/>
                <w:szCs w:val="28"/>
              </w:rPr>
              <w:t>г.Каменск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>-Уральский, ул.Кунавина,6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нежилые помещения №1-7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48.5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3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22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proofErr w:type="spellStart"/>
            <w:r w:rsidRPr="003610FF">
              <w:rPr>
                <w:bCs/>
                <w:iCs/>
                <w:sz w:val="28"/>
                <w:szCs w:val="28"/>
              </w:rPr>
              <w:t>г.Каменск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>-Уральский, ул.Прокопьева,19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нежилое помещение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443.1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50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23</w:t>
            </w:r>
          </w:p>
        </w:tc>
        <w:tc>
          <w:tcPr>
            <w:tcW w:w="4580" w:type="dxa"/>
            <w:hideMark/>
          </w:tcPr>
          <w:p w:rsidR="003610FF" w:rsidRPr="003610FF" w:rsidRDefault="003610FF">
            <w:pPr>
              <w:rPr>
                <w:bCs/>
                <w:iCs/>
                <w:sz w:val="28"/>
                <w:szCs w:val="28"/>
              </w:rPr>
            </w:pPr>
            <w:proofErr w:type="spellStart"/>
            <w:r w:rsidRPr="003610FF">
              <w:rPr>
                <w:bCs/>
                <w:iCs/>
                <w:sz w:val="28"/>
                <w:szCs w:val="28"/>
              </w:rPr>
              <w:t>г.Каменск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>-Уральский, с северо-западной стороны средней школы №1 по проспекту Победы79 (литер Б)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нежилое здание, земельный участок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291,4  3017,0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3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lastRenderedPageBreak/>
              <w:t>24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proofErr w:type="spellStart"/>
            <w:r w:rsidRPr="003610FF">
              <w:rPr>
                <w:bCs/>
                <w:iCs/>
                <w:sz w:val="28"/>
                <w:szCs w:val="28"/>
              </w:rPr>
              <w:t>г.Каменск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 xml:space="preserve">-Уральский, </w:t>
            </w:r>
            <w:proofErr w:type="spellStart"/>
            <w:r w:rsidRPr="003610FF">
              <w:rPr>
                <w:bCs/>
                <w:iCs/>
                <w:sz w:val="28"/>
                <w:szCs w:val="28"/>
              </w:rPr>
              <w:t>ул.Карла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 xml:space="preserve"> Маркса.36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нежилые помещения №№9-26.31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198.7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63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25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proofErr w:type="spellStart"/>
            <w:r w:rsidRPr="003610FF">
              <w:rPr>
                <w:bCs/>
                <w:iCs/>
                <w:sz w:val="28"/>
                <w:szCs w:val="28"/>
              </w:rPr>
              <w:t>г.Каменск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>-Уральский, ул. Лермонтова.38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нежилые помещения на 3 этаже                           №№68-81,93-94,100,101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283.0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3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26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proofErr w:type="spellStart"/>
            <w:r w:rsidRPr="003610FF">
              <w:rPr>
                <w:bCs/>
                <w:iCs/>
                <w:sz w:val="28"/>
                <w:szCs w:val="28"/>
              </w:rPr>
              <w:t>г.Каменск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>-Уральский, ул. Каменская,9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нежилое помещение 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75.2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245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27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proofErr w:type="spellStart"/>
            <w:r w:rsidRPr="003610FF">
              <w:rPr>
                <w:bCs/>
                <w:iCs/>
                <w:sz w:val="28"/>
                <w:szCs w:val="28"/>
              </w:rPr>
              <w:t>г.Каменск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>-Уральский, ул.Строителей,29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нежилое помещение 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91.0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350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28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proofErr w:type="spellStart"/>
            <w:r w:rsidRPr="003610FF">
              <w:rPr>
                <w:bCs/>
                <w:iCs/>
                <w:sz w:val="28"/>
                <w:szCs w:val="28"/>
              </w:rPr>
              <w:t>г.Каменск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>-Уральский, ул.Лесная.2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нежилые помещения на 1 этаже  №№22-24,35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83.8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610FF" w:rsidRPr="003610FF" w:rsidTr="003610FF">
        <w:trPr>
          <w:trHeight w:val="1170"/>
        </w:trPr>
        <w:tc>
          <w:tcPr>
            <w:tcW w:w="409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29</w:t>
            </w:r>
          </w:p>
        </w:tc>
        <w:tc>
          <w:tcPr>
            <w:tcW w:w="4580" w:type="dxa"/>
            <w:noWrap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proofErr w:type="spellStart"/>
            <w:r w:rsidRPr="003610FF">
              <w:rPr>
                <w:bCs/>
                <w:iCs/>
                <w:sz w:val="28"/>
                <w:szCs w:val="28"/>
              </w:rPr>
              <w:t>г.Каменск</w:t>
            </w:r>
            <w:proofErr w:type="spellEnd"/>
            <w:r w:rsidRPr="003610FF">
              <w:rPr>
                <w:bCs/>
                <w:iCs/>
                <w:sz w:val="28"/>
                <w:szCs w:val="28"/>
              </w:rPr>
              <w:t>-Уральский, ул.Мичурина.18</w:t>
            </w:r>
          </w:p>
        </w:tc>
        <w:tc>
          <w:tcPr>
            <w:tcW w:w="1981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нежилые помещения на 2 этаже №№95-105</w:t>
            </w:r>
          </w:p>
        </w:tc>
        <w:tc>
          <w:tcPr>
            <w:tcW w:w="1043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>95.3</w:t>
            </w:r>
          </w:p>
        </w:tc>
        <w:tc>
          <w:tcPr>
            <w:tcW w:w="2487" w:type="dxa"/>
            <w:hideMark/>
          </w:tcPr>
          <w:p w:rsidR="003610FF" w:rsidRPr="003610FF" w:rsidRDefault="003610FF" w:rsidP="003610FF">
            <w:pPr>
              <w:rPr>
                <w:bCs/>
                <w:iCs/>
                <w:sz w:val="28"/>
                <w:szCs w:val="28"/>
              </w:rPr>
            </w:pPr>
            <w:r w:rsidRPr="003610FF">
              <w:rPr>
                <w:bCs/>
                <w:iCs/>
                <w:sz w:val="28"/>
                <w:szCs w:val="28"/>
              </w:rPr>
              <w:t xml:space="preserve">свободно </w:t>
            </w:r>
          </w:p>
        </w:tc>
      </w:tr>
    </w:tbl>
    <w:p w:rsidR="003610FF" w:rsidRPr="003610FF" w:rsidRDefault="003610FF" w:rsidP="003610FF">
      <w:pPr>
        <w:rPr>
          <w:bCs/>
          <w:iCs/>
          <w:sz w:val="28"/>
          <w:szCs w:val="28"/>
        </w:rPr>
      </w:pPr>
    </w:p>
    <w:sectPr w:rsidR="003610FF" w:rsidRPr="003610FF" w:rsidSect="003610FF">
      <w:pgSz w:w="11906" w:h="16838" w:code="9"/>
      <w:pgMar w:top="1134" w:right="424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8530E"/>
    <w:multiLevelType w:val="hybridMultilevel"/>
    <w:tmpl w:val="6C542C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6A2544"/>
    <w:multiLevelType w:val="hybridMultilevel"/>
    <w:tmpl w:val="6DE8E25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480D90"/>
    <w:multiLevelType w:val="multilevel"/>
    <w:tmpl w:val="4498EF0E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11"/>
        </w:tabs>
        <w:ind w:left="3011" w:hanging="2160"/>
      </w:pPr>
      <w:rPr>
        <w:rFonts w:hint="default"/>
      </w:rPr>
    </w:lvl>
  </w:abstractNum>
  <w:abstractNum w:abstractNumId="3" w15:restartNumberingAfterBreak="0">
    <w:nsid w:val="4F8F69E1"/>
    <w:multiLevelType w:val="multilevel"/>
    <w:tmpl w:val="4498EF0E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11"/>
        </w:tabs>
        <w:ind w:left="3011" w:hanging="21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567DE9"/>
    <w:rsid w:val="00000C6C"/>
    <w:rsid w:val="0003387C"/>
    <w:rsid w:val="00034E07"/>
    <w:rsid w:val="00040808"/>
    <w:rsid w:val="000737F3"/>
    <w:rsid w:val="0009397D"/>
    <w:rsid w:val="000A642B"/>
    <w:rsid w:val="0011381D"/>
    <w:rsid w:val="00133698"/>
    <w:rsid w:val="00137DCC"/>
    <w:rsid w:val="001433C9"/>
    <w:rsid w:val="001E0B8F"/>
    <w:rsid w:val="0023226A"/>
    <w:rsid w:val="00245640"/>
    <w:rsid w:val="002C1388"/>
    <w:rsid w:val="002C71FF"/>
    <w:rsid w:val="00301773"/>
    <w:rsid w:val="0031022A"/>
    <w:rsid w:val="00310996"/>
    <w:rsid w:val="00311136"/>
    <w:rsid w:val="00352B7E"/>
    <w:rsid w:val="00353280"/>
    <w:rsid w:val="003610FF"/>
    <w:rsid w:val="00374C89"/>
    <w:rsid w:val="00375491"/>
    <w:rsid w:val="00392E3B"/>
    <w:rsid w:val="00394E50"/>
    <w:rsid w:val="003D605B"/>
    <w:rsid w:val="003F6459"/>
    <w:rsid w:val="00402DDF"/>
    <w:rsid w:val="004421F8"/>
    <w:rsid w:val="0044375C"/>
    <w:rsid w:val="00443A5C"/>
    <w:rsid w:val="004C3D72"/>
    <w:rsid w:val="004F1BF0"/>
    <w:rsid w:val="004F4246"/>
    <w:rsid w:val="00536788"/>
    <w:rsid w:val="00557089"/>
    <w:rsid w:val="00567DE9"/>
    <w:rsid w:val="005B16B6"/>
    <w:rsid w:val="005B336F"/>
    <w:rsid w:val="005B505C"/>
    <w:rsid w:val="005F5936"/>
    <w:rsid w:val="00600EF8"/>
    <w:rsid w:val="006C6C5E"/>
    <w:rsid w:val="006E7DAE"/>
    <w:rsid w:val="00702165"/>
    <w:rsid w:val="00714D24"/>
    <w:rsid w:val="00720985"/>
    <w:rsid w:val="007338E3"/>
    <w:rsid w:val="0077125E"/>
    <w:rsid w:val="00774AB0"/>
    <w:rsid w:val="00783B36"/>
    <w:rsid w:val="00787CE9"/>
    <w:rsid w:val="00795FF4"/>
    <w:rsid w:val="007B1926"/>
    <w:rsid w:val="007B1BD0"/>
    <w:rsid w:val="007F4BFF"/>
    <w:rsid w:val="0083594B"/>
    <w:rsid w:val="00847EEF"/>
    <w:rsid w:val="00871148"/>
    <w:rsid w:val="00896CBC"/>
    <w:rsid w:val="008C0E41"/>
    <w:rsid w:val="008E44A8"/>
    <w:rsid w:val="008F699D"/>
    <w:rsid w:val="00956960"/>
    <w:rsid w:val="00975A1C"/>
    <w:rsid w:val="0099347A"/>
    <w:rsid w:val="009E6487"/>
    <w:rsid w:val="009E6672"/>
    <w:rsid w:val="00A1076A"/>
    <w:rsid w:val="00A17DD1"/>
    <w:rsid w:val="00A26589"/>
    <w:rsid w:val="00A64CEA"/>
    <w:rsid w:val="00AA6C09"/>
    <w:rsid w:val="00AC20BC"/>
    <w:rsid w:val="00B01E2B"/>
    <w:rsid w:val="00B10EDE"/>
    <w:rsid w:val="00B95DBC"/>
    <w:rsid w:val="00BA7870"/>
    <w:rsid w:val="00BB706C"/>
    <w:rsid w:val="00BC77AC"/>
    <w:rsid w:val="00BF6E52"/>
    <w:rsid w:val="00C07B9A"/>
    <w:rsid w:val="00C55198"/>
    <w:rsid w:val="00C65FB4"/>
    <w:rsid w:val="00C73C12"/>
    <w:rsid w:val="00C8290F"/>
    <w:rsid w:val="00C8435C"/>
    <w:rsid w:val="00C93698"/>
    <w:rsid w:val="00CA14D7"/>
    <w:rsid w:val="00CF7251"/>
    <w:rsid w:val="00D05BC2"/>
    <w:rsid w:val="00D26E57"/>
    <w:rsid w:val="00D37378"/>
    <w:rsid w:val="00D46873"/>
    <w:rsid w:val="00D76A06"/>
    <w:rsid w:val="00D80CBB"/>
    <w:rsid w:val="00D90789"/>
    <w:rsid w:val="00D921D5"/>
    <w:rsid w:val="00D92CDD"/>
    <w:rsid w:val="00DE2058"/>
    <w:rsid w:val="00DE4B49"/>
    <w:rsid w:val="00DE4BA6"/>
    <w:rsid w:val="00DE4BE7"/>
    <w:rsid w:val="00DF3FB8"/>
    <w:rsid w:val="00E000F9"/>
    <w:rsid w:val="00E10BCC"/>
    <w:rsid w:val="00E5201D"/>
    <w:rsid w:val="00E86A80"/>
    <w:rsid w:val="00EA281B"/>
    <w:rsid w:val="00EC0C46"/>
    <w:rsid w:val="00ED4DA5"/>
    <w:rsid w:val="00ED5096"/>
    <w:rsid w:val="00EE4587"/>
    <w:rsid w:val="00F129BF"/>
    <w:rsid w:val="00F375A9"/>
    <w:rsid w:val="00F65D82"/>
    <w:rsid w:val="00FA194B"/>
    <w:rsid w:val="00FA3C20"/>
    <w:rsid w:val="00FD7DEC"/>
    <w:rsid w:val="00FE224B"/>
    <w:rsid w:val="00FE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;"/>
  <w14:docId w14:val="4983ED9C"/>
  <w15:docId w15:val="{21A2BFF0-75BD-44D9-9311-79040D929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10EDE"/>
    <w:pPr>
      <w:ind w:left="720"/>
      <w:contextualSpacing/>
    </w:pPr>
  </w:style>
  <w:style w:type="paragraph" w:styleId="a8">
    <w:name w:val="caption"/>
    <w:basedOn w:val="a"/>
    <w:qFormat/>
    <w:rsid w:val="00B10EDE"/>
    <w:pPr>
      <w:jc w:val="center"/>
    </w:pPr>
    <w:rPr>
      <w:sz w:val="28"/>
    </w:rPr>
  </w:style>
  <w:style w:type="paragraph" w:styleId="a9">
    <w:name w:val="Plain Text"/>
    <w:basedOn w:val="a"/>
    <w:link w:val="aa"/>
    <w:rsid w:val="00A17DD1"/>
    <w:rPr>
      <w:rFonts w:ascii="Courier New" w:hAnsi="Courier New"/>
      <w:lang w:eastAsia="ar-SA"/>
    </w:rPr>
  </w:style>
  <w:style w:type="character" w:customStyle="1" w:styleId="aa">
    <w:name w:val="Текст Знак"/>
    <w:basedOn w:val="a0"/>
    <w:link w:val="a9"/>
    <w:rsid w:val="00A17DD1"/>
    <w:rPr>
      <w:rFonts w:ascii="Courier New" w:hAnsi="Courier New"/>
      <w:lang w:eastAsia="ar-SA"/>
    </w:rPr>
  </w:style>
  <w:style w:type="paragraph" w:styleId="ab">
    <w:name w:val="Body Text"/>
    <w:basedOn w:val="a"/>
    <w:link w:val="ac"/>
    <w:semiHidden/>
    <w:unhideWhenUsed/>
    <w:rsid w:val="008E44A8"/>
    <w:pPr>
      <w:spacing w:after="120"/>
    </w:pPr>
  </w:style>
  <w:style w:type="character" w:customStyle="1" w:styleId="ac">
    <w:name w:val="Основной текст Знак"/>
    <w:basedOn w:val="a0"/>
    <w:link w:val="ab"/>
    <w:semiHidden/>
    <w:rsid w:val="008E44A8"/>
  </w:style>
  <w:style w:type="paragraph" w:customStyle="1" w:styleId="ConsPlusNormal">
    <w:name w:val="ConsPlusNormal"/>
    <w:rsid w:val="00795FF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795FF4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styleId="20">
    <w:name w:val="Body Text 2"/>
    <w:basedOn w:val="a"/>
    <w:link w:val="21"/>
    <w:rsid w:val="00795FF4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rsid w:val="00795FF4"/>
  </w:style>
  <w:style w:type="table" w:styleId="ad">
    <w:name w:val="Table Grid"/>
    <w:basedOn w:val="a1"/>
    <w:rsid w:val="003610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55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5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9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D663DE0AAA80DA1BF7C3A61865494AAFB3B6DA5FDC8F3264DD86A357E720F2D93DE2F1FAF4E82456BE2A248Ez1T4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1048;&#1074;&#1072;&#1096;&#1082;&#1080;&#1085;&#1072;\&#1048;&#1085;&#1089;&#1090;&#1088;&#1091;&#1082;&#1094;&#1080;&#1103;%20&#1087;&#1086;%20&#1076;&#1077;&#1083;&#1086;&#1087;&#1088;&#1086;&#1080;&#1079;&#1074;&#1086;&#1076;&#1089;&#1090;&#1074;&#1091;\&#1064;&#1072;&#1073;&#1083;&#1086;&#1085;&#1099;\&#1073;&#1083;&#1072;&#1085;&#1082;%20&#1087;&#1088;&#1080;&#1082;&#1072;&#1079;&#1072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5B8A3D-2060-470A-B9A2-83138EF34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бланк приказа.dot</Template>
  <TotalTime>6</TotalTime>
  <Pages>6</Pages>
  <Words>1056</Words>
  <Characters>6023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7065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2025-12-01T09:17:00Z</cp:lastPrinted>
  <dcterms:created xsi:type="dcterms:W3CDTF">2025-12-01T09:18:00Z</dcterms:created>
  <dcterms:modified xsi:type="dcterms:W3CDTF">2025-12-02T07:01:00Z</dcterms:modified>
</cp:coreProperties>
</file>