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F5BCD" w:rsidRPr="002318D3" w:rsidRDefault="004F5BCD" w:rsidP="004F5BCD">
      <w:pPr>
        <w:tabs>
          <w:tab w:val="left" w:pos="5103"/>
        </w:tabs>
        <w:autoSpaceDE w:val="0"/>
        <w:outlineLvl w:val="0"/>
        <w:rPr>
          <w:rFonts w:ascii="Liberation Serif" w:hAnsi="Liberation Serif"/>
          <w:sz w:val="26"/>
          <w:szCs w:val="26"/>
        </w:rPr>
      </w:pPr>
    </w:p>
    <w:p w:rsidR="004F5BCD" w:rsidRPr="002318D3" w:rsidRDefault="004F5BCD" w:rsidP="004F5BCD">
      <w:pPr>
        <w:keepNext/>
        <w:jc w:val="center"/>
        <w:outlineLvl w:val="1"/>
        <w:rPr>
          <w:rFonts w:ascii="Liberation Serif" w:hAnsi="Liberation Serif"/>
          <w:bCs/>
          <w:iCs/>
          <w:sz w:val="26"/>
          <w:szCs w:val="26"/>
        </w:rPr>
      </w:pPr>
      <w:r w:rsidRPr="002318D3">
        <w:rPr>
          <w:rFonts w:ascii="Liberation Serif" w:hAnsi="Liberation Serif"/>
          <w:bCs/>
          <w:iCs/>
          <w:sz w:val="26"/>
          <w:szCs w:val="26"/>
        </w:rPr>
        <w:t>ПОЛОЖЕНИЕ</w:t>
      </w:r>
    </w:p>
    <w:p w:rsidR="004F5BCD" w:rsidRPr="002318D3" w:rsidRDefault="004F5BCD" w:rsidP="004F5BCD">
      <w:pPr>
        <w:keepNext/>
        <w:jc w:val="center"/>
        <w:outlineLvl w:val="1"/>
        <w:rPr>
          <w:rFonts w:ascii="Liberation Serif" w:hAnsi="Liberation Serif"/>
          <w:bCs/>
          <w:iCs/>
          <w:sz w:val="26"/>
          <w:szCs w:val="26"/>
        </w:rPr>
      </w:pPr>
      <w:r w:rsidRPr="002318D3">
        <w:rPr>
          <w:rFonts w:ascii="Liberation Serif" w:hAnsi="Liberation Serif"/>
          <w:bCs/>
          <w:iCs/>
          <w:sz w:val="26"/>
          <w:szCs w:val="26"/>
        </w:rPr>
        <w:t xml:space="preserve">о премии главы Каменск-Уральского городского округа для людей </w:t>
      </w:r>
    </w:p>
    <w:p w:rsidR="004F5BCD" w:rsidRPr="002318D3" w:rsidRDefault="004F5BCD" w:rsidP="004F5BCD">
      <w:pPr>
        <w:keepNext/>
        <w:jc w:val="center"/>
        <w:outlineLvl w:val="1"/>
        <w:rPr>
          <w:rFonts w:ascii="Liberation Serif" w:hAnsi="Liberation Serif"/>
          <w:bCs/>
          <w:iCs/>
          <w:sz w:val="26"/>
          <w:szCs w:val="26"/>
        </w:rPr>
      </w:pPr>
      <w:r w:rsidRPr="002318D3">
        <w:rPr>
          <w:rFonts w:ascii="Liberation Serif" w:hAnsi="Liberation Serif"/>
          <w:bCs/>
          <w:iCs/>
          <w:sz w:val="26"/>
          <w:szCs w:val="26"/>
        </w:rPr>
        <w:t>с ограниченными возможностями здоровья «За активную жизненную позицию»</w:t>
      </w:r>
    </w:p>
    <w:p w:rsidR="004F5BCD" w:rsidRPr="002318D3" w:rsidRDefault="004F5BCD" w:rsidP="004F5BCD">
      <w:pPr>
        <w:rPr>
          <w:rFonts w:ascii="Liberation Serif" w:hAnsi="Liberation Serif"/>
          <w:b/>
          <w:sz w:val="26"/>
          <w:szCs w:val="26"/>
        </w:rPr>
      </w:pPr>
    </w:p>
    <w:p w:rsidR="004F5BCD" w:rsidRPr="002318D3" w:rsidRDefault="004F5BCD" w:rsidP="004F5BCD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bCs/>
          <w:sz w:val="26"/>
          <w:szCs w:val="26"/>
        </w:rPr>
      </w:pPr>
      <w:r w:rsidRPr="002318D3">
        <w:rPr>
          <w:rFonts w:ascii="Liberation Serif" w:hAnsi="Liberation Serif"/>
          <w:sz w:val="26"/>
          <w:szCs w:val="26"/>
        </w:rPr>
        <w:t>1</w:t>
      </w:r>
      <w:r w:rsidRPr="002318D3">
        <w:rPr>
          <w:rFonts w:ascii="Liberation Serif" w:hAnsi="Liberation Serif"/>
          <w:b/>
          <w:sz w:val="26"/>
          <w:szCs w:val="26"/>
        </w:rPr>
        <w:t xml:space="preserve">. </w:t>
      </w:r>
      <w:r w:rsidRPr="002318D3">
        <w:rPr>
          <w:rFonts w:ascii="Liberation Serif" w:hAnsi="Liberation Serif"/>
          <w:bCs/>
          <w:sz w:val="26"/>
          <w:szCs w:val="26"/>
        </w:rPr>
        <w:t xml:space="preserve">Настоящее Положение определяет порядок поощрения граждан </w:t>
      </w:r>
      <w:r>
        <w:rPr>
          <w:rFonts w:ascii="Liberation Serif" w:hAnsi="Liberation Serif"/>
          <w:bCs/>
          <w:sz w:val="26"/>
          <w:szCs w:val="26"/>
        </w:rPr>
        <w:t xml:space="preserve">                             </w:t>
      </w:r>
      <w:r w:rsidRPr="002318D3">
        <w:rPr>
          <w:rFonts w:ascii="Liberation Serif" w:hAnsi="Liberation Serif"/>
          <w:bCs/>
          <w:sz w:val="26"/>
          <w:szCs w:val="26"/>
        </w:rPr>
        <w:t>с ограниченными возможностями здоровья с активной жизненной позицией.</w:t>
      </w:r>
    </w:p>
    <w:p w:rsidR="004F5BCD" w:rsidRPr="002318D3" w:rsidRDefault="004F5BCD" w:rsidP="004F5BCD">
      <w:pPr>
        <w:tabs>
          <w:tab w:val="left" w:pos="709"/>
          <w:tab w:val="left" w:pos="1134"/>
        </w:tabs>
        <w:ind w:firstLine="720"/>
        <w:jc w:val="both"/>
        <w:rPr>
          <w:rFonts w:ascii="Liberation Serif" w:hAnsi="Liberation Serif"/>
          <w:sz w:val="26"/>
          <w:szCs w:val="26"/>
        </w:rPr>
      </w:pPr>
      <w:r w:rsidRPr="002318D3">
        <w:rPr>
          <w:rFonts w:ascii="Liberation Serif" w:hAnsi="Liberation Serif"/>
          <w:sz w:val="26"/>
          <w:szCs w:val="26"/>
        </w:rPr>
        <w:t xml:space="preserve">2. Премия главы Каменск-Уральского городского округа для людей </w:t>
      </w:r>
      <w:r>
        <w:rPr>
          <w:rFonts w:ascii="Liberation Serif" w:hAnsi="Liberation Serif"/>
          <w:sz w:val="26"/>
          <w:szCs w:val="26"/>
        </w:rPr>
        <w:t xml:space="preserve">                                 </w:t>
      </w:r>
      <w:r w:rsidRPr="002318D3">
        <w:rPr>
          <w:rFonts w:ascii="Liberation Serif" w:hAnsi="Liberation Serif"/>
          <w:sz w:val="26"/>
          <w:szCs w:val="26"/>
        </w:rPr>
        <w:t xml:space="preserve">с ограниченными возможностями здоровья «За активную жизненную позицию» (далее – Премия) является поощрением за высокие достижения и заслуги граждан </w:t>
      </w:r>
      <w:r>
        <w:rPr>
          <w:rFonts w:ascii="Liberation Serif" w:hAnsi="Liberation Serif"/>
          <w:sz w:val="26"/>
          <w:szCs w:val="26"/>
        </w:rPr>
        <w:t xml:space="preserve">                                      </w:t>
      </w:r>
      <w:r w:rsidRPr="002318D3">
        <w:rPr>
          <w:rFonts w:ascii="Liberation Serif" w:hAnsi="Liberation Serif"/>
          <w:sz w:val="26"/>
          <w:szCs w:val="26"/>
        </w:rPr>
        <w:t>с ограниченными возможностями здоровья и призвана стимулировать их дальнейший профессиональный рост, реализацию творческого потенциала, спортивных достижений, поддержку новых идей и инициатив.</w:t>
      </w:r>
    </w:p>
    <w:p w:rsidR="004F5BCD" w:rsidRPr="002318D3" w:rsidRDefault="004F5BCD" w:rsidP="004F5BCD">
      <w:pPr>
        <w:tabs>
          <w:tab w:val="left" w:pos="709"/>
          <w:tab w:val="left" w:pos="1134"/>
        </w:tabs>
        <w:ind w:firstLine="720"/>
        <w:jc w:val="both"/>
        <w:rPr>
          <w:rFonts w:ascii="Liberation Serif" w:hAnsi="Liberation Serif"/>
          <w:sz w:val="26"/>
          <w:szCs w:val="26"/>
        </w:rPr>
      </w:pPr>
      <w:r w:rsidRPr="002318D3">
        <w:rPr>
          <w:rFonts w:ascii="Liberation Serif" w:hAnsi="Liberation Serif"/>
          <w:sz w:val="26"/>
          <w:szCs w:val="26"/>
        </w:rPr>
        <w:t xml:space="preserve">3. На получение Премии граждане могут выдвигаться самостоятельно либо могут быть выдвинуты от организаций любых организационно-правовых форм и форм собственности. </w:t>
      </w:r>
    </w:p>
    <w:p w:rsidR="004F5BCD" w:rsidRPr="002318D3" w:rsidRDefault="004F5BCD" w:rsidP="004F5BCD">
      <w:pPr>
        <w:tabs>
          <w:tab w:val="left" w:pos="709"/>
          <w:tab w:val="left" w:pos="1134"/>
        </w:tabs>
        <w:ind w:firstLine="720"/>
        <w:jc w:val="both"/>
        <w:rPr>
          <w:rFonts w:ascii="Liberation Serif" w:hAnsi="Liberation Serif"/>
          <w:sz w:val="26"/>
          <w:szCs w:val="26"/>
        </w:rPr>
      </w:pPr>
      <w:r w:rsidRPr="002318D3">
        <w:rPr>
          <w:rFonts w:ascii="Liberation Serif" w:hAnsi="Liberation Serif"/>
          <w:sz w:val="26"/>
          <w:szCs w:val="26"/>
        </w:rPr>
        <w:t>Кандидатуры граждан, ранее удостоенных Премии, к рассмотрению не принимаются.</w:t>
      </w:r>
    </w:p>
    <w:p w:rsidR="004F5BCD" w:rsidRPr="002318D3" w:rsidRDefault="004F5BCD" w:rsidP="004F5BCD">
      <w:pPr>
        <w:tabs>
          <w:tab w:val="left" w:pos="709"/>
          <w:tab w:val="left" w:pos="1134"/>
        </w:tabs>
        <w:ind w:firstLine="720"/>
        <w:jc w:val="both"/>
        <w:rPr>
          <w:rFonts w:ascii="Liberation Serif" w:hAnsi="Liberation Serif"/>
          <w:sz w:val="26"/>
          <w:szCs w:val="26"/>
        </w:rPr>
      </w:pPr>
      <w:r w:rsidRPr="002318D3">
        <w:rPr>
          <w:rFonts w:ascii="Liberation Serif" w:hAnsi="Liberation Serif"/>
          <w:sz w:val="26"/>
          <w:szCs w:val="26"/>
        </w:rPr>
        <w:t>4. Премия присуждается ежегодно гражданам с ограниченными возможностями здоровья, проживающим, работающим или обучающимся на территории Каменск-Уральского городского округа, в соответствии с возрастными категориями:</w:t>
      </w:r>
    </w:p>
    <w:p w:rsidR="004F5BCD" w:rsidRPr="002318D3" w:rsidRDefault="004F5BCD" w:rsidP="004F5BCD">
      <w:pPr>
        <w:numPr>
          <w:ilvl w:val="1"/>
          <w:numId w:val="1"/>
        </w:numPr>
        <w:tabs>
          <w:tab w:val="left" w:pos="0"/>
          <w:tab w:val="left" w:pos="709"/>
          <w:tab w:val="left" w:pos="851"/>
          <w:tab w:val="left" w:pos="1134"/>
        </w:tabs>
        <w:ind w:left="0" w:firstLine="567"/>
        <w:contextualSpacing/>
        <w:jc w:val="both"/>
        <w:rPr>
          <w:rFonts w:ascii="Liberation Serif" w:hAnsi="Liberation Serif"/>
          <w:sz w:val="26"/>
          <w:szCs w:val="26"/>
        </w:rPr>
      </w:pPr>
      <w:proofErr w:type="gramStart"/>
      <w:r w:rsidRPr="002318D3">
        <w:rPr>
          <w:rFonts w:ascii="Liberation Serif" w:hAnsi="Liberation Serif"/>
          <w:bCs/>
          <w:sz w:val="26"/>
          <w:szCs w:val="26"/>
        </w:rPr>
        <w:t>гражданам с ограниченными возможностями здоровья от</w:t>
      </w:r>
      <w:r w:rsidRPr="002318D3">
        <w:rPr>
          <w:rFonts w:ascii="Liberation Serif" w:hAnsi="Liberation Serif"/>
          <w:sz w:val="26"/>
          <w:szCs w:val="26"/>
        </w:rPr>
        <w:t xml:space="preserve"> 14 до 25 лет включительно, имеющим особые достижения в учебе (отличники учебы, победители </w:t>
      </w:r>
      <w:r>
        <w:rPr>
          <w:rFonts w:ascii="Liberation Serif" w:hAnsi="Liberation Serif"/>
          <w:sz w:val="26"/>
          <w:szCs w:val="26"/>
        </w:rPr>
        <w:t xml:space="preserve">                 </w:t>
      </w:r>
      <w:r w:rsidRPr="002318D3">
        <w:rPr>
          <w:rFonts w:ascii="Liberation Serif" w:hAnsi="Liberation Serif"/>
          <w:sz w:val="26"/>
          <w:szCs w:val="26"/>
        </w:rPr>
        <w:t xml:space="preserve">и призеры предметных и интеллектуальных олимпиад и конкурсов, участники научно-практических и научно-исследовательских конференций); в спорте (победители </w:t>
      </w:r>
      <w:r>
        <w:rPr>
          <w:rFonts w:ascii="Liberation Serif" w:hAnsi="Liberation Serif"/>
          <w:sz w:val="26"/>
          <w:szCs w:val="26"/>
        </w:rPr>
        <w:t xml:space="preserve">                      </w:t>
      </w:r>
      <w:r w:rsidRPr="002318D3">
        <w:rPr>
          <w:rFonts w:ascii="Liberation Serif" w:hAnsi="Liberation Serif"/>
          <w:sz w:val="26"/>
          <w:szCs w:val="26"/>
        </w:rPr>
        <w:t xml:space="preserve">и призеры спортивных соревнований различного уровня); в творчестве (победители </w:t>
      </w:r>
      <w:r>
        <w:rPr>
          <w:rFonts w:ascii="Liberation Serif" w:hAnsi="Liberation Serif"/>
          <w:sz w:val="26"/>
          <w:szCs w:val="26"/>
        </w:rPr>
        <w:t xml:space="preserve">                 </w:t>
      </w:r>
      <w:r w:rsidRPr="002318D3">
        <w:rPr>
          <w:rFonts w:ascii="Liberation Serif" w:hAnsi="Liberation Serif"/>
          <w:sz w:val="26"/>
          <w:szCs w:val="26"/>
        </w:rPr>
        <w:t>и призеры творческих конкурсов и фестивалей различного уровня).</w:t>
      </w:r>
      <w:proofErr w:type="gramEnd"/>
    </w:p>
    <w:p w:rsidR="004F5BCD" w:rsidRPr="002318D3" w:rsidRDefault="004F5BCD" w:rsidP="004F5BCD">
      <w:pPr>
        <w:numPr>
          <w:ilvl w:val="1"/>
          <w:numId w:val="1"/>
        </w:numPr>
        <w:tabs>
          <w:tab w:val="left" w:pos="0"/>
          <w:tab w:val="left" w:pos="709"/>
          <w:tab w:val="left" w:pos="851"/>
          <w:tab w:val="left" w:pos="1134"/>
        </w:tabs>
        <w:ind w:left="0" w:firstLine="567"/>
        <w:contextualSpacing/>
        <w:jc w:val="both"/>
        <w:rPr>
          <w:rFonts w:ascii="Liberation Serif" w:hAnsi="Liberation Serif"/>
          <w:sz w:val="26"/>
          <w:szCs w:val="26"/>
        </w:rPr>
      </w:pPr>
      <w:proofErr w:type="gramStart"/>
      <w:r w:rsidRPr="002318D3">
        <w:rPr>
          <w:rFonts w:ascii="Liberation Serif" w:hAnsi="Liberation Serif"/>
          <w:bCs/>
          <w:sz w:val="26"/>
          <w:szCs w:val="26"/>
        </w:rPr>
        <w:t>г</w:t>
      </w:r>
      <w:proofErr w:type="gramEnd"/>
      <w:r w:rsidRPr="002318D3">
        <w:rPr>
          <w:rFonts w:ascii="Liberation Serif" w:hAnsi="Liberation Serif"/>
          <w:bCs/>
          <w:sz w:val="26"/>
          <w:szCs w:val="26"/>
        </w:rPr>
        <w:t xml:space="preserve">ражданам с ограниченными возможностями здоровья </w:t>
      </w:r>
      <w:r w:rsidRPr="002318D3">
        <w:rPr>
          <w:rFonts w:ascii="Liberation Serif" w:hAnsi="Liberation Serif"/>
          <w:sz w:val="26"/>
          <w:szCs w:val="26"/>
        </w:rPr>
        <w:t xml:space="preserve">от 25 лет и старше, имеющим особые достижения в науке (участники научно-практических и научно-исследовательских конференций, победители и призеры интеллектуальных конкурсов); </w:t>
      </w:r>
      <w:r>
        <w:rPr>
          <w:rFonts w:ascii="Liberation Serif" w:hAnsi="Liberation Serif"/>
          <w:sz w:val="26"/>
          <w:szCs w:val="26"/>
        </w:rPr>
        <w:t xml:space="preserve">             </w:t>
      </w:r>
      <w:r w:rsidRPr="002318D3">
        <w:rPr>
          <w:rFonts w:ascii="Liberation Serif" w:hAnsi="Liberation Serif"/>
          <w:sz w:val="26"/>
          <w:szCs w:val="26"/>
        </w:rPr>
        <w:t xml:space="preserve">в спорте (победители и призеры спортивных соревнований различного уровня либо граждане, осуществляющие профессиональную подготовку спортсменов из числа инвалидов, тренеры-инструкторы, воспитанники которых имеют достижения в спорте); </w:t>
      </w:r>
      <w:r>
        <w:rPr>
          <w:rFonts w:ascii="Liberation Serif" w:hAnsi="Liberation Serif"/>
          <w:sz w:val="26"/>
          <w:szCs w:val="26"/>
        </w:rPr>
        <w:t xml:space="preserve">              </w:t>
      </w:r>
      <w:r w:rsidRPr="002318D3">
        <w:rPr>
          <w:rFonts w:ascii="Liberation Serif" w:hAnsi="Liberation Serif"/>
          <w:sz w:val="26"/>
          <w:szCs w:val="26"/>
        </w:rPr>
        <w:t xml:space="preserve">в творчестве (победители и призеры творческих конкурсов и фестивалей различного уровня, имеющие дипломы и награды за мастерство, печатные издания, собственные выставки работ); в общественной деятельности (не менее 5 лет активно участвующие </w:t>
      </w:r>
      <w:r>
        <w:rPr>
          <w:rFonts w:ascii="Liberation Serif" w:hAnsi="Liberation Serif"/>
          <w:sz w:val="26"/>
          <w:szCs w:val="26"/>
        </w:rPr>
        <w:t xml:space="preserve">              </w:t>
      </w:r>
      <w:r w:rsidRPr="002318D3">
        <w:rPr>
          <w:rFonts w:ascii="Liberation Serif" w:hAnsi="Liberation Serif"/>
          <w:sz w:val="26"/>
          <w:szCs w:val="26"/>
        </w:rPr>
        <w:t>в общественной деятельности, внесшие большой вклад в развитие общественного движения инвалидов).</w:t>
      </w:r>
    </w:p>
    <w:p w:rsidR="004F5BCD" w:rsidRPr="002318D3" w:rsidRDefault="004F5BCD" w:rsidP="004F5BCD">
      <w:pPr>
        <w:numPr>
          <w:ilvl w:val="0"/>
          <w:numId w:val="1"/>
        </w:numPr>
        <w:tabs>
          <w:tab w:val="left" w:pos="709"/>
          <w:tab w:val="left" w:pos="1134"/>
        </w:tabs>
        <w:ind w:left="0" w:firstLine="709"/>
        <w:contextualSpacing/>
        <w:jc w:val="both"/>
        <w:rPr>
          <w:rFonts w:ascii="Liberation Serif" w:hAnsi="Liberation Serif"/>
          <w:sz w:val="26"/>
          <w:szCs w:val="26"/>
        </w:rPr>
      </w:pPr>
      <w:r w:rsidRPr="002318D3">
        <w:rPr>
          <w:rFonts w:ascii="Liberation Serif" w:hAnsi="Liberation Serif"/>
          <w:sz w:val="26"/>
          <w:szCs w:val="26"/>
        </w:rPr>
        <w:t>Размер Премии составляет 17250 (семнадцать тысяч двести пятьдесят) рублей. Премия присуждается не более чем двум кандидатам, по одному из каждой возрастной категории.</w:t>
      </w:r>
    </w:p>
    <w:p w:rsidR="004F5BCD" w:rsidRPr="002318D3" w:rsidRDefault="004F5BCD" w:rsidP="004F5BCD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6"/>
          <w:szCs w:val="26"/>
        </w:rPr>
      </w:pPr>
      <w:r w:rsidRPr="002318D3">
        <w:rPr>
          <w:rFonts w:ascii="Liberation Serif" w:hAnsi="Liberation Serif"/>
          <w:sz w:val="26"/>
          <w:szCs w:val="26"/>
        </w:rPr>
        <w:t xml:space="preserve">В случае если в одной из возрастных категорий не заявлены кандидаты на присуждение Премии, Комиссия по присуждению премии главы Каменск-Уральского городского округа для людей с ограниченными возможностями </w:t>
      </w:r>
      <w:r w:rsidRPr="002318D3">
        <w:rPr>
          <w:rFonts w:ascii="Liberation Serif" w:hAnsi="Liberation Serif"/>
          <w:sz w:val="26"/>
          <w:szCs w:val="26"/>
        </w:rPr>
        <w:lastRenderedPageBreak/>
        <w:t xml:space="preserve">здоровья «За активную жизненную позицию» (далее – Комиссия) вправе принять решение о присуждении Премии двум кандидатам из другой возрастной категории. </w:t>
      </w:r>
    </w:p>
    <w:p w:rsidR="004F5BCD" w:rsidRPr="002318D3" w:rsidRDefault="004F5BCD" w:rsidP="004F5BCD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6"/>
          <w:szCs w:val="26"/>
        </w:rPr>
      </w:pPr>
      <w:r w:rsidRPr="002318D3">
        <w:rPr>
          <w:rFonts w:ascii="Liberation Serif" w:hAnsi="Liberation Serif"/>
          <w:sz w:val="26"/>
          <w:szCs w:val="26"/>
        </w:rPr>
        <w:t>Источником финансирования являются средства местного бюджета, которые предусмотрены на мероприятия по дополнительной социальной поддержке населения.</w:t>
      </w:r>
    </w:p>
    <w:p w:rsidR="004F5BCD" w:rsidRPr="002318D3" w:rsidRDefault="004F5BCD" w:rsidP="004F5BCD">
      <w:pPr>
        <w:tabs>
          <w:tab w:val="left" w:pos="709"/>
          <w:tab w:val="left" w:pos="1134"/>
        </w:tabs>
        <w:ind w:firstLine="720"/>
        <w:jc w:val="both"/>
        <w:rPr>
          <w:rFonts w:ascii="Liberation Serif" w:hAnsi="Liberation Serif"/>
          <w:sz w:val="26"/>
          <w:szCs w:val="26"/>
        </w:rPr>
      </w:pPr>
      <w:r w:rsidRPr="002318D3">
        <w:rPr>
          <w:rFonts w:ascii="Liberation Serif" w:hAnsi="Liberation Serif"/>
          <w:sz w:val="26"/>
          <w:szCs w:val="26"/>
        </w:rPr>
        <w:t xml:space="preserve">6. Для выдвижения на Премию необходимо в период с 01 до 20 ноября текущего года представить в отдел по социальным и жилищным вопросам Администрации Каменск-Уральского городского округа (ул. Ленина, 32, </w:t>
      </w:r>
      <w:proofErr w:type="spellStart"/>
      <w:r w:rsidRPr="002318D3">
        <w:rPr>
          <w:rFonts w:ascii="Liberation Serif" w:hAnsi="Liberation Serif"/>
          <w:sz w:val="26"/>
          <w:szCs w:val="26"/>
        </w:rPr>
        <w:t>каб</w:t>
      </w:r>
      <w:proofErr w:type="spellEnd"/>
      <w:r w:rsidRPr="002318D3">
        <w:rPr>
          <w:rFonts w:ascii="Liberation Serif" w:hAnsi="Liberation Serif"/>
          <w:sz w:val="26"/>
          <w:szCs w:val="26"/>
        </w:rPr>
        <w:t>. 226, тел. 39-68-16) следующие документы:</w:t>
      </w:r>
    </w:p>
    <w:p w:rsidR="004F5BCD" w:rsidRPr="002318D3" w:rsidRDefault="004F5BCD" w:rsidP="004F5BCD">
      <w:pPr>
        <w:tabs>
          <w:tab w:val="left" w:pos="709"/>
          <w:tab w:val="left" w:pos="1134"/>
        </w:tabs>
        <w:ind w:firstLine="720"/>
        <w:jc w:val="both"/>
        <w:rPr>
          <w:rFonts w:ascii="Liberation Serif" w:hAnsi="Liberation Serif"/>
          <w:sz w:val="26"/>
          <w:szCs w:val="26"/>
        </w:rPr>
      </w:pPr>
      <w:r w:rsidRPr="002318D3">
        <w:rPr>
          <w:rFonts w:ascii="Liberation Serif" w:hAnsi="Liberation Serif"/>
          <w:sz w:val="26"/>
          <w:szCs w:val="26"/>
        </w:rPr>
        <w:t>6.1. ходатайство организации, от которой выдвинута кандидатура, либо заявление кандидата, если он выдвигается самостоятельно;</w:t>
      </w:r>
    </w:p>
    <w:p w:rsidR="004F5BCD" w:rsidRPr="002318D3" w:rsidRDefault="004F5BCD" w:rsidP="004F5BCD">
      <w:pPr>
        <w:tabs>
          <w:tab w:val="left" w:pos="709"/>
          <w:tab w:val="left" w:pos="1134"/>
        </w:tabs>
        <w:ind w:firstLine="720"/>
        <w:jc w:val="both"/>
        <w:rPr>
          <w:rFonts w:ascii="Liberation Serif" w:hAnsi="Liberation Serif"/>
          <w:sz w:val="26"/>
          <w:szCs w:val="26"/>
        </w:rPr>
      </w:pPr>
      <w:r w:rsidRPr="002318D3">
        <w:rPr>
          <w:rFonts w:ascii="Liberation Serif" w:hAnsi="Liberation Serif"/>
          <w:sz w:val="26"/>
          <w:szCs w:val="26"/>
        </w:rPr>
        <w:t>6.2. характеристика кандидата на получение Премии с учетом его конкретных достижений, оценка которым должна быть дана специалистами в соответствующей сфере деятельности (оценка достижений кандидата оформляется приложениями к характеристике);</w:t>
      </w:r>
    </w:p>
    <w:p w:rsidR="004F5BCD" w:rsidRPr="002318D3" w:rsidRDefault="004F5BCD" w:rsidP="004F5BCD">
      <w:pPr>
        <w:tabs>
          <w:tab w:val="left" w:pos="709"/>
          <w:tab w:val="left" w:pos="1134"/>
        </w:tabs>
        <w:ind w:firstLine="720"/>
        <w:jc w:val="both"/>
        <w:rPr>
          <w:rFonts w:ascii="Liberation Serif" w:hAnsi="Liberation Serif"/>
          <w:sz w:val="26"/>
          <w:szCs w:val="26"/>
        </w:rPr>
      </w:pPr>
      <w:r w:rsidRPr="002318D3">
        <w:rPr>
          <w:rFonts w:ascii="Liberation Serif" w:hAnsi="Liberation Serif"/>
          <w:sz w:val="26"/>
          <w:szCs w:val="26"/>
        </w:rPr>
        <w:t>6.3. паспорт кандидата;</w:t>
      </w:r>
    </w:p>
    <w:p w:rsidR="004F5BCD" w:rsidRPr="002318D3" w:rsidRDefault="004F5BCD" w:rsidP="004F5BCD">
      <w:pPr>
        <w:tabs>
          <w:tab w:val="left" w:pos="709"/>
          <w:tab w:val="left" w:pos="1134"/>
        </w:tabs>
        <w:ind w:firstLine="720"/>
        <w:jc w:val="both"/>
        <w:rPr>
          <w:rFonts w:ascii="Liberation Serif" w:hAnsi="Liberation Serif"/>
          <w:sz w:val="26"/>
          <w:szCs w:val="26"/>
        </w:rPr>
      </w:pPr>
      <w:r w:rsidRPr="002318D3">
        <w:rPr>
          <w:rFonts w:ascii="Liberation Serif" w:hAnsi="Liberation Serif"/>
          <w:sz w:val="26"/>
          <w:szCs w:val="26"/>
        </w:rPr>
        <w:t xml:space="preserve">6.4. справка </w:t>
      </w:r>
      <w:proofErr w:type="gramStart"/>
      <w:r w:rsidRPr="002318D3">
        <w:rPr>
          <w:rFonts w:ascii="Liberation Serif" w:hAnsi="Liberation Serif"/>
          <w:sz w:val="26"/>
          <w:szCs w:val="26"/>
        </w:rPr>
        <w:t>медико-социальной</w:t>
      </w:r>
      <w:proofErr w:type="gramEnd"/>
      <w:r w:rsidRPr="002318D3">
        <w:rPr>
          <w:rFonts w:ascii="Liberation Serif" w:hAnsi="Liberation Serif"/>
          <w:sz w:val="26"/>
          <w:szCs w:val="26"/>
        </w:rPr>
        <w:t xml:space="preserve"> экспертизы, подтверждающая статус инвалида; </w:t>
      </w:r>
    </w:p>
    <w:p w:rsidR="004F5BCD" w:rsidRPr="002318D3" w:rsidRDefault="004F5BCD" w:rsidP="004F5BCD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6"/>
          <w:szCs w:val="26"/>
        </w:rPr>
      </w:pPr>
      <w:r w:rsidRPr="002318D3">
        <w:rPr>
          <w:rFonts w:ascii="Liberation Serif" w:hAnsi="Liberation Serif"/>
          <w:sz w:val="26"/>
          <w:szCs w:val="26"/>
        </w:rPr>
        <w:t>6.5. свидетельство о постановке на учет в налоговом органе кандидата;</w:t>
      </w:r>
    </w:p>
    <w:p w:rsidR="004F5BCD" w:rsidRPr="002318D3" w:rsidRDefault="004F5BCD" w:rsidP="004F5BCD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6"/>
          <w:szCs w:val="26"/>
        </w:rPr>
      </w:pPr>
      <w:r w:rsidRPr="002318D3">
        <w:rPr>
          <w:rFonts w:ascii="Liberation Serif" w:hAnsi="Liberation Serif"/>
          <w:sz w:val="26"/>
          <w:szCs w:val="26"/>
        </w:rPr>
        <w:t>6.6. копия страхового свидетельства обязательного пенсионного страхования кандидата;</w:t>
      </w:r>
    </w:p>
    <w:p w:rsidR="004F5BCD" w:rsidRPr="002318D3" w:rsidRDefault="004F5BCD" w:rsidP="004F5BCD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6"/>
          <w:szCs w:val="26"/>
        </w:rPr>
      </w:pPr>
      <w:r w:rsidRPr="002318D3">
        <w:rPr>
          <w:rFonts w:ascii="Liberation Serif" w:hAnsi="Liberation Serif"/>
          <w:sz w:val="26"/>
          <w:szCs w:val="26"/>
        </w:rPr>
        <w:t>6.7. документ, содержащий реквизиты банковского счета для перечисления премии;</w:t>
      </w:r>
    </w:p>
    <w:p w:rsidR="004F5BCD" w:rsidRPr="002318D3" w:rsidRDefault="004F5BCD" w:rsidP="004F5BCD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6"/>
          <w:szCs w:val="26"/>
        </w:rPr>
      </w:pPr>
      <w:r w:rsidRPr="002318D3">
        <w:rPr>
          <w:rFonts w:ascii="Liberation Serif" w:hAnsi="Liberation Serif"/>
          <w:sz w:val="26"/>
          <w:szCs w:val="26"/>
        </w:rPr>
        <w:t>6.8. справка с места учебы/работы (для кандидатов, проживающих за пределами территории Каменск-Уральского городского округа);</w:t>
      </w:r>
    </w:p>
    <w:p w:rsidR="004F5BCD" w:rsidRPr="002318D3" w:rsidRDefault="004F5BCD" w:rsidP="004F5BCD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6"/>
          <w:szCs w:val="26"/>
        </w:rPr>
      </w:pPr>
      <w:r w:rsidRPr="002318D3">
        <w:rPr>
          <w:rFonts w:ascii="Liberation Serif" w:hAnsi="Liberation Serif"/>
          <w:sz w:val="26"/>
          <w:szCs w:val="26"/>
        </w:rPr>
        <w:t>6.9. материалы или копии документов, подтверждающие достижения, открытия, заслуги, иные выдающиеся деяния кандидата.</w:t>
      </w:r>
    </w:p>
    <w:p w:rsidR="004F5BCD" w:rsidRPr="002318D3" w:rsidRDefault="004F5BCD" w:rsidP="004F5BCD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6"/>
          <w:szCs w:val="26"/>
        </w:rPr>
      </w:pPr>
      <w:r w:rsidRPr="002318D3">
        <w:rPr>
          <w:rFonts w:ascii="Liberation Serif" w:hAnsi="Liberation Serif"/>
          <w:sz w:val="26"/>
          <w:szCs w:val="26"/>
        </w:rPr>
        <w:t>7. Документы, указанные в подпунктах 6.3-6.7, 6.9 пункта 6 настоящего Положения, представляются в копиях, заверенных руководителем и печатью организации, в случае, если кандидата выдвигает организация.</w:t>
      </w:r>
    </w:p>
    <w:p w:rsidR="004F5BCD" w:rsidRPr="002318D3" w:rsidRDefault="004F5BCD" w:rsidP="004F5BCD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6"/>
          <w:szCs w:val="26"/>
        </w:rPr>
      </w:pPr>
      <w:r w:rsidRPr="002318D3">
        <w:rPr>
          <w:rFonts w:ascii="Liberation Serif" w:hAnsi="Liberation Serif"/>
          <w:sz w:val="26"/>
          <w:szCs w:val="26"/>
        </w:rPr>
        <w:t>В случае</w:t>
      </w:r>
      <w:proofErr w:type="gramStart"/>
      <w:r w:rsidRPr="002318D3">
        <w:rPr>
          <w:rFonts w:ascii="Liberation Serif" w:hAnsi="Liberation Serif"/>
          <w:sz w:val="26"/>
          <w:szCs w:val="26"/>
        </w:rPr>
        <w:t>,</w:t>
      </w:r>
      <w:proofErr w:type="gramEnd"/>
      <w:r w:rsidRPr="002318D3">
        <w:rPr>
          <w:rFonts w:ascii="Liberation Serif" w:hAnsi="Liberation Serif"/>
          <w:sz w:val="26"/>
          <w:szCs w:val="26"/>
        </w:rPr>
        <w:t xml:space="preserve"> если кандидат на получение Премии выдвигается самостоятельно, документы, указанные в подпунктах 6.3-6.7, 6.9 пункта 6 настоящего Положения, представляются в оригиналах и копиях.  </w:t>
      </w:r>
    </w:p>
    <w:p w:rsidR="004F5BCD" w:rsidRPr="002318D3" w:rsidRDefault="004F5BCD" w:rsidP="004F5BCD">
      <w:pPr>
        <w:autoSpaceDE w:val="0"/>
        <w:autoSpaceDN w:val="0"/>
        <w:adjustRightInd w:val="0"/>
        <w:ind w:firstLine="708"/>
        <w:jc w:val="both"/>
        <w:rPr>
          <w:rFonts w:ascii="Liberation Serif" w:hAnsi="Liberation Serif"/>
          <w:sz w:val="26"/>
          <w:szCs w:val="26"/>
        </w:rPr>
      </w:pPr>
      <w:r w:rsidRPr="002318D3">
        <w:rPr>
          <w:rFonts w:ascii="Liberation Serif" w:hAnsi="Liberation Serif"/>
          <w:sz w:val="26"/>
          <w:szCs w:val="26"/>
        </w:rPr>
        <w:t>8. Состав Комиссии в целях организации и проведения процедуры отбора кандидатов утверждается постановлением Администрации Каменск-Уральского городского округа.</w:t>
      </w:r>
    </w:p>
    <w:p w:rsidR="004F5BCD" w:rsidRPr="002318D3" w:rsidRDefault="004F5BCD" w:rsidP="004F5BCD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6"/>
          <w:szCs w:val="26"/>
        </w:rPr>
      </w:pPr>
      <w:r w:rsidRPr="002318D3">
        <w:rPr>
          <w:rFonts w:ascii="Liberation Serif" w:hAnsi="Liberation Serif"/>
          <w:sz w:val="26"/>
          <w:szCs w:val="26"/>
        </w:rPr>
        <w:t>9. Заседание Комиссии по рассмотрению ходатайств и документов, представленных на присуждение Премии, проводится до 01 декабря текущего года.</w:t>
      </w:r>
    </w:p>
    <w:p w:rsidR="004F5BCD" w:rsidRPr="002318D3" w:rsidRDefault="004F5BCD" w:rsidP="004F5BCD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6"/>
          <w:szCs w:val="26"/>
        </w:rPr>
      </w:pPr>
      <w:r w:rsidRPr="002318D3">
        <w:rPr>
          <w:rFonts w:ascii="Liberation Serif" w:hAnsi="Liberation Serif"/>
          <w:sz w:val="26"/>
          <w:szCs w:val="26"/>
        </w:rPr>
        <w:t>10. Заседание Комиссии считается правомочным, если на нем присутствует не менее половины членов Комиссии.</w:t>
      </w:r>
    </w:p>
    <w:p w:rsidR="004F5BCD" w:rsidRPr="002318D3" w:rsidRDefault="004F5BCD" w:rsidP="004F5BCD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6"/>
          <w:szCs w:val="26"/>
        </w:rPr>
      </w:pPr>
      <w:r w:rsidRPr="002318D3">
        <w:rPr>
          <w:rFonts w:ascii="Liberation Serif" w:hAnsi="Liberation Serif"/>
          <w:sz w:val="26"/>
          <w:szCs w:val="26"/>
        </w:rPr>
        <w:t>11. Решение Комиссии принимается путем открытого голосования простым большинством голосов присутствующих на заседании членов Комиссии. В случае равенства голосов принимается решение, за которое проголосовал председательствующий на заседании Комиссии.</w:t>
      </w:r>
    </w:p>
    <w:p w:rsidR="004F5BCD" w:rsidRPr="002318D3" w:rsidRDefault="004F5BCD" w:rsidP="004F5BCD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6"/>
          <w:szCs w:val="26"/>
        </w:rPr>
      </w:pPr>
      <w:r w:rsidRPr="002318D3">
        <w:rPr>
          <w:rFonts w:ascii="Liberation Serif" w:hAnsi="Liberation Serif"/>
          <w:sz w:val="26"/>
          <w:szCs w:val="26"/>
        </w:rPr>
        <w:t xml:space="preserve">12. Решения Комиссии оформляются протоколом, подписываемым председательствующим на заседании Комиссии и секретарем. </w:t>
      </w:r>
    </w:p>
    <w:p w:rsidR="004F5BCD" w:rsidRPr="002318D3" w:rsidRDefault="004F5BCD" w:rsidP="004F5BCD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6"/>
          <w:szCs w:val="26"/>
        </w:rPr>
      </w:pPr>
      <w:r w:rsidRPr="002318D3">
        <w:rPr>
          <w:rFonts w:ascii="Liberation Serif" w:hAnsi="Liberation Serif"/>
          <w:sz w:val="26"/>
          <w:szCs w:val="26"/>
        </w:rPr>
        <w:t xml:space="preserve">13. Премия перечисляется лауреатам в безналичном порядке на основании распоряжения Администрации Каменск-Уральского городского округа. </w:t>
      </w:r>
    </w:p>
    <w:p w:rsidR="004F5BCD" w:rsidRPr="002318D3" w:rsidRDefault="004F5BCD" w:rsidP="004F5BCD">
      <w:pPr>
        <w:tabs>
          <w:tab w:val="left" w:pos="709"/>
          <w:tab w:val="left" w:pos="1134"/>
        </w:tabs>
        <w:ind w:firstLine="720"/>
        <w:jc w:val="both"/>
        <w:rPr>
          <w:rFonts w:ascii="Liberation Serif" w:hAnsi="Liberation Serif"/>
          <w:sz w:val="26"/>
          <w:szCs w:val="26"/>
        </w:rPr>
      </w:pPr>
      <w:r w:rsidRPr="002318D3">
        <w:rPr>
          <w:rFonts w:ascii="Liberation Serif" w:hAnsi="Liberation Serif"/>
          <w:sz w:val="26"/>
          <w:szCs w:val="26"/>
        </w:rPr>
        <w:lastRenderedPageBreak/>
        <w:t>14. Благодарность и цветы вручаются гражданам, удостоенным Премии, главой Каменск-Уральского городского округа в торжественной обстановке.</w:t>
      </w:r>
    </w:p>
    <w:p w:rsidR="00C936AF" w:rsidRDefault="00C936AF">
      <w:bookmarkStart w:id="0" w:name="_GoBack"/>
      <w:bookmarkEnd w:id="0"/>
    </w:p>
    <w:sectPr w:rsidR="00C936A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0291C60"/>
    <w:multiLevelType w:val="multilevel"/>
    <w:tmpl w:val="A37C4762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20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5BCD"/>
    <w:rsid w:val="004F5BCD"/>
    <w:rsid w:val="00C936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5BC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5BC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877</Words>
  <Characters>5001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kna</dc:creator>
  <cp:lastModifiedBy>kna</cp:lastModifiedBy>
  <cp:revision>1</cp:revision>
  <dcterms:created xsi:type="dcterms:W3CDTF">2025-10-22T09:42:00Z</dcterms:created>
  <dcterms:modified xsi:type="dcterms:W3CDTF">2025-10-22T09:45:00Z</dcterms:modified>
</cp:coreProperties>
</file>