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1CD6" w:rsidRDefault="00F31CD6" w:rsidP="00C837B0">
      <w:pPr>
        <w:spacing w:after="0" w:line="240" w:lineRule="auto"/>
        <w:ind w:hanging="709"/>
        <w:jc w:val="both"/>
        <w:rPr>
          <w:rFonts w:ascii="Liberation Serif" w:hAnsi="Liberation Serif"/>
          <w:sz w:val="28"/>
          <w:szCs w:val="28"/>
        </w:rPr>
      </w:pPr>
      <w:r>
        <w:rPr>
          <w:noProof/>
          <w:lang w:eastAsia="ru-RU"/>
        </w:rPr>
        <w:drawing>
          <wp:inline distT="0" distB="0" distL="0" distR="0" wp14:anchorId="1F6E970E" wp14:editId="27F7DDE0">
            <wp:extent cx="6429375" cy="9184821"/>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36699" t="12821" r="34134" b="13105"/>
                    <a:stretch/>
                  </pic:blipFill>
                  <pic:spPr bwMode="auto">
                    <a:xfrm>
                      <a:off x="0" y="0"/>
                      <a:ext cx="6425941" cy="9179915"/>
                    </a:xfrm>
                    <a:prstGeom prst="rect">
                      <a:avLst/>
                    </a:prstGeom>
                    <a:ln>
                      <a:noFill/>
                    </a:ln>
                    <a:extLst>
                      <a:ext uri="{53640926-AAD7-44D8-BBD7-CCE9431645EC}">
                        <a14:shadowObscured xmlns:a14="http://schemas.microsoft.com/office/drawing/2010/main"/>
                      </a:ext>
                    </a:extLst>
                  </pic:spPr>
                </pic:pic>
              </a:graphicData>
            </a:graphic>
          </wp:inline>
        </w:drawing>
      </w:r>
    </w:p>
    <w:p w:rsidR="00F31CD6" w:rsidRDefault="00C837B0" w:rsidP="00F31CD6">
      <w:pPr>
        <w:spacing w:after="0" w:line="240" w:lineRule="auto"/>
        <w:ind w:hanging="709"/>
        <w:jc w:val="both"/>
        <w:rPr>
          <w:rFonts w:ascii="Liberation Serif" w:hAnsi="Liberation Serif"/>
          <w:sz w:val="28"/>
          <w:szCs w:val="28"/>
        </w:rPr>
      </w:pPr>
      <w:r>
        <w:rPr>
          <w:noProof/>
          <w:lang w:eastAsia="ru-RU"/>
        </w:rPr>
        <w:lastRenderedPageBreak/>
        <w:drawing>
          <wp:inline distT="0" distB="0" distL="0" distR="0" wp14:anchorId="0CC9C868" wp14:editId="3419E6D8">
            <wp:extent cx="6677025" cy="913063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37053" t="15901" r="34551" b="15064"/>
                    <a:stretch/>
                  </pic:blipFill>
                  <pic:spPr bwMode="auto">
                    <a:xfrm>
                      <a:off x="0" y="0"/>
                      <a:ext cx="6677025" cy="9130632"/>
                    </a:xfrm>
                    <a:prstGeom prst="rect">
                      <a:avLst/>
                    </a:prstGeom>
                    <a:ln>
                      <a:noFill/>
                    </a:ln>
                    <a:extLst>
                      <a:ext uri="{53640926-AAD7-44D8-BBD7-CCE9431645EC}">
                        <a14:shadowObscured xmlns:a14="http://schemas.microsoft.com/office/drawing/2010/main"/>
                      </a:ext>
                    </a:extLst>
                  </pic:spPr>
                </pic:pic>
              </a:graphicData>
            </a:graphic>
          </wp:inline>
        </w:drawing>
      </w:r>
    </w:p>
    <w:p w:rsidR="00D26F4E" w:rsidRPr="00D26F4E" w:rsidRDefault="00D26F4E" w:rsidP="00D26F4E">
      <w:pPr>
        <w:spacing w:after="0" w:line="240" w:lineRule="auto"/>
        <w:jc w:val="both"/>
        <w:rPr>
          <w:rFonts w:ascii="Liberation Serif" w:hAnsi="Liberation Serif"/>
          <w:sz w:val="28"/>
          <w:szCs w:val="28"/>
        </w:rPr>
      </w:pPr>
      <w:r w:rsidRPr="00D26F4E">
        <w:rPr>
          <w:rFonts w:ascii="Liberation Serif" w:hAnsi="Liberation Serif"/>
          <w:sz w:val="28"/>
          <w:szCs w:val="28"/>
        </w:rPr>
        <w:lastRenderedPageBreak/>
        <w:t>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rsidR="00D26F4E" w:rsidRPr="00D26F4E" w:rsidRDefault="00D26F4E" w:rsidP="00D26F4E">
      <w:pPr>
        <w:spacing w:after="0" w:line="240" w:lineRule="auto"/>
        <w:ind w:firstLine="708"/>
        <w:jc w:val="both"/>
        <w:rPr>
          <w:rFonts w:ascii="Liberation Serif" w:hAnsi="Liberation Serif"/>
          <w:sz w:val="28"/>
          <w:szCs w:val="28"/>
        </w:rPr>
      </w:pPr>
      <w:proofErr w:type="gramStart"/>
      <w:r w:rsidRPr="00D26F4E">
        <w:rPr>
          <w:rFonts w:ascii="Liberation Serif" w:hAnsi="Liberation Serif"/>
          <w:sz w:val="28"/>
          <w:szCs w:val="28"/>
        </w:rPr>
        <w:t>3) обработка персональных данных – любое действие (операция) или совокупность действий (операций) с персональными данными, совершаемых с использованием средств автоматизации или без их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w:t>
      </w:r>
      <w:proofErr w:type="gramEnd"/>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4) автоматизированная обработка персональных данных – обработка персональных данных с помощью средств вычислительной техники;</w:t>
      </w:r>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5) распространение персональных данных – действия, направленные на раскрытие персональных данных неопределенному кругу лиц;</w:t>
      </w:r>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6) предоставление персональных данных – действия, направленные на раскрытие персональных данных определенному лицу или определенному кругу лиц;</w:t>
      </w:r>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7) блокирование персональных данных – временное прекращение обработки персональных данных (за исключением случаев, если обработка необходима для уточнения персональных данных);</w:t>
      </w:r>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8) уничтожение персональных данных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9) обезличивание персональных данных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10) информационная система персональных данных – совокупность содержащихся в базах данных персональных данных и обеспечивающих их обработку информационных технологий и технических средств;</w:t>
      </w:r>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11) трансграничная передача персональных данных – передача персональных данных на территорию иностранного государства органу власти иностранного государства, иностранному физическому лицу или иностранному юридическому лицу.</w:t>
      </w:r>
    </w:p>
    <w:p w:rsidR="00D26F4E" w:rsidRPr="00D26F4E" w:rsidRDefault="00D26F4E" w:rsidP="00D26F4E">
      <w:pPr>
        <w:spacing w:after="0" w:line="240" w:lineRule="auto"/>
        <w:ind w:firstLine="709"/>
        <w:contextualSpacing/>
        <w:jc w:val="both"/>
        <w:rPr>
          <w:rFonts w:ascii="Liberation Serif" w:hAnsi="Liberation Serif"/>
          <w:sz w:val="28"/>
          <w:szCs w:val="28"/>
        </w:rPr>
      </w:pPr>
    </w:p>
    <w:p w:rsidR="00D26F4E" w:rsidRPr="00D26F4E" w:rsidRDefault="00D26F4E" w:rsidP="00D26F4E">
      <w:pPr>
        <w:spacing w:after="0" w:line="240" w:lineRule="auto"/>
        <w:ind w:firstLine="708"/>
        <w:rPr>
          <w:rFonts w:ascii="Liberation Serif" w:hAnsi="Liberation Serif"/>
          <w:b/>
          <w:sz w:val="28"/>
          <w:szCs w:val="28"/>
        </w:rPr>
      </w:pPr>
      <w:bookmarkStart w:id="0" w:name="_Toc96951845"/>
      <w:r w:rsidRPr="00D26F4E">
        <w:rPr>
          <w:rFonts w:ascii="Liberation Serif" w:hAnsi="Liberation Serif"/>
          <w:b/>
          <w:sz w:val="28"/>
          <w:szCs w:val="28"/>
        </w:rPr>
        <w:t>3. Основные права оператора персональных данных</w:t>
      </w:r>
      <w:bookmarkEnd w:id="0"/>
    </w:p>
    <w:p w:rsidR="00D26F4E" w:rsidRPr="00D26F4E" w:rsidRDefault="00D26F4E" w:rsidP="00D26F4E">
      <w:pPr>
        <w:tabs>
          <w:tab w:val="left" w:pos="1134"/>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 xml:space="preserve">3.1. Администрация Синарского района является оператором персональных данных, и внесена в Реестр операторов, осуществляющих обработку персональных данных Федеральной службы по надзору в сфере связи, информационных технологий и массовых коммуникаций (далее – </w:t>
      </w:r>
      <w:proofErr w:type="spellStart"/>
      <w:r w:rsidRPr="00D26F4E">
        <w:rPr>
          <w:rFonts w:ascii="Liberation Serif" w:hAnsi="Liberation Serif"/>
          <w:sz w:val="28"/>
          <w:szCs w:val="28"/>
        </w:rPr>
        <w:t>Роскомнадзор</w:t>
      </w:r>
      <w:proofErr w:type="spellEnd"/>
      <w:r w:rsidRPr="00D26F4E">
        <w:rPr>
          <w:rFonts w:ascii="Liberation Serif" w:hAnsi="Liberation Serif"/>
          <w:sz w:val="28"/>
          <w:szCs w:val="28"/>
        </w:rPr>
        <w:t>).</w:t>
      </w:r>
    </w:p>
    <w:p w:rsidR="00D26F4E" w:rsidRPr="00D26F4E" w:rsidRDefault="00D26F4E" w:rsidP="00D26F4E">
      <w:pPr>
        <w:tabs>
          <w:tab w:val="left" w:pos="1134"/>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lastRenderedPageBreak/>
        <w:t>3.2. Права Администрации Синарского района, как оператора персональных данных:</w:t>
      </w:r>
    </w:p>
    <w:p w:rsidR="00D26F4E" w:rsidRPr="00D26F4E" w:rsidRDefault="00D26F4E" w:rsidP="00D26F4E">
      <w:pPr>
        <w:numPr>
          <w:ilvl w:val="0"/>
          <w:numId w:val="25"/>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самостоятельно определять состав и перечень мер, необходимых и достаточных для обеспечения выполнения обязанностей, предусмотренных Законом о персональных данных и принятыми в соответствии с ним нормативными правовыми актами, если иное не предусмотрено Законом о персональных данных или другими федеральными законами;</w:t>
      </w:r>
    </w:p>
    <w:p w:rsidR="00D26F4E" w:rsidRPr="00D26F4E" w:rsidRDefault="00D26F4E" w:rsidP="00D26F4E">
      <w:pPr>
        <w:numPr>
          <w:ilvl w:val="0"/>
          <w:numId w:val="25"/>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поручить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Лицо, осуществляющее обработку персональных данных по поручению Оператора, обязано соблюдать принципы и правила обработки персональных данных, предусмотренные Законом о персональных данных;</w:t>
      </w:r>
    </w:p>
    <w:p w:rsidR="00D26F4E" w:rsidRPr="00D26F4E" w:rsidRDefault="00D26F4E" w:rsidP="00D26F4E">
      <w:pPr>
        <w:numPr>
          <w:ilvl w:val="0"/>
          <w:numId w:val="25"/>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 указанных в Законе о персональных данных.</w:t>
      </w:r>
    </w:p>
    <w:p w:rsidR="00D26F4E" w:rsidRPr="00D26F4E" w:rsidRDefault="00D26F4E" w:rsidP="00D26F4E">
      <w:pPr>
        <w:spacing w:after="0" w:line="240" w:lineRule="auto"/>
        <w:ind w:firstLine="709"/>
        <w:contextualSpacing/>
        <w:jc w:val="both"/>
        <w:rPr>
          <w:rFonts w:ascii="Liberation Serif" w:hAnsi="Liberation Serif"/>
          <w:sz w:val="28"/>
          <w:szCs w:val="28"/>
        </w:rPr>
      </w:pPr>
    </w:p>
    <w:p w:rsidR="00D26F4E" w:rsidRPr="00D26F4E" w:rsidRDefault="00D26F4E" w:rsidP="00D26F4E">
      <w:pPr>
        <w:spacing w:after="0" w:line="240" w:lineRule="auto"/>
        <w:ind w:firstLine="708"/>
        <w:rPr>
          <w:rFonts w:ascii="Liberation Serif" w:hAnsi="Liberation Serif"/>
          <w:b/>
          <w:sz w:val="28"/>
          <w:szCs w:val="28"/>
        </w:rPr>
      </w:pPr>
      <w:bookmarkStart w:id="1" w:name="_Toc96951846"/>
      <w:r w:rsidRPr="00D26F4E">
        <w:rPr>
          <w:rFonts w:ascii="Liberation Serif" w:hAnsi="Liberation Serif"/>
          <w:b/>
          <w:sz w:val="28"/>
          <w:szCs w:val="28"/>
        </w:rPr>
        <w:t>4. Права субъектов персональных данных</w:t>
      </w:r>
      <w:bookmarkEnd w:id="1"/>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4.1. Субъект персональных данных вправе требовать от Администрации Синарского района уточнения его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 xml:space="preserve">4.2. Для реализации вышеуказанных прав субъект персональных данных может в порядке, установленном статьей 14 Закона о персональных данных, обратиться в Администрацию Синарского района с соответствующим запросом. </w:t>
      </w:r>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4.3. Если субъект персональных данных считает, что Администрация Синарского района осуществляет обработку его персональных данных с нарушением требований Закона о персональных данных или иным образом нарушает его права и свободы, субъект персональных данных вправе обжаловать действия или бездействие Администрации Синарского района в судебном порядке.</w:t>
      </w:r>
    </w:p>
    <w:p w:rsidR="00D26F4E" w:rsidRPr="00D26F4E" w:rsidRDefault="00D26F4E" w:rsidP="00D26F4E">
      <w:pPr>
        <w:spacing w:after="0" w:line="240" w:lineRule="auto"/>
        <w:ind w:firstLine="709"/>
        <w:contextualSpacing/>
        <w:jc w:val="both"/>
        <w:rPr>
          <w:rFonts w:ascii="Liberation Serif" w:hAnsi="Liberation Serif"/>
          <w:sz w:val="28"/>
          <w:szCs w:val="28"/>
        </w:rPr>
      </w:pPr>
    </w:p>
    <w:p w:rsidR="00D26F4E" w:rsidRPr="00D26F4E" w:rsidRDefault="00D26F4E" w:rsidP="00D26F4E">
      <w:pPr>
        <w:spacing w:after="0" w:line="240" w:lineRule="auto"/>
        <w:ind w:firstLine="708"/>
        <w:rPr>
          <w:rFonts w:ascii="Liberation Serif" w:hAnsi="Liberation Serif"/>
          <w:b/>
          <w:sz w:val="28"/>
          <w:szCs w:val="28"/>
        </w:rPr>
      </w:pPr>
      <w:bookmarkStart w:id="2" w:name="_Toc96951847"/>
      <w:r w:rsidRPr="00D26F4E">
        <w:rPr>
          <w:rFonts w:ascii="Liberation Serif" w:hAnsi="Liberation Serif"/>
          <w:b/>
          <w:sz w:val="28"/>
          <w:szCs w:val="28"/>
        </w:rPr>
        <w:t>5. Цели сбора персональных данных</w:t>
      </w:r>
      <w:bookmarkEnd w:id="2"/>
    </w:p>
    <w:p w:rsidR="00D26F4E" w:rsidRPr="00D26F4E" w:rsidRDefault="00D26F4E" w:rsidP="00D26F4E">
      <w:pPr>
        <w:tabs>
          <w:tab w:val="left" w:pos="1134"/>
        </w:tabs>
        <w:spacing w:after="0" w:line="240" w:lineRule="auto"/>
        <w:ind w:firstLine="709"/>
        <w:contextualSpacing/>
        <w:jc w:val="both"/>
        <w:rPr>
          <w:rFonts w:ascii="Liberation Serif" w:hAnsi="Liberation Serif"/>
          <w:sz w:val="28"/>
          <w:szCs w:val="28"/>
        </w:rPr>
      </w:pPr>
      <w:r w:rsidRPr="00D26F4E">
        <w:rPr>
          <w:rFonts w:ascii="Liberation Serif" w:hAnsi="Liberation Serif"/>
          <w:sz w:val="28"/>
          <w:szCs w:val="28"/>
        </w:rPr>
        <w:t>5.1. Основные цели сбора персональных данных Администрацией Синарского района являются:</w:t>
      </w:r>
    </w:p>
    <w:p w:rsidR="00D26F4E" w:rsidRPr="00D26F4E" w:rsidRDefault="00D26F4E" w:rsidP="00D26F4E">
      <w:pPr>
        <w:numPr>
          <w:ilvl w:val="0"/>
          <w:numId w:val="27"/>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заключение трудовых отношений с субъектами персональных данных;</w:t>
      </w:r>
    </w:p>
    <w:p w:rsidR="00D26F4E" w:rsidRPr="00D26F4E" w:rsidRDefault="00D26F4E" w:rsidP="00D26F4E">
      <w:pPr>
        <w:numPr>
          <w:ilvl w:val="0"/>
          <w:numId w:val="27"/>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соблюдение действующего трудового, бухгалтерского, пенсионного и иного законодательства Российской Федерации;</w:t>
      </w:r>
    </w:p>
    <w:p w:rsidR="00D26F4E" w:rsidRPr="00D26F4E" w:rsidRDefault="00D26F4E" w:rsidP="00D26F4E">
      <w:pPr>
        <w:numPr>
          <w:ilvl w:val="0"/>
          <w:numId w:val="27"/>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lastRenderedPageBreak/>
        <w:t>подготовка, заключение, исполнение и прекращение контрактов со сторонними организациями;</w:t>
      </w:r>
    </w:p>
    <w:p w:rsidR="00D26F4E" w:rsidRPr="00D26F4E" w:rsidRDefault="00D26F4E" w:rsidP="00D26F4E">
      <w:pPr>
        <w:numPr>
          <w:ilvl w:val="0"/>
          <w:numId w:val="27"/>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 xml:space="preserve">выполнение видов деятельности в соответствии с другими видами деятельности, указанными в Положении </w:t>
      </w:r>
      <w:r w:rsidRPr="00D26F4E">
        <w:rPr>
          <w:rFonts w:ascii="Liberation Serif" w:hAnsi="Liberation Serif" w:cs="Liberation Serif"/>
          <w:sz w:val="28"/>
          <w:szCs w:val="28"/>
        </w:rPr>
        <w:t xml:space="preserve">о территориальном органе Администрации Каменск-Уральского городского округа «Администрация Синарского района», </w:t>
      </w:r>
      <w:r w:rsidRPr="00D26F4E">
        <w:rPr>
          <w:rFonts w:ascii="Liberation Serif" w:hAnsi="Liberation Serif"/>
          <w:sz w:val="28"/>
          <w:szCs w:val="28"/>
        </w:rPr>
        <w:t>принятом решением Каменск-Уральской Городской Думы от 27.07.2011 № 383</w:t>
      </w:r>
      <w:proofErr w:type="gramStart"/>
      <w:r w:rsidRPr="00D26F4E">
        <w:rPr>
          <w:rFonts w:ascii="Liberation Serif" w:hAnsi="Liberation Serif"/>
          <w:sz w:val="28"/>
          <w:szCs w:val="28"/>
        </w:rPr>
        <w:t xml:space="preserve"> О</w:t>
      </w:r>
      <w:proofErr w:type="gramEnd"/>
      <w:r w:rsidRPr="00D26F4E">
        <w:rPr>
          <w:rFonts w:ascii="Liberation Serif" w:hAnsi="Liberation Serif"/>
          <w:sz w:val="28"/>
          <w:szCs w:val="28"/>
        </w:rPr>
        <w:t>б Утверждении Положения о территориальном органе Администрации Каменск-Уральского городского округа «Администрация Синарского района» (далее – Положение);</w:t>
      </w:r>
    </w:p>
    <w:p w:rsidR="00D26F4E" w:rsidRPr="00D26F4E" w:rsidRDefault="00D26F4E" w:rsidP="00D26F4E">
      <w:pPr>
        <w:numPr>
          <w:ilvl w:val="0"/>
          <w:numId w:val="27"/>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в иных законных целях.</w:t>
      </w:r>
    </w:p>
    <w:p w:rsidR="00D26F4E" w:rsidRPr="00D26F4E" w:rsidRDefault="00D26F4E" w:rsidP="00D26F4E">
      <w:pPr>
        <w:spacing w:after="0" w:line="240" w:lineRule="auto"/>
        <w:ind w:firstLine="709"/>
        <w:contextualSpacing/>
        <w:jc w:val="both"/>
        <w:rPr>
          <w:rFonts w:ascii="Liberation Serif" w:hAnsi="Liberation Serif"/>
          <w:sz w:val="28"/>
          <w:szCs w:val="28"/>
        </w:rPr>
      </w:pPr>
    </w:p>
    <w:p w:rsidR="00D26F4E" w:rsidRPr="00D26F4E" w:rsidRDefault="00D26F4E" w:rsidP="00D26F4E">
      <w:pPr>
        <w:spacing w:after="0" w:line="240" w:lineRule="auto"/>
        <w:ind w:firstLine="708"/>
        <w:rPr>
          <w:rFonts w:ascii="Liberation Serif" w:hAnsi="Liberation Serif"/>
          <w:b/>
          <w:sz w:val="28"/>
          <w:szCs w:val="28"/>
        </w:rPr>
      </w:pPr>
      <w:bookmarkStart w:id="3" w:name="_Toc96951848"/>
      <w:r w:rsidRPr="00D26F4E">
        <w:rPr>
          <w:rFonts w:ascii="Liberation Serif" w:hAnsi="Liberation Serif"/>
          <w:b/>
          <w:sz w:val="28"/>
          <w:szCs w:val="28"/>
        </w:rPr>
        <w:t>6. Правовые основания обработки персональных данных</w:t>
      </w:r>
      <w:bookmarkEnd w:id="3"/>
    </w:p>
    <w:p w:rsidR="00D26F4E" w:rsidRPr="00D26F4E" w:rsidRDefault="00D26F4E" w:rsidP="00D26F4E">
      <w:pPr>
        <w:tabs>
          <w:tab w:val="left" w:pos="1134"/>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6.1. Правовым основанием обработки персональных данных Администрации Синарского района являются:</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Конституция Российской Федерации;</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Трудовой кодекс Российской Федерации;</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Гражданский кодекс Российской Федерации;</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Налоговый кодекс Российской Федерации;</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Федеральный закон от 01.04.1996 № 27-ФЗ «Об индивидуальном (персонифицированном) учете в системе обязательного пенсионного страхования»</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hyperlink r:id="rId11" w:anchor="7D20K3" w:history="1">
        <w:r w:rsidRPr="00D26F4E">
          <w:rPr>
            <w:rFonts w:ascii="Liberation Serif" w:hAnsi="Liberation Serif"/>
            <w:sz w:val="28"/>
            <w:szCs w:val="28"/>
          </w:rPr>
          <w:t xml:space="preserve">Федеральный закон от 15.12.2001 № 167-ФЗ «Об обязательном </w:t>
        </w:r>
      </w:hyperlink>
      <w:r w:rsidRPr="00D26F4E">
        <w:rPr>
          <w:rFonts w:ascii="Liberation Serif" w:hAnsi="Liberation Serif"/>
          <w:sz w:val="28"/>
          <w:szCs w:val="28"/>
        </w:rPr>
        <w:t>пенсионном страховании в Российской Федерации»;</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hyperlink r:id="rId12" w:anchor="7D20K3" w:history="1">
        <w:r w:rsidRPr="00D26F4E">
          <w:rPr>
            <w:rFonts w:ascii="Liberation Serif" w:hAnsi="Liberation Serif"/>
            <w:sz w:val="28"/>
            <w:szCs w:val="28"/>
          </w:rPr>
          <w:t>Федеральный закон от 27.07.2006 № 149-ФЗ «Об информации, информационных технологиях и о защите информации»;</w:t>
        </w:r>
      </w:hyperlink>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hyperlink r:id="rId13" w:history="1">
        <w:r w:rsidRPr="00D26F4E">
          <w:rPr>
            <w:rFonts w:ascii="Liberation Serif" w:hAnsi="Liberation Serif"/>
            <w:sz w:val="28"/>
            <w:szCs w:val="28"/>
          </w:rPr>
          <w:t>Федеральный закон от 27.07.2006 № 152-ФЗ «О персональных данных»</w:t>
        </w:r>
      </w:hyperlink>
      <w:r w:rsidRPr="00D26F4E">
        <w:rPr>
          <w:rFonts w:ascii="Liberation Serif" w:hAnsi="Liberation Serif"/>
          <w:sz w:val="28"/>
          <w:szCs w:val="28"/>
        </w:rPr>
        <w:t>;</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Федеральный закон от 06 апреля 2011 года № 63-ФЗ «Об электронной подписи»;</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 xml:space="preserve">Федеральный закон от 07 июля 2003 года № 126-ФЗ «О связи»; </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Федеральный закон от 06 октября 2003 года № 131-ФЗ «Об общих принципах организации местного самоуправления в Российской Федерации»;</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Федеральный закон от 09 февраля 2009 года № 8-ФЗ «Об обеспечении доступа к информации о деятельности государственных органов и органов местного самоуправления»;</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hyperlink r:id="rId14" w:history="1">
        <w:r w:rsidRPr="00D26F4E">
          <w:rPr>
            <w:rFonts w:ascii="Liberation Serif" w:hAnsi="Liberation Serif"/>
            <w:sz w:val="28"/>
            <w:szCs w:val="28"/>
          </w:rPr>
          <w:t>Федеральный закон от 22.10.2004 № 125-ФЗ "Об архивном деле в Российской Федерации"</w:t>
        </w:r>
      </w:hyperlink>
      <w:r w:rsidRPr="00D26F4E">
        <w:rPr>
          <w:rFonts w:ascii="Liberation Serif" w:hAnsi="Liberation Serif"/>
          <w:sz w:val="28"/>
          <w:szCs w:val="28"/>
        </w:rPr>
        <w:t>;</w:t>
      </w:r>
    </w:p>
    <w:p w:rsidR="00D26F4E" w:rsidRPr="00D26F4E" w:rsidRDefault="00D26F4E" w:rsidP="00D26F4E">
      <w:pPr>
        <w:numPr>
          <w:ilvl w:val="0"/>
          <w:numId w:val="28"/>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Устав муниципального образования Каменск-Уральский городской округ Свердловской области;</w:t>
      </w:r>
    </w:p>
    <w:p w:rsidR="00D26F4E" w:rsidRPr="00D26F4E" w:rsidRDefault="00D26F4E" w:rsidP="00D26F4E">
      <w:pPr>
        <w:tabs>
          <w:tab w:val="left" w:pos="1134"/>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иные нормативные правовые акты в области обработки и обеспечения безопасности персональных данных, а также руководящие документы Федеральной службы по техническому и экспортному контролю и Федеральной службы безопасности Российской Федерации.</w:t>
      </w:r>
    </w:p>
    <w:p w:rsidR="00D26F4E" w:rsidRPr="00D26F4E" w:rsidRDefault="00D26F4E" w:rsidP="00D26F4E">
      <w:pPr>
        <w:tabs>
          <w:tab w:val="left" w:pos="1134"/>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lastRenderedPageBreak/>
        <w:t>6.2. Правовым основанием обработки персональных данных также являются:</w:t>
      </w:r>
    </w:p>
    <w:p w:rsidR="00D26F4E" w:rsidRPr="00D26F4E" w:rsidRDefault="00D26F4E" w:rsidP="00D26F4E">
      <w:pPr>
        <w:numPr>
          <w:ilvl w:val="0"/>
          <w:numId w:val="35"/>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договоры, заключаемые между Администрацией Синарского района и субъектами персональных данных;</w:t>
      </w:r>
    </w:p>
    <w:p w:rsidR="00D26F4E" w:rsidRPr="00D26F4E" w:rsidRDefault="00D26F4E" w:rsidP="00D26F4E">
      <w:pPr>
        <w:numPr>
          <w:ilvl w:val="0"/>
          <w:numId w:val="35"/>
        </w:numPr>
        <w:tabs>
          <w:tab w:val="left" w:pos="1134"/>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согласие субъектов персональных данных на обработку их персональных данных.</w:t>
      </w:r>
    </w:p>
    <w:p w:rsidR="00D26F4E" w:rsidRPr="00D26F4E" w:rsidRDefault="00D26F4E" w:rsidP="00D26F4E">
      <w:pPr>
        <w:spacing w:after="0" w:line="240" w:lineRule="auto"/>
        <w:ind w:firstLine="709"/>
        <w:contextualSpacing/>
        <w:jc w:val="both"/>
        <w:rPr>
          <w:rFonts w:ascii="Liberation Serif" w:hAnsi="Liberation Serif"/>
          <w:sz w:val="28"/>
          <w:szCs w:val="28"/>
        </w:rPr>
      </w:pPr>
    </w:p>
    <w:p w:rsidR="00D26F4E" w:rsidRPr="00D26F4E" w:rsidRDefault="00D26F4E" w:rsidP="00D26F4E">
      <w:pPr>
        <w:spacing w:after="0" w:line="240" w:lineRule="auto"/>
        <w:ind w:firstLine="708"/>
        <w:jc w:val="both"/>
        <w:rPr>
          <w:rFonts w:ascii="Liberation Serif" w:hAnsi="Liberation Serif"/>
          <w:b/>
          <w:sz w:val="28"/>
          <w:szCs w:val="28"/>
        </w:rPr>
      </w:pPr>
      <w:bookmarkStart w:id="4" w:name="_Toc96951849"/>
      <w:r w:rsidRPr="00D26F4E">
        <w:rPr>
          <w:rFonts w:ascii="Liberation Serif" w:hAnsi="Liberation Serif"/>
          <w:b/>
          <w:sz w:val="28"/>
          <w:szCs w:val="28"/>
        </w:rPr>
        <w:t>7. Объем и категории обрабатываемых персональных данных, категории субъектов персональных данных</w:t>
      </w:r>
      <w:bookmarkEnd w:id="4"/>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7.1. С целью осуществления своих полномочий Администрация Синарского района обрабатывает персональные данные следующих субъектов, состав и основание обработки персональных данных, отражены в таблице 1:</w:t>
      </w:r>
    </w:p>
    <w:p w:rsidR="00D26F4E" w:rsidRPr="00D26F4E" w:rsidRDefault="00D26F4E" w:rsidP="00D26F4E">
      <w:pPr>
        <w:spacing w:after="0" w:line="240" w:lineRule="auto"/>
        <w:ind w:left="709"/>
        <w:contextualSpacing/>
        <w:jc w:val="right"/>
        <w:rPr>
          <w:rFonts w:ascii="Liberation Serif" w:hAnsi="Liberation Serif"/>
          <w:sz w:val="28"/>
          <w:szCs w:val="28"/>
        </w:rPr>
      </w:pPr>
      <w:r w:rsidRPr="00D26F4E">
        <w:rPr>
          <w:rFonts w:ascii="Liberation Serif" w:hAnsi="Liberation Serif"/>
          <w:sz w:val="28"/>
          <w:szCs w:val="28"/>
        </w:rPr>
        <w:t>Таблица 1</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904"/>
        <w:gridCol w:w="3240"/>
        <w:gridCol w:w="3321"/>
      </w:tblGrid>
      <w:tr w:rsidR="00D26F4E" w:rsidRPr="00D26F4E" w:rsidTr="0040455E">
        <w:trPr>
          <w:tblCellSpacing w:w="15" w:type="dxa"/>
        </w:trPr>
        <w:tc>
          <w:tcPr>
            <w:tcW w:w="0" w:type="auto"/>
            <w:hideMark/>
          </w:tcPr>
          <w:p w:rsidR="00D26F4E" w:rsidRPr="00D26F4E" w:rsidRDefault="00D26F4E" w:rsidP="00D26F4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Субъекты персональных данных </w:t>
            </w:r>
          </w:p>
        </w:tc>
        <w:tc>
          <w:tcPr>
            <w:tcW w:w="0" w:type="auto"/>
            <w:hideMark/>
          </w:tcPr>
          <w:p w:rsidR="00D26F4E" w:rsidRPr="00D26F4E" w:rsidRDefault="00D26F4E" w:rsidP="00D26F4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Персональные данные </w:t>
            </w:r>
          </w:p>
        </w:tc>
        <w:tc>
          <w:tcPr>
            <w:tcW w:w="0" w:type="auto"/>
            <w:hideMark/>
          </w:tcPr>
          <w:p w:rsidR="00D26F4E" w:rsidRPr="00D26F4E" w:rsidRDefault="00D26F4E" w:rsidP="00D26F4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Основание обработки </w:t>
            </w:r>
          </w:p>
        </w:tc>
      </w:tr>
      <w:tr w:rsidR="00D26F4E" w:rsidRPr="00D26F4E" w:rsidTr="0040455E">
        <w:trPr>
          <w:tblCellSpacing w:w="15" w:type="dxa"/>
        </w:trPr>
        <w:tc>
          <w:tcPr>
            <w:tcW w:w="0" w:type="auto"/>
            <w:hideMark/>
          </w:tcPr>
          <w:p w:rsidR="00D26F4E" w:rsidRPr="00D26F4E" w:rsidRDefault="00D26F4E" w:rsidP="00D26F4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1 </w:t>
            </w:r>
          </w:p>
        </w:tc>
        <w:tc>
          <w:tcPr>
            <w:tcW w:w="0" w:type="auto"/>
            <w:hideMark/>
          </w:tcPr>
          <w:p w:rsidR="00D26F4E" w:rsidRPr="00D26F4E" w:rsidRDefault="00D26F4E" w:rsidP="00D26F4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2 </w:t>
            </w:r>
          </w:p>
        </w:tc>
        <w:tc>
          <w:tcPr>
            <w:tcW w:w="0" w:type="auto"/>
            <w:hideMark/>
          </w:tcPr>
          <w:p w:rsidR="00D26F4E" w:rsidRPr="00D26F4E" w:rsidRDefault="00D26F4E" w:rsidP="00D26F4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3 </w:t>
            </w:r>
          </w:p>
        </w:tc>
      </w:tr>
      <w:tr w:rsidR="00D26F4E" w:rsidRPr="00D26F4E" w:rsidTr="0040455E">
        <w:trPr>
          <w:tblCellSpacing w:w="15" w:type="dxa"/>
        </w:trPr>
        <w:tc>
          <w:tcPr>
            <w:tcW w:w="0" w:type="auto"/>
            <w:hideMark/>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Работники и бывшие работники Администрации Синарского района, их близкие родственники и свойственники;</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руководители муниципальных учреждений, их супруги и несовершеннолетние дети, а также лица, поступающие на должности руководителей муниципальных учреждений;</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претенденты на замещение вакантных должностей муниципальной службы, их близкие родственники и свойственники;</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p>
        </w:tc>
        <w:tc>
          <w:tcPr>
            <w:tcW w:w="0" w:type="auto"/>
            <w:hideMark/>
          </w:tcPr>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Фамилия, имя, отчество, паспортные данные;</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год, месяц, дата рождения;</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место рождения;</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адрес проживания;</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адрес регистрации;</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сведения о составе семьи;</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страховой стаж;</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страховой номер индивидуального лицевого счета страхового свидетельства обязательного пенсионного страхования (СНИЛС);</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ИНН;</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телефон;</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должность;</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номер банковского счета;</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медицинский полис;</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материалы по образованию, повышению квалификации и переподготовке работников, их аттестации;</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профессия;</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должность;</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классный чин;</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стаж муниципальной службы;</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размер зарплаты; месячное денежное содержание;</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размер пенсии;</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размер доплаты к пенсии;</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данные документов воинского </w:t>
            </w:r>
            <w:r w:rsidRPr="00D26F4E">
              <w:rPr>
                <w:rFonts w:ascii="Times New Roman" w:eastAsia="Times New Roman" w:hAnsi="Times New Roman" w:cs="Times New Roman"/>
                <w:sz w:val="24"/>
                <w:szCs w:val="24"/>
                <w:lang w:eastAsia="ru-RU"/>
              </w:rPr>
              <w:lastRenderedPageBreak/>
              <w:t>учета (для военнообязанных и лиц, подлежащих призыву на военную службу);</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данные трудовой книжки; данные трудового договора, а также письменных дополнительных соглашений, которыми оформляются изменения и дополнения, внесенные в трудовой договор, данные личной карточки работника Т-2;</w:t>
            </w:r>
          </w:p>
          <w:p w:rsidR="00D26F4E" w:rsidRPr="00D26F4E" w:rsidRDefault="00D26F4E" w:rsidP="00D26F4E">
            <w:pPr>
              <w:autoSpaceDE w:val="0"/>
              <w:autoSpaceDN w:val="0"/>
              <w:adjustRightInd w:val="0"/>
              <w:spacing w:after="0" w:line="240" w:lineRule="auto"/>
              <w:contextualSpacing/>
              <w:jc w:val="both"/>
              <w:rPr>
                <w:rFonts w:ascii="Times New Roman" w:hAnsi="Times New Roman" w:cs="Times New Roman"/>
                <w:sz w:val="24"/>
                <w:szCs w:val="24"/>
              </w:rPr>
            </w:pPr>
            <w:r w:rsidRPr="00D26F4E">
              <w:rPr>
                <w:rFonts w:ascii="Times New Roman" w:hAnsi="Times New Roman" w:cs="Times New Roman"/>
                <w:sz w:val="24"/>
                <w:szCs w:val="24"/>
              </w:rPr>
              <w:t>Сведения об адресах сайтов и (или) страниц сайтов в информационно-телекоммуникационной сети "Интернет"</w:t>
            </w:r>
          </w:p>
        </w:tc>
        <w:tc>
          <w:tcPr>
            <w:tcW w:w="0" w:type="auto"/>
            <w:hideMark/>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hyperlink r:id="rId15" w:anchor="A7E0NC" w:history="1">
              <w:r w:rsidRPr="00D26F4E">
                <w:rPr>
                  <w:rFonts w:ascii="Times New Roman" w:eastAsia="Times New Roman" w:hAnsi="Times New Roman" w:cs="Times New Roman"/>
                  <w:color w:val="0000FF"/>
                  <w:sz w:val="24"/>
                  <w:szCs w:val="24"/>
                  <w:u w:val="single"/>
                  <w:lang w:eastAsia="ru-RU"/>
                </w:rPr>
                <w:t>Главы 23</w:t>
              </w:r>
            </w:hyperlink>
            <w:r w:rsidRPr="00D26F4E">
              <w:rPr>
                <w:rFonts w:ascii="Times New Roman" w:eastAsia="Times New Roman" w:hAnsi="Times New Roman" w:cs="Times New Roman"/>
                <w:sz w:val="24"/>
                <w:szCs w:val="24"/>
                <w:lang w:eastAsia="ru-RU"/>
              </w:rPr>
              <w:t xml:space="preserve">, </w:t>
            </w:r>
            <w:hyperlink r:id="rId16" w:anchor="A9G0NS" w:history="1">
              <w:r w:rsidRPr="00D26F4E">
                <w:rPr>
                  <w:rFonts w:ascii="Times New Roman" w:eastAsia="Times New Roman" w:hAnsi="Times New Roman" w:cs="Times New Roman"/>
                  <w:color w:val="0000FF"/>
                  <w:sz w:val="24"/>
                  <w:szCs w:val="24"/>
                  <w:u w:val="single"/>
                  <w:lang w:eastAsia="ru-RU"/>
                </w:rPr>
                <w:t>24</w:t>
              </w:r>
            </w:hyperlink>
            <w:r w:rsidRPr="00D26F4E">
              <w:rPr>
                <w:rFonts w:ascii="Times New Roman" w:eastAsia="Times New Roman" w:hAnsi="Times New Roman" w:cs="Times New Roman"/>
                <w:sz w:val="24"/>
                <w:szCs w:val="24"/>
                <w:lang w:eastAsia="ru-RU"/>
              </w:rPr>
              <w:t xml:space="preserve"> части второй </w:t>
            </w:r>
            <w:hyperlink r:id="rId17" w:history="1">
              <w:r w:rsidRPr="00D26F4E">
                <w:rPr>
                  <w:rFonts w:ascii="Times New Roman" w:eastAsia="Times New Roman" w:hAnsi="Times New Roman" w:cs="Times New Roman"/>
                  <w:color w:val="0000FF"/>
                  <w:sz w:val="24"/>
                  <w:szCs w:val="24"/>
                  <w:u w:val="single"/>
                  <w:lang w:eastAsia="ru-RU"/>
                </w:rPr>
                <w:t>Налогового кодекса Российской Федерации</w:t>
              </w:r>
            </w:hyperlink>
            <w:r w:rsidRPr="00D26F4E">
              <w:rPr>
                <w:rFonts w:ascii="Times New Roman" w:eastAsia="Times New Roman" w:hAnsi="Times New Roman" w:cs="Times New Roman"/>
                <w:sz w:val="24"/>
                <w:szCs w:val="24"/>
                <w:lang w:eastAsia="ru-RU"/>
              </w:rPr>
              <w:t>;</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hyperlink r:id="rId18" w:anchor="64U0IK" w:history="1">
              <w:r w:rsidRPr="00D26F4E">
                <w:rPr>
                  <w:rFonts w:ascii="Times New Roman" w:eastAsia="Times New Roman" w:hAnsi="Times New Roman" w:cs="Times New Roman"/>
                  <w:color w:val="0000FF"/>
                  <w:sz w:val="24"/>
                  <w:szCs w:val="24"/>
                  <w:u w:val="single"/>
                  <w:lang w:eastAsia="ru-RU"/>
                </w:rPr>
                <w:t>Трудовой кодекс Российской Федерации</w:t>
              </w:r>
            </w:hyperlink>
            <w:r w:rsidRPr="00D26F4E">
              <w:rPr>
                <w:rFonts w:ascii="Times New Roman" w:eastAsia="Times New Roman" w:hAnsi="Times New Roman" w:cs="Times New Roman"/>
                <w:sz w:val="24"/>
                <w:szCs w:val="24"/>
                <w:lang w:eastAsia="ru-RU"/>
              </w:rPr>
              <w:t>;</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hyperlink r:id="rId19" w:anchor="7D20K3" w:history="1">
              <w:r w:rsidRPr="00D26F4E">
                <w:rPr>
                  <w:rFonts w:ascii="Times New Roman" w:eastAsia="Times New Roman" w:hAnsi="Times New Roman" w:cs="Times New Roman"/>
                  <w:color w:val="0000FF"/>
                  <w:sz w:val="24"/>
                  <w:szCs w:val="24"/>
                  <w:u w:val="single"/>
                  <w:lang w:eastAsia="ru-RU"/>
                </w:rPr>
                <w:t>Федеральный закон от 15.12.2001 № 167-ФЗ «Об обязательном пенсионном страховании в Российской Федерации»</w:t>
              </w:r>
            </w:hyperlink>
            <w:r w:rsidRPr="00D26F4E">
              <w:rPr>
                <w:rFonts w:ascii="Times New Roman" w:eastAsia="Times New Roman" w:hAnsi="Times New Roman" w:cs="Times New Roman"/>
                <w:sz w:val="24"/>
                <w:szCs w:val="24"/>
                <w:lang w:eastAsia="ru-RU"/>
              </w:rPr>
              <w:t>;</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hyperlink r:id="rId20" w:anchor="64U0IK" w:history="1">
              <w:r w:rsidRPr="00D26F4E">
                <w:rPr>
                  <w:rFonts w:ascii="Times New Roman" w:eastAsia="Times New Roman" w:hAnsi="Times New Roman" w:cs="Times New Roman"/>
                  <w:color w:val="0000FF"/>
                  <w:sz w:val="24"/>
                  <w:szCs w:val="24"/>
                  <w:u w:val="single"/>
                  <w:lang w:eastAsia="ru-RU"/>
                </w:rPr>
                <w:t>Федеральный закон от 02.03.2007 № 25-ФЗ «О муниципальной службе в Российской Федерации»</w:t>
              </w:r>
            </w:hyperlink>
            <w:r w:rsidRPr="00D26F4E">
              <w:rPr>
                <w:rFonts w:ascii="Times New Roman" w:eastAsia="Times New Roman" w:hAnsi="Times New Roman" w:cs="Times New Roman"/>
                <w:sz w:val="24"/>
                <w:szCs w:val="24"/>
                <w:lang w:eastAsia="ru-RU"/>
              </w:rPr>
              <w:t>;</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hyperlink r:id="rId21" w:history="1">
              <w:r w:rsidRPr="00D26F4E">
                <w:rPr>
                  <w:rFonts w:ascii="Times New Roman" w:eastAsia="Times New Roman" w:hAnsi="Times New Roman" w:cs="Times New Roman"/>
                  <w:color w:val="0000FF"/>
                  <w:sz w:val="24"/>
                  <w:szCs w:val="24"/>
                  <w:u w:val="single"/>
                  <w:lang w:eastAsia="ru-RU"/>
                </w:rPr>
                <w:t>Федеральный закон от 09.02.2009 № 8-ФЗ «Об обеспечении доступа к информации о деятельности государственных органов и органов местного самоуправления»</w:t>
              </w:r>
            </w:hyperlink>
            <w:r w:rsidRPr="00D26F4E">
              <w:rPr>
                <w:rFonts w:ascii="Times New Roman" w:eastAsia="Times New Roman" w:hAnsi="Times New Roman" w:cs="Times New Roman"/>
                <w:sz w:val="24"/>
                <w:szCs w:val="24"/>
                <w:lang w:eastAsia="ru-RU"/>
              </w:rPr>
              <w:t>;</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Постановление Государственного комитета по статистике Российской Федерации от 05.01.2004 № 1 «Об утверждении </w:t>
            </w:r>
            <w:r w:rsidRPr="00D26F4E">
              <w:rPr>
                <w:rFonts w:ascii="Times New Roman" w:eastAsia="Times New Roman" w:hAnsi="Times New Roman" w:cs="Times New Roman"/>
                <w:sz w:val="24"/>
                <w:szCs w:val="24"/>
                <w:lang w:eastAsia="ru-RU"/>
              </w:rPr>
              <w:lastRenderedPageBreak/>
              <w:t>унифицированных форм первичной учетной документации по учету труда и его оплаты»;</w:t>
            </w:r>
          </w:p>
          <w:p w:rsidR="00D26F4E" w:rsidRPr="00D26F4E" w:rsidRDefault="00D26F4E" w:rsidP="00D26F4E">
            <w:pPr>
              <w:spacing w:before="100" w:beforeAutospacing="1" w:after="100" w:afterAutospacing="1" w:line="240" w:lineRule="auto"/>
              <w:rPr>
                <w:rFonts w:ascii="Times New Roman" w:hAnsi="Times New Roman" w:cs="Times New Roman"/>
                <w:sz w:val="24"/>
                <w:szCs w:val="24"/>
              </w:rPr>
            </w:pPr>
            <w:r w:rsidRPr="00D26F4E">
              <w:rPr>
                <w:rFonts w:ascii="Times New Roman" w:eastAsia="Times New Roman" w:hAnsi="Times New Roman" w:cs="Times New Roman"/>
                <w:sz w:val="24"/>
                <w:szCs w:val="24"/>
                <w:lang w:eastAsia="ru-RU"/>
              </w:rPr>
              <w:t>Постановление Администрации Каменск-Уральского городского округа от 01.12.2020 г. № 900 «О</w:t>
            </w:r>
            <w:r w:rsidRPr="00D26F4E">
              <w:rPr>
                <w:rFonts w:ascii="Times New Roman" w:hAnsi="Times New Roman" w:cs="Times New Roman"/>
                <w:sz w:val="24"/>
                <w:szCs w:val="24"/>
              </w:rPr>
              <w:t>б утверждении положения о порядке ведения реестра муниципальных служащих, замещающих должности муниципальной службы в органах местного самоуправления Каменск-Уральского городского округа»</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color w:val="0000FF"/>
                <w:sz w:val="24"/>
                <w:szCs w:val="24"/>
                <w:u w:val="single"/>
                <w:lang w:eastAsia="ru-RU"/>
              </w:rPr>
            </w:pPr>
            <w:hyperlink r:id="rId22" w:anchor="64U0IK" w:history="1">
              <w:r w:rsidRPr="00D26F4E">
                <w:rPr>
                  <w:rFonts w:ascii="Times New Roman" w:eastAsia="Times New Roman" w:hAnsi="Times New Roman" w:cs="Times New Roman"/>
                  <w:color w:val="0000FF"/>
                  <w:sz w:val="24"/>
                  <w:szCs w:val="24"/>
                  <w:u w:val="single"/>
                  <w:lang w:eastAsia="ru-RU"/>
                </w:rPr>
                <w:t>Федеральный закон от 02.03.2007 № 25-ФЗ «О муниципальной службе в Российской Федерации»</w:t>
              </w:r>
            </w:hyperlink>
          </w:p>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Постановление Правительства РФ от 24.11.2006 № 719 «Об утверждении Положения о воинском учете»</w:t>
            </w:r>
          </w:p>
        </w:tc>
      </w:tr>
      <w:tr w:rsidR="00D26F4E" w:rsidRPr="00D26F4E" w:rsidTr="0040455E">
        <w:trPr>
          <w:tblCellSpacing w:w="15" w:type="dxa"/>
        </w:trPr>
        <w:tc>
          <w:tcPr>
            <w:tcW w:w="0" w:type="auto"/>
            <w:hideMark/>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lastRenderedPageBreak/>
              <w:t xml:space="preserve">Муниципальные служащие, их близкие родственники и свойственники, предоставляющие необходимые сведения в рамках противодействия коррупции </w:t>
            </w:r>
          </w:p>
        </w:tc>
        <w:tc>
          <w:tcPr>
            <w:tcW w:w="0" w:type="auto"/>
            <w:hideMark/>
          </w:tcPr>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Фамилия, имя, отчество,</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место работы, должность, адрес места жительства, дата и место рождения, страховой номер индивидуального лицевого счета страхового свидетельства обязательного пенсионного страхования (СНИЛС), сведения о доходах, расходах, об имуществе и обязательствах имущественного характера, сведения о родственных отношениях, сведения о составе семьи </w:t>
            </w:r>
          </w:p>
        </w:tc>
        <w:tc>
          <w:tcPr>
            <w:tcW w:w="0" w:type="auto"/>
            <w:hideMark/>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hyperlink r:id="rId23" w:anchor="64U0IK" w:history="1">
              <w:r w:rsidRPr="00D26F4E">
                <w:rPr>
                  <w:rFonts w:ascii="Times New Roman" w:eastAsia="Times New Roman" w:hAnsi="Times New Roman" w:cs="Times New Roman"/>
                  <w:color w:val="0000FF"/>
                  <w:sz w:val="24"/>
                  <w:szCs w:val="24"/>
                  <w:u w:val="single"/>
                  <w:lang w:eastAsia="ru-RU"/>
                </w:rPr>
                <w:t>Федеральный закон от 02.03.2007 № 25-ФЗ «О муниципальной службе в Российской Федерации»</w:t>
              </w:r>
            </w:hyperlink>
            <w:r w:rsidRPr="00D26F4E">
              <w:rPr>
                <w:rFonts w:ascii="Times New Roman" w:eastAsia="Times New Roman" w:hAnsi="Times New Roman" w:cs="Times New Roman"/>
                <w:sz w:val="24"/>
                <w:szCs w:val="24"/>
                <w:lang w:eastAsia="ru-RU"/>
              </w:rPr>
              <w:t>;</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hyperlink r:id="rId24" w:anchor="7D20K3" w:history="1">
              <w:r w:rsidRPr="00D26F4E">
                <w:rPr>
                  <w:rFonts w:ascii="Times New Roman" w:eastAsia="Times New Roman" w:hAnsi="Times New Roman" w:cs="Times New Roman"/>
                  <w:color w:val="0000FF"/>
                  <w:sz w:val="24"/>
                  <w:szCs w:val="24"/>
                  <w:u w:val="single"/>
                  <w:lang w:eastAsia="ru-RU"/>
                </w:rPr>
                <w:t>Федеральный закон от 25.12.2008 № 273-ФЗ «О противодействии коррупции»</w:t>
              </w:r>
            </w:hyperlink>
            <w:r w:rsidRPr="00D26F4E">
              <w:rPr>
                <w:rFonts w:ascii="Times New Roman" w:eastAsia="Times New Roman" w:hAnsi="Times New Roman" w:cs="Times New Roman"/>
                <w:sz w:val="24"/>
                <w:szCs w:val="24"/>
                <w:lang w:eastAsia="ru-RU"/>
              </w:rPr>
              <w:t>;</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color w:val="0000FF"/>
                <w:sz w:val="24"/>
                <w:szCs w:val="24"/>
                <w:u w:val="single"/>
                <w:lang w:eastAsia="ru-RU"/>
              </w:rPr>
            </w:pPr>
            <w:hyperlink r:id="rId25" w:history="1">
              <w:r w:rsidRPr="00D26F4E">
                <w:rPr>
                  <w:rFonts w:ascii="Times New Roman" w:eastAsia="Times New Roman" w:hAnsi="Times New Roman" w:cs="Times New Roman"/>
                  <w:color w:val="0000FF"/>
                  <w:sz w:val="24"/>
                  <w:szCs w:val="24"/>
                  <w:u w:val="single"/>
                  <w:lang w:eastAsia="ru-RU"/>
                </w:rPr>
                <w:t>Указ Президента Российской Федерации от 23.06.2014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w:t>
              </w:r>
            </w:hyperlink>
          </w:p>
        </w:tc>
      </w:tr>
      <w:tr w:rsidR="00D26F4E" w:rsidRPr="00D26F4E" w:rsidTr="0040455E">
        <w:trPr>
          <w:tblCellSpacing w:w="15" w:type="dxa"/>
        </w:trPr>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Бухгалтерская и налоговая отчетность (Расчет по страховым взносам, СЗВ-ТД, СЗВ-Стаж; Персонифицированный </w:t>
            </w:r>
            <w:r w:rsidRPr="00D26F4E">
              <w:rPr>
                <w:rFonts w:ascii="Times New Roman" w:eastAsia="Times New Roman" w:hAnsi="Times New Roman" w:cs="Times New Roman"/>
                <w:sz w:val="24"/>
                <w:szCs w:val="24"/>
                <w:lang w:eastAsia="ru-RU"/>
              </w:rPr>
              <w:lastRenderedPageBreak/>
              <w:t>учет)</w:t>
            </w:r>
          </w:p>
        </w:tc>
        <w:tc>
          <w:tcPr>
            <w:tcW w:w="0" w:type="auto"/>
          </w:tcPr>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lastRenderedPageBreak/>
              <w:t>Фамилия, имя, отчество, паспортные данные,</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гражданство, пол, должность, ИНН, страховой номер индивидуального лицевого </w:t>
            </w:r>
            <w:r w:rsidRPr="00D26F4E">
              <w:rPr>
                <w:rFonts w:ascii="Times New Roman" w:eastAsia="Times New Roman" w:hAnsi="Times New Roman" w:cs="Times New Roman"/>
                <w:sz w:val="24"/>
                <w:szCs w:val="24"/>
                <w:lang w:eastAsia="ru-RU"/>
              </w:rPr>
              <w:lastRenderedPageBreak/>
              <w:t xml:space="preserve">счета страхового свидетельства обязательного пенсионного страхования (СНИЛС), размер социальных и страховых </w:t>
            </w:r>
            <w:proofErr w:type="gramStart"/>
            <w:r w:rsidRPr="00D26F4E">
              <w:rPr>
                <w:rFonts w:ascii="Times New Roman" w:eastAsia="Times New Roman" w:hAnsi="Times New Roman" w:cs="Times New Roman"/>
                <w:sz w:val="24"/>
                <w:szCs w:val="24"/>
                <w:lang w:eastAsia="ru-RU"/>
              </w:rPr>
              <w:t>выплат</w:t>
            </w:r>
            <w:proofErr w:type="gramEnd"/>
            <w:r w:rsidRPr="00D26F4E">
              <w:rPr>
                <w:rFonts w:ascii="Times New Roman" w:eastAsia="Times New Roman" w:hAnsi="Times New Roman" w:cs="Times New Roman"/>
                <w:sz w:val="24"/>
                <w:szCs w:val="24"/>
                <w:lang w:eastAsia="ru-RU"/>
              </w:rPr>
              <w:t xml:space="preserve"> застрахованного лица, сведения о доходах, адрес постоянного места жительства (адрес места пребывания), периоды трудовой и (или) иной деятельности, включаемые в страховой стаж для назначения страховой пенсии</w:t>
            </w:r>
          </w:p>
        </w:tc>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lastRenderedPageBreak/>
              <w:t xml:space="preserve">Федеральный закон от 01.04.1996 № 27-ФЗ «Об индивидуальном (персонифицированном) учете в системе обязательного </w:t>
            </w:r>
            <w:r w:rsidRPr="00D26F4E">
              <w:rPr>
                <w:rFonts w:ascii="Times New Roman" w:eastAsia="Times New Roman" w:hAnsi="Times New Roman" w:cs="Times New Roman"/>
                <w:sz w:val="24"/>
                <w:szCs w:val="24"/>
                <w:lang w:eastAsia="ru-RU"/>
              </w:rPr>
              <w:lastRenderedPageBreak/>
              <w:t>пенсионного страхования»</w:t>
            </w:r>
          </w:p>
        </w:tc>
      </w:tr>
      <w:tr w:rsidR="00D26F4E" w:rsidRPr="00D26F4E" w:rsidTr="0040455E">
        <w:trPr>
          <w:tblCellSpacing w:w="15" w:type="dxa"/>
        </w:trPr>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lastRenderedPageBreak/>
              <w:t>Граждане, состоящие в гражданско-правовых отношениях с Администрацией Синарского района</w:t>
            </w:r>
          </w:p>
        </w:tc>
        <w:tc>
          <w:tcPr>
            <w:tcW w:w="0" w:type="auto"/>
          </w:tcPr>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Фамилия, имя, отчество, паспортные данные;</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год, месяц, дата рождения;</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место рождения;</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адрес проживания;</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адрес регистрации;</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страховой номер индивидуального лицевого счета страхового свидетельства обязательного пенсионного страхования (СНИЛС);</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номер банковского счета</w:t>
            </w:r>
          </w:p>
        </w:tc>
        <w:tc>
          <w:tcPr>
            <w:tcW w:w="0" w:type="auto"/>
          </w:tcPr>
          <w:p w:rsidR="00D26F4E" w:rsidRPr="00D26F4E" w:rsidRDefault="00D26F4E" w:rsidP="00D26F4E">
            <w:pPr>
              <w:spacing w:before="100" w:beforeAutospacing="1" w:after="100" w:afterAutospacing="1" w:line="240" w:lineRule="auto"/>
              <w:contextualSpacing/>
              <w:rPr>
                <w:rFonts w:ascii="Times New Roman" w:eastAsia="Times New Roman" w:hAnsi="Times New Roman" w:cs="Times New Roman"/>
                <w:sz w:val="24"/>
                <w:szCs w:val="24"/>
                <w:lang w:eastAsia="ru-RU"/>
              </w:rPr>
            </w:pPr>
            <w:hyperlink r:id="rId26" w:anchor="7D20K3" w:history="1">
              <w:r w:rsidRPr="00D26F4E">
                <w:rPr>
                  <w:rFonts w:ascii="Times New Roman" w:eastAsia="Times New Roman" w:hAnsi="Times New Roman" w:cs="Times New Roman"/>
                  <w:color w:val="0000FF"/>
                  <w:sz w:val="24"/>
                  <w:szCs w:val="24"/>
                  <w:u w:val="single"/>
                  <w:lang w:eastAsia="ru-RU"/>
                </w:rPr>
                <w:t>Гражданский кодекс Российской Федерации</w:t>
              </w:r>
            </w:hyperlink>
            <w:r w:rsidRPr="00D26F4E">
              <w:rPr>
                <w:rFonts w:ascii="Times New Roman" w:eastAsia="Times New Roman" w:hAnsi="Times New Roman" w:cs="Times New Roman"/>
                <w:sz w:val="24"/>
                <w:szCs w:val="24"/>
                <w:lang w:eastAsia="ru-RU"/>
              </w:rPr>
              <w:t>;</w:t>
            </w:r>
          </w:p>
          <w:p w:rsidR="00D26F4E" w:rsidRPr="00D26F4E" w:rsidRDefault="00D26F4E" w:rsidP="00D26F4E">
            <w:pPr>
              <w:spacing w:before="100" w:beforeAutospacing="1" w:after="100" w:afterAutospacing="1" w:line="240" w:lineRule="auto"/>
              <w:contextualSpacing/>
              <w:rPr>
                <w:rFonts w:ascii="Times New Roman" w:eastAsia="Times New Roman" w:hAnsi="Times New Roman" w:cs="Times New Roman"/>
                <w:sz w:val="24"/>
                <w:szCs w:val="24"/>
                <w:lang w:eastAsia="ru-RU"/>
              </w:rPr>
            </w:pPr>
            <w:hyperlink r:id="rId27" w:anchor="64U0IK" w:history="1">
              <w:r w:rsidRPr="00D26F4E">
                <w:rPr>
                  <w:rFonts w:ascii="Times New Roman" w:eastAsia="Times New Roman" w:hAnsi="Times New Roman" w:cs="Times New Roman"/>
                  <w:color w:val="0000FF"/>
                  <w:sz w:val="24"/>
                  <w:szCs w:val="24"/>
                  <w:u w:val="single"/>
                  <w:lang w:eastAsia="ru-RU"/>
                </w:rPr>
                <w:t>Трудовой кодекс Российской Федерации</w:t>
              </w:r>
            </w:hyperlink>
          </w:p>
        </w:tc>
      </w:tr>
      <w:tr w:rsidR="00D26F4E" w:rsidRPr="00D26F4E" w:rsidTr="0040455E">
        <w:trPr>
          <w:tblCellSpacing w:w="15" w:type="dxa"/>
        </w:trPr>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Граждане, обратившиеся в Администрацию Синарского района с обращениями, заявлениями с целью получения муниципальных услуг, и их близкие родственники, в том числе</w:t>
            </w:r>
          </w:p>
        </w:tc>
        <w:tc>
          <w:tcPr>
            <w:tcW w:w="0" w:type="auto"/>
          </w:tcPr>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p>
        </w:tc>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p>
        </w:tc>
      </w:tr>
      <w:tr w:rsidR="00D26F4E" w:rsidRPr="00D26F4E" w:rsidTr="0040455E">
        <w:trPr>
          <w:tblCellSpacing w:w="15" w:type="dxa"/>
        </w:trPr>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граждане, обратившиеся в Администрацию Синарского района с обращениями и их близкие родственники</w:t>
            </w:r>
          </w:p>
        </w:tc>
        <w:tc>
          <w:tcPr>
            <w:tcW w:w="0" w:type="auto"/>
          </w:tcPr>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proofErr w:type="gramStart"/>
            <w:r w:rsidRPr="00D26F4E">
              <w:rPr>
                <w:rFonts w:ascii="Times New Roman" w:eastAsia="Times New Roman" w:hAnsi="Times New Roman" w:cs="Times New Roman"/>
                <w:sz w:val="24"/>
                <w:szCs w:val="24"/>
                <w:lang w:eastAsia="ru-RU"/>
              </w:rPr>
              <w:t xml:space="preserve">Фамилия, имя, отчество, паспортные данные, адрес места жительства, дата и место рождения, данные обращения (жалобы), ИНН, страховой номер индивидуального лицевого счета страхового свидетельства обязательного пенсионного страхования (СНИЛС), телефон, адрес электронной почты </w:t>
            </w:r>
            <w:proofErr w:type="gramEnd"/>
          </w:p>
        </w:tc>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hyperlink r:id="rId28" w:anchor="7D20K3" w:history="1">
              <w:r w:rsidRPr="00D26F4E">
                <w:rPr>
                  <w:rFonts w:ascii="Times New Roman" w:eastAsia="Times New Roman" w:hAnsi="Times New Roman" w:cs="Times New Roman"/>
                  <w:color w:val="0000FF"/>
                  <w:sz w:val="24"/>
                  <w:szCs w:val="24"/>
                  <w:u w:val="single"/>
                  <w:lang w:eastAsia="ru-RU"/>
                </w:rPr>
                <w:t>Федеральный закон от 02.05.2006 № 59-ФЗ «О порядке рассмотрения обращений граждан Российской Федерации»</w:t>
              </w:r>
            </w:hyperlink>
          </w:p>
        </w:tc>
      </w:tr>
      <w:tr w:rsidR="00D26F4E" w:rsidRPr="00D26F4E" w:rsidTr="0040455E">
        <w:trPr>
          <w:tblCellSpacing w:w="15" w:type="dxa"/>
        </w:trPr>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Лица, совершившие административные правонарушения </w:t>
            </w:r>
          </w:p>
        </w:tc>
        <w:tc>
          <w:tcPr>
            <w:tcW w:w="0" w:type="auto"/>
          </w:tcPr>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 xml:space="preserve">Данные паспорта или иного документа, удостоверяющего личность, данные страхового </w:t>
            </w:r>
            <w:r w:rsidRPr="00D26F4E">
              <w:rPr>
                <w:rFonts w:ascii="Times New Roman" w:eastAsia="Times New Roman" w:hAnsi="Times New Roman" w:cs="Times New Roman"/>
                <w:sz w:val="24"/>
                <w:szCs w:val="24"/>
                <w:lang w:eastAsia="ru-RU"/>
              </w:rPr>
              <w:lastRenderedPageBreak/>
              <w:t xml:space="preserve">свидетельства государственного пенсионного страхования (СНИЛС), сведения о родственных отношениях, сведения о составе семьи, сведения о жилом помещении, сведения об имуществе, сведения о номере телефона </w:t>
            </w:r>
          </w:p>
        </w:tc>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hyperlink r:id="rId29" w:history="1">
              <w:r w:rsidRPr="00D26F4E">
                <w:rPr>
                  <w:rFonts w:ascii="Times New Roman" w:eastAsia="Times New Roman" w:hAnsi="Times New Roman" w:cs="Times New Roman"/>
                  <w:color w:val="0000FF"/>
                  <w:sz w:val="24"/>
                  <w:szCs w:val="24"/>
                  <w:u w:val="single"/>
                  <w:lang w:eastAsia="ru-RU"/>
                </w:rPr>
                <w:t>Кодекс</w:t>
              </w:r>
            </w:hyperlink>
            <w:r w:rsidRPr="00D26F4E">
              <w:rPr>
                <w:rFonts w:ascii="Times New Roman" w:eastAsia="Times New Roman" w:hAnsi="Times New Roman" w:cs="Times New Roman"/>
                <w:sz w:val="24"/>
                <w:szCs w:val="24"/>
                <w:lang w:eastAsia="ru-RU"/>
              </w:rPr>
              <w:t xml:space="preserve"> Российской Федерации об административных </w:t>
            </w:r>
            <w:r w:rsidRPr="00D26F4E">
              <w:rPr>
                <w:rFonts w:ascii="Times New Roman" w:eastAsia="Times New Roman" w:hAnsi="Times New Roman" w:cs="Times New Roman"/>
                <w:sz w:val="24"/>
                <w:szCs w:val="24"/>
                <w:lang w:eastAsia="ru-RU"/>
              </w:rPr>
              <w:lastRenderedPageBreak/>
              <w:t>нарушениях;</w:t>
            </w:r>
          </w:p>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Закон Свердловской области от 23.05.2011 № 31-ОЗ «О наделении органов местного самоуправления муниципальных образований, расположенных на территории Свердловской области, государственным полномочием Свердловской области по созданию административных комиссий»</w:t>
            </w:r>
          </w:p>
        </w:tc>
      </w:tr>
      <w:tr w:rsidR="00D26F4E" w:rsidRPr="00D26F4E" w:rsidTr="0040455E">
        <w:trPr>
          <w:tblCellSpacing w:w="15" w:type="dxa"/>
        </w:trPr>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D26F4E">
              <w:rPr>
                <w:rFonts w:ascii="Times New Roman" w:eastAsia="Times New Roman" w:hAnsi="Times New Roman" w:cs="Times New Roman"/>
                <w:sz w:val="24"/>
                <w:szCs w:val="24"/>
                <w:lang w:eastAsia="ru-RU"/>
              </w:rPr>
              <w:lastRenderedPageBreak/>
              <w:t>Граждане</w:t>
            </w:r>
            <w:proofErr w:type="gramEnd"/>
            <w:r w:rsidRPr="00D26F4E">
              <w:rPr>
                <w:rFonts w:ascii="Times New Roman" w:eastAsia="Times New Roman" w:hAnsi="Times New Roman" w:cs="Times New Roman"/>
                <w:sz w:val="24"/>
                <w:szCs w:val="24"/>
                <w:lang w:eastAsia="ru-RU"/>
              </w:rPr>
              <w:t xml:space="preserve"> участвующие в конкурсах, проводимых Администрацией Синарского района</w:t>
            </w:r>
          </w:p>
        </w:tc>
        <w:tc>
          <w:tcPr>
            <w:tcW w:w="0" w:type="auto"/>
          </w:tcPr>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Фамилия, имя, отчество, паспортные данные;</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год, месяц, дата рождения;</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место рождения;</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адрес проживания;</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адрес регистрации;</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страховой номер индивидуального лицевого счета страхового свидетельства обязательного пенсионного страхования (СНИЛС);</w:t>
            </w:r>
          </w:p>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номер банковского счета</w:t>
            </w:r>
          </w:p>
        </w:tc>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color w:val="0000FF"/>
                <w:sz w:val="24"/>
                <w:szCs w:val="24"/>
                <w:u w:val="single"/>
                <w:lang w:eastAsia="ru-RU"/>
              </w:rPr>
            </w:pPr>
            <w:r w:rsidRPr="00D26F4E">
              <w:rPr>
                <w:rFonts w:ascii="Times New Roman" w:eastAsia="Times New Roman" w:hAnsi="Times New Roman" w:cs="Times New Roman"/>
                <w:sz w:val="24"/>
                <w:szCs w:val="24"/>
                <w:lang w:eastAsia="ru-RU"/>
              </w:rPr>
              <w:t>Положение о проведении конкурса Администрации Синарского района</w:t>
            </w:r>
          </w:p>
        </w:tc>
      </w:tr>
      <w:tr w:rsidR="00D26F4E" w:rsidRPr="00D26F4E" w:rsidTr="0040455E">
        <w:trPr>
          <w:tblCellSpacing w:w="15" w:type="dxa"/>
        </w:trPr>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Собственники личных подсобных хозяйств и члены их семей</w:t>
            </w:r>
          </w:p>
        </w:tc>
        <w:tc>
          <w:tcPr>
            <w:tcW w:w="0" w:type="auto"/>
          </w:tcPr>
          <w:p w:rsidR="00D26F4E" w:rsidRPr="00D26F4E" w:rsidRDefault="00D26F4E" w:rsidP="00D26F4E">
            <w:pPr>
              <w:spacing w:after="0" w:line="240" w:lineRule="auto"/>
              <w:contextualSpacing/>
              <w:rPr>
                <w:rFonts w:ascii="Times New Roman" w:eastAsia="Times New Roman" w:hAnsi="Times New Roman" w:cs="Times New Roman"/>
                <w:sz w:val="24"/>
                <w:szCs w:val="24"/>
                <w:lang w:eastAsia="ru-RU"/>
              </w:rPr>
            </w:pPr>
            <w:r w:rsidRPr="00D26F4E">
              <w:rPr>
                <w:rFonts w:ascii="Times New Roman" w:eastAsia="Times New Roman" w:hAnsi="Times New Roman" w:cs="Times New Roman"/>
                <w:sz w:val="24"/>
                <w:szCs w:val="24"/>
                <w:lang w:eastAsia="ru-RU"/>
              </w:rPr>
              <w:t>Фамилия, имя, отчество, адрес регистрации, телефон, основание права собственности</w:t>
            </w:r>
          </w:p>
        </w:tc>
        <w:tc>
          <w:tcPr>
            <w:tcW w:w="0" w:type="auto"/>
          </w:tcPr>
          <w:p w:rsidR="00D26F4E" w:rsidRPr="00D26F4E" w:rsidRDefault="00D26F4E" w:rsidP="00D26F4E">
            <w:pPr>
              <w:spacing w:before="100" w:beforeAutospacing="1" w:after="100" w:afterAutospacing="1" w:line="240" w:lineRule="auto"/>
              <w:rPr>
                <w:rFonts w:ascii="Times New Roman" w:eastAsia="Times New Roman" w:hAnsi="Times New Roman" w:cs="Times New Roman"/>
                <w:sz w:val="24"/>
                <w:szCs w:val="24"/>
                <w:lang w:eastAsia="ru-RU"/>
              </w:rPr>
            </w:pPr>
            <w:hyperlink r:id="rId30" w:history="1">
              <w:r w:rsidRPr="00D26F4E">
                <w:rPr>
                  <w:rFonts w:ascii="Times New Roman" w:eastAsia="Times New Roman" w:hAnsi="Times New Roman" w:cs="Times New Roman"/>
                  <w:color w:val="0000FF"/>
                  <w:sz w:val="24"/>
                  <w:szCs w:val="24"/>
                  <w:u w:val="single"/>
                  <w:lang w:eastAsia="ru-RU"/>
                </w:rPr>
                <w:t>Федеральный закон от 07.07.2003 N 112-ФЗ (ред. от 04.08.2023) "О личном подсобном хозяйстве"</w:t>
              </w:r>
            </w:hyperlink>
          </w:p>
        </w:tc>
      </w:tr>
    </w:tbl>
    <w:p w:rsidR="00D26F4E" w:rsidRPr="00D26F4E" w:rsidRDefault="00D26F4E" w:rsidP="00D26F4E">
      <w:pPr>
        <w:tabs>
          <w:tab w:val="left" w:pos="993"/>
          <w:tab w:val="left" w:pos="1134"/>
          <w:tab w:val="left" w:pos="1276"/>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7.2. Обработка биометрических персональных данных в Администрации Синарского района не осуществляется.</w:t>
      </w:r>
    </w:p>
    <w:p w:rsidR="00D26F4E" w:rsidRPr="00D26F4E" w:rsidRDefault="00D26F4E" w:rsidP="00D26F4E">
      <w:pPr>
        <w:tabs>
          <w:tab w:val="left" w:pos="993"/>
          <w:tab w:val="left" w:pos="1134"/>
          <w:tab w:val="left" w:pos="1276"/>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7.3. Обработка специальных категорий персональных данных, касающихся состояния здоровья, осуществляется только в случаях, предусмотренных законодательством РФ.</w:t>
      </w:r>
    </w:p>
    <w:p w:rsidR="00D26F4E" w:rsidRPr="00D26F4E" w:rsidRDefault="00D26F4E" w:rsidP="00D26F4E">
      <w:pPr>
        <w:tabs>
          <w:tab w:val="left" w:pos="993"/>
          <w:tab w:val="left" w:pos="1134"/>
          <w:tab w:val="left" w:pos="1276"/>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7.4. Персональные данные субъектов, перечисленных в пункте 7.1 Положения, могут храниться на бумажных и электронных носителях.</w:t>
      </w:r>
    </w:p>
    <w:p w:rsidR="00D26F4E" w:rsidRPr="00D26F4E" w:rsidRDefault="00D26F4E" w:rsidP="00D26F4E">
      <w:pPr>
        <w:spacing w:after="0" w:line="240" w:lineRule="auto"/>
        <w:ind w:firstLine="709"/>
        <w:contextualSpacing/>
        <w:jc w:val="both"/>
        <w:rPr>
          <w:rFonts w:ascii="Liberation Serif" w:hAnsi="Liberation Serif"/>
          <w:sz w:val="28"/>
          <w:szCs w:val="28"/>
        </w:rPr>
      </w:pPr>
    </w:p>
    <w:p w:rsidR="00D26F4E" w:rsidRPr="00D26F4E" w:rsidRDefault="00D26F4E" w:rsidP="00D26F4E">
      <w:pPr>
        <w:spacing w:after="0" w:line="240" w:lineRule="auto"/>
        <w:ind w:left="710" w:hanging="1"/>
        <w:rPr>
          <w:rFonts w:ascii="Liberation Serif" w:hAnsi="Liberation Serif"/>
          <w:b/>
          <w:sz w:val="28"/>
          <w:szCs w:val="28"/>
        </w:rPr>
      </w:pPr>
      <w:bookmarkStart w:id="5" w:name="_Toc96951850"/>
      <w:r w:rsidRPr="00D26F4E">
        <w:rPr>
          <w:rFonts w:ascii="Liberation Serif" w:hAnsi="Liberation Serif"/>
          <w:b/>
          <w:sz w:val="28"/>
          <w:szCs w:val="28"/>
        </w:rPr>
        <w:t>8. Принципы, порядок и условия обработки персональных данных</w:t>
      </w:r>
      <w:bookmarkEnd w:id="5"/>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8.1. Обработка персональных данных в Администрации Синарского района осуществляется на основе следующих принципов:</w:t>
      </w:r>
    </w:p>
    <w:p w:rsidR="00D26F4E" w:rsidRPr="00D26F4E" w:rsidRDefault="00D26F4E" w:rsidP="00D26F4E">
      <w:pPr>
        <w:numPr>
          <w:ilvl w:val="0"/>
          <w:numId w:val="31"/>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обработка персональных данных осуществляется на законной и справедливой основе;</w:t>
      </w:r>
    </w:p>
    <w:p w:rsidR="00D26F4E" w:rsidRPr="00D26F4E" w:rsidRDefault="00D26F4E" w:rsidP="00D26F4E">
      <w:pPr>
        <w:numPr>
          <w:ilvl w:val="0"/>
          <w:numId w:val="31"/>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обработка персональных данных ограничивается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w:t>
      </w:r>
    </w:p>
    <w:p w:rsidR="00D26F4E" w:rsidRPr="00D26F4E" w:rsidRDefault="00D26F4E" w:rsidP="00D26F4E">
      <w:pPr>
        <w:numPr>
          <w:ilvl w:val="0"/>
          <w:numId w:val="31"/>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lastRenderedPageBreak/>
        <w:t>не допускается объединение баз данных, содержащих персональные данные, обработка которых осуществляется в целях, несовместимых между собой;</w:t>
      </w:r>
    </w:p>
    <w:p w:rsidR="00D26F4E" w:rsidRPr="00D26F4E" w:rsidRDefault="00D26F4E" w:rsidP="00D26F4E">
      <w:pPr>
        <w:numPr>
          <w:ilvl w:val="0"/>
          <w:numId w:val="31"/>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обработке подлежат только персональные данные, которые отвечают целям их обработки;</w:t>
      </w:r>
    </w:p>
    <w:p w:rsidR="00D26F4E" w:rsidRPr="00D26F4E" w:rsidRDefault="00D26F4E" w:rsidP="00D26F4E">
      <w:pPr>
        <w:numPr>
          <w:ilvl w:val="0"/>
          <w:numId w:val="31"/>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содержание и объем обрабатываемых персональных данных соответствуют заявленным целям обработки. Обрабатываемые персональные данные не являются избыточными по отношению к заявленным целям их обработки;</w:t>
      </w:r>
    </w:p>
    <w:p w:rsidR="00D26F4E" w:rsidRPr="00D26F4E" w:rsidRDefault="00D26F4E" w:rsidP="00D26F4E">
      <w:pPr>
        <w:numPr>
          <w:ilvl w:val="0"/>
          <w:numId w:val="31"/>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при обработке персональных данных обеспечивается точность персональных данных, их достаточность, а в необходимых случаях и актуальность по отношению к целям обработки персональных данных;</w:t>
      </w:r>
    </w:p>
    <w:p w:rsidR="00D26F4E" w:rsidRPr="00D26F4E" w:rsidRDefault="00D26F4E" w:rsidP="00D26F4E">
      <w:pPr>
        <w:numPr>
          <w:ilvl w:val="0"/>
          <w:numId w:val="31"/>
        </w:numPr>
        <w:tabs>
          <w:tab w:val="left" w:pos="993"/>
        </w:tabs>
        <w:spacing w:after="0" w:line="240" w:lineRule="auto"/>
        <w:ind w:left="0" w:firstLine="709"/>
        <w:contextualSpacing/>
        <w:jc w:val="both"/>
        <w:rPr>
          <w:rFonts w:ascii="Liberation Serif" w:hAnsi="Liberation Serif"/>
          <w:sz w:val="28"/>
          <w:szCs w:val="28"/>
        </w:rPr>
      </w:pPr>
      <w:proofErr w:type="gramStart"/>
      <w:r w:rsidRPr="00D26F4E">
        <w:rPr>
          <w:rFonts w:ascii="Liberation Serif" w:hAnsi="Liberation Serif"/>
          <w:sz w:val="28"/>
          <w:szCs w:val="28"/>
        </w:rPr>
        <w:t>хранение персональных осуществляется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w:t>
      </w:r>
      <w:proofErr w:type="gramEnd"/>
      <w:r w:rsidRPr="00D26F4E">
        <w:rPr>
          <w:rFonts w:ascii="Liberation Serif" w:hAnsi="Liberation Serif"/>
          <w:sz w:val="28"/>
          <w:szCs w:val="28"/>
        </w:rPr>
        <w:t xml:space="preserve"> Обрабатываемые персональные данные подлежат уничтожению либо обезличиванию по достижении целей обработки или в случае утраты необходимости в достижении этих целей, если иное не предусмотрено действующим законодательством.</w:t>
      </w:r>
    </w:p>
    <w:p w:rsidR="00D26F4E" w:rsidRPr="00D26F4E" w:rsidRDefault="00D26F4E" w:rsidP="00D26F4E">
      <w:pPr>
        <w:tabs>
          <w:tab w:val="left" w:pos="993"/>
          <w:tab w:val="left" w:pos="1134"/>
        </w:tabs>
        <w:spacing w:after="0" w:line="240" w:lineRule="auto"/>
        <w:ind w:firstLine="709"/>
        <w:jc w:val="both"/>
        <w:rPr>
          <w:rFonts w:ascii="Liberation Serif" w:hAnsi="Liberation Serif"/>
          <w:sz w:val="28"/>
          <w:szCs w:val="28"/>
        </w:rPr>
      </w:pPr>
      <w:r>
        <w:rPr>
          <w:rFonts w:ascii="Liberation Serif" w:hAnsi="Liberation Serif"/>
          <w:sz w:val="28"/>
          <w:szCs w:val="28"/>
        </w:rPr>
        <w:t xml:space="preserve">8.2. </w:t>
      </w:r>
      <w:bookmarkStart w:id="6" w:name="_GoBack"/>
      <w:bookmarkEnd w:id="6"/>
      <w:r w:rsidRPr="00D26F4E">
        <w:rPr>
          <w:rFonts w:ascii="Liberation Serif" w:hAnsi="Liberation Serif"/>
          <w:sz w:val="28"/>
          <w:szCs w:val="28"/>
        </w:rPr>
        <w:t xml:space="preserve">В случаях, не предусмотренных явно действующим законодательством или муниципальным контрактом, обработка осуществляется после получения согласия субъекта персональных данных. Согласие может быть выражено в форме совершения действий, проставления соответствующих отметок, заполнения полей в формах, бланках, или оформлено в письменной форме в соответствии с законодательством. </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Pr>
          <w:rFonts w:ascii="Liberation Serif" w:hAnsi="Liberation Serif"/>
          <w:sz w:val="28"/>
          <w:szCs w:val="28"/>
        </w:rPr>
        <w:t xml:space="preserve">8.3. </w:t>
      </w:r>
      <w:r w:rsidRPr="00D26F4E">
        <w:rPr>
          <w:rFonts w:ascii="Liberation Serif" w:hAnsi="Liberation Serif"/>
          <w:sz w:val="28"/>
          <w:szCs w:val="28"/>
        </w:rPr>
        <w:t>Сбор, систематизация, накопление и уточнение (обновление, изменение) персональных данных субъектов персональных данных осуществляется путем:</w:t>
      </w:r>
    </w:p>
    <w:p w:rsidR="00D26F4E" w:rsidRPr="00D26F4E" w:rsidRDefault="00D26F4E" w:rsidP="00D26F4E">
      <w:pPr>
        <w:numPr>
          <w:ilvl w:val="0"/>
          <w:numId w:val="32"/>
        </w:numPr>
        <w:tabs>
          <w:tab w:val="left" w:pos="993"/>
        </w:tabs>
        <w:spacing w:after="0" w:line="240" w:lineRule="auto"/>
        <w:ind w:left="0" w:firstLine="709"/>
        <w:contextualSpacing/>
        <w:jc w:val="both"/>
        <w:rPr>
          <w:rFonts w:ascii="Liberation Serif" w:hAnsi="Liberation Serif"/>
          <w:sz w:val="28"/>
          <w:szCs w:val="28"/>
        </w:rPr>
      </w:pPr>
      <w:r>
        <w:rPr>
          <w:rFonts w:ascii="Liberation Serif" w:hAnsi="Liberation Serif"/>
          <w:sz w:val="28"/>
          <w:szCs w:val="28"/>
        </w:rPr>
        <w:t xml:space="preserve"> </w:t>
      </w:r>
      <w:r w:rsidRPr="00D26F4E">
        <w:rPr>
          <w:rFonts w:ascii="Liberation Serif" w:hAnsi="Liberation Serif"/>
          <w:sz w:val="28"/>
          <w:szCs w:val="28"/>
        </w:rPr>
        <w:t>непосредственного получения оригиналов необходимых документов (заявление, трудовая книжка, анкета, иные документы, предоставляемые в структурные подразделения, работающие с персональными данными);</w:t>
      </w:r>
    </w:p>
    <w:p w:rsidR="00D26F4E" w:rsidRPr="00D26F4E" w:rsidRDefault="00D26F4E" w:rsidP="00D26F4E">
      <w:pPr>
        <w:numPr>
          <w:ilvl w:val="0"/>
          <w:numId w:val="32"/>
        </w:numPr>
        <w:tabs>
          <w:tab w:val="left" w:pos="993"/>
        </w:tabs>
        <w:spacing w:after="0" w:line="240" w:lineRule="auto"/>
        <w:ind w:left="0" w:firstLine="709"/>
        <w:contextualSpacing/>
        <w:jc w:val="both"/>
        <w:rPr>
          <w:rFonts w:ascii="Liberation Serif" w:hAnsi="Liberation Serif"/>
          <w:sz w:val="28"/>
          <w:szCs w:val="28"/>
        </w:rPr>
      </w:pPr>
      <w:r>
        <w:rPr>
          <w:rFonts w:ascii="Liberation Serif" w:hAnsi="Liberation Serif"/>
          <w:sz w:val="28"/>
          <w:szCs w:val="28"/>
        </w:rPr>
        <w:t xml:space="preserve"> </w:t>
      </w:r>
      <w:r w:rsidRPr="00D26F4E">
        <w:rPr>
          <w:rFonts w:ascii="Liberation Serif" w:hAnsi="Liberation Serif"/>
          <w:sz w:val="28"/>
          <w:szCs w:val="28"/>
        </w:rPr>
        <w:t>копирования оригиналов документов;</w:t>
      </w:r>
    </w:p>
    <w:p w:rsidR="00D26F4E" w:rsidRPr="00D26F4E" w:rsidRDefault="00D26F4E" w:rsidP="00D26F4E">
      <w:pPr>
        <w:numPr>
          <w:ilvl w:val="0"/>
          <w:numId w:val="32"/>
        </w:numPr>
        <w:tabs>
          <w:tab w:val="left" w:pos="993"/>
        </w:tabs>
        <w:spacing w:after="0" w:line="240" w:lineRule="auto"/>
        <w:ind w:left="0" w:firstLine="709"/>
        <w:contextualSpacing/>
        <w:jc w:val="both"/>
        <w:rPr>
          <w:rFonts w:ascii="Liberation Serif" w:hAnsi="Liberation Serif"/>
          <w:sz w:val="28"/>
          <w:szCs w:val="28"/>
        </w:rPr>
      </w:pPr>
      <w:r>
        <w:rPr>
          <w:rFonts w:ascii="Liberation Serif" w:hAnsi="Liberation Serif"/>
          <w:sz w:val="28"/>
          <w:szCs w:val="28"/>
        </w:rPr>
        <w:t xml:space="preserve"> </w:t>
      </w:r>
      <w:r w:rsidRPr="00D26F4E">
        <w:rPr>
          <w:rFonts w:ascii="Liberation Serif" w:hAnsi="Liberation Serif"/>
          <w:sz w:val="28"/>
          <w:szCs w:val="28"/>
        </w:rPr>
        <w:t>внесения сведений в учетные формы (на бумажных и электронных носителях);</w:t>
      </w:r>
    </w:p>
    <w:p w:rsidR="00D26F4E" w:rsidRPr="00D26F4E" w:rsidRDefault="00D26F4E" w:rsidP="00D26F4E">
      <w:pPr>
        <w:numPr>
          <w:ilvl w:val="0"/>
          <w:numId w:val="32"/>
        </w:numPr>
        <w:tabs>
          <w:tab w:val="left" w:pos="993"/>
        </w:tabs>
        <w:spacing w:after="0" w:line="240" w:lineRule="auto"/>
        <w:ind w:left="0" w:firstLine="709"/>
        <w:contextualSpacing/>
        <w:jc w:val="both"/>
        <w:rPr>
          <w:rFonts w:ascii="Liberation Serif" w:hAnsi="Liberation Serif"/>
          <w:sz w:val="28"/>
          <w:szCs w:val="28"/>
        </w:rPr>
      </w:pPr>
      <w:r>
        <w:rPr>
          <w:rFonts w:ascii="Liberation Serif" w:hAnsi="Liberation Serif"/>
          <w:sz w:val="28"/>
          <w:szCs w:val="28"/>
        </w:rPr>
        <w:t xml:space="preserve"> </w:t>
      </w:r>
      <w:r w:rsidRPr="00D26F4E">
        <w:rPr>
          <w:rFonts w:ascii="Liberation Serif" w:hAnsi="Liberation Serif"/>
          <w:sz w:val="28"/>
          <w:szCs w:val="28"/>
        </w:rPr>
        <w:t>формирования персональных данных в ходе кадровой работы;</w:t>
      </w:r>
    </w:p>
    <w:p w:rsidR="00D26F4E" w:rsidRPr="00D26F4E" w:rsidRDefault="00D26F4E" w:rsidP="00D26F4E">
      <w:pPr>
        <w:numPr>
          <w:ilvl w:val="0"/>
          <w:numId w:val="32"/>
        </w:numPr>
        <w:tabs>
          <w:tab w:val="left" w:pos="993"/>
        </w:tabs>
        <w:spacing w:after="0" w:line="240" w:lineRule="auto"/>
        <w:ind w:left="0" w:firstLine="709"/>
        <w:contextualSpacing/>
        <w:jc w:val="both"/>
        <w:rPr>
          <w:rFonts w:ascii="Liberation Serif" w:hAnsi="Liberation Serif"/>
          <w:sz w:val="28"/>
          <w:szCs w:val="28"/>
        </w:rPr>
      </w:pPr>
      <w:r>
        <w:rPr>
          <w:rFonts w:ascii="Liberation Serif" w:hAnsi="Liberation Serif"/>
          <w:sz w:val="28"/>
          <w:szCs w:val="28"/>
        </w:rPr>
        <w:t xml:space="preserve"> </w:t>
      </w:r>
      <w:r w:rsidRPr="00D26F4E">
        <w:rPr>
          <w:rFonts w:ascii="Liberation Serif" w:hAnsi="Liberation Serif"/>
          <w:sz w:val="28"/>
          <w:szCs w:val="28"/>
        </w:rPr>
        <w:t>формирования персональных данных в ходе бухгалтерской работы;</w:t>
      </w:r>
    </w:p>
    <w:p w:rsidR="00D26F4E" w:rsidRPr="00D26F4E" w:rsidRDefault="00D26F4E" w:rsidP="00D26F4E">
      <w:pPr>
        <w:numPr>
          <w:ilvl w:val="0"/>
          <w:numId w:val="32"/>
        </w:numPr>
        <w:tabs>
          <w:tab w:val="left" w:pos="993"/>
        </w:tabs>
        <w:spacing w:after="0" w:line="240" w:lineRule="auto"/>
        <w:ind w:left="0" w:firstLine="709"/>
        <w:contextualSpacing/>
        <w:jc w:val="both"/>
        <w:rPr>
          <w:rFonts w:ascii="Liberation Serif" w:hAnsi="Liberation Serif"/>
          <w:sz w:val="28"/>
          <w:szCs w:val="28"/>
        </w:rPr>
      </w:pPr>
      <w:r>
        <w:rPr>
          <w:rFonts w:ascii="Liberation Serif" w:hAnsi="Liberation Serif"/>
          <w:sz w:val="28"/>
          <w:szCs w:val="28"/>
        </w:rPr>
        <w:t xml:space="preserve"> </w:t>
      </w:r>
      <w:r w:rsidRPr="00D26F4E">
        <w:rPr>
          <w:rFonts w:ascii="Liberation Serif" w:hAnsi="Liberation Serif"/>
          <w:sz w:val="28"/>
          <w:szCs w:val="28"/>
        </w:rPr>
        <w:t>иных способов получения.</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8.4. Все персональные данные хранятся на сервере Администрации Синарского района.</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8.5. Документы, содержащие персональные данные, сроки хранения, которых истекли, подлежат уничтожению в порядке, предусмотренном нормативными и правовыми актами Российской Федерации.</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lastRenderedPageBreak/>
        <w:t>8.6. Сотрудники, ответственные за документооборот и архивирование, осуществляют систематический контроль и выделение документов, содержащих персональные данные с истекшим сроком хранения, подлежащих уничтожению.</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8.7. Уничтожение бумажных носителей осуществляется сотрудниками, допущенными к обработке персональных данных, путем, не допускающим дальнейшую возможность ознакомления с данными документами.</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8.8. Уничтожение информации на автоматизированных рабочих местах осуществляется способами, не позволяющими восстановить персональные данные.</w:t>
      </w:r>
    </w:p>
    <w:p w:rsidR="00D26F4E" w:rsidRPr="00D26F4E" w:rsidRDefault="00D26F4E" w:rsidP="00D26F4E">
      <w:pPr>
        <w:spacing w:after="0" w:line="240" w:lineRule="auto"/>
        <w:ind w:firstLine="709"/>
        <w:contextualSpacing/>
        <w:jc w:val="both"/>
        <w:rPr>
          <w:rFonts w:ascii="Liberation Serif" w:hAnsi="Liberation Serif"/>
          <w:sz w:val="28"/>
          <w:szCs w:val="28"/>
        </w:rPr>
      </w:pPr>
    </w:p>
    <w:p w:rsidR="00D26F4E" w:rsidRPr="00D26F4E" w:rsidRDefault="00D26F4E" w:rsidP="00D26F4E">
      <w:pPr>
        <w:spacing w:after="0" w:line="240" w:lineRule="auto"/>
        <w:ind w:firstLine="709"/>
        <w:jc w:val="both"/>
        <w:rPr>
          <w:rFonts w:ascii="Liberation Serif" w:hAnsi="Liberation Serif"/>
          <w:b/>
          <w:sz w:val="28"/>
          <w:szCs w:val="28"/>
        </w:rPr>
      </w:pPr>
      <w:bookmarkStart w:id="7" w:name="_Toc96951851"/>
      <w:r w:rsidRPr="00D26F4E">
        <w:rPr>
          <w:rFonts w:ascii="Liberation Serif" w:hAnsi="Liberation Serif"/>
          <w:b/>
          <w:sz w:val="28"/>
          <w:szCs w:val="28"/>
        </w:rPr>
        <w:t>9. Актуализация, исправление, удаление и уничтожение персональных данных, ответы на запросы субъектов на доступ к персональным данным</w:t>
      </w:r>
      <w:bookmarkEnd w:id="7"/>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9.1. При обработке обеспечиваются точность персональных данных, их достаточность и актуальность по отношению к целям обработки персональных данных. При обнаружении неточных или неполных персональных данных производится их уточнение и актуализация.</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9.2. Для персональных данных, не являющихся общедоступными, обеспечивается конфиденциальность.</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9.3. Обработка и хранение персональных данных осуществляется не дольше, чем этого требуют цели обработки персональных данных, если отсутствуют законные основания для дальнейшей обработки, например, если федеральным законом или договором с субъектом персональных данных не установлен соответствующий срок хранения. Обрабатываемые персональные данные подлежат уничтожению либо обезличиванию при наступлении следующих условий:</w:t>
      </w:r>
    </w:p>
    <w:p w:rsidR="00D26F4E" w:rsidRPr="00D26F4E" w:rsidRDefault="00D26F4E" w:rsidP="00D26F4E">
      <w:pPr>
        <w:numPr>
          <w:ilvl w:val="0"/>
          <w:numId w:val="33"/>
        </w:numPr>
        <w:tabs>
          <w:tab w:val="left" w:pos="993"/>
        </w:tabs>
        <w:spacing w:after="0" w:line="240" w:lineRule="auto"/>
        <w:ind w:left="0" w:firstLine="709"/>
        <w:contextualSpacing/>
        <w:jc w:val="both"/>
        <w:rPr>
          <w:rFonts w:ascii="Liberation Serif" w:hAnsi="Liberation Serif"/>
          <w:sz w:val="28"/>
          <w:szCs w:val="28"/>
        </w:rPr>
      </w:pPr>
      <w:proofErr w:type="gramStart"/>
      <w:r w:rsidRPr="00D26F4E">
        <w:rPr>
          <w:rFonts w:ascii="Liberation Serif" w:hAnsi="Liberation Serif"/>
          <w:sz w:val="28"/>
          <w:szCs w:val="28"/>
        </w:rPr>
        <w:t>достижение целей обработки персональных данных и максимальных сроков хранения – в течение 30 дней;</w:t>
      </w:r>
      <w:proofErr w:type="gramEnd"/>
    </w:p>
    <w:p w:rsidR="00D26F4E" w:rsidRPr="00D26F4E" w:rsidRDefault="00D26F4E" w:rsidP="00D26F4E">
      <w:pPr>
        <w:numPr>
          <w:ilvl w:val="0"/>
          <w:numId w:val="33"/>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утрата необходимости в достижении целей обработки персональных данных – в течение 30 дней;</w:t>
      </w:r>
    </w:p>
    <w:p w:rsidR="00D26F4E" w:rsidRPr="00D26F4E" w:rsidRDefault="00D26F4E" w:rsidP="00D26F4E">
      <w:pPr>
        <w:numPr>
          <w:ilvl w:val="0"/>
          <w:numId w:val="33"/>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в случае отсутствия возможности уничтожения персональных данных в течение указанного срока осуществляется блокирование таких персональных данных и обеспечивается уничтожение персональных данных в срок не более чем 6 месяцев;</w:t>
      </w:r>
    </w:p>
    <w:p w:rsidR="00D26F4E" w:rsidRPr="00D26F4E" w:rsidRDefault="00D26F4E" w:rsidP="00D26F4E">
      <w:pPr>
        <w:numPr>
          <w:ilvl w:val="0"/>
          <w:numId w:val="33"/>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в случае неправомерной обработки персональных данных – в течение 10 дней;</w:t>
      </w:r>
    </w:p>
    <w:p w:rsidR="00D26F4E" w:rsidRPr="00D26F4E" w:rsidRDefault="00D26F4E" w:rsidP="00D26F4E">
      <w:pPr>
        <w:numPr>
          <w:ilvl w:val="0"/>
          <w:numId w:val="33"/>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предоставление субъектом персональных данных или его законным представителем подтверждения того, что персональные данные являются незаконно полученными или не являются необходимыми для заявленной цели обработки — в течение 7 дней;</w:t>
      </w:r>
    </w:p>
    <w:p w:rsidR="00D26F4E" w:rsidRPr="00D26F4E" w:rsidRDefault="00D26F4E" w:rsidP="00D26F4E">
      <w:pPr>
        <w:numPr>
          <w:ilvl w:val="0"/>
          <w:numId w:val="33"/>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отзыв субъектом персональных данных согласия на использование персональных данных для контактов с потенциальными потребителями при продвижении товаров и услуг — в течение 2 дней;</w:t>
      </w:r>
    </w:p>
    <w:p w:rsidR="00D26F4E" w:rsidRPr="00D26F4E" w:rsidRDefault="00D26F4E" w:rsidP="00D26F4E">
      <w:pPr>
        <w:numPr>
          <w:ilvl w:val="0"/>
          <w:numId w:val="33"/>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lastRenderedPageBreak/>
        <w:t>истечение сроков исковой давности для правоотношений, в рамках которых осуществляется либо осуществлялась обработка персональных данных;</w:t>
      </w:r>
    </w:p>
    <w:p w:rsidR="00D26F4E" w:rsidRPr="00D26F4E" w:rsidRDefault="00D26F4E" w:rsidP="00D26F4E">
      <w:pPr>
        <w:numPr>
          <w:ilvl w:val="0"/>
          <w:numId w:val="33"/>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ликвидация (реорганизация) Администрации Синарского района.</w:t>
      </w:r>
    </w:p>
    <w:p w:rsidR="00D26F4E" w:rsidRPr="00D26F4E" w:rsidRDefault="00D26F4E" w:rsidP="00D26F4E">
      <w:pPr>
        <w:tabs>
          <w:tab w:val="left" w:pos="993"/>
          <w:tab w:val="left" w:pos="1276"/>
        </w:tabs>
        <w:autoSpaceDE w:val="0"/>
        <w:autoSpaceDN w:val="0"/>
        <w:adjustRightInd w:val="0"/>
        <w:spacing w:after="0" w:line="240" w:lineRule="auto"/>
        <w:ind w:firstLine="709"/>
        <w:jc w:val="both"/>
        <w:rPr>
          <w:rFonts w:ascii="Liberation Serif" w:hAnsi="Liberation Serif"/>
          <w:sz w:val="28"/>
          <w:szCs w:val="28"/>
          <w:lang w:eastAsia="ru-RU"/>
        </w:rPr>
      </w:pPr>
      <w:r w:rsidRPr="00D26F4E">
        <w:rPr>
          <w:rFonts w:ascii="Liberation Serif" w:hAnsi="Liberation Serif"/>
          <w:sz w:val="28"/>
          <w:szCs w:val="28"/>
          <w:lang w:eastAsia="ru-RU"/>
        </w:rPr>
        <w:t xml:space="preserve">9.4. При выявлении Администрацией Синарского района, </w:t>
      </w:r>
      <w:proofErr w:type="spellStart"/>
      <w:r w:rsidRPr="00D26F4E">
        <w:rPr>
          <w:rFonts w:ascii="Liberation Serif" w:hAnsi="Liberation Serif"/>
          <w:sz w:val="28"/>
          <w:szCs w:val="28"/>
          <w:lang w:eastAsia="ru-RU"/>
        </w:rPr>
        <w:t>Роскомнадзором</w:t>
      </w:r>
      <w:proofErr w:type="spellEnd"/>
      <w:r w:rsidRPr="00D26F4E">
        <w:rPr>
          <w:rFonts w:ascii="Liberation Serif" w:hAnsi="Liberation Serif"/>
          <w:sz w:val="28"/>
          <w:szCs w:val="28"/>
          <w:lang w:eastAsia="ru-RU"/>
        </w:rPr>
        <w:t xml:space="preserve"> или иным заинтересованным лицом факта неправомерной или случайной передачи (предоставления, распространения) персональных данных (доступа к персональным данным), повлекшей нарушение прав субъектов персональных данных, Администрация Синарского района:</w:t>
      </w:r>
    </w:p>
    <w:p w:rsidR="00D26F4E" w:rsidRPr="00D26F4E" w:rsidRDefault="00D26F4E" w:rsidP="00D26F4E">
      <w:pPr>
        <w:numPr>
          <w:ilvl w:val="0"/>
          <w:numId w:val="36"/>
        </w:numPr>
        <w:tabs>
          <w:tab w:val="left" w:pos="993"/>
        </w:tabs>
        <w:autoSpaceDE w:val="0"/>
        <w:autoSpaceDN w:val="0"/>
        <w:adjustRightInd w:val="0"/>
        <w:spacing w:after="0" w:line="240" w:lineRule="auto"/>
        <w:ind w:left="0" w:firstLine="709"/>
        <w:contextualSpacing/>
        <w:jc w:val="both"/>
        <w:rPr>
          <w:rFonts w:ascii="Liberation Serif" w:hAnsi="Liberation Serif"/>
          <w:sz w:val="28"/>
          <w:szCs w:val="28"/>
          <w:lang w:eastAsia="ru-RU"/>
        </w:rPr>
      </w:pPr>
      <w:r w:rsidRPr="00D26F4E">
        <w:rPr>
          <w:rFonts w:ascii="Liberation Serif" w:hAnsi="Liberation Serif"/>
          <w:sz w:val="28"/>
          <w:szCs w:val="28"/>
          <w:lang w:eastAsia="ru-RU"/>
        </w:rPr>
        <w:t xml:space="preserve">в течение 24 часов - уведомляет </w:t>
      </w:r>
      <w:proofErr w:type="spellStart"/>
      <w:r w:rsidRPr="00D26F4E">
        <w:rPr>
          <w:rFonts w:ascii="Liberation Serif" w:hAnsi="Liberation Serif"/>
          <w:sz w:val="28"/>
          <w:szCs w:val="28"/>
          <w:lang w:eastAsia="ru-RU"/>
        </w:rPr>
        <w:t>Роскомнадзор</w:t>
      </w:r>
      <w:proofErr w:type="spellEnd"/>
      <w:r w:rsidRPr="00D26F4E">
        <w:rPr>
          <w:rFonts w:ascii="Liberation Serif" w:hAnsi="Liberation Serif"/>
          <w:sz w:val="28"/>
          <w:szCs w:val="28"/>
          <w:lang w:eastAsia="ru-RU"/>
        </w:rPr>
        <w:t xml:space="preserve"> о произошедшем инциденте, предполагаемых причинах, повлекших нарушение прав субъектов персональных данных, предполагаемом вреде, нанесенном правам субъектов персональных данных, и принятых мерах по устранению последствий инцидента, а также предоставляет сведения о лице, уполномоченном Администрацией Синарского района на взаимодействие с </w:t>
      </w:r>
      <w:proofErr w:type="spellStart"/>
      <w:r w:rsidRPr="00D26F4E">
        <w:rPr>
          <w:rFonts w:ascii="Liberation Serif" w:hAnsi="Liberation Serif"/>
          <w:sz w:val="28"/>
          <w:szCs w:val="28"/>
          <w:lang w:eastAsia="ru-RU"/>
        </w:rPr>
        <w:t>Роскомнадзором</w:t>
      </w:r>
      <w:proofErr w:type="spellEnd"/>
      <w:r w:rsidRPr="00D26F4E">
        <w:rPr>
          <w:rFonts w:ascii="Liberation Serif" w:hAnsi="Liberation Serif"/>
          <w:sz w:val="28"/>
          <w:szCs w:val="28"/>
          <w:lang w:eastAsia="ru-RU"/>
        </w:rPr>
        <w:t xml:space="preserve"> по вопросам, связанным с инцидентом;</w:t>
      </w:r>
    </w:p>
    <w:p w:rsidR="00D26F4E" w:rsidRPr="00D26F4E" w:rsidRDefault="00D26F4E" w:rsidP="00D26F4E">
      <w:pPr>
        <w:numPr>
          <w:ilvl w:val="0"/>
          <w:numId w:val="36"/>
        </w:numPr>
        <w:tabs>
          <w:tab w:val="left" w:pos="993"/>
        </w:tabs>
        <w:autoSpaceDE w:val="0"/>
        <w:autoSpaceDN w:val="0"/>
        <w:adjustRightInd w:val="0"/>
        <w:spacing w:after="0" w:line="240" w:lineRule="auto"/>
        <w:ind w:left="0" w:firstLine="709"/>
        <w:jc w:val="both"/>
        <w:rPr>
          <w:rFonts w:ascii="Liberation Serif" w:hAnsi="Liberation Serif"/>
          <w:sz w:val="28"/>
          <w:szCs w:val="28"/>
          <w:lang w:eastAsia="ru-RU"/>
        </w:rPr>
      </w:pPr>
      <w:r w:rsidRPr="00D26F4E">
        <w:rPr>
          <w:rFonts w:ascii="Liberation Serif" w:hAnsi="Liberation Serif"/>
          <w:sz w:val="28"/>
          <w:szCs w:val="28"/>
          <w:lang w:eastAsia="ru-RU"/>
        </w:rPr>
        <w:t xml:space="preserve">в течение 72 часов - уведомляет </w:t>
      </w:r>
      <w:proofErr w:type="spellStart"/>
      <w:r w:rsidRPr="00D26F4E">
        <w:rPr>
          <w:rFonts w:ascii="Liberation Serif" w:hAnsi="Liberation Serif"/>
          <w:sz w:val="28"/>
          <w:szCs w:val="28"/>
          <w:lang w:eastAsia="ru-RU"/>
        </w:rPr>
        <w:t>Роскомнадзор</w:t>
      </w:r>
      <w:proofErr w:type="spellEnd"/>
      <w:r w:rsidRPr="00D26F4E">
        <w:rPr>
          <w:rFonts w:ascii="Liberation Serif" w:hAnsi="Liberation Serif"/>
          <w:sz w:val="28"/>
          <w:szCs w:val="28"/>
          <w:lang w:eastAsia="ru-RU"/>
        </w:rPr>
        <w:t xml:space="preserve"> о результатах внутреннего расследования выявленного инцидента и предоставляет сведения о лицах, действия которых стали его причиной (при наличии).</w:t>
      </w:r>
    </w:p>
    <w:p w:rsidR="00D26F4E" w:rsidRPr="00D26F4E" w:rsidRDefault="00D26F4E" w:rsidP="00D26F4E">
      <w:pPr>
        <w:tabs>
          <w:tab w:val="left" w:pos="993"/>
        </w:tabs>
        <w:autoSpaceDE w:val="0"/>
        <w:autoSpaceDN w:val="0"/>
        <w:adjustRightInd w:val="0"/>
        <w:spacing w:after="0" w:line="240" w:lineRule="auto"/>
        <w:ind w:firstLine="709"/>
        <w:jc w:val="both"/>
        <w:rPr>
          <w:rFonts w:ascii="Liberation Serif" w:hAnsi="Liberation Serif"/>
          <w:sz w:val="28"/>
          <w:szCs w:val="28"/>
          <w:lang w:eastAsia="ru-RU"/>
        </w:rPr>
      </w:pPr>
      <w:r w:rsidRPr="00D26F4E">
        <w:rPr>
          <w:rFonts w:ascii="Liberation Serif" w:hAnsi="Liberation Serif"/>
          <w:sz w:val="28"/>
          <w:szCs w:val="28"/>
          <w:lang w:eastAsia="ru-RU"/>
        </w:rPr>
        <w:t>9.5. Способы уничтожения персональных данных устанавливаются в локальных нормативных актах Администрации Синарского района.</w:t>
      </w:r>
    </w:p>
    <w:p w:rsidR="00D26F4E" w:rsidRPr="00D26F4E" w:rsidRDefault="00D26F4E" w:rsidP="00D26F4E">
      <w:pPr>
        <w:spacing w:after="0" w:line="240" w:lineRule="auto"/>
        <w:ind w:firstLine="709"/>
        <w:contextualSpacing/>
        <w:jc w:val="both"/>
        <w:rPr>
          <w:rFonts w:ascii="Liberation Serif" w:hAnsi="Liberation Serif"/>
          <w:sz w:val="28"/>
          <w:szCs w:val="28"/>
        </w:rPr>
      </w:pPr>
    </w:p>
    <w:p w:rsidR="00D26F4E" w:rsidRPr="00D26F4E" w:rsidRDefault="00D26F4E" w:rsidP="00D26F4E">
      <w:pPr>
        <w:spacing w:after="0" w:line="240" w:lineRule="auto"/>
        <w:ind w:left="710"/>
        <w:jc w:val="both"/>
        <w:rPr>
          <w:rFonts w:ascii="Liberation Serif" w:hAnsi="Liberation Serif"/>
          <w:b/>
          <w:sz w:val="28"/>
          <w:szCs w:val="28"/>
        </w:rPr>
      </w:pPr>
      <w:bookmarkStart w:id="8" w:name="_Toc457481114"/>
      <w:bookmarkStart w:id="9" w:name="_Toc96951852"/>
      <w:r w:rsidRPr="00D26F4E">
        <w:rPr>
          <w:rFonts w:ascii="Liberation Serif" w:hAnsi="Liberation Serif"/>
          <w:b/>
          <w:sz w:val="28"/>
          <w:szCs w:val="28"/>
        </w:rPr>
        <w:t>10. Передача персональных данных</w:t>
      </w:r>
      <w:bookmarkEnd w:id="8"/>
      <w:bookmarkEnd w:id="9"/>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10.1. Администрация Синарского района не предоставляет и не раскрывает сведения, содержащие персональные данные субъектов персональных данных, третьей стороне без письменного согласия субъекта персональных данных, за исключением случаев, когда это необходимо в целях предупреждения угрозы жизни и здоровью, а также в случаях, установленных законодательством Российской Федерации.</w:t>
      </w:r>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10.2. Трансграничная передача персональных данных Администрацией района не осуществляется.</w:t>
      </w:r>
    </w:p>
    <w:p w:rsidR="00D26F4E" w:rsidRPr="00D26F4E" w:rsidRDefault="00D26F4E" w:rsidP="00D26F4E">
      <w:pPr>
        <w:spacing w:after="0" w:line="240" w:lineRule="auto"/>
        <w:jc w:val="both"/>
        <w:rPr>
          <w:rFonts w:ascii="Liberation Serif" w:hAnsi="Liberation Serif"/>
          <w:sz w:val="28"/>
          <w:szCs w:val="28"/>
        </w:rPr>
      </w:pPr>
    </w:p>
    <w:p w:rsidR="00D26F4E" w:rsidRPr="00D26F4E" w:rsidRDefault="00D26F4E" w:rsidP="00D26F4E">
      <w:pPr>
        <w:spacing w:after="0" w:line="240" w:lineRule="auto"/>
        <w:ind w:left="710"/>
        <w:jc w:val="both"/>
        <w:rPr>
          <w:rFonts w:ascii="Liberation Serif" w:hAnsi="Liberation Serif"/>
          <w:b/>
          <w:sz w:val="28"/>
          <w:szCs w:val="28"/>
        </w:rPr>
      </w:pPr>
      <w:bookmarkStart w:id="10" w:name="_Toc96951853"/>
      <w:bookmarkStart w:id="11" w:name="_Toc435002631"/>
      <w:bookmarkStart w:id="12" w:name="_Toc457481115"/>
      <w:r w:rsidRPr="00D26F4E">
        <w:rPr>
          <w:rFonts w:ascii="Liberation Serif" w:hAnsi="Liberation Serif"/>
          <w:b/>
          <w:sz w:val="28"/>
          <w:szCs w:val="28"/>
        </w:rPr>
        <w:t>11. Меры по обеспечению защиты персональных данных</w:t>
      </w:r>
      <w:bookmarkEnd w:id="10"/>
      <w:bookmarkEnd w:id="11"/>
      <w:bookmarkEnd w:id="12"/>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 xml:space="preserve">11.1. Администрация Синарского района предпринимает необходимые правовые, организационные и технические меры по защите персональных данных. Принимаемые меры основаны на требованиях статей 18.1, 19 Закона о персональных данных, а также на требованиях постановлений Правительства Российской Федерации, устанавливающих перечень мер, направленных на обеспечение выполнения обязанностей, предусмотренных Законом о персональных данных. </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11.2. В целях координации действий по обеспечению безопасности персональных данных в Администрации Синарского района осуществляются меры организационного и технического характера.</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11.3.Реализованы следующие меры организационного характера:</w:t>
      </w:r>
    </w:p>
    <w:p w:rsidR="00D26F4E" w:rsidRPr="00D26F4E" w:rsidRDefault="00D26F4E" w:rsidP="00D26F4E">
      <w:pPr>
        <w:numPr>
          <w:ilvl w:val="0"/>
          <w:numId w:val="14"/>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lastRenderedPageBreak/>
        <w:t>назначены лица, ответственные за организацию обработки персональных данных, а также за обеспечение безопасности персональных данных в информационных системах персональных данных;</w:t>
      </w:r>
    </w:p>
    <w:p w:rsidR="00D26F4E" w:rsidRPr="00D26F4E" w:rsidRDefault="00D26F4E" w:rsidP="00D26F4E">
      <w:pPr>
        <w:numPr>
          <w:ilvl w:val="0"/>
          <w:numId w:val="14"/>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проводится проверка наличия в договорах и включение при необходимости пунктов об обеспечении конфиденциальности персональных данных;</w:t>
      </w:r>
    </w:p>
    <w:p w:rsidR="00D26F4E" w:rsidRPr="00D26F4E" w:rsidRDefault="00D26F4E" w:rsidP="00D26F4E">
      <w:pPr>
        <w:numPr>
          <w:ilvl w:val="0"/>
          <w:numId w:val="14"/>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разработаны и внедрены локальные акты по вопросам организации и проведению работ по обеспечению безопасности персональных данных;</w:t>
      </w:r>
    </w:p>
    <w:p w:rsidR="00D26F4E" w:rsidRPr="00D26F4E" w:rsidRDefault="00D26F4E" w:rsidP="00D26F4E">
      <w:pPr>
        <w:numPr>
          <w:ilvl w:val="0"/>
          <w:numId w:val="14"/>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осуществляется внутренний контроль над соблюдением установленного порядка, проверка эффективности принятых мер, реагирование на инциденты.</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11.4. Осуществляются меры технического характера:</w:t>
      </w:r>
    </w:p>
    <w:p w:rsidR="00D26F4E" w:rsidRPr="00D26F4E" w:rsidRDefault="00D26F4E" w:rsidP="00D26F4E">
      <w:pPr>
        <w:numPr>
          <w:ilvl w:val="0"/>
          <w:numId w:val="15"/>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обеспечение физической безопасности помещений и средств обработки персональных данных, осуществляется охрана;</w:t>
      </w:r>
    </w:p>
    <w:p w:rsidR="00D26F4E" w:rsidRPr="00D26F4E" w:rsidRDefault="00D26F4E" w:rsidP="00D26F4E">
      <w:pPr>
        <w:numPr>
          <w:ilvl w:val="0"/>
          <w:numId w:val="15"/>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 xml:space="preserve">предотвращение несанкционированного доступа к персональным данным, обрабатываемых в информационных системах персональных данных; </w:t>
      </w:r>
    </w:p>
    <w:p w:rsidR="00D26F4E" w:rsidRPr="00D26F4E" w:rsidRDefault="00D26F4E" w:rsidP="00D26F4E">
      <w:pPr>
        <w:numPr>
          <w:ilvl w:val="0"/>
          <w:numId w:val="15"/>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доступ посетителей в помещения, в которых ведется обработка персональных данных (в том числе уборка помещений), происходит исключительно в присутствии работников, исполняющих в данных помещениях свои должностные обязанности;</w:t>
      </w:r>
    </w:p>
    <w:p w:rsidR="00D26F4E" w:rsidRPr="00D26F4E" w:rsidRDefault="00D26F4E" w:rsidP="00D26F4E">
      <w:pPr>
        <w:numPr>
          <w:ilvl w:val="0"/>
          <w:numId w:val="15"/>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применение средств обеспечения безопасности (антивирусных средств межсетевых экранов, средств защиты от несанкционированного доступа, сре</w:t>
      </w:r>
      <w:proofErr w:type="gramStart"/>
      <w:r w:rsidRPr="00D26F4E">
        <w:rPr>
          <w:rFonts w:ascii="Liberation Serif" w:hAnsi="Liberation Serif"/>
          <w:sz w:val="28"/>
          <w:szCs w:val="28"/>
        </w:rPr>
        <w:t>дств кр</w:t>
      </w:r>
      <w:proofErr w:type="gramEnd"/>
      <w:r w:rsidRPr="00D26F4E">
        <w:rPr>
          <w:rFonts w:ascii="Liberation Serif" w:hAnsi="Liberation Serif"/>
          <w:sz w:val="28"/>
          <w:szCs w:val="28"/>
        </w:rPr>
        <w:t>иптографической защиты), в том числе прошедших процедуру оценки соответствия в установленном порядке;</w:t>
      </w:r>
    </w:p>
    <w:p w:rsidR="00D26F4E" w:rsidRPr="00D26F4E" w:rsidRDefault="00D26F4E" w:rsidP="00D26F4E">
      <w:pPr>
        <w:numPr>
          <w:ilvl w:val="0"/>
          <w:numId w:val="15"/>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учет и хранение носителей информации, исключающие их хищение, подмену, несанкционированное копирование и уничтожение;</w:t>
      </w:r>
    </w:p>
    <w:p w:rsidR="00D26F4E" w:rsidRPr="00D26F4E" w:rsidRDefault="00D26F4E" w:rsidP="00D26F4E">
      <w:pPr>
        <w:numPr>
          <w:ilvl w:val="0"/>
          <w:numId w:val="15"/>
        </w:numPr>
        <w:tabs>
          <w:tab w:val="left" w:pos="993"/>
        </w:tabs>
        <w:spacing w:after="0" w:line="240" w:lineRule="auto"/>
        <w:ind w:left="0" w:firstLine="709"/>
        <w:contextualSpacing/>
        <w:jc w:val="both"/>
        <w:rPr>
          <w:rFonts w:ascii="Liberation Serif" w:hAnsi="Liberation Serif"/>
          <w:sz w:val="28"/>
          <w:szCs w:val="28"/>
        </w:rPr>
      </w:pPr>
      <w:r w:rsidRPr="00D26F4E">
        <w:rPr>
          <w:rFonts w:ascii="Liberation Serif" w:hAnsi="Liberation Serif"/>
          <w:sz w:val="28"/>
          <w:szCs w:val="28"/>
        </w:rPr>
        <w:t xml:space="preserve">резервирование и восстановление персональных данных, программного обеспечения, средств защиты </w:t>
      </w:r>
      <w:proofErr w:type="gramStart"/>
      <w:r w:rsidRPr="00D26F4E">
        <w:rPr>
          <w:rFonts w:ascii="Liberation Serif" w:hAnsi="Liberation Serif"/>
          <w:sz w:val="28"/>
          <w:szCs w:val="28"/>
        </w:rPr>
        <w:t>информации</w:t>
      </w:r>
      <w:proofErr w:type="gramEnd"/>
      <w:r w:rsidRPr="00D26F4E">
        <w:rPr>
          <w:rFonts w:ascii="Liberation Serif" w:hAnsi="Liberation Serif"/>
          <w:sz w:val="28"/>
          <w:szCs w:val="28"/>
        </w:rPr>
        <w:t xml:space="preserve"> в информационных системах персональных данных модифицированных или уничтоженных вследствие несанкционированного доступа к ним.</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 xml:space="preserve">11.5. Персональные данные в Администрации Синарского района обрабатываются как с использованием средств автоматизации, так и без таковых. </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11.6. Персональные данные при их обработке без использования средств автоматизации обособляются от иной информации, в частности, путем их фиксации на разных материальных носителях персональных данных, в специальных разделах или на полях форм (бланков).</w:t>
      </w:r>
    </w:p>
    <w:p w:rsidR="00D26F4E" w:rsidRPr="00D26F4E" w:rsidRDefault="00D26F4E" w:rsidP="00D26F4E">
      <w:pPr>
        <w:tabs>
          <w:tab w:val="left" w:pos="993"/>
        </w:tabs>
        <w:spacing w:after="0" w:line="240" w:lineRule="auto"/>
        <w:ind w:firstLine="709"/>
        <w:jc w:val="both"/>
        <w:rPr>
          <w:rFonts w:ascii="Liberation Serif" w:hAnsi="Liberation Serif"/>
          <w:sz w:val="28"/>
          <w:szCs w:val="28"/>
        </w:rPr>
      </w:pPr>
      <w:r w:rsidRPr="00D26F4E">
        <w:rPr>
          <w:rFonts w:ascii="Liberation Serif" w:hAnsi="Liberation Serif"/>
          <w:sz w:val="28"/>
          <w:szCs w:val="28"/>
        </w:rPr>
        <w:t>11.7. Срок хранения персональных данных в информационных системах должен соответствовать сроку хранения бумажных оригиналов.</w:t>
      </w:r>
    </w:p>
    <w:p w:rsidR="00D26F4E" w:rsidRPr="00D26F4E" w:rsidRDefault="00D26F4E" w:rsidP="00D26F4E">
      <w:pPr>
        <w:spacing w:after="0" w:line="240" w:lineRule="auto"/>
        <w:ind w:firstLine="709"/>
        <w:contextualSpacing/>
        <w:jc w:val="both"/>
        <w:rPr>
          <w:rFonts w:ascii="Liberation Serif" w:hAnsi="Liberation Serif"/>
          <w:sz w:val="28"/>
          <w:szCs w:val="28"/>
        </w:rPr>
      </w:pPr>
    </w:p>
    <w:p w:rsidR="00D26F4E" w:rsidRPr="00D26F4E" w:rsidRDefault="00D26F4E" w:rsidP="00D26F4E">
      <w:pPr>
        <w:spacing w:after="0" w:line="240" w:lineRule="auto"/>
        <w:ind w:left="710"/>
        <w:jc w:val="both"/>
        <w:rPr>
          <w:rFonts w:ascii="Liberation Serif" w:hAnsi="Liberation Serif"/>
          <w:b/>
          <w:sz w:val="28"/>
          <w:szCs w:val="28"/>
        </w:rPr>
      </w:pPr>
      <w:r w:rsidRPr="00D26F4E">
        <w:rPr>
          <w:rFonts w:ascii="Liberation Serif" w:hAnsi="Liberation Serif"/>
          <w:b/>
          <w:sz w:val="28"/>
          <w:szCs w:val="28"/>
        </w:rPr>
        <w:t>12. Заключительные положения</w:t>
      </w:r>
    </w:p>
    <w:p w:rsidR="00D26F4E" w:rsidRPr="00D26F4E" w:rsidRDefault="00D26F4E" w:rsidP="00D26F4E">
      <w:pPr>
        <w:spacing w:after="0" w:line="240" w:lineRule="auto"/>
        <w:ind w:firstLine="709"/>
        <w:jc w:val="both"/>
        <w:rPr>
          <w:rFonts w:ascii="Liberation Serif" w:hAnsi="Liberation Serif"/>
          <w:sz w:val="28"/>
          <w:szCs w:val="28"/>
        </w:rPr>
      </w:pPr>
      <w:r w:rsidRPr="00D26F4E">
        <w:rPr>
          <w:rFonts w:ascii="Liberation Serif" w:hAnsi="Liberation Serif"/>
          <w:sz w:val="28"/>
          <w:szCs w:val="28"/>
        </w:rPr>
        <w:t xml:space="preserve">12.1. Должностные лица и работники Администрации Синарского района несут ответственность за нарушение требований, предъявляемых к </w:t>
      </w:r>
      <w:r w:rsidRPr="00D26F4E">
        <w:rPr>
          <w:rFonts w:ascii="Liberation Serif" w:hAnsi="Liberation Serif"/>
          <w:sz w:val="28"/>
          <w:szCs w:val="28"/>
        </w:rPr>
        <w:lastRenderedPageBreak/>
        <w:t>защите персональных данных, в соответствии с законодательством Российской Федерации и правовыми актами Администрации Синарского района.</w:t>
      </w:r>
    </w:p>
    <w:p w:rsidR="00D26F4E" w:rsidRPr="00D26F4E" w:rsidRDefault="00D26F4E" w:rsidP="00D26F4E">
      <w:pPr>
        <w:spacing w:after="0" w:line="240" w:lineRule="auto"/>
        <w:ind w:firstLine="709"/>
        <w:contextualSpacing/>
        <w:jc w:val="both"/>
        <w:rPr>
          <w:rFonts w:ascii="Liberation Serif" w:hAnsi="Liberation Serif"/>
          <w:sz w:val="28"/>
          <w:szCs w:val="28"/>
        </w:rPr>
      </w:pPr>
    </w:p>
    <w:p w:rsidR="00D26F4E" w:rsidRPr="00D26F4E" w:rsidRDefault="00D26F4E" w:rsidP="00D26F4E">
      <w:pPr>
        <w:spacing w:after="0" w:line="240" w:lineRule="auto"/>
        <w:ind w:firstLine="709"/>
        <w:contextualSpacing/>
        <w:jc w:val="both"/>
        <w:rPr>
          <w:rFonts w:ascii="Liberation Serif" w:hAnsi="Liberation Serif"/>
          <w:sz w:val="28"/>
          <w:szCs w:val="28"/>
        </w:rPr>
      </w:pPr>
    </w:p>
    <w:p w:rsidR="00DF1024" w:rsidRDefault="00DF1024" w:rsidP="00F31CD6">
      <w:pPr>
        <w:spacing w:after="0" w:line="240" w:lineRule="auto"/>
        <w:ind w:hanging="709"/>
        <w:jc w:val="both"/>
        <w:rPr>
          <w:rFonts w:ascii="Liberation Serif" w:hAnsi="Liberation Serif"/>
          <w:sz w:val="28"/>
          <w:szCs w:val="28"/>
        </w:rPr>
      </w:pPr>
    </w:p>
    <w:sectPr w:rsidR="00DF1024" w:rsidSect="00E34E04">
      <w:headerReference w:type="default" r:id="rId31"/>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6B57" w:rsidRDefault="00D86B57" w:rsidP="00E34E04">
      <w:pPr>
        <w:spacing w:after="0" w:line="240" w:lineRule="auto"/>
      </w:pPr>
      <w:r>
        <w:separator/>
      </w:r>
    </w:p>
  </w:endnote>
  <w:endnote w:type="continuationSeparator" w:id="0">
    <w:p w:rsidR="00D86B57" w:rsidRDefault="00D86B57" w:rsidP="00E34E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Liberation Serif">
    <w:altName w:val="Times New Roman"/>
    <w:charset w:val="CC"/>
    <w:family w:val="roman"/>
    <w:pitch w:val="variable"/>
    <w:sig w:usb0="00000201" w:usb1="500078F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6B57" w:rsidRDefault="00D86B57" w:rsidP="00E34E04">
      <w:pPr>
        <w:spacing w:after="0" w:line="240" w:lineRule="auto"/>
      </w:pPr>
      <w:r>
        <w:separator/>
      </w:r>
    </w:p>
  </w:footnote>
  <w:footnote w:type="continuationSeparator" w:id="0">
    <w:p w:rsidR="00D86B57" w:rsidRDefault="00D86B57" w:rsidP="00E34E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2950969"/>
      <w:docPartObj>
        <w:docPartGallery w:val="Page Numbers (Top of Page)"/>
        <w:docPartUnique/>
      </w:docPartObj>
    </w:sdtPr>
    <w:sdtContent>
      <w:p w:rsidR="00090B3F" w:rsidRDefault="00090B3F">
        <w:pPr>
          <w:pStyle w:val="ac"/>
          <w:jc w:val="center"/>
        </w:pPr>
        <w:r>
          <w:fldChar w:fldCharType="begin"/>
        </w:r>
        <w:r>
          <w:instrText>PAGE   \* MERGEFORMAT</w:instrText>
        </w:r>
        <w:r>
          <w:fldChar w:fldCharType="separate"/>
        </w:r>
        <w:r w:rsidR="00D26F4E">
          <w:rPr>
            <w:noProof/>
          </w:rPr>
          <w:t>14</w:t>
        </w:r>
        <w:r>
          <w:fldChar w:fldCharType="end"/>
        </w:r>
      </w:p>
    </w:sdtContent>
  </w:sdt>
  <w:p w:rsidR="00090B3F" w:rsidRDefault="00090B3F">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36EA1"/>
    <w:multiLevelType w:val="hybridMultilevel"/>
    <w:tmpl w:val="E488F57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A92D45"/>
    <w:multiLevelType w:val="multilevel"/>
    <w:tmpl w:val="516E6126"/>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6FC16A4"/>
    <w:multiLevelType w:val="hybridMultilevel"/>
    <w:tmpl w:val="64847D34"/>
    <w:lvl w:ilvl="0" w:tplc="6BEEFA14">
      <w:start w:val="1"/>
      <w:numFmt w:val="decimal"/>
      <w:lvlText w:val="%1)"/>
      <w:lvlJc w:val="left"/>
      <w:pPr>
        <w:ind w:left="1152" w:hanging="360"/>
      </w:pPr>
      <w:rPr>
        <w:rFonts w:hint="default"/>
      </w:rPr>
    </w:lvl>
    <w:lvl w:ilvl="1" w:tplc="04190019" w:tentative="1">
      <w:start w:val="1"/>
      <w:numFmt w:val="lowerLetter"/>
      <w:lvlText w:val="%2."/>
      <w:lvlJc w:val="left"/>
      <w:pPr>
        <w:ind w:left="1872" w:hanging="360"/>
      </w:pPr>
    </w:lvl>
    <w:lvl w:ilvl="2" w:tplc="0419001B" w:tentative="1">
      <w:start w:val="1"/>
      <w:numFmt w:val="lowerRoman"/>
      <w:lvlText w:val="%3."/>
      <w:lvlJc w:val="right"/>
      <w:pPr>
        <w:ind w:left="2592" w:hanging="180"/>
      </w:pPr>
    </w:lvl>
    <w:lvl w:ilvl="3" w:tplc="0419000F" w:tentative="1">
      <w:start w:val="1"/>
      <w:numFmt w:val="decimal"/>
      <w:lvlText w:val="%4."/>
      <w:lvlJc w:val="left"/>
      <w:pPr>
        <w:ind w:left="3312" w:hanging="360"/>
      </w:pPr>
    </w:lvl>
    <w:lvl w:ilvl="4" w:tplc="04190019" w:tentative="1">
      <w:start w:val="1"/>
      <w:numFmt w:val="lowerLetter"/>
      <w:lvlText w:val="%5."/>
      <w:lvlJc w:val="left"/>
      <w:pPr>
        <w:ind w:left="4032" w:hanging="360"/>
      </w:pPr>
    </w:lvl>
    <w:lvl w:ilvl="5" w:tplc="0419001B" w:tentative="1">
      <w:start w:val="1"/>
      <w:numFmt w:val="lowerRoman"/>
      <w:lvlText w:val="%6."/>
      <w:lvlJc w:val="right"/>
      <w:pPr>
        <w:ind w:left="4752" w:hanging="180"/>
      </w:pPr>
    </w:lvl>
    <w:lvl w:ilvl="6" w:tplc="0419000F" w:tentative="1">
      <w:start w:val="1"/>
      <w:numFmt w:val="decimal"/>
      <w:lvlText w:val="%7."/>
      <w:lvlJc w:val="left"/>
      <w:pPr>
        <w:ind w:left="5472" w:hanging="360"/>
      </w:pPr>
    </w:lvl>
    <w:lvl w:ilvl="7" w:tplc="04190019" w:tentative="1">
      <w:start w:val="1"/>
      <w:numFmt w:val="lowerLetter"/>
      <w:lvlText w:val="%8."/>
      <w:lvlJc w:val="left"/>
      <w:pPr>
        <w:ind w:left="6192" w:hanging="360"/>
      </w:pPr>
    </w:lvl>
    <w:lvl w:ilvl="8" w:tplc="0419001B" w:tentative="1">
      <w:start w:val="1"/>
      <w:numFmt w:val="lowerRoman"/>
      <w:lvlText w:val="%9."/>
      <w:lvlJc w:val="right"/>
      <w:pPr>
        <w:ind w:left="6912" w:hanging="180"/>
      </w:pPr>
    </w:lvl>
  </w:abstractNum>
  <w:abstractNum w:abstractNumId="3">
    <w:nsid w:val="0BF72E24"/>
    <w:multiLevelType w:val="hybridMultilevel"/>
    <w:tmpl w:val="988C9AAE"/>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D3174F"/>
    <w:multiLevelType w:val="hybridMultilevel"/>
    <w:tmpl w:val="125EFE02"/>
    <w:lvl w:ilvl="0" w:tplc="21620B68">
      <w:start w:val="1"/>
      <w:numFmt w:val="decimal"/>
      <w:lvlText w:val="%1)"/>
      <w:lvlJc w:val="left"/>
      <w:pPr>
        <w:ind w:left="720" w:hanging="360"/>
      </w:pPr>
      <w:rPr>
        <w:rFonts w:ascii="Times New Roman" w:eastAsiaTheme="minorHAnsi" w:hAnsi="Times New Roman" w:cstheme="minorBidi"/>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8052992"/>
    <w:multiLevelType w:val="hybridMultilevel"/>
    <w:tmpl w:val="263A0BAA"/>
    <w:lvl w:ilvl="0" w:tplc="04190001">
      <w:start w:val="1"/>
      <w:numFmt w:val="bullet"/>
      <w:lvlText w:val=""/>
      <w:lvlJc w:val="left"/>
      <w:pPr>
        <w:ind w:left="2346"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nsid w:val="196A2DEF"/>
    <w:multiLevelType w:val="hybridMultilevel"/>
    <w:tmpl w:val="E7CC2DBA"/>
    <w:lvl w:ilvl="0" w:tplc="D86C58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CCE40A9"/>
    <w:multiLevelType w:val="multilevel"/>
    <w:tmpl w:val="21143D0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8">
    <w:nsid w:val="22071020"/>
    <w:multiLevelType w:val="hybridMultilevel"/>
    <w:tmpl w:val="BBE8377C"/>
    <w:lvl w:ilvl="0" w:tplc="04190011">
      <w:start w:val="1"/>
      <w:numFmt w:val="decimal"/>
      <w:lvlText w:val="%1)"/>
      <w:lvlJc w:val="left"/>
      <w:pPr>
        <w:ind w:left="603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20D0E3B"/>
    <w:multiLevelType w:val="hybridMultilevel"/>
    <w:tmpl w:val="634004A4"/>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B645E0A"/>
    <w:multiLevelType w:val="multilevel"/>
    <w:tmpl w:val="42C03CF8"/>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11">
    <w:nsid w:val="2E7B5211"/>
    <w:multiLevelType w:val="hybridMultilevel"/>
    <w:tmpl w:val="212266D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308F28DD"/>
    <w:multiLevelType w:val="hybridMultilevel"/>
    <w:tmpl w:val="DDB27D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13F7173"/>
    <w:multiLevelType w:val="hybridMultilevel"/>
    <w:tmpl w:val="3F8AE77A"/>
    <w:lvl w:ilvl="0" w:tplc="D86C58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2505F92"/>
    <w:multiLevelType w:val="hybridMultilevel"/>
    <w:tmpl w:val="436CD53A"/>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5">
    <w:nsid w:val="399A12EE"/>
    <w:multiLevelType w:val="hybridMultilevel"/>
    <w:tmpl w:val="EBE8D2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0DC0164"/>
    <w:multiLevelType w:val="hybridMultilevel"/>
    <w:tmpl w:val="2848DDB8"/>
    <w:lvl w:ilvl="0" w:tplc="B1F0F9C8">
      <w:start w:val="1"/>
      <w:numFmt w:val="decimal"/>
      <w:lvlText w:val="%1)"/>
      <w:lvlJc w:val="left"/>
      <w:pPr>
        <w:ind w:left="1152" w:hanging="360"/>
      </w:pPr>
      <w:rPr>
        <w:rFonts w:hint="default"/>
      </w:rPr>
    </w:lvl>
    <w:lvl w:ilvl="1" w:tplc="04190019" w:tentative="1">
      <w:start w:val="1"/>
      <w:numFmt w:val="lowerLetter"/>
      <w:lvlText w:val="%2."/>
      <w:lvlJc w:val="left"/>
      <w:pPr>
        <w:ind w:left="1872" w:hanging="360"/>
      </w:pPr>
    </w:lvl>
    <w:lvl w:ilvl="2" w:tplc="0419001B" w:tentative="1">
      <w:start w:val="1"/>
      <w:numFmt w:val="lowerRoman"/>
      <w:lvlText w:val="%3."/>
      <w:lvlJc w:val="right"/>
      <w:pPr>
        <w:ind w:left="2592" w:hanging="180"/>
      </w:pPr>
    </w:lvl>
    <w:lvl w:ilvl="3" w:tplc="0419000F" w:tentative="1">
      <w:start w:val="1"/>
      <w:numFmt w:val="decimal"/>
      <w:lvlText w:val="%4."/>
      <w:lvlJc w:val="left"/>
      <w:pPr>
        <w:ind w:left="3312" w:hanging="360"/>
      </w:pPr>
    </w:lvl>
    <w:lvl w:ilvl="4" w:tplc="04190019" w:tentative="1">
      <w:start w:val="1"/>
      <w:numFmt w:val="lowerLetter"/>
      <w:lvlText w:val="%5."/>
      <w:lvlJc w:val="left"/>
      <w:pPr>
        <w:ind w:left="4032" w:hanging="360"/>
      </w:pPr>
    </w:lvl>
    <w:lvl w:ilvl="5" w:tplc="0419001B" w:tentative="1">
      <w:start w:val="1"/>
      <w:numFmt w:val="lowerRoman"/>
      <w:lvlText w:val="%6."/>
      <w:lvlJc w:val="right"/>
      <w:pPr>
        <w:ind w:left="4752" w:hanging="180"/>
      </w:pPr>
    </w:lvl>
    <w:lvl w:ilvl="6" w:tplc="0419000F" w:tentative="1">
      <w:start w:val="1"/>
      <w:numFmt w:val="decimal"/>
      <w:lvlText w:val="%7."/>
      <w:lvlJc w:val="left"/>
      <w:pPr>
        <w:ind w:left="5472" w:hanging="360"/>
      </w:pPr>
    </w:lvl>
    <w:lvl w:ilvl="7" w:tplc="04190019" w:tentative="1">
      <w:start w:val="1"/>
      <w:numFmt w:val="lowerLetter"/>
      <w:lvlText w:val="%8."/>
      <w:lvlJc w:val="left"/>
      <w:pPr>
        <w:ind w:left="6192" w:hanging="360"/>
      </w:pPr>
    </w:lvl>
    <w:lvl w:ilvl="8" w:tplc="0419001B" w:tentative="1">
      <w:start w:val="1"/>
      <w:numFmt w:val="lowerRoman"/>
      <w:lvlText w:val="%9."/>
      <w:lvlJc w:val="right"/>
      <w:pPr>
        <w:ind w:left="6912" w:hanging="180"/>
      </w:pPr>
    </w:lvl>
  </w:abstractNum>
  <w:abstractNum w:abstractNumId="17">
    <w:nsid w:val="43EA17C4"/>
    <w:multiLevelType w:val="hybridMultilevel"/>
    <w:tmpl w:val="40AA2060"/>
    <w:lvl w:ilvl="0" w:tplc="2572D9B0">
      <w:start w:val="1"/>
      <w:numFmt w:val="bullet"/>
      <w:lvlText w:val=""/>
      <w:lvlJc w:val="left"/>
      <w:pPr>
        <w:ind w:left="1429" w:hanging="360"/>
      </w:pPr>
      <w:rPr>
        <w:rFonts w:ascii="Symbol" w:hAnsi="Symbol" w:hint="default"/>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cs="Courier New"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cs="Courier New" w:hint="default"/>
      </w:rPr>
    </w:lvl>
    <w:lvl w:ilvl="8" w:tplc="04090005">
      <w:start w:val="1"/>
      <w:numFmt w:val="bullet"/>
      <w:lvlText w:val=""/>
      <w:lvlJc w:val="left"/>
      <w:pPr>
        <w:ind w:left="7189" w:hanging="360"/>
      </w:pPr>
      <w:rPr>
        <w:rFonts w:ascii="Wingdings" w:hAnsi="Wingdings" w:hint="default"/>
      </w:rPr>
    </w:lvl>
  </w:abstractNum>
  <w:abstractNum w:abstractNumId="18">
    <w:nsid w:val="49EE77CD"/>
    <w:multiLevelType w:val="hybridMultilevel"/>
    <w:tmpl w:val="D2E63CDA"/>
    <w:lvl w:ilvl="0" w:tplc="374E333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9">
    <w:nsid w:val="4CBD268C"/>
    <w:multiLevelType w:val="hybridMultilevel"/>
    <w:tmpl w:val="514A0A58"/>
    <w:lvl w:ilvl="0" w:tplc="A594CEF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5041020E"/>
    <w:multiLevelType w:val="multilevel"/>
    <w:tmpl w:val="A2C86270"/>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53193D8B"/>
    <w:multiLevelType w:val="hybridMultilevel"/>
    <w:tmpl w:val="56488B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8EE7A96"/>
    <w:multiLevelType w:val="hybridMultilevel"/>
    <w:tmpl w:val="4E5A2A68"/>
    <w:lvl w:ilvl="0" w:tplc="04190001">
      <w:start w:val="1"/>
      <w:numFmt w:val="bullet"/>
      <w:pStyle w:val="-141"/>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nsid w:val="62C3148D"/>
    <w:multiLevelType w:val="hybridMultilevel"/>
    <w:tmpl w:val="70BE8E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3557749"/>
    <w:multiLevelType w:val="hybridMultilevel"/>
    <w:tmpl w:val="6D3E3F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4543E1C"/>
    <w:multiLevelType w:val="hybridMultilevel"/>
    <w:tmpl w:val="E57C72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51F1107"/>
    <w:multiLevelType w:val="hybridMultilevel"/>
    <w:tmpl w:val="8D346D86"/>
    <w:lvl w:ilvl="0" w:tplc="23781900">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6CDE5192"/>
    <w:multiLevelType w:val="hybridMultilevel"/>
    <w:tmpl w:val="1EA041B4"/>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F4C0A60"/>
    <w:multiLevelType w:val="hybridMultilevel"/>
    <w:tmpl w:val="E37CA378"/>
    <w:lvl w:ilvl="0" w:tplc="AF40B112">
      <w:start w:val="1"/>
      <w:numFmt w:val="bullet"/>
      <w:pStyle w:val="-"/>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0DA34C6"/>
    <w:multiLevelType w:val="hybridMultilevel"/>
    <w:tmpl w:val="3C34F0A0"/>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1B56E18"/>
    <w:multiLevelType w:val="hybridMultilevel"/>
    <w:tmpl w:val="966AF3FA"/>
    <w:lvl w:ilvl="0" w:tplc="69567824">
      <w:start w:val="1"/>
      <w:numFmt w:val="decimal"/>
      <w:lvlText w:val="%1)"/>
      <w:lvlJc w:val="left"/>
      <w:pPr>
        <w:ind w:left="1759" w:hanging="105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752146D6"/>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75DE12F9"/>
    <w:multiLevelType w:val="hybridMultilevel"/>
    <w:tmpl w:val="3678115E"/>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775841AB"/>
    <w:multiLevelType w:val="hybridMultilevel"/>
    <w:tmpl w:val="1106820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78385042"/>
    <w:multiLevelType w:val="hybridMultilevel"/>
    <w:tmpl w:val="AA5E648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9DB126B"/>
    <w:multiLevelType w:val="hybridMultilevel"/>
    <w:tmpl w:val="6ACCB10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0"/>
  </w:num>
  <w:num w:numId="2">
    <w:abstractNumId w:val="7"/>
  </w:num>
  <w:num w:numId="3">
    <w:abstractNumId w:val="23"/>
  </w:num>
  <w:num w:numId="4">
    <w:abstractNumId w:val="24"/>
  </w:num>
  <w:num w:numId="5">
    <w:abstractNumId w:val="17"/>
  </w:num>
  <w:num w:numId="6">
    <w:abstractNumId w:val="29"/>
  </w:num>
  <w:num w:numId="7">
    <w:abstractNumId w:val="22"/>
  </w:num>
  <w:num w:numId="8">
    <w:abstractNumId w:val="5"/>
  </w:num>
  <w:num w:numId="9">
    <w:abstractNumId w:val="28"/>
  </w:num>
  <w:num w:numId="10">
    <w:abstractNumId w:val="12"/>
  </w:num>
  <w:num w:numId="11">
    <w:abstractNumId w:val="25"/>
  </w:num>
  <w:num w:numId="12">
    <w:abstractNumId w:val="13"/>
  </w:num>
  <w:num w:numId="13">
    <w:abstractNumId w:val="6"/>
  </w:num>
  <w:num w:numId="14">
    <w:abstractNumId w:val="34"/>
  </w:num>
  <w:num w:numId="15">
    <w:abstractNumId w:val="15"/>
  </w:num>
  <w:num w:numId="16">
    <w:abstractNumId w:val="21"/>
  </w:num>
  <w:num w:numId="17">
    <w:abstractNumId w:val="18"/>
  </w:num>
  <w:num w:numId="18">
    <w:abstractNumId w:val="19"/>
  </w:num>
  <w:num w:numId="19">
    <w:abstractNumId w:val="10"/>
  </w:num>
  <w:num w:numId="20">
    <w:abstractNumId w:val="26"/>
  </w:num>
  <w:num w:numId="21">
    <w:abstractNumId w:val="14"/>
  </w:num>
  <w:num w:numId="22">
    <w:abstractNumId w:val="31"/>
  </w:num>
  <w:num w:numId="23">
    <w:abstractNumId w:val="1"/>
  </w:num>
  <w:num w:numId="24">
    <w:abstractNumId w:val="35"/>
  </w:num>
  <w:num w:numId="25">
    <w:abstractNumId w:val="11"/>
  </w:num>
  <w:num w:numId="26">
    <w:abstractNumId w:val="30"/>
  </w:num>
  <w:num w:numId="27">
    <w:abstractNumId w:val="8"/>
  </w:num>
  <w:num w:numId="28">
    <w:abstractNumId w:val="9"/>
  </w:num>
  <w:num w:numId="29">
    <w:abstractNumId w:val="0"/>
  </w:num>
  <w:num w:numId="30">
    <w:abstractNumId w:val="3"/>
  </w:num>
  <w:num w:numId="31">
    <w:abstractNumId w:val="27"/>
  </w:num>
  <w:num w:numId="32">
    <w:abstractNumId w:val="32"/>
  </w:num>
  <w:num w:numId="33">
    <w:abstractNumId w:val="33"/>
  </w:num>
  <w:num w:numId="34">
    <w:abstractNumId w:val="2"/>
  </w:num>
  <w:num w:numId="35">
    <w:abstractNumId w:val="16"/>
  </w:num>
  <w:num w:numId="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1BF"/>
    <w:rsid w:val="000019AE"/>
    <w:rsid w:val="0004630F"/>
    <w:rsid w:val="00064366"/>
    <w:rsid w:val="00077372"/>
    <w:rsid w:val="00090B3F"/>
    <w:rsid w:val="000928B2"/>
    <w:rsid w:val="000A2264"/>
    <w:rsid w:val="000A76FF"/>
    <w:rsid w:val="000B4637"/>
    <w:rsid w:val="000B50B6"/>
    <w:rsid w:val="000E1E66"/>
    <w:rsid w:val="000F1A06"/>
    <w:rsid w:val="00105929"/>
    <w:rsid w:val="00153C98"/>
    <w:rsid w:val="00160511"/>
    <w:rsid w:val="00197CE7"/>
    <w:rsid w:val="002033CB"/>
    <w:rsid w:val="00212515"/>
    <w:rsid w:val="00222852"/>
    <w:rsid w:val="00271B05"/>
    <w:rsid w:val="00281326"/>
    <w:rsid w:val="00350C17"/>
    <w:rsid w:val="00362019"/>
    <w:rsid w:val="00386A17"/>
    <w:rsid w:val="003C0CEB"/>
    <w:rsid w:val="003D64D7"/>
    <w:rsid w:val="003E44DB"/>
    <w:rsid w:val="004075AE"/>
    <w:rsid w:val="004507F2"/>
    <w:rsid w:val="004B214C"/>
    <w:rsid w:val="004F7F8D"/>
    <w:rsid w:val="00506933"/>
    <w:rsid w:val="0052463E"/>
    <w:rsid w:val="0053767C"/>
    <w:rsid w:val="00544C4E"/>
    <w:rsid w:val="00597B03"/>
    <w:rsid w:val="005A1069"/>
    <w:rsid w:val="005A7F68"/>
    <w:rsid w:val="005C72F1"/>
    <w:rsid w:val="005E3F43"/>
    <w:rsid w:val="00605F21"/>
    <w:rsid w:val="006574A1"/>
    <w:rsid w:val="00695295"/>
    <w:rsid w:val="006D7594"/>
    <w:rsid w:val="006F0749"/>
    <w:rsid w:val="007333C2"/>
    <w:rsid w:val="0073777A"/>
    <w:rsid w:val="007716B0"/>
    <w:rsid w:val="0078627C"/>
    <w:rsid w:val="007D13E2"/>
    <w:rsid w:val="007F71BF"/>
    <w:rsid w:val="007F7E1E"/>
    <w:rsid w:val="008112D8"/>
    <w:rsid w:val="0082544F"/>
    <w:rsid w:val="0086431B"/>
    <w:rsid w:val="0087711C"/>
    <w:rsid w:val="00882CE7"/>
    <w:rsid w:val="008A6498"/>
    <w:rsid w:val="008C6713"/>
    <w:rsid w:val="008D1EF8"/>
    <w:rsid w:val="008D31EF"/>
    <w:rsid w:val="008F1410"/>
    <w:rsid w:val="008F1818"/>
    <w:rsid w:val="008F2A3F"/>
    <w:rsid w:val="008F5FAB"/>
    <w:rsid w:val="00920A85"/>
    <w:rsid w:val="00950B5E"/>
    <w:rsid w:val="00952BFF"/>
    <w:rsid w:val="00990BE7"/>
    <w:rsid w:val="00995289"/>
    <w:rsid w:val="00996AF3"/>
    <w:rsid w:val="009B2D5B"/>
    <w:rsid w:val="009B75AD"/>
    <w:rsid w:val="009F1D30"/>
    <w:rsid w:val="00A335B7"/>
    <w:rsid w:val="00A41061"/>
    <w:rsid w:val="00A428A9"/>
    <w:rsid w:val="00A5336A"/>
    <w:rsid w:val="00A625A4"/>
    <w:rsid w:val="00A73007"/>
    <w:rsid w:val="00A74691"/>
    <w:rsid w:val="00A93AFF"/>
    <w:rsid w:val="00A955BB"/>
    <w:rsid w:val="00AA075F"/>
    <w:rsid w:val="00AC070E"/>
    <w:rsid w:val="00AC4663"/>
    <w:rsid w:val="00AF49CF"/>
    <w:rsid w:val="00B33F41"/>
    <w:rsid w:val="00B65EAE"/>
    <w:rsid w:val="00B67847"/>
    <w:rsid w:val="00B95B72"/>
    <w:rsid w:val="00BC3A15"/>
    <w:rsid w:val="00BD1F3E"/>
    <w:rsid w:val="00BE0C06"/>
    <w:rsid w:val="00C00FBF"/>
    <w:rsid w:val="00C20E92"/>
    <w:rsid w:val="00C323C5"/>
    <w:rsid w:val="00C4712D"/>
    <w:rsid w:val="00C66336"/>
    <w:rsid w:val="00C837B0"/>
    <w:rsid w:val="00C9516A"/>
    <w:rsid w:val="00D119B5"/>
    <w:rsid w:val="00D137B0"/>
    <w:rsid w:val="00D26F4E"/>
    <w:rsid w:val="00D53BBC"/>
    <w:rsid w:val="00D809A6"/>
    <w:rsid w:val="00D86B57"/>
    <w:rsid w:val="00DB6C28"/>
    <w:rsid w:val="00DF1024"/>
    <w:rsid w:val="00E068EE"/>
    <w:rsid w:val="00E24808"/>
    <w:rsid w:val="00E34E04"/>
    <w:rsid w:val="00E409D6"/>
    <w:rsid w:val="00E51DC5"/>
    <w:rsid w:val="00E54B23"/>
    <w:rsid w:val="00E6131D"/>
    <w:rsid w:val="00E672D5"/>
    <w:rsid w:val="00F00ABE"/>
    <w:rsid w:val="00F034EA"/>
    <w:rsid w:val="00F13597"/>
    <w:rsid w:val="00F2240C"/>
    <w:rsid w:val="00F2462C"/>
    <w:rsid w:val="00F31CD6"/>
    <w:rsid w:val="00F4389C"/>
    <w:rsid w:val="00F6612B"/>
    <w:rsid w:val="00FA3847"/>
    <w:rsid w:val="00FB2241"/>
    <w:rsid w:val="00FC203C"/>
    <w:rsid w:val="00FD684D"/>
    <w:rsid w:val="00FD7D26"/>
    <w:rsid w:val="00FF3F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1BF"/>
  </w:style>
  <w:style w:type="paragraph" w:styleId="10">
    <w:name w:val="heading 1"/>
    <w:basedOn w:val="a"/>
    <w:next w:val="a"/>
    <w:link w:val="11"/>
    <w:uiPriority w:val="9"/>
    <w:qFormat/>
    <w:rsid w:val="006D759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F71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7F71BF"/>
    <w:rPr>
      <w:color w:val="0000FF"/>
      <w:u w:val="single"/>
    </w:rPr>
  </w:style>
  <w:style w:type="paragraph" w:customStyle="1" w:styleId="a5">
    <w:name w:val="Основной"/>
    <w:qFormat/>
    <w:rsid w:val="00F4389C"/>
    <w:pPr>
      <w:spacing w:after="0" w:line="240" w:lineRule="auto"/>
      <w:ind w:firstLine="720"/>
      <w:jc w:val="both"/>
    </w:pPr>
    <w:rPr>
      <w:rFonts w:ascii="Times New Roman" w:eastAsia="Times New Roman" w:hAnsi="Times New Roman" w:cs="Times New Roman"/>
      <w:sz w:val="28"/>
      <w:szCs w:val="24"/>
      <w:lang w:eastAsia="ru-RU"/>
    </w:rPr>
  </w:style>
  <w:style w:type="paragraph" w:customStyle="1" w:styleId="1">
    <w:name w:val="Заголовок1"/>
    <w:basedOn w:val="a"/>
    <w:qFormat/>
    <w:rsid w:val="00F4389C"/>
    <w:pPr>
      <w:keepNext/>
      <w:keepLines/>
      <w:numPr>
        <w:numId w:val="1"/>
      </w:numPr>
      <w:spacing w:before="600" w:after="240" w:line="240" w:lineRule="auto"/>
      <w:ind w:left="0" w:firstLine="720"/>
      <w:jc w:val="both"/>
      <w:outlineLvl w:val="0"/>
    </w:pPr>
    <w:rPr>
      <w:rFonts w:ascii="Times New Roman" w:eastAsia="Times New Roman" w:hAnsi="Times New Roman" w:cs="Times New Roman"/>
      <w:b/>
      <w:sz w:val="28"/>
      <w:szCs w:val="24"/>
      <w:lang w:eastAsia="ru-RU"/>
    </w:rPr>
  </w:style>
  <w:style w:type="paragraph" w:customStyle="1" w:styleId="2">
    <w:name w:val="Заголовок2"/>
    <w:basedOn w:val="1"/>
    <w:qFormat/>
    <w:rsid w:val="00F4389C"/>
    <w:pPr>
      <w:numPr>
        <w:ilvl w:val="1"/>
      </w:numPr>
      <w:spacing w:before="360"/>
      <w:ind w:left="0" w:firstLine="720"/>
      <w:outlineLvl w:val="1"/>
    </w:pPr>
  </w:style>
  <w:style w:type="paragraph" w:customStyle="1" w:styleId="-0">
    <w:name w:val="Заголовок-титул"/>
    <w:basedOn w:val="a"/>
    <w:qFormat/>
    <w:rsid w:val="00F4389C"/>
    <w:pPr>
      <w:keepNext/>
      <w:keepLines/>
      <w:spacing w:before="5000" w:after="0" w:line="240" w:lineRule="auto"/>
      <w:jc w:val="center"/>
      <w:outlineLvl w:val="0"/>
    </w:pPr>
    <w:rPr>
      <w:rFonts w:ascii="Times New Roman" w:eastAsia="Times New Roman" w:hAnsi="Times New Roman" w:cs="Times New Roman"/>
      <w:b/>
      <w:sz w:val="28"/>
      <w:szCs w:val="24"/>
      <w:lang w:eastAsia="ru-RU"/>
    </w:rPr>
  </w:style>
  <w:style w:type="paragraph" w:styleId="a6">
    <w:name w:val="List Paragraph"/>
    <w:basedOn w:val="a"/>
    <w:link w:val="a7"/>
    <w:uiPriority w:val="34"/>
    <w:qFormat/>
    <w:rsid w:val="00F4389C"/>
    <w:pPr>
      <w:ind w:left="720"/>
      <w:contextualSpacing/>
    </w:pPr>
  </w:style>
  <w:style w:type="character" w:customStyle="1" w:styleId="a7">
    <w:name w:val="Абзац списка Знак"/>
    <w:link w:val="a6"/>
    <w:uiPriority w:val="34"/>
    <w:locked/>
    <w:rsid w:val="00222852"/>
  </w:style>
  <w:style w:type="paragraph" w:customStyle="1" w:styleId="-">
    <w:name w:val="список  -"/>
    <w:basedOn w:val="a"/>
    <w:qFormat/>
    <w:rsid w:val="00E24808"/>
    <w:pPr>
      <w:numPr>
        <w:numId w:val="9"/>
      </w:numPr>
      <w:autoSpaceDE w:val="0"/>
      <w:autoSpaceDN w:val="0"/>
      <w:adjustRightInd w:val="0"/>
      <w:spacing w:after="0" w:line="240" w:lineRule="auto"/>
      <w:ind w:left="0" w:firstLine="709"/>
      <w:jc w:val="both"/>
    </w:pPr>
    <w:rPr>
      <w:rFonts w:ascii="Times New Roman" w:eastAsia="Times New Roman" w:hAnsi="Times New Roman" w:cs="Times New Roman"/>
      <w:sz w:val="24"/>
      <w:szCs w:val="20"/>
      <w:lang w:eastAsia="ru-RU"/>
    </w:rPr>
  </w:style>
  <w:style w:type="character" w:styleId="a8">
    <w:name w:val="Strong"/>
    <w:uiPriority w:val="22"/>
    <w:qFormat/>
    <w:rsid w:val="00E24808"/>
    <w:rPr>
      <w:b/>
      <w:bCs/>
    </w:rPr>
  </w:style>
  <w:style w:type="paragraph" w:customStyle="1" w:styleId="-141">
    <w:name w:val="список - 14 пт 1 уровня"/>
    <w:basedOn w:val="a"/>
    <w:qFormat/>
    <w:rsid w:val="00E24808"/>
    <w:pPr>
      <w:numPr>
        <w:numId w:val="7"/>
      </w:numPr>
      <w:tabs>
        <w:tab w:val="left" w:pos="993"/>
      </w:tabs>
      <w:autoSpaceDE w:val="0"/>
      <w:autoSpaceDN w:val="0"/>
      <w:adjustRightInd w:val="0"/>
      <w:spacing w:after="0" w:line="240" w:lineRule="auto"/>
      <w:ind w:left="0" w:firstLine="720"/>
      <w:jc w:val="both"/>
    </w:pPr>
    <w:rPr>
      <w:rFonts w:ascii="Times New Roman" w:eastAsia="Times New Roman" w:hAnsi="Times New Roman" w:cs="Times New Roman"/>
      <w:sz w:val="28"/>
      <w:szCs w:val="20"/>
      <w:lang w:eastAsia="ru-RU"/>
    </w:rPr>
  </w:style>
  <w:style w:type="paragraph" w:customStyle="1" w:styleId="consplusnormal">
    <w:name w:val="consplusnormal"/>
    <w:basedOn w:val="a"/>
    <w:rsid w:val="003C0C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1">
    <w:name w:val="Заголовок 1 Знак"/>
    <w:basedOn w:val="a0"/>
    <w:link w:val="10"/>
    <w:uiPriority w:val="9"/>
    <w:rsid w:val="006D7594"/>
    <w:rPr>
      <w:rFonts w:asciiTheme="majorHAnsi" w:eastAsiaTheme="majorEastAsia" w:hAnsiTheme="majorHAnsi" w:cstheme="majorBidi"/>
      <w:b/>
      <w:bCs/>
      <w:color w:val="365F91" w:themeColor="accent1" w:themeShade="BF"/>
      <w:sz w:val="28"/>
      <w:szCs w:val="28"/>
    </w:rPr>
  </w:style>
  <w:style w:type="paragraph" w:styleId="a9">
    <w:name w:val="TOC Heading"/>
    <w:basedOn w:val="10"/>
    <w:next w:val="a"/>
    <w:uiPriority w:val="39"/>
    <w:semiHidden/>
    <w:unhideWhenUsed/>
    <w:qFormat/>
    <w:rsid w:val="006D7594"/>
    <w:pPr>
      <w:outlineLvl w:val="9"/>
    </w:pPr>
    <w:rPr>
      <w:lang w:eastAsia="ru-RU"/>
    </w:rPr>
  </w:style>
  <w:style w:type="paragraph" w:styleId="12">
    <w:name w:val="toc 1"/>
    <w:basedOn w:val="a"/>
    <w:next w:val="a"/>
    <w:autoRedefine/>
    <w:uiPriority w:val="39"/>
    <w:unhideWhenUsed/>
    <w:rsid w:val="006D7594"/>
    <w:pPr>
      <w:spacing w:after="100"/>
    </w:pPr>
  </w:style>
  <w:style w:type="paragraph" w:styleId="20">
    <w:name w:val="toc 2"/>
    <w:basedOn w:val="a"/>
    <w:next w:val="a"/>
    <w:autoRedefine/>
    <w:uiPriority w:val="39"/>
    <w:unhideWhenUsed/>
    <w:rsid w:val="006D7594"/>
    <w:pPr>
      <w:spacing w:after="100"/>
      <w:ind w:left="220"/>
    </w:pPr>
  </w:style>
  <w:style w:type="paragraph" w:styleId="aa">
    <w:name w:val="Balloon Text"/>
    <w:basedOn w:val="a"/>
    <w:link w:val="ab"/>
    <w:uiPriority w:val="99"/>
    <w:semiHidden/>
    <w:unhideWhenUsed/>
    <w:rsid w:val="006D759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D7594"/>
    <w:rPr>
      <w:rFonts w:ascii="Tahoma" w:hAnsi="Tahoma" w:cs="Tahoma"/>
      <w:sz w:val="16"/>
      <w:szCs w:val="16"/>
    </w:rPr>
  </w:style>
  <w:style w:type="paragraph" w:styleId="ac">
    <w:name w:val="header"/>
    <w:basedOn w:val="a"/>
    <w:link w:val="ad"/>
    <w:uiPriority w:val="99"/>
    <w:unhideWhenUsed/>
    <w:rsid w:val="00E34E04"/>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E34E04"/>
  </w:style>
  <w:style w:type="paragraph" w:styleId="ae">
    <w:name w:val="footer"/>
    <w:basedOn w:val="a"/>
    <w:link w:val="af"/>
    <w:uiPriority w:val="99"/>
    <w:unhideWhenUsed/>
    <w:rsid w:val="00E34E04"/>
    <w:pPr>
      <w:tabs>
        <w:tab w:val="center" w:pos="4677"/>
        <w:tab w:val="right" w:pos="9355"/>
      </w:tabs>
      <w:spacing w:after="0" w:line="240" w:lineRule="auto"/>
    </w:pPr>
  </w:style>
  <w:style w:type="character" w:customStyle="1" w:styleId="af">
    <w:name w:val="Нижний колонтитул Знак"/>
    <w:basedOn w:val="a0"/>
    <w:link w:val="ae"/>
    <w:uiPriority w:val="99"/>
    <w:rsid w:val="00E34E04"/>
  </w:style>
  <w:style w:type="table" w:styleId="af0">
    <w:name w:val="Table Grid"/>
    <w:basedOn w:val="a1"/>
    <w:rsid w:val="00105929"/>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1">
    <w:name w:val="No Spacing"/>
    <w:uiPriority w:val="1"/>
    <w:qFormat/>
    <w:rsid w:val="00996AF3"/>
    <w:pPr>
      <w:spacing w:after="0" w:line="240" w:lineRule="auto"/>
      <w:jc w:val="both"/>
    </w:pPr>
    <w:rPr>
      <w:rFonts w:ascii="Verdana" w:eastAsia="Times New Roman" w:hAnsi="Verdana" w:cs="Times New Roman"/>
      <w:sz w:val="20"/>
      <w:szCs w:val="24"/>
      <w:lang w:eastAsia="ru-RU"/>
    </w:rPr>
  </w:style>
  <w:style w:type="paragraph" w:customStyle="1" w:styleId="formattext">
    <w:name w:val="formattext"/>
    <w:basedOn w:val="a"/>
    <w:rsid w:val="00C00F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2">
    <w:name w:val="FollowedHyperlink"/>
    <w:basedOn w:val="a0"/>
    <w:uiPriority w:val="99"/>
    <w:semiHidden/>
    <w:unhideWhenUsed/>
    <w:rsid w:val="0016051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1BF"/>
  </w:style>
  <w:style w:type="paragraph" w:styleId="10">
    <w:name w:val="heading 1"/>
    <w:basedOn w:val="a"/>
    <w:next w:val="a"/>
    <w:link w:val="11"/>
    <w:uiPriority w:val="9"/>
    <w:qFormat/>
    <w:rsid w:val="006D759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F71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7F71BF"/>
    <w:rPr>
      <w:color w:val="0000FF"/>
      <w:u w:val="single"/>
    </w:rPr>
  </w:style>
  <w:style w:type="paragraph" w:customStyle="1" w:styleId="a5">
    <w:name w:val="Основной"/>
    <w:qFormat/>
    <w:rsid w:val="00F4389C"/>
    <w:pPr>
      <w:spacing w:after="0" w:line="240" w:lineRule="auto"/>
      <w:ind w:firstLine="720"/>
      <w:jc w:val="both"/>
    </w:pPr>
    <w:rPr>
      <w:rFonts w:ascii="Times New Roman" w:eastAsia="Times New Roman" w:hAnsi="Times New Roman" w:cs="Times New Roman"/>
      <w:sz w:val="28"/>
      <w:szCs w:val="24"/>
      <w:lang w:eastAsia="ru-RU"/>
    </w:rPr>
  </w:style>
  <w:style w:type="paragraph" w:customStyle="1" w:styleId="1">
    <w:name w:val="Заголовок1"/>
    <w:basedOn w:val="a"/>
    <w:qFormat/>
    <w:rsid w:val="00F4389C"/>
    <w:pPr>
      <w:keepNext/>
      <w:keepLines/>
      <w:numPr>
        <w:numId w:val="1"/>
      </w:numPr>
      <w:spacing w:before="600" w:after="240" w:line="240" w:lineRule="auto"/>
      <w:ind w:left="0" w:firstLine="720"/>
      <w:jc w:val="both"/>
      <w:outlineLvl w:val="0"/>
    </w:pPr>
    <w:rPr>
      <w:rFonts w:ascii="Times New Roman" w:eastAsia="Times New Roman" w:hAnsi="Times New Roman" w:cs="Times New Roman"/>
      <w:b/>
      <w:sz w:val="28"/>
      <w:szCs w:val="24"/>
      <w:lang w:eastAsia="ru-RU"/>
    </w:rPr>
  </w:style>
  <w:style w:type="paragraph" w:customStyle="1" w:styleId="2">
    <w:name w:val="Заголовок2"/>
    <w:basedOn w:val="1"/>
    <w:qFormat/>
    <w:rsid w:val="00F4389C"/>
    <w:pPr>
      <w:numPr>
        <w:ilvl w:val="1"/>
      </w:numPr>
      <w:spacing w:before="360"/>
      <w:ind w:left="0" w:firstLine="720"/>
      <w:outlineLvl w:val="1"/>
    </w:pPr>
  </w:style>
  <w:style w:type="paragraph" w:customStyle="1" w:styleId="-0">
    <w:name w:val="Заголовок-титул"/>
    <w:basedOn w:val="a"/>
    <w:qFormat/>
    <w:rsid w:val="00F4389C"/>
    <w:pPr>
      <w:keepNext/>
      <w:keepLines/>
      <w:spacing w:before="5000" w:after="0" w:line="240" w:lineRule="auto"/>
      <w:jc w:val="center"/>
      <w:outlineLvl w:val="0"/>
    </w:pPr>
    <w:rPr>
      <w:rFonts w:ascii="Times New Roman" w:eastAsia="Times New Roman" w:hAnsi="Times New Roman" w:cs="Times New Roman"/>
      <w:b/>
      <w:sz w:val="28"/>
      <w:szCs w:val="24"/>
      <w:lang w:eastAsia="ru-RU"/>
    </w:rPr>
  </w:style>
  <w:style w:type="paragraph" w:styleId="a6">
    <w:name w:val="List Paragraph"/>
    <w:basedOn w:val="a"/>
    <w:link w:val="a7"/>
    <w:uiPriority w:val="34"/>
    <w:qFormat/>
    <w:rsid w:val="00F4389C"/>
    <w:pPr>
      <w:ind w:left="720"/>
      <w:contextualSpacing/>
    </w:pPr>
  </w:style>
  <w:style w:type="character" w:customStyle="1" w:styleId="a7">
    <w:name w:val="Абзац списка Знак"/>
    <w:link w:val="a6"/>
    <w:uiPriority w:val="34"/>
    <w:locked/>
    <w:rsid w:val="00222852"/>
  </w:style>
  <w:style w:type="paragraph" w:customStyle="1" w:styleId="-">
    <w:name w:val="список  -"/>
    <w:basedOn w:val="a"/>
    <w:qFormat/>
    <w:rsid w:val="00E24808"/>
    <w:pPr>
      <w:numPr>
        <w:numId w:val="9"/>
      </w:numPr>
      <w:autoSpaceDE w:val="0"/>
      <w:autoSpaceDN w:val="0"/>
      <w:adjustRightInd w:val="0"/>
      <w:spacing w:after="0" w:line="240" w:lineRule="auto"/>
      <w:ind w:left="0" w:firstLine="709"/>
      <w:jc w:val="both"/>
    </w:pPr>
    <w:rPr>
      <w:rFonts w:ascii="Times New Roman" w:eastAsia="Times New Roman" w:hAnsi="Times New Roman" w:cs="Times New Roman"/>
      <w:sz w:val="24"/>
      <w:szCs w:val="20"/>
      <w:lang w:eastAsia="ru-RU"/>
    </w:rPr>
  </w:style>
  <w:style w:type="character" w:styleId="a8">
    <w:name w:val="Strong"/>
    <w:uiPriority w:val="22"/>
    <w:qFormat/>
    <w:rsid w:val="00E24808"/>
    <w:rPr>
      <w:b/>
      <w:bCs/>
    </w:rPr>
  </w:style>
  <w:style w:type="paragraph" w:customStyle="1" w:styleId="-141">
    <w:name w:val="список - 14 пт 1 уровня"/>
    <w:basedOn w:val="a"/>
    <w:qFormat/>
    <w:rsid w:val="00E24808"/>
    <w:pPr>
      <w:numPr>
        <w:numId w:val="7"/>
      </w:numPr>
      <w:tabs>
        <w:tab w:val="left" w:pos="993"/>
      </w:tabs>
      <w:autoSpaceDE w:val="0"/>
      <w:autoSpaceDN w:val="0"/>
      <w:adjustRightInd w:val="0"/>
      <w:spacing w:after="0" w:line="240" w:lineRule="auto"/>
      <w:ind w:left="0" w:firstLine="720"/>
      <w:jc w:val="both"/>
    </w:pPr>
    <w:rPr>
      <w:rFonts w:ascii="Times New Roman" w:eastAsia="Times New Roman" w:hAnsi="Times New Roman" w:cs="Times New Roman"/>
      <w:sz w:val="28"/>
      <w:szCs w:val="20"/>
      <w:lang w:eastAsia="ru-RU"/>
    </w:rPr>
  </w:style>
  <w:style w:type="paragraph" w:customStyle="1" w:styleId="consplusnormal">
    <w:name w:val="consplusnormal"/>
    <w:basedOn w:val="a"/>
    <w:rsid w:val="003C0C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1">
    <w:name w:val="Заголовок 1 Знак"/>
    <w:basedOn w:val="a0"/>
    <w:link w:val="10"/>
    <w:uiPriority w:val="9"/>
    <w:rsid w:val="006D7594"/>
    <w:rPr>
      <w:rFonts w:asciiTheme="majorHAnsi" w:eastAsiaTheme="majorEastAsia" w:hAnsiTheme="majorHAnsi" w:cstheme="majorBidi"/>
      <w:b/>
      <w:bCs/>
      <w:color w:val="365F91" w:themeColor="accent1" w:themeShade="BF"/>
      <w:sz w:val="28"/>
      <w:szCs w:val="28"/>
    </w:rPr>
  </w:style>
  <w:style w:type="paragraph" w:styleId="a9">
    <w:name w:val="TOC Heading"/>
    <w:basedOn w:val="10"/>
    <w:next w:val="a"/>
    <w:uiPriority w:val="39"/>
    <w:semiHidden/>
    <w:unhideWhenUsed/>
    <w:qFormat/>
    <w:rsid w:val="006D7594"/>
    <w:pPr>
      <w:outlineLvl w:val="9"/>
    </w:pPr>
    <w:rPr>
      <w:lang w:eastAsia="ru-RU"/>
    </w:rPr>
  </w:style>
  <w:style w:type="paragraph" w:styleId="12">
    <w:name w:val="toc 1"/>
    <w:basedOn w:val="a"/>
    <w:next w:val="a"/>
    <w:autoRedefine/>
    <w:uiPriority w:val="39"/>
    <w:unhideWhenUsed/>
    <w:rsid w:val="006D7594"/>
    <w:pPr>
      <w:spacing w:after="100"/>
    </w:pPr>
  </w:style>
  <w:style w:type="paragraph" w:styleId="20">
    <w:name w:val="toc 2"/>
    <w:basedOn w:val="a"/>
    <w:next w:val="a"/>
    <w:autoRedefine/>
    <w:uiPriority w:val="39"/>
    <w:unhideWhenUsed/>
    <w:rsid w:val="006D7594"/>
    <w:pPr>
      <w:spacing w:after="100"/>
      <w:ind w:left="220"/>
    </w:pPr>
  </w:style>
  <w:style w:type="paragraph" w:styleId="aa">
    <w:name w:val="Balloon Text"/>
    <w:basedOn w:val="a"/>
    <w:link w:val="ab"/>
    <w:uiPriority w:val="99"/>
    <w:semiHidden/>
    <w:unhideWhenUsed/>
    <w:rsid w:val="006D759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D7594"/>
    <w:rPr>
      <w:rFonts w:ascii="Tahoma" w:hAnsi="Tahoma" w:cs="Tahoma"/>
      <w:sz w:val="16"/>
      <w:szCs w:val="16"/>
    </w:rPr>
  </w:style>
  <w:style w:type="paragraph" w:styleId="ac">
    <w:name w:val="header"/>
    <w:basedOn w:val="a"/>
    <w:link w:val="ad"/>
    <w:uiPriority w:val="99"/>
    <w:unhideWhenUsed/>
    <w:rsid w:val="00E34E04"/>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E34E04"/>
  </w:style>
  <w:style w:type="paragraph" w:styleId="ae">
    <w:name w:val="footer"/>
    <w:basedOn w:val="a"/>
    <w:link w:val="af"/>
    <w:uiPriority w:val="99"/>
    <w:unhideWhenUsed/>
    <w:rsid w:val="00E34E04"/>
    <w:pPr>
      <w:tabs>
        <w:tab w:val="center" w:pos="4677"/>
        <w:tab w:val="right" w:pos="9355"/>
      </w:tabs>
      <w:spacing w:after="0" w:line="240" w:lineRule="auto"/>
    </w:pPr>
  </w:style>
  <w:style w:type="character" w:customStyle="1" w:styleId="af">
    <w:name w:val="Нижний колонтитул Знак"/>
    <w:basedOn w:val="a0"/>
    <w:link w:val="ae"/>
    <w:uiPriority w:val="99"/>
    <w:rsid w:val="00E34E04"/>
  </w:style>
  <w:style w:type="table" w:styleId="af0">
    <w:name w:val="Table Grid"/>
    <w:basedOn w:val="a1"/>
    <w:rsid w:val="00105929"/>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1">
    <w:name w:val="No Spacing"/>
    <w:uiPriority w:val="1"/>
    <w:qFormat/>
    <w:rsid w:val="00996AF3"/>
    <w:pPr>
      <w:spacing w:after="0" w:line="240" w:lineRule="auto"/>
      <w:jc w:val="both"/>
    </w:pPr>
    <w:rPr>
      <w:rFonts w:ascii="Verdana" w:eastAsia="Times New Roman" w:hAnsi="Verdana" w:cs="Times New Roman"/>
      <w:sz w:val="20"/>
      <w:szCs w:val="24"/>
      <w:lang w:eastAsia="ru-RU"/>
    </w:rPr>
  </w:style>
  <w:style w:type="paragraph" w:customStyle="1" w:styleId="formattext">
    <w:name w:val="formattext"/>
    <w:basedOn w:val="a"/>
    <w:rsid w:val="00C00F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2">
    <w:name w:val="FollowedHyperlink"/>
    <w:basedOn w:val="a0"/>
    <w:uiPriority w:val="99"/>
    <w:semiHidden/>
    <w:unhideWhenUsed/>
    <w:rsid w:val="0016051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4222">
      <w:bodyDiv w:val="1"/>
      <w:marLeft w:val="0"/>
      <w:marRight w:val="0"/>
      <w:marTop w:val="0"/>
      <w:marBottom w:val="0"/>
      <w:divBdr>
        <w:top w:val="none" w:sz="0" w:space="0" w:color="auto"/>
        <w:left w:val="none" w:sz="0" w:space="0" w:color="auto"/>
        <w:bottom w:val="none" w:sz="0" w:space="0" w:color="auto"/>
        <w:right w:val="none" w:sz="0" w:space="0" w:color="auto"/>
      </w:divBdr>
    </w:div>
    <w:div w:id="406808547">
      <w:bodyDiv w:val="1"/>
      <w:marLeft w:val="0"/>
      <w:marRight w:val="0"/>
      <w:marTop w:val="0"/>
      <w:marBottom w:val="0"/>
      <w:divBdr>
        <w:top w:val="none" w:sz="0" w:space="0" w:color="auto"/>
        <w:left w:val="none" w:sz="0" w:space="0" w:color="auto"/>
        <w:bottom w:val="none" w:sz="0" w:space="0" w:color="auto"/>
        <w:right w:val="none" w:sz="0" w:space="0" w:color="auto"/>
      </w:divBdr>
    </w:div>
    <w:div w:id="799299999">
      <w:bodyDiv w:val="1"/>
      <w:marLeft w:val="0"/>
      <w:marRight w:val="0"/>
      <w:marTop w:val="0"/>
      <w:marBottom w:val="0"/>
      <w:divBdr>
        <w:top w:val="none" w:sz="0" w:space="0" w:color="auto"/>
        <w:left w:val="none" w:sz="0" w:space="0" w:color="auto"/>
        <w:bottom w:val="none" w:sz="0" w:space="0" w:color="auto"/>
        <w:right w:val="none" w:sz="0" w:space="0" w:color="auto"/>
      </w:divBdr>
    </w:div>
    <w:div w:id="942692919">
      <w:bodyDiv w:val="1"/>
      <w:marLeft w:val="0"/>
      <w:marRight w:val="0"/>
      <w:marTop w:val="0"/>
      <w:marBottom w:val="0"/>
      <w:divBdr>
        <w:top w:val="none" w:sz="0" w:space="0" w:color="auto"/>
        <w:left w:val="none" w:sz="0" w:space="0" w:color="auto"/>
        <w:bottom w:val="none" w:sz="0" w:space="0" w:color="auto"/>
        <w:right w:val="none" w:sz="0" w:space="0" w:color="auto"/>
      </w:divBdr>
    </w:div>
    <w:div w:id="1048921906">
      <w:bodyDiv w:val="1"/>
      <w:marLeft w:val="0"/>
      <w:marRight w:val="0"/>
      <w:marTop w:val="0"/>
      <w:marBottom w:val="0"/>
      <w:divBdr>
        <w:top w:val="none" w:sz="0" w:space="0" w:color="auto"/>
        <w:left w:val="none" w:sz="0" w:space="0" w:color="auto"/>
        <w:bottom w:val="none" w:sz="0" w:space="0" w:color="auto"/>
        <w:right w:val="none" w:sz="0" w:space="0" w:color="auto"/>
      </w:divBdr>
    </w:div>
    <w:div w:id="1464931821">
      <w:bodyDiv w:val="1"/>
      <w:marLeft w:val="0"/>
      <w:marRight w:val="0"/>
      <w:marTop w:val="0"/>
      <w:marBottom w:val="0"/>
      <w:divBdr>
        <w:top w:val="none" w:sz="0" w:space="0" w:color="auto"/>
        <w:left w:val="none" w:sz="0" w:space="0" w:color="auto"/>
        <w:bottom w:val="none" w:sz="0" w:space="0" w:color="auto"/>
        <w:right w:val="none" w:sz="0" w:space="0" w:color="auto"/>
      </w:divBdr>
    </w:div>
    <w:div w:id="1819029287">
      <w:bodyDiv w:val="1"/>
      <w:marLeft w:val="0"/>
      <w:marRight w:val="0"/>
      <w:marTop w:val="0"/>
      <w:marBottom w:val="0"/>
      <w:divBdr>
        <w:top w:val="none" w:sz="0" w:space="0" w:color="auto"/>
        <w:left w:val="none" w:sz="0" w:space="0" w:color="auto"/>
        <w:bottom w:val="none" w:sz="0" w:space="0" w:color="auto"/>
        <w:right w:val="none" w:sz="0" w:space="0" w:color="auto"/>
      </w:divBdr>
    </w:div>
    <w:div w:id="2083259691">
      <w:bodyDiv w:val="1"/>
      <w:marLeft w:val="0"/>
      <w:marRight w:val="0"/>
      <w:marTop w:val="0"/>
      <w:marBottom w:val="0"/>
      <w:divBdr>
        <w:top w:val="none" w:sz="0" w:space="0" w:color="auto"/>
        <w:left w:val="none" w:sz="0" w:space="0" w:color="auto"/>
        <w:bottom w:val="none" w:sz="0" w:space="0" w:color="auto"/>
        <w:right w:val="none" w:sz="0" w:space="0" w:color="auto"/>
      </w:divBdr>
    </w:div>
    <w:div w:id="2135756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ocs.cntd.ru/document/901990046" TargetMode="External"/><Relationship Id="rId18" Type="http://schemas.openxmlformats.org/officeDocument/2006/relationships/hyperlink" Target="https://docs.cntd.ru/document/901807664" TargetMode="External"/><Relationship Id="rId26" Type="http://schemas.openxmlformats.org/officeDocument/2006/relationships/hyperlink" Target="https://docs.cntd.ru/document/9027690" TargetMode="External"/><Relationship Id="rId3" Type="http://schemas.openxmlformats.org/officeDocument/2006/relationships/styles" Target="styles.xml"/><Relationship Id="rId21" Type="http://schemas.openxmlformats.org/officeDocument/2006/relationships/hyperlink" Target="https://docs.cntd.ru/document/902141645" TargetMode="External"/><Relationship Id="rId7" Type="http://schemas.openxmlformats.org/officeDocument/2006/relationships/footnotes" Target="footnotes.xml"/><Relationship Id="rId12" Type="http://schemas.openxmlformats.org/officeDocument/2006/relationships/hyperlink" Target="https://docs.cntd.ru/document/901990051" TargetMode="External"/><Relationship Id="rId17" Type="http://schemas.openxmlformats.org/officeDocument/2006/relationships/hyperlink" Target="https://docs.cntd.ru/document/901714421" TargetMode="External"/><Relationship Id="rId25" Type="http://schemas.openxmlformats.org/officeDocument/2006/relationships/hyperlink" Target="https://docs.cntd.ru/document/420202910"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cs.cntd.ru/document/901765862" TargetMode="External"/><Relationship Id="rId20" Type="http://schemas.openxmlformats.org/officeDocument/2006/relationships/hyperlink" Target="https://docs.cntd.ru/document/902030664" TargetMode="External"/><Relationship Id="rId29" Type="http://schemas.openxmlformats.org/officeDocument/2006/relationships/hyperlink" Target="https://docs.cntd.ru/document/74410000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cs.cntd.ru/document/901806801" TargetMode="External"/><Relationship Id="rId24" Type="http://schemas.openxmlformats.org/officeDocument/2006/relationships/hyperlink" Target="https://docs.cntd.ru/document/902135263"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docs.cntd.ru/document/901765862" TargetMode="External"/><Relationship Id="rId23" Type="http://schemas.openxmlformats.org/officeDocument/2006/relationships/hyperlink" Target="https://docs.cntd.ru/document/902030664" TargetMode="External"/><Relationship Id="rId28" Type="http://schemas.openxmlformats.org/officeDocument/2006/relationships/hyperlink" Target="https://docs.cntd.ru/document/901978846" TargetMode="External"/><Relationship Id="rId10" Type="http://schemas.openxmlformats.org/officeDocument/2006/relationships/image" Target="media/image2.png"/><Relationship Id="rId19" Type="http://schemas.openxmlformats.org/officeDocument/2006/relationships/hyperlink" Target="https://docs.cntd.ru/document/901806801" TargetMode="External"/><Relationship Id="rId3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docs.cntd.ru/document/901912288" TargetMode="External"/><Relationship Id="rId22" Type="http://schemas.openxmlformats.org/officeDocument/2006/relationships/hyperlink" Target="https://docs.cntd.ru/document/902030664" TargetMode="External"/><Relationship Id="rId27" Type="http://schemas.openxmlformats.org/officeDocument/2006/relationships/hyperlink" Target="https://docs.cntd.ru/document/901807664" TargetMode="External"/><Relationship Id="rId30" Type="http://schemas.openxmlformats.org/officeDocument/2006/relationships/hyperlink" Target="https://www.consultant.ru/document/cons_doc_LAW_4312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08654C-1606-4326-A50C-9D4EACF8C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3866</Words>
  <Characters>22037</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Danilov</dc:creator>
  <cp:lastModifiedBy>Sinarka</cp:lastModifiedBy>
  <cp:revision>4</cp:revision>
  <cp:lastPrinted>2025-07-22T10:48:00Z</cp:lastPrinted>
  <dcterms:created xsi:type="dcterms:W3CDTF">2025-08-06T05:45:00Z</dcterms:created>
  <dcterms:modified xsi:type="dcterms:W3CDTF">2025-08-06T06:08:00Z</dcterms:modified>
</cp:coreProperties>
</file>