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3698" w:rsidRPr="007B0F57" w:rsidRDefault="00D531CF" w:rsidP="00133698">
      <w:pPr>
        <w:pStyle w:val="1"/>
        <w:ind w:left="5387"/>
        <w:jc w:val="right"/>
        <w:rPr>
          <w:rFonts w:ascii="Liberation Serif" w:hAnsi="Liberation Serif" w:cs="Liberation Serif"/>
          <w:b w:val="0"/>
          <w:bCs/>
          <w:iCs w:val="0"/>
        </w:rPr>
      </w:pPr>
      <w:r>
        <w:rPr>
          <w:rFonts w:ascii="Liberation Serif" w:hAnsi="Liberation Serif" w:cs="Liberation Serif"/>
          <w:noProof/>
        </w:rPr>
        <mc:AlternateContent>
          <mc:Choice Requires="wps">
            <w:drawing>
              <wp:anchor distT="0" distB="0" distL="114300" distR="114300" simplePos="0" relativeHeight="251658240" behindDoc="0" locked="0" layoutInCell="1" allowOverlap="1" wp14:anchorId="3661C7EA" wp14:editId="603F3EC3">
                <wp:simplePos x="0" y="0"/>
                <wp:positionH relativeFrom="margin">
                  <wp:posOffset>2700020</wp:posOffset>
                </wp:positionH>
                <wp:positionV relativeFrom="margin">
                  <wp:posOffset>132080</wp:posOffset>
                </wp:positionV>
                <wp:extent cx="628015" cy="814705"/>
                <wp:effectExtent l="0" t="0" r="0" b="4445"/>
                <wp:wrapNone/>
                <wp:docPr id="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015" cy="814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4A96" w:rsidRDefault="002A4A96" w:rsidP="004C3D72">
                            <w:r>
                              <w:rPr>
                                <w:noProof/>
                              </w:rPr>
                              <w:drawing>
                                <wp:inline distT="0" distB="0" distL="0" distR="0" wp14:anchorId="742DAB2B" wp14:editId="170C9060">
                                  <wp:extent cx="425450" cy="723265"/>
                                  <wp:effectExtent l="19050" t="0" r="0" b="0"/>
                                  <wp:docPr id="8" name="Рисунок 8"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gerb_gor_corona_rastr"/>
                                          <pic:cNvPicPr>
                                            <a:picLocks noChangeAspect="1" noChangeArrowheads="1"/>
                                          </pic:cNvPicPr>
                                        </pic:nvPicPr>
                                        <pic:blipFill>
                                          <a:blip r:embed="rId8"/>
                                          <a:srcRect/>
                                          <a:stretch>
                                            <a:fillRect/>
                                          </a:stretch>
                                        </pic:blipFill>
                                        <pic:spPr bwMode="auto">
                                          <a:xfrm>
                                            <a:off x="0" y="0"/>
                                            <a:ext cx="425450" cy="723265"/>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3661C7EA" id="_x0000_t202" coordsize="21600,21600" o:spt="202" path="m,l,21600r21600,l21600,xe">
                <v:stroke joinstyle="miter"/>
                <v:path gradientshapeok="t" o:connecttype="rect"/>
              </v:shapetype>
              <v:shape id="Надпись 2" o:spid="_x0000_s1026" type="#_x0000_t202" style="position:absolute;left:0;text-align:left;margin-left:212.6pt;margin-top:10.4pt;width:49.45pt;height:64.15pt;z-index:251658240;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" filled="f" stroked="f">
                <v:textbox style="mso-fit-shape-to-text:t">
                  <w:txbxContent>
                    <w:p w:rsidR="002A4A96" w:rsidRDefault="002A4A96" w:rsidP="004C3D72">
                      <w:r>
                        <w:rPr>
                          <w:noProof/>
                        </w:rPr>
                        <w:drawing>
                          <wp:inline distT="0" distB="0" distL="0" distR="0" wp14:anchorId="742DAB2B" wp14:editId="170C9060">
                            <wp:extent cx="425450" cy="723265"/>
                            <wp:effectExtent l="19050" t="0" r="0" b="0"/>
                            <wp:docPr id="8" name="Рисунок 8"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gerb_gor_corona_rastr"/>
                                    <pic:cNvPicPr>
                                      <a:picLocks noChangeAspect="1" noChangeArrowheads="1"/>
                                    </pic:cNvPicPr>
                                  </pic:nvPicPr>
                                  <pic:blipFill>
                                    <a:blip r:embed="rId8"/>
                                    <a:srcRect/>
                                    <a:stretch>
                                      <a:fillRect/>
                                    </a:stretch>
                                  </pic:blipFill>
                                  <pic:spPr bwMode="auto">
                                    <a:xfrm>
                                      <a:off x="0" y="0"/>
                                      <a:ext cx="425450" cy="723265"/>
                                    </a:xfrm>
                                    <a:prstGeom prst="rect">
                                      <a:avLst/>
                                    </a:prstGeom>
                                    <a:noFill/>
                                    <a:ln w="9525">
                                      <a:noFill/>
                                      <a:miter lim="800000"/>
                                      <a:headEnd/>
                                      <a:tailEnd/>
                                    </a:ln>
                                  </pic:spPr>
                                </pic:pic>
                              </a:graphicData>
                            </a:graphic>
                          </wp:inline>
                        </w:drawing>
                      </w:r>
                    </w:p>
                  </w:txbxContent>
                </v:textbox>
                <w10:wrap anchorx="margin" anchory="margin"/>
              </v:shape>
            </w:pict>
          </mc:Fallback>
        </mc:AlternateContent>
      </w:r>
      <w:r w:rsidR="00EC499B">
        <w:rPr>
          <w:rFonts w:ascii="Liberation Serif" w:hAnsi="Liberation Serif" w:cs="Liberation Serif"/>
          <w:b w:val="0"/>
          <w:bCs/>
          <w:iCs w:val="0"/>
        </w:rPr>
        <w:t xml:space="preserve"> </w:t>
      </w:r>
    </w:p>
    <w:p w:rsidR="00133698" w:rsidRPr="00243A4E" w:rsidRDefault="00133698" w:rsidP="00133698">
      <w:pPr>
        <w:pStyle w:val="1"/>
        <w:ind w:left="5387"/>
        <w:jc w:val="left"/>
        <w:rPr>
          <w:rFonts w:ascii="Liberation Serif" w:hAnsi="Liberation Serif" w:cs="Liberation Serif"/>
          <w:bCs/>
          <w:iCs w:val="0"/>
          <w:sz w:val="24"/>
        </w:rPr>
      </w:pPr>
      <w:r w:rsidRPr="00243A4E">
        <w:rPr>
          <w:rFonts w:ascii="Liberation Serif" w:hAnsi="Liberation Serif" w:cs="Liberation Serif"/>
          <w:b w:val="0"/>
          <w:bCs/>
          <w:iCs w:val="0"/>
        </w:rPr>
        <w:t xml:space="preserve">          </w:t>
      </w:r>
    </w:p>
    <w:p w:rsidR="00133698" w:rsidRPr="00243A4E" w:rsidRDefault="00133698" w:rsidP="00133698">
      <w:pPr>
        <w:jc w:val="center"/>
        <w:rPr>
          <w:rFonts w:ascii="Liberation Serif" w:hAnsi="Liberation Serif" w:cs="Liberation Serif"/>
          <w:b/>
          <w:sz w:val="28"/>
        </w:rPr>
      </w:pPr>
    </w:p>
    <w:p w:rsidR="00956960" w:rsidRPr="00243A4E" w:rsidRDefault="00956960" w:rsidP="00133698">
      <w:pPr>
        <w:jc w:val="center"/>
        <w:rPr>
          <w:rFonts w:ascii="Liberation Serif" w:hAnsi="Liberation Serif" w:cs="Liberation Serif"/>
          <w:b/>
          <w:sz w:val="24"/>
        </w:rPr>
      </w:pPr>
    </w:p>
    <w:p w:rsidR="00956960" w:rsidRPr="00243A4E" w:rsidRDefault="00956960" w:rsidP="00133698">
      <w:pPr>
        <w:jc w:val="center"/>
        <w:rPr>
          <w:rFonts w:ascii="Liberation Serif" w:hAnsi="Liberation Serif" w:cs="Liberation Serif"/>
          <w:b/>
          <w:sz w:val="24"/>
        </w:rPr>
      </w:pPr>
    </w:p>
    <w:p w:rsidR="00133698" w:rsidRPr="00243A4E" w:rsidRDefault="00133698" w:rsidP="00FD7DEC">
      <w:pPr>
        <w:spacing w:before="120"/>
        <w:jc w:val="center"/>
        <w:rPr>
          <w:rFonts w:ascii="Liberation Serif" w:hAnsi="Liberation Serif" w:cs="Liberation Serif"/>
          <w:b/>
          <w:sz w:val="24"/>
        </w:rPr>
      </w:pPr>
      <w:r w:rsidRPr="00243A4E">
        <w:rPr>
          <w:rFonts w:ascii="Liberation Serif" w:hAnsi="Liberation Serif" w:cs="Liberation Serif"/>
          <w:b/>
          <w:sz w:val="24"/>
        </w:rPr>
        <w:t>СВЕРДЛОВСКАЯ ОБЛАСТЬ</w:t>
      </w:r>
    </w:p>
    <w:p w:rsidR="0029799A" w:rsidRPr="00243A4E" w:rsidRDefault="00C7281E" w:rsidP="0029799A">
      <w:pPr>
        <w:spacing w:line="233" w:lineRule="auto"/>
        <w:jc w:val="center"/>
        <w:rPr>
          <w:rFonts w:ascii="Liberation Serif" w:hAnsi="Liberation Serif" w:cs="Liberation Serif"/>
          <w:b/>
          <w:sz w:val="24"/>
        </w:rPr>
      </w:pPr>
      <w:r w:rsidRPr="00C7281E">
        <w:rPr>
          <w:rFonts w:ascii="Liberation Serif" w:hAnsi="Liberation Serif" w:cs="Liberation Serif"/>
          <w:b/>
          <w:sz w:val="24"/>
        </w:rPr>
        <w:t>ОТРАСЛЕВОЙ ОРГАН АДМИНИСТРАЦИИ КАМЕНСК-УРАЛЬСКОГО ГОРОДСКОГО ОКРУГА ПО ЖИЛИЩНОМУ ХОЗЯЙСТВУ</w:t>
      </w:r>
      <w:r>
        <w:rPr>
          <w:rFonts w:ascii="Liberation Serif" w:hAnsi="Liberation Serif" w:cs="Liberation Serif"/>
          <w:b/>
          <w:sz w:val="24"/>
        </w:rPr>
        <w:t xml:space="preserve"> </w:t>
      </w:r>
    </w:p>
    <w:p w:rsidR="00133698" w:rsidRPr="00243A4E" w:rsidRDefault="00A74A89" w:rsidP="0029799A">
      <w:pPr>
        <w:spacing w:before="40" w:line="233" w:lineRule="auto"/>
        <w:jc w:val="center"/>
        <w:rPr>
          <w:rFonts w:ascii="Liberation Serif" w:hAnsi="Liberation Serif" w:cs="Liberation Serif"/>
          <w:b/>
          <w:spacing w:val="50"/>
          <w:sz w:val="32"/>
        </w:rPr>
      </w:pPr>
      <w:r>
        <w:rPr>
          <w:rFonts w:ascii="Liberation Serif" w:hAnsi="Liberation Serif" w:cs="Liberation Serif"/>
          <w:b/>
          <w:spacing w:val="50"/>
          <w:sz w:val="32"/>
        </w:rPr>
        <w:t>ПРИКАЗ</w:t>
      </w:r>
    </w:p>
    <w:p w:rsidR="00133698" w:rsidRPr="00A74A89" w:rsidRDefault="00D531CF" w:rsidP="00133698">
      <w:pPr>
        <w:spacing w:before="400"/>
        <w:rPr>
          <w:rFonts w:ascii="Liberation Serif" w:hAnsi="Liberation Serif" w:cs="Liberation Serif"/>
          <w:sz w:val="24"/>
        </w:rPr>
      </w:pPr>
      <w:r>
        <w:rPr>
          <w:rFonts w:ascii="Liberation Serif" w:hAnsi="Liberation Serif" w:cs="Liberation Serif"/>
          <w:noProof/>
        </w:rPr>
        <mc:AlternateContent>
          <mc:Choice Requires="wps">
            <w:drawing>
              <wp:anchor distT="4294967295" distB="4294967295" distL="114300" distR="114300" simplePos="0" relativeHeight="251657216" behindDoc="0" locked="0" layoutInCell="0" allowOverlap="1" wp14:anchorId="7557A81C" wp14:editId="3ED9423E">
                <wp:simplePos x="0" y="0"/>
                <wp:positionH relativeFrom="column">
                  <wp:posOffset>0</wp:posOffset>
                </wp:positionH>
                <wp:positionV relativeFrom="paragraph">
                  <wp:posOffset>81279</wp:posOffset>
                </wp:positionV>
                <wp:extent cx="6116955" cy="0"/>
                <wp:effectExtent l="0" t="19050" r="17145" b="3810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6955"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E4200B" id="Line 3"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6.4pt" to="481.6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" o:allowincell="f" strokeweight="4.5pt">
                <v:stroke linestyle="thinThick"/>
              </v:line>
            </w:pict>
          </mc:Fallback>
        </mc:AlternateContent>
      </w:r>
      <w:r w:rsidR="00133698" w:rsidRPr="00243A4E">
        <w:rPr>
          <w:rFonts w:ascii="Liberation Serif" w:hAnsi="Liberation Serif" w:cs="Liberation Serif"/>
          <w:sz w:val="24"/>
        </w:rPr>
        <w:t xml:space="preserve">от </w:t>
      </w:r>
      <w:r w:rsidR="006345D3">
        <w:rPr>
          <w:rFonts w:ascii="Liberation Serif" w:hAnsi="Liberation Serif" w:cs="Liberation Serif"/>
          <w:sz w:val="24"/>
        </w:rPr>
        <w:t>20.06.2025</w:t>
      </w:r>
      <w:bookmarkStart w:id="0" w:name="_GoBack"/>
      <w:bookmarkEnd w:id="0"/>
      <w:r w:rsidR="003641EB">
        <w:rPr>
          <w:rFonts w:ascii="Liberation Serif" w:hAnsi="Liberation Serif" w:cs="Liberation Serif"/>
          <w:sz w:val="24"/>
        </w:rPr>
        <w:t xml:space="preserve"> </w:t>
      </w:r>
      <w:r w:rsidR="00133698" w:rsidRPr="00243A4E">
        <w:rPr>
          <w:rFonts w:ascii="Liberation Serif" w:hAnsi="Liberation Serif" w:cs="Liberation Serif"/>
          <w:sz w:val="24"/>
        </w:rPr>
        <w:t xml:space="preserve">№ </w:t>
      </w:r>
      <w:r w:rsidR="006345D3">
        <w:rPr>
          <w:rFonts w:ascii="Liberation Serif" w:hAnsi="Liberation Serif" w:cs="Liberation Serif"/>
          <w:sz w:val="24"/>
        </w:rPr>
        <w:t>32</w:t>
      </w:r>
    </w:p>
    <w:p w:rsidR="00133698" w:rsidRPr="00243A4E" w:rsidRDefault="00133698" w:rsidP="00133698">
      <w:pPr>
        <w:rPr>
          <w:rFonts w:ascii="Liberation Serif" w:hAnsi="Liberation Serif" w:cs="Liberation Serif"/>
          <w:sz w:val="28"/>
          <w:szCs w:val="28"/>
        </w:rPr>
      </w:pPr>
    </w:p>
    <w:p w:rsidR="001D41A4" w:rsidRPr="001D41A4" w:rsidRDefault="00B33EDC" w:rsidP="00185ABD">
      <w:pPr>
        <w:jc w:val="center"/>
        <w:rPr>
          <w:rFonts w:ascii="Liberation Serif" w:hAnsi="Liberation Serif"/>
          <w:b/>
          <w:sz w:val="28"/>
          <w:szCs w:val="28"/>
        </w:rPr>
      </w:pPr>
      <w:r>
        <w:rPr>
          <w:rFonts w:ascii="Liberation Serif" w:hAnsi="Liberation Serif"/>
          <w:b/>
          <w:sz w:val="28"/>
          <w:szCs w:val="28"/>
        </w:rPr>
        <w:t xml:space="preserve">О внесении изменений в Порядок </w:t>
      </w:r>
      <w:r w:rsidR="00185ABD">
        <w:rPr>
          <w:rFonts w:ascii="Liberation Serif" w:hAnsi="Liberation Serif"/>
          <w:b/>
          <w:sz w:val="28"/>
          <w:szCs w:val="28"/>
        </w:rPr>
        <w:t xml:space="preserve">Отраслевого органа Администрации Каменск-Уральского городского округа по жилищному хозяйству от 16.08.2024 № 41 «Об утверждении Порядка </w:t>
      </w:r>
      <w:r>
        <w:rPr>
          <w:rFonts w:ascii="Liberation Serif" w:hAnsi="Liberation Serif"/>
          <w:b/>
          <w:sz w:val="28"/>
          <w:szCs w:val="28"/>
        </w:rPr>
        <w:t>предоставления субсидий из бюджета Каменск-Уральского городского округа организациям или индивидуальным предпринимателям, являющимися исполнителями коммунальных услуг, в целях возмещения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r w:rsidR="00185ABD">
        <w:rPr>
          <w:rFonts w:ascii="Liberation Serif" w:hAnsi="Liberation Serif"/>
          <w:b/>
          <w:sz w:val="28"/>
          <w:szCs w:val="28"/>
        </w:rPr>
        <w:t>»</w:t>
      </w:r>
    </w:p>
    <w:p w:rsidR="001D41A4" w:rsidRPr="001D41A4" w:rsidRDefault="001D41A4" w:rsidP="001D41A4">
      <w:pPr>
        <w:jc w:val="center"/>
        <w:rPr>
          <w:rFonts w:ascii="Liberation Serif" w:hAnsi="Liberation Serif"/>
          <w:b/>
          <w:sz w:val="28"/>
          <w:szCs w:val="28"/>
        </w:rPr>
      </w:pPr>
    </w:p>
    <w:p w:rsidR="001D41A4" w:rsidRPr="00794719" w:rsidRDefault="001D41A4" w:rsidP="001D41A4">
      <w:pPr>
        <w:pStyle w:val="Iauiue1"/>
        <w:ind w:firstLine="708"/>
        <w:jc w:val="both"/>
        <w:rPr>
          <w:rFonts w:ascii="Liberation Serif" w:hAnsi="Liberation Serif"/>
          <w:sz w:val="28"/>
          <w:szCs w:val="28"/>
        </w:rPr>
      </w:pPr>
      <w:r w:rsidRPr="001D41A4">
        <w:rPr>
          <w:rFonts w:ascii="Liberation Serif" w:hAnsi="Liberation Serif"/>
          <w:sz w:val="28"/>
          <w:szCs w:val="28"/>
        </w:rPr>
        <w:t xml:space="preserve">В соответствии с пунктом 2.1 статьи 78, статьей 78.5 Бюджетного кодекса Российской Федерации, постановлением Правительства Российской Федерации  от 25.10.2023 № 1780 «Об утверждении Правил предоставления из бюджетов бюджетной системы Российской Федерации субсидий, в том числе грантов в форме субсидий, юридическим лицам, индивидуальным предпринимателям, а также физическим лицам - производителям товаров, работ, услуг», Законом Свердловской области от 25 апреля 2013 года № 40-ОЗ «О мере социальной поддержки по частичному освобождению граждан, проживающих на территории Свердловской области, от платы за коммунальные услуги», Законом Свердловской области от 25 апреля 2013 года № 41-ОЗ «О наделении органов </w:t>
      </w:r>
      <w:r>
        <w:rPr>
          <w:rFonts w:ascii="Liberation Serif" w:hAnsi="Liberation Serif"/>
          <w:sz w:val="28"/>
          <w:szCs w:val="28"/>
        </w:rPr>
        <w:t xml:space="preserve">местного </w:t>
      </w:r>
      <w:r w:rsidRPr="001D41A4">
        <w:rPr>
          <w:rFonts w:ascii="Liberation Serif" w:hAnsi="Liberation Serif"/>
          <w:sz w:val="28"/>
          <w:szCs w:val="28"/>
        </w:rPr>
        <w:t>самоуправления муниципальных образований, расположенных на территории Свердловской области, государственным полномочием Свердловской области по предоставлению гражданам, проживающим на территории Свердловской области, меры социальной поддержки по частичному освобождению от платы за коммунальные услуги», постановлением Правительства Свердловской области от 18.12.2013</w:t>
      </w:r>
      <w:r w:rsidR="00112427">
        <w:rPr>
          <w:rFonts w:ascii="Liberation Serif" w:hAnsi="Liberation Serif"/>
          <w:sz w:val="28"/>
          <w:szCs w:val="28"/>
        </w:rPr>
        <w:t xml:space="preserve"> года</w:t>
      </w:r>
      <w:r w:rsidRPr="001D41A4">
        <w:rPr>
          <w:rFonts w:ascii="Liberation Serif" w:hAnsi="Liberation Serif"/>
          <w:sz w:val="28"/>
          <w:szCs w:val="28"/>
        </w:rPr>
        <w:t xml:space="preserve"> </w:t>
      </w:r>
      <w:r w:rsidR="00BF5987">
        <w:rPr>
          <w:rFonts w:ascii="Liberation Serif" w:hAnsi="Liberation Serif"/>
          <w:sz w:val="28"/>
          <w:szCs w:val="28"/>
        </w:rPr>
        <w:t xml:space="preserve">                        </w:t>
      </w:r>
      <w:r w:rsidRPr="001D41A4">
        <w:rPr>
          <w:rFonts w:ascii="Liberation Serif" w:hAnsi="Liberation Serif"/>
          <w:sz w:val="28"/>
          <w:szCs w:val="28"/>
        </w:rPr>
        <w:t>№ 1539-ПП «О реализации Законов Свердловской области от 25 апреля 2013</w:t>
      </w:r>
      <w:r w:rsidR="00112427">
        <w:rPr>
          <w:rFonts w:ascii="Liberation Serif" w:hAnsi="Liberation Serif"/>
          <w:sz w:val="28"/>
          <w:szCs w:val="28"/>
        </w:rPr>
        <w:t xml:space="preserve"> года </w:t>
      </w:r>
      <w:r w:rsidRPr="001D41A4">
        <w:rPr>
          <w:rFonts w:ascii="Liberation Serif" w:hAnsi="Liberation Serif"/>
          <w:sz w:val="28"/>
          <w:szCs w:val="28"/>
        </w:rPr>
        <w:t xml:space="preserve">№ 40-ОЗ «О мере социальной поддержки по частичному освобождению граждан, проживающих на территории Свердловской области, от платы за коммунальные услуги» и от 25 апреля 2013 года № 41-ОЗ «О наделении органов местного самоуправления муниципальных образований, расположенных на территории Свердловской области, государственным полномочием Свердловской области по предоставлению гражданам, проживающим на территории Свердловской области, меры социальной </w:t>
      </w:r>
      <w:r w:rsidRPr="001D41A4">
        <w:rPr>
          <w:rFonts w:ascii="Liberation Serif" w:hAnsi="Liberation Serif"/>
          <w:sz w:val="28"/>
          <w:szCs w:val="28"/>
        </w:rPr>
        <w:lastRenderedPageBreak/>
        <w:t>поддержки по частичному освобождению от</w:t>
      </w:r>
      <w:r w:rsidR="00A2006C">
        <w:rPr>
          <w:rFonts w:ascii="Liberation Serif" w:hAnsi="Liberation Serif"/>
          <w:sz w:val="28"/>
          <w:szCs w:val="28"/>
        </w:rPr>
        <w:t xml:space="preserve"> платы за коммунальные услуги»</w:t>
      </w:r>
      <w:r w:rsidR="0028718C">
        <w:rPr>
          <w:rFonts w:ascii="Liberation Serif" w:hAnsi="Liberation Serif"/>
          <w:sz w:val="28"/>
          <w:szCs w:val="28"/>
        </w:rPr>
        <w:t>, решением Думы Каменск-Уральского городского округа от 11.12.2024 № 430 «О бюджете Каменск-Уральского городского округа на 2025 год и плановый период 2026 и 2027 годов»</w:t>
      </w:r>
    </w:p>
    <w:p w:rsidR="00320AC6" w:rsidRPr="00794719" w:rsidRDefault="00741EE5" w:rsidP="005B3533">
      <w:pPr>
        <w:pStyle w:val="Iauiue1"/>
        <w:jc w:val="both"/>
        <w:rPr>
          <w:rFonts w:ascii="Liberation Serif" w:hAnsi="Liberation Serif"/>
          <w:b/>
          <w:sz w:val="28"/>
          <w:szCs w:val="28"/>
        </w:rPr>
      </w:pPr>
      <w:r w:rsidRPr="00794719">
        <w:rPr>
          <w:rFonts w:ascii="Liberation Serif" w:hAnsi="Liberation Serif"/>
          <w:b/>
          <w:sz w:val="28"/>
          <w:szCs w:val="28"/>
        </w:rPr>
        <w:t>ПРИКАЗЫВАЮ</w:t>
      </w:r>
      <w:r w:rsidR="00320AC6" w:rsidRPr="00794719">
        <w:rPr>
          <w:rFonts w:ascii="Liberation Serif" w:hAnsi="Liberation Serif"/>
          <w:b/>
          <w:sz w:val="28"/>
          <w:szCs w:val="28"/>
        </w:rPr>
        <w:t>:</w:t>
      </w:r>
    </w:p>
    <w:p w:rsidR="00A2006C" w:rsidRDefault="00700E02" w:rsidP="00700E02">
      <w:pPr>
        <w:pStyle w:val="ConsPlusTitle"/>
        <w:ind w:firstLine="567"/>
        <w:jc w:val="both"/>
        <w:rPr>
          <w:rFonts w:ascii="Liberation Serif" w:hAnsi="Liberation Serif"/>
          <w:b w:val="0"/>
          <w:sz w:val="28"/>
          <w:szCs w:val="28"/>
        </w:rPr>
      </w:pPr>
      <w:r>
        <w:rPr>
          <w:rFonts w:ascii="Liberation Serif" w:hAnsi="Liberation Serif"/>
          <w:b w:val="0"/>
          <w:sz w:val="28"/>
          <w:szCs w:val="28"/>
        </w:rPr>
        <w:t xml:space="preserve">1. </w:t>
      </w:r>
      <w:r w:rsidR="00A2006C">
        <w:rPr>
          <w:rFonts w:ascii="Liberation Serif" w:hAnsi="Liberation Serif"/>
          <w:b w:val="0"/>
          <w:sz w:val="28"/>
          <w:szCs w:val="28"/>
        </w:rPr>
        <w:t xml:space="preserve">Внести </w:t>
      </w:r>
      <w:r w:rsidR="003412B6">
        <w:rPr>
          <w:rFonts w:ascii="Liberation Serif" w:hAnsi="Liberation Serif"/>
          <w:b w:val="0"/>
          <w:sz w:val="28"/>
          <w:szCs w:val="28"/>
        </w:rPr>
        <w:t xml:space="preserve">следующие </w:t>
      </w:r>
      <w:r w:rsidR="00A2006C">
        <w:rPr>
          <w:rFonts w:ascii="Liberation Serif" w:hAnsi="Liberation Serif"/>
          <w:b w:val="0"/>
          <w:sz w:val="28"/>
          <w:szCs w:val="28"/>
        </w:rPr>
        <w:t xml:space="preserve">изменения в Порядок </w:t>
      </w:r>
      <w:r>
        <w:rPr>
          <w:rFonts w:ascii="Liberation Serif" w:hAnsi="Liberation Serif"/>
          <w:b w:val="0"/>
          <w:sz w:val="28"/>
          <w:szCs w:val="28"/>
        </w:rPr>
        <w:t>предоставления субсидий из бюджета Каменск-Уральского городского округа организациям или индивидуальным предпринимателям, являющимся исполнителями коммунальных услуг, в целях возмещения затрат, связанных с предоставлением гражданам, проживающим</w:t>
      </w:r>
      <w:r w:rsidR="003412B6">
        <w:rPr>
          <w:rFonts w:ascii="Liberation Serif" w:hAnsi="Liberation Serif"/>
          <w:b w:val="0"/>
          <w:sz w:val="28"/>
          <w:szCs w:val="28"/>
        </w:rPr>
        <w:t xml:space="preserve"> на территории Каменск-Уральского, меры социальной поддержки по частичному освобождению от платы за коммунальные услуги (далее – Порядок):</w:t>
      </w:r>
    </w:p>
    <w:p w:rsidR="00166E7B" w:rsidRDefault="003412B6" w:rsidP="00166E7B">
      <w:pPr>
        <w:pStyle w:val="ConsPlusTitle"/>
        <w:ind w:firstLine="567"/>
        <w:jc w:val="both"/>
        <w:rPr>
          <w:rFonts w:ascii="Liberation Serif" w:hAnsi="Liberation Serif"/>
          <w:b w:val="0"/>
          <w:sz w:val="28"/>
          <w:szCs w:val="28"/>
        </w:rPr>
      </w:pPr>
      <w:r>
        <w:rPr>
          <w:rFonts w:ascii="Liberation Serif" w:hAnsi="Liberation Serif"/>
          <w:b w:val="0"/>
          <w:sz w:val="28"/>
          <w:szCs w:val="28"/>
        </w:rPr>
        <w:t xml:space="preserve">1) </w:t>
      </w:r>
      <w:r w:rsidR="00166E7B" w:rsidRPr="00166E7B">
        <w:rPr>
          <w:rFonts w:ascii="Liberation Serif" w:hAnsi="Liberation Serif"/>
          <w:b w:val="0"/>
          <w:sz w:val="28"/>
          <w:szCs w:val="28"/>
        </w:rPr>
        <w:t xml:space="preserve">в пункте 1.2 Порядка слова «от 21.02.2024 № 316 «О внесении изменений в решение Думы Каменск-Уральского городского округа от 06.12.2023 № 304 «О бюджете Каменск-Уральского городского округа на 2024 год и плановый период 2025 и 2026 годов» заменить словами «от 11.12.2024 </w:t>
      </w:r>
      <w:r w:rsidR="00166E7B">
        <w:rPr>
          <w:rFonts w:ascii="Liberation Serif" w:hAnsi="Liberation Serif"/>
          <w:b w:val="0"/>
          <w:sz w:val="28"/>
          <w:szCs w:val="28"/>
        </w:rPr>
        <w:t xml:space="preserve">               </w:t>
      </w:r>
      <w:r w:rsidR="00166E7B" w:rsidRPr="00166E7B">
        <w:rPr>
          <w:rFonts w:ascii="Liberation Serif" w:hAnsi="Liberation Serif"/>
          <w:b w:val="0"/>
          <w:sz w:val="28"/>
          <w:szCs w:val="28"/>
        </w:rPr>
        <w:t>№ 430 «О бюджете Каменск-Уральского городского округа на 2025 год и плановый период 2026 и 2027 годов»</w:t>
      </w:r>
      <w:r w:rsidR="00166E7B">
        <w:rPr>
          <w:rFonts w:ascii="Liberation Serif" w:hAnsi="Liberation Serif"/>
          <w:b w:val="0"/>
          <w:sz w:val="28"/>
          <w:szCs w:val="28"/>
        </w:rPr>
        <w:t>;</w:t>
      </w:r>
    </w:p>
    <w:p w:rsidR="007B118C" w:rsidRDefault="007B118C" w:rsidP="00166E7B">
      <w:pPr>
        <w:pStyle w:val="ConsPlusTitle"/>
        <w:ind w:firstLine="567"/>
        <w:jc w:val="both"/>
        <w:rPr>
          <w:rFonts w:ascii="Liberation Serif" w:hAnsi="Liberation Serif"/>
          <w:b w:val="0"/>
          <w:sz w:val="28"/>
          <w:szCs w:val="28"/>
        </w:rPr>
      </w:pPr>
      <w:r>
        <w:rPr>
          <w:rFonts w:ascii="Liberation Serif" w:hAnsi="Liberation Serif"/>
          <w:b w:val="0"/>
          <w:sz w:val="28"/>
          <w:szCs w:val="28"/>
        </w:rPr>
        <w:t xml:space="preserve">2) в пункте 1.3 Порядка слова «постановлением Администрации города Каменска-Уральского от 10.10.2019 № 835 «Об утверждении муниципальной программы «Обеспечение функционирования жилищного хозяйства в Каменск-Уральском городском округе на 2020-2026 годы» заменить словами «постановлением Администрации Каменск-Уральского городского округа от 10.10.2024 № 711 «Об утверждении муниципальной программы «Обеспечение функционирования жилищного хозяйства в Каменск-Уральском городском округе на 2025-2030 годы»; </w:t>
      </w:r>
    </w:p>
    <w:p w:rsidR="00166E7B" w:rsidRDefault="007B118C" w:rsidP="00166E7B">
      <w:pPr>
        <w:pStyle w:val="ConsPlusTitle"/>
        <w:ind w:firstLine="567"/>
        <w:jc w:val="both"/>
        <w:rPr>
          <w:rFonts w:ascii="Liberation Serif" w:hAnsi="Liberation Serif"/>
          <w:b w:val="0"/>
          <w:sz w:val="28"/>
          <w:szCs w:val="28"/>
        </w:rPr>
      </w:pPr>
      <w:r>
        <w:rPr>
          <w:rFonts w:ascii="Liberation Serif" w:hAnsi="Liberation Serif"/>
          <w:b w:val="0"/>
          <w:sz w:val="28"/>
          <w:szCs w:val="28"/>
        </w:rPr>
        <w:t>3</w:t>
      </w:r>
      <w:r w:rsidR="00166E7B">
        <w:rPr>
          <w:rFonts w:ascii="Liberation Serif" w:hAnsi="Liberation Serif"/>
          <w:b w:val="0"/>
          <w:sz w:val="28"/>
          <w:szCs w:val="28"/>
        </w:rPr>
        <w:t>) пункт 1.7 Порядка изложить в следующей редакции:</w:t>
      </w:r>
    </w:p>
    <w:p w:rsidR="00166E7B" w:rsidRDefault="00166E7B" w:rsidP="00166E7B">
      <w:pPr>
        <w:pStyle w:val="ConsPlusTitle"/>
        <w:ind w:firstLine="567"/>
        <w:jc w:val="both"/>
        <w:rPr>
          <w:rFonts w:ascii="Liberation Serif" w:hAnsi="Liberation Serif"/>
          <w:b w:val="0"/>
          <w:sz w:val="28"/>
          <w:szCs w:val="28"/>
        </w:rPr>
      </w:pPr>
      <w:r>
        <w:rPr>
          <w:rFonts w:ascii="Liberation Serif" w:hAnsi="Liberation Serif"/>
          <w:b w:val="0"/>
          <w:sz w:val="28"/>
          <w:szCs w:val="28"/>
        </w:rPr>
        <w:t>«1.7. Получателями субсидии являются организации или индивидуальные предприниматели, являющиеся исполнителями коммунальных услуг в соответствии с решением Д</w:t>
      </w:r>
      <w:r w:rsidR="00635B2B">
        <w:rPr>
          <w:rFonts w:ascii="Liberation Serif" w:hAnsi="Liberation Serif"/>
          <w:b w:val="0"/>
          <w:sz w:val="28"/>
          <w:szCs w:val="28"/>
        </w:rPr>
        <w:t>умы Каменск-Уральского городского округа от 21.02.2024 № 320 «О внесении изменений в Положение о бюджетном процессе в Каменск-Уральском городском округе (далее – Получатель субсидии).»;</w:t>
      </w:r>
    </w:p>
    <w:p w:rsidR="00635B2B" w:rsidRDefault="007B118C" w:rsidP="00166E7B">
      <w:pPr>
        <w:pStyle w:val="ConsPlusTitle"/>
        <w:ind w:firstLine="567"/>
        <w:jc w:val="both"/>
        <w:rPr>
          <w:rFonts w:ascii="Liberation Serif" w:hAnsi="Liberation Serif"/>
          <w:b w:val="0"/>
          <w:sz w:val="28"/>
          <w:szCs w:val="28"/>
        </w:rPr>
      </w:pPr>
      <w:r>
        <w:rPr>
          <w:rFonts w:ascii="Liberation Serif" w:hAnsi="Liberation Serif"/>
          <w:b w:val="0"/>
          <w:sz w:val="28"/>
          <w:szCs w:val="28"/>
        </w:rPr>
        <w:t>4</w:t>
      </w:r>
      <w:r w:rsidR="00635B2B">
        <w:rPr>
          <w:rFonts w:ascii="Liberation Serif" w:hAnsi="Liberation Serif"/>
          <w:b w:val="0"/>
          <w:sz w:val="28"/>
          <w:szCs w:val="28"/>
        </w:rPr>
        <w:t>) пункт 2.13 Порядка изложить в следующей редакции:</w:t>
      </w:r>
    </w:p>
    <w:p w:rsidR="00A2006C" w:rsidRDefault="00635B2B" w:rsidP="00635B2B">
      <w:pPr>
        <w:pStyle w:val="ConsPlusTitle"/>
        <w:ind w:firstLine="567"/>
        <w:jc w:val="both"/>
        <w:rPr>
          <w:rFonts w:ascii="Liberation Serif" w:hAnsi="Liberation Serif"/>
          <w:b w:val="0"/>
          <w:sz w:val="28"/>
          <w:szCs w:val="28"/>
        </w:rPr>
      </w:pPr>
      <w:r>
        <w:rPr>
          <w:rFonts w:ascii="Liberation Serif" w:hAnsi="Liberation Serif"/>
          <w:b w:val="0"/>
          <w:sz w:val="28"/>
          <w:szCs w:val="28"/>
        </w:rPr>
        <w:t>«2.13. Субсидия предоставляется на основании заключенного с Получателем субсидии Соглашения (далее – Соглашение).».</w:t>
      </w:r>
    </w:p>
    <w:p w:rsidR="00DE1350" w:rsidRDefault="00635B2B" w:rsidP="00FC3CBA">
      <w:pPr>
        <w:pStyle w:val="ConsPlusTitle"/>
        <w:ind w:firstLine="567"/>
        <w:jc w:val="both"/>
        <w:rPr>
          <w:rFonts w:ascii="Liberation Serif" w:hAnsi="Liberation Serif"/>
          <w:b w:val="0"/>
          <w:sz w:val="28"/>
          <w:szCs w:val="28"/>
        </w:rPr>
      </w:pPr>
      <w:r>
        <w:rPr>
          <w:rFonts w:ascii="Liberation Serif" w:hAnsi="Liberation Serif"/>
          <w:b w:val="0"/>
          <w:sz w:val="28"/>
          <w:szCs w:val="28"/>
        </w:rPr>
        <w:t>2</w:t>
      </w:r>
      <w:r w:rsidR="00CC5D24" w:rsidRPr="00794719">
        <w:rPr>
          <w:rFonts w:ascii="Liberation Serif" w:hAnsi="Liberation Serif"/>
          <w:b w:val="0"/>
          <w:sz w:val="28"/>
          <w:szCs w:val="28"/>
        </w:rPr>
        <w:t xml:space="preserve">. Разместить </w:t>
      </w:r>
      <w:r w:rsidR="00FC3CBA" w:rsidRPr="00794719">
        <w:rPr>
          <w:rFonts w:ascii="Liberation Serif" w:hAnsi="Liberation Serif"/>
          <w:b w:val="0"/>
          <w:sz w:val="28"/>
          <w:szCs w:val="28"/>
        </w:rPr>
        <w:t>настоящий приказ на официальном с</w:t>
      </w:r>
      <w:r w:rsidR="00A1444A">
        <w:rPr>
          <w:rFonts w:ascii="Liberation Serif" w:hAnsi="Liberation Serif"/>
          <w:b w:val="0"/>
          <w:sz w:val="28"/>
          <w:szCs w:val="28"/>
        </w:rPr>
        <w:t>айте муниципального образования</w:t>
      </w:r>
      <w:r w:rsidR="00DE1350">
        <w:rPr>
          <w:rFonts w:ascii="Liberation Serif" w:hAnsi="Liberation Serif"/>
          <w:b w:val="0"/>
          <w:sz w:val="28"/>
          <w:szCs w:val="28"/>
        </w:rPr>
        <w:t>.</w:t>
      </w:r>
    </w:p>
    <w:p w:rsidR="00A955A3" w:rsidRPr="00794719" w:rsidRDefault="00635B2B" w:rsidP="00FC3CBA">
      <w:pPr>
        <w:pStyle w:val="ConsPlusTitle"/>
        <w:ind w:firstLine="567"/>
        <w:jc w:val="both"/>
        <w:rPr>
          <w:rFonts w:ascii="Liberation Serif" w:hAnsi="Liberation Serif"/>
          <w:b w:val="0"/>
          <w:sz w:val="28"/>
          <w:szCs w:val="28"/>
        </w:rPr>
      </w:pPr>
      <w:r>
        <w:rPr>
          <w:rFonts w:ascii="Liberation Serif" w:hAnsi="Liberation Serif"/>
          <w:b w:val="0"/>
          <w:sz w:val="28"/>
          <w:szCs w:val="28"/>
        </w:rPr>
        <w:t>3</w:t>
      </w:r>
      <w:r w:rsidR="00A955A3" w:rsidRPr="00794719">
        <w:rPr>
          <w:rFonts w:ascii="Liberation Serif" w:hAnsi="Liberation Serif"/>
          <w:b w:val="0"/>
          <w:sz w:val="28"/>
          <w:szCs w:val="28"/>
        </w:rPr>
        <w:t>. Контроль исполнения настоящего приказа возлагаю на себя.</w:t>
      </w:r>
    </w:p>
    <w:p w:rsidR="00444791" w:rsidRDefault="00444791" w:rsidP="00444791">
      <w:pPr>
        <w:jc w:val="both"/>
        <w:rPr>
          <w:rFonts w:ascii="Liberation Serif" w:hAnsi="Liberation Serif"/>
          <w:b/>
          <w:sz w:val="28"/>
          <w:szCs w:val="28"/>
        </w:rPr>
      </w:pPr>
    </w:p>
    <w:p w:rsidR="00444791" w:rsidRDefault="00444791" w:rsidP="00444791">
      <w:pPr>
        <w:jc w:val="both"/>
        <w:rPr>
          <w:rFonts w:ascii="Liberation Serif" w:hAnsi="Liberation Serif"/>
          <w:b/>
          <w:sz w:val="28"/>
          <w:szCs w:val="28"/>
        </w:rPr>
      </w:pPr>
    </w:p>
    <w:p w:rsidR="00444791" w:rsidRPr="00A259D7" w:rsidRDefault="00444791" w:rsidP="00444791">
      <w:pPr>
        <w:jc w:val="both"/>
        <w:rPr>
          <w:rFonts w:ascii="Liberation Serif" w:hAnsi="Liberation Serif"/>
          <w:sz w:val="28"/>
          <w:szCs w:val="28"/>
        </w:rPr>
      </w:pPr>
      <w:r w:rsidRPr="00A259D7">
        <w:rPr>
          <w:rFonts w:ascii="Liberation Serif" w:hAnsi="Liberation Serif"/>
          <w:sz w:val="28"/>
          <w:szCs w:val="28"/>
        </w:rPr>
        <w:t>И. о. начальника Отраслевого органа</w:t>
      </w:r>
    </w:p>
    <w:p w:rsidR="00444791" w:rsidRPr="00A259D7" w:rsidRDefault="00444791" w:rsidP="00444791">
      <w:pPr>
        <w:jc w:val="both"/>
        <w:rPr>
          <w:rFonts w:ascii="Liberation Serif" w:hAnsi="Liberation Serif"/>
          <w:sz w:val="28"/>
          <w:szCs w:val="28"/>
        </w:rPr>
      </w:pPr>
      <w:r w:rsidRPr="00A259D7">
        <w:rPr>
          <w:rFonts w:ascii="Liberation Serif" w:hAnsi="Liberation Serif"/>
          <w:sz w:val="28"/>
          <w:szCs w:val="28"/>
        </w:rPr>
        <w:t>Администрации городского округа</w:t>
      </w:r>
    </w:p>
    <w:p w:rsidR="00BE7AAA" w:rsidRPr="00F57C1A" w:rsidRDefault="00444791" w:rsidP="00EC5B45">
      <w:pPr>
        <w:jc w:val="both"/>
        <w:rPr>
          <w:rFonts w:ascii="Liberation Serif" w:hAnsi="Liberation Serif"/>
          <w:sz w:val="28"/>
          <w:szCs w:val="28"/>
        </w:rPr>
      </w:pPr>
      <w:r w:rsidRPr="00A259D7">
        <w:rPr>
          <w:rFonts w:ascii="Liberation Serif" w:hAnsi="Liberation Serif"/>
          <w:sz w:val="28"/>
          <w:szCs w:val="28"/>
        </w:rPr>
        <w:t>по жилищному хозяйству</w:t>
      </w:r>
      <w:r w:rsidRPr="00A259D7">
        <w:rPr>
          <w:rFonts w:ascii="Liberation Serif" w:hAnsi="Liberation Serif"/>
          <w:sz w:val="28"/>
          <w:szCs w:val="28"/>
        </w:rPr>
        <w:tab/>
      </w:r>
      <w:r w:rsidRPr="00A259D7">
        <w:rPr>
          <w:rFonts w:ascii="Liberation Serif" w:hAnsi="Liberation Serif"/>
          <w:sz w:val="28"/>
          <w:szCs w:val="28"/>
        </w:rPr>
        <w:tab/>
      </w:r>
      <w:r w:rsidRPr="00A259D7">
        <w:rPr>
          <w:rFonts w:ascii="Liberation Serif" w:hAnsi="Liberation Serif"/>
          <w:sz w:val="28"/>
          <w:szCs w:val="28"/>
        </w:rPr>
        <w:tab/>
      </w:r>
      <w:r w:rsidRPr="00A259D7">
        <w:rPr>
          <w:rFonts w:ascii="Liberation Serif" w:hAnsi="Liberation Serif"/>
          <w:sz w:val="28"/>
          <w:szCs w:val="28"/>
        </w:rPr>
        <w:tab/>
        <w:t xml:space="preserve">                                 </w:t>
      </w:r>
      <w:r w:rsidR="00EC5B45">
        <w:rPr>
          <w:rFonts w:ascii="Liberation Serif" w:hAnsi="Liberation Serif"/>
          <w:sz w:val="28"/>
          <w:szCs w:val="28"/>
        </w:rPr>
        <w:t xml:space="preserve">  </w:t>
      </w:r>
      <w:r w:rsidRPr="00A259D7">
        <w:rPr>
          <w:rFonts w:ascii="Liberation Serif" w:hAnsi="Liberation Serif"/>
          <w:sz w:val="28"/>
          <w:szCs w:val="28"/>
        </w:rPr>
        <w:t xml:space="preserve"> С.Н. Юрков</w:t>
      </w:r>
    </w:p>
    <w:sectPr w:rsidR="00BE7AAA" w:rsidRPr="00F57C1A" w:rsidSect="00635B2B">
      <w:headerReference w:type="default" r:id="rId9"/>
      <w:footerReference w:type="even" r:id="rId10"/>
      <w:pgSz w:w="11906" w:h="16838"/>
      <w:pgMar w:top="851"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6C0C" w:rsidRDefault="000C6C0C" w:rsidP="0070075D">
      <w:r>
        <w:separator/>
      </w:r>
    </w:p>
  </w:endnote>
  <w:endnote w:type="continuationSeparator" w:id="0">
    <w:p w:rsidR="000C6C0C" w:rsidRDefault="000C6C0C" w:rsidP="00700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Liberation Serif">
    <w:altName w:val="Times New Roman"/>
    <w:charset w:val="CC"/>
    <w:family w:val="roman"/>
    <w:pitch w:val="variable"/>
    <w:sig w:usb0="00000001" w:usb1="500078FB" w:usb2="00000000" w:usb3="00000000" w:csb0="000000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4A96" w:rsidRDefault="002A4A96" w:rsidP="002A4A96">
    <w:pPr>
      <w:pStyle w:val="ae"/>
      <w:framePr w:wrap="around" w:vAnchor="text" w:hAnchor="margin" w:xAlign="right" w:y="1"/>
      <w:rPr>
        <w:rStyle w:val="af0"/>
      </w:rPr>
    </w:pPr>
    <w:r>
      <w:rPr>
        <w:rStyle w:val="af0"/>
      </w:rPr>
      <w:fldChar w:fldCharType="begin"/>
    </w:r>
    <w:r>
      <w:rPr>
        <w:rStyle w:val="af0"/>
      </w:rPr>
      <w:instrText xml:space="preserve">PAGE  </w:instrText>
    </w:r>
    <w:r>
      <w:rPr>
        <w:rStyle w:val="af0"/>
      </w:rPr>
      <w:fldChar w:fldCharType="end"/>
    </w:r>
  </w:p>
  <w:p w:rsidR="002A4A96" w:rsidRDefault="002A4A96" w:rsidP="002A4A96">
    <w:pPr>
      <w:pStyle w:val="ae"/>
      <w:ind w:right="360"/>
    </w:pPr>
  </w:p>
  <w:p w:rsidR="002A4A96" w:rsidRDefault="002A4A9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6C0C" w:rsidRDefault="000C6C0C" w:rsidP="0070075D">
      <w:r>
        <w:separator/>
      </w:r>
    </w:p>
  </w:footnote>
  <w:footnote w:type="continuationSeparator" w:id="0">
    <w:p w:rsidR="000C6C0C" w:rsidRDefault="000C6C0C" w:rsidP="007007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53196749"/>
      <w:docPartObj>
        <w:docPartGallery w:val="Page Numbers (Top of Page)"/>
        <w:docPartUnique/>
      </w:docPartObj>
    </w:sdtPr>
    <w:sdtEndPr/>
    <w:sdtContent>
      <w:p w:rsidR="002A4A96" w:rsidRDefault="002A4A96">
        <w:pPr>
          <w:pStyle w:val="af1"/>
          <w:jc w:val="center"/>
        </w:pPr>
        <w:r>
          <w:fldChar w:fldCharType="begin"/>
        </w:r>
        <w:r>
          <w:instrText>PAGE   \* MERGEFORMAT</w:instrText>
        </w:r>
        <w:r>
          <w:fldChar w:fldCharType="separate"/>
        </w:r>
        <w:r w:rsidR="006345D3">
          <w:rPr>
            <w:noProof/>
          </w:rPr>
          <w:t>2</w:t>
        </w:r>
        <w:r>
          <w:fldChar w:fldCharType="end"/>
        </w:r>
      </w:p>
    </w:sdtContent>
  </w:sdt>
  <w:p w:rsidR="002A4A96" w:rsidRPr="00FB306E" w:rsidRDefault="002A4A96" w:rsidP="002A4A96">
    <w:pPr>
      <w:pStyle w:val="af1"/>
      <w:jc w:val="center"/>
      <w:rPr>
        <w:rFonts w:ascii="Times New Roman" w:hAnsi="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B80184"/>
    <w:multiLevelType w:val="hybridMultilevel"/>
    <w:tmpl w:val="DC842EEE"/>
    <w:lvl w:ilvl="0" w:tplc="D0361F3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50D7B95"/>
    <w:multiLevelType w:val="hybridMultilevel"/>
    <w:tmpl w:val="5AA4CEBE"/>
    <w:lvl w:ilvl="0" w:tplc="E7AC59CA">
      <w:start w:val="1"/>
      <w:numFmt w:val="decimal"/>
      <w:lvlText w:val="%1."/>
      <w:lvlJc w:val="left"/>
      <w:pPr>
        <w:ind w:left="1068" w:hanging="360"/>
      </w:pPr>
      <w:rPr>
        <w:rFonts w:ascii="Liberation Serif" w:eastAsia="Times New Roman" w:hAnsi="Liberation Serif" w:cs="Liberation Serif"/>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5E0239D7"/>
    <w:multiLevelType w:val="hybridMultilevel"/>
    <w:tmpl w:val="63063B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737652E"/>
    <w:multiLevelType w:val="hybridMultilevel"/>
    <w:tmpl w:val="37DEB59A"/>
    <w:lvl w:ilvl="0" w:tplc="5B984EC4">
      <w:start w:val="1"/>
      <w:numFmt w:val="decimal"/>
      <w:lvlText w:val="%1."/>
      <w:lvlJc w:val="left"/>
      <w:pPr>
        <w:ind w:left="1428" w:hanging="360"/>
      </w:pPr>
      <w:rPr>
        <w:rFonts w:ascii="Liberation Serif" w:eastAsia="Times New Roman" w:hAnsi="Liberation Serif" w:cs="Liberation Serif"/>
      </w:rPr>
    </w:lvl>
    <w:lvl w:ilvl="1" w:tplc="04190019">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
    <w:nsid w:val="6F381734"/>
    <w:multiLevelType w:val="hybridMultilevel"/>
    <w:tmpl w:val="95460152"/>
    <w:lvl w:ilvl="0" w:tplc="A98A90B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7B984946"/>
    <w:multiLevelType w:val="hybridMultilevel"/>
    <w:tmpl w:val="E30266B4"/>
    <w:lvl w:ilvl="0" w:tplc="1552305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7C047EB7"/>
    <w:multiLevelType w:val="hybridMultilevel"/>
    <w:tmpl w:val="7CC61D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5"/>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0BE"/>
    <w:rsid w:val="00000A77"/>
    <w:rsid w:val="00020D00"/>
    <w:rsid w:val="00026BC7"/>
    <w:rsid w:val="00027B7E"/>
    <w:rsid w:val="00035A9B"/>
    <w:rsid w:val="00045BF0"/>
    <w:rsid w:val="00045CD7"/>
    <w:rsid w:val="00067134"/>
    <w:rsid w:val="0007798D"/>
    <w:rsid w:val="0009030E"/>
    <w:rsid w:val="00092906"/>
    <w:rsid w:val="000B1BD5"/>
    <w:rsid w:val="000C0AC2"/>
    <w:rsid w:val="000C281B"/>
    <w:rsid w:val="000C35C7"/>
    <w:rsid w:val="000C6C0C"/>
    <w:rsid w:val="000D3974"/>
    <w:rsid w:val="000F5532"/>
    <w:rsid w:val="00104C01"/>
    <w:rsid w:val="00112427"/>
    <w:rsid w:val="001228BD"/>
    <w:rsid w:val="00133698"/>
    <w:rsid w:val="00135866"/>
    <w:rsid w:val="00146299"/>
    <w:rsid w:val="00153F8E"/>
    <w:rsid w:val="00166E7B"/>
    <w:rsid w:val="00167903"/>
    <w:rsid w:val="00171215"/>
    <w:rsid w:val="00185ABD"/>
    <w:rsid w:val="00191321"/>
    <w:rsid w:val="001D41A4"/>
    <w:rsid w:val="001E2F7D"/>
    <w:rsid w:val="001F6F16"/>
    <w:rsid w:val="00200153"/>
    <w:rsid w:val="00211DE1"/>
    <w:rsid w:val="00230886"/>
    <w:rsid w:val="0023226A"/>
    <w:rsid w:val="00243A4E"/>
    <w:rsid w:val="0026019D"/>
    <w:rsid w:val="002823C4"/>
    <w:rsid w:val="0028493E"/>
    <w:rsid w:val="0028718C"/>
    <w:rsid w:val="0029799A"/>
    <w:rsid w:val="002A4A96"/>
    <w:rsid w:val="002C4D15"/>
    <w:rsid w:val="002D07C8"/>
    <w:rsid w:val="002D3D07"/>
    <w:rsid w:val="002D525E"/>
    <w:rsid w:val="002F2CDC"/>
    <w:rsid w:val="002F56AC"/>
    <w:rsid w:val="002F72E3"/>
    <w:rsid w:val="00301773"/>
    <w:rsid w:val="00302845"/>
    <w:rsid w:val="00311136"/>
    <w:rsid w:val="00320AC6"/>
    <w:rsid w:val="003412B6"/>
    <w:rsid w:val="0034489F"/>
    <w:rsid w:val="00352B7E"/>
    <w:rsid w:val="00354CA2"/>
    <w:rsid w:val="00355E99"/>
    <w:rsid w:val="00361447"/>
    <w:rsid w:val="003641EB"/>
    <w:rsid w:val="00374C89"/>
    <w:rsid w:val="003763FD"/>
    <w:rsid w:val="0039326A"/>
    <w:rsid w:val="003A4B47"/>
    <w:rsid w:val="003D30FD"/>
    <w:rsid w:val="003D700E"/>
    <w:rsid w:val="003F6459"/>
    <w:rsid w:val="004045A0"/>
    <w:rsid w:val="00421720"/>
    <w:rsid w:val="0042599B"/>
    <w:rsid w:val="00444791"/>
    <w:rsid w:val="00447D8F"/>
    <w:rsid w:val="0045588D"/>
    <w:rsid w:val="00464728"/>
    <w:rsid w:val="004911CD"/>
    <w:rsid w:val="004B1413"/>
    <w:rsid w:val="004C3D72"/>
    <w:rsid w:val="004C3F2B"/>
    <w:rsid w:val="004C4632"/>
    <w:rsid w:val="004D11E5"/>
    <w:rsid w:val="004D757E"/>
    <w:rsid w:val="004F4246"/>
    <w:rsid w:val="004F6C36"/>
    <w:rsid w:val="00521C14"/>
    <w:rsid w:val="005278D1"/>
    <w:rsid w:val="00527CB0"/>
    <w:rsid w:val="005325A6"/>
    <w:rsid w:val="00536788"/>
    <w:rsid w:val="0055371D"/>
    <w:rsid w:val="00576EF0"/>
    <w:rsid w:val="0058796F"/>
    <w:rsid w:val="00587CF8"/>
    <w:rsid w:val="00591148"/>
    <w:rsid w:val="005A4671"/>
    <w:rsid w:val="005A6DA9"/>
    <w:rsid w:val="005B3533"/>
    <w:rsid w:val="005B5FC7"/>
    <w:rsid w:val="005C3B8D"/>
    <w:rsid w:val="005D0FEB"/>
    <w:rsid w:val="005F0844"/>
    <w:rsid w:val="005F6BB6"/>
    <w:rsid w:val="00610517"/>
    <w:rsid w:val="00612183"/>
    <w:rsid w:val="006345D3"/>
    <w:rsid w:val="00634689"/>
    <w:rsid w:val="00635B2B"/>
    <w:rsid w:val="0064667A"/>
    <w:rsid w:val="006561FA"/>
    <w:rsid w:val="00671FA4"/>
    <w:rsid w:val="006809D0"/>
    <w:rsid w:val="006830FD"/>
    <w:rsid w:val="006845FE"/>
    <w:rsid w:val="006A13FD"/>
    <w:rsid w:val="006B187F"/>
    <w:rsid w:val="006B3F8B"/>
    <w:rsid w:val="006C29A7"/>
    <w:rsid w:val="006C6002"/>
    <w:rsid w:val="006C6C5E"/>
    <w:rsid w:val="006D1267"/>
    <w:rsid w:val="006F1EC7"/>
    <w:rsid w:val="0070075D"/>
    <w:rsid w:val="00700E02"/>
    <w:rsid w:val="007012CB"/>
    <w:rsid w:val="00702165"/>
    <w:rsid w:val="00705031"/>
    <w:rsid w:val="007065C3"/>
    <w:rsid w:val="00720985"/>
    <w:rsid w:val="00741EE5"/>
    <w:rsid w:val="0076759D"/>
    <w:rsid w:val="00784383"/>
    <w:rsid w:val="00785057"/>
    <w:rsid w:val="00794719"/>
    <w:rsid w:val="007B0F57"/>
    <w:rsid w:val="007B118C"/>
    <w:rsid w:val="007B155A"/>
    <w:rsid w:val="007B5A69"/>
    <w:rsid w:val="007C2519"/>
    <w:rsid w:val="007C58A8"/>
    <w:rsid w:val="007D3BC8"/>
    <w:rsid w:val="0082539B"/>
    <w:rsid w:val="0082739C"/>
    <w:rsid w:val="008301D3"/>
    <w:rsid w:val="008357BC"/>
    <w:rsid w:val="008461BA"/>
    <w:rsid w:val="00854470"/>
    <w:rsid w:val="00861E40"/>
    <w:rsid w:val="00871148"/>
    <w:rsid w:val="00875063"/>
    <w:rsid w:val="0087532D"/>
    <w:rsid w:val="00876B1F"/>
    <w:rsid w:val="00896CBC"/>
    <w:rsid w:val="008B068B"/>
    <w:rsid w:val="008B130E"/>
    <w:rsid w:val="008C0E41"/>
    <w:rsid w:val="008C162B"/>
    <w:rsid w:val="009349F9"/>
    <w:rsid w:val="009351B3"/>
    <w:rsid w:val="00956960"/>
    <w:rsid w:val="00960942"/>
    <w:rsid w:val="0096292A"/>
    <w:rsid w:val="009725EB"/>
    <w:rsid w:val="00972EB2"/>
    <w:rsid w:val="00975A1C"/>
    <w:rsid w:val="00984D14"/>
    <w:rsid w:val="00993C97"/>
    <w:rsid w:val="009B3E63"/>
    <w:rsid w:val="009B74BB"/>
    <w:rsid w:val="009C3CDB"/>
    <w:rsid w:val="009E6E02"/>
    <w:rsid w:val="009F0B6A"/>
    <w:rsid w:val="009F1BC1"/>
    <w:rsid w:val="00A100BE"/>
    <w:rsid w:val="00A1076A"/>
    <w:rsid w:val="00A1444A"/>
    <w:rsid w:val="00A2006C"/>
    <w:rsid w:val="00A26589"/>
    <w:rsid w:val="00A33C26"/>
    <w:rsid w:val="00A3555D"/>
    <w:rsid w:val="00A41DE5"/>
    <w:rsid w:val="00A4665C"/>
    <w:rsid w:val="00A56D88"/>
    <w:rsid w:val="00A74A89"/>
    <w:rsid w:val="00A74C8B"/>
    <w:rsid w:val="00A811E4"/>
    <w:rsid w:val="00A955A3"/>
    <w:rsid w:val="00AA5D79"/>
    <w:rsid w:val="00AB0997"/>
    <w:rsid w:val="00AB2013"/>
    <w:rsid w:val="00AB428A"/>
    <w:rsid w:val="00AD439F"/>
    <w:rsid w:val="00AD78D5"/>
    <w:rsid w:val="00AE3510"/>
    <w:rsid w:val="00AE5B75"/>
    <w:rsid w:val="00AF0545"/>
    <w:rsid w:val="00B00ED7"/>
    <w:rsid w:val="00B20D14"/>
    <w:rsid w:val="00B320BE"/>
    <w:rsid w:val="00B33EDC"/>
    <w:rsid w:val="00B3417A"/>
    <w:rsid w:val="00B4025F"/>
    <w:rsid w:val="00B50EC8"/>
    <w:rsid w:val="00B707A6"/>
    <w:rsid w:val="00B831DA"/>
    <w:rsid w:val="00B907D3"/>
    <w:rsid w:val="00B95DBC"/>
    <w:rsid w:val="00B96760"/>
    <w:rsid w:val="00BA1829"/>
    <w:rsid w:val="00BA7870"/>
    <w:rsid w:val="00BB1CEB"/>
    <w:rsid w:val="00BB26F9"/>
    <w:rsid w:val="00BC77AC"/>
    <w:rsid w:val="00BE7AAA"/>
    <w:rsid w:val="00BF24F6"/>
    <w:rsid w:val="00BF5987"/>
    <w:rsid w:val="00BF6E52"/>
    <w:rsid w:val="00C162DE"/>
    <w:rsid w:val="00C25483"/>
    <w:rsid w:val="00C358BE"/>
    <w:rsid w:val="00C3697A"/>
    <w:rsid w:val="00C41EC4"/>
    <w:rsid w:val="00C546B0"/>
    <w:rsid w:val="00C55198"/>
    <w:rsid w:val="00C560C2"/>
    <w:rsid w:val="00C60B94"/>
    <w:rsid w:val="00C64EDF"/>
    <w:rsid w:val="00C66983"/>
    <w:rsid w:val="00C677EB"/>
    <w:rsid w:val="00C71D57"/>
    <w:rsid w:val="00C7281E"/>
    <w:rsid w:val="00C826ED"/>
    <w:rsid w:val="00C8290F"/>
    <w:rsid w:val="00C85AB2"/>
    <w:rsid w:val="00C86AF6"/>
    <w:rsid w:val="00C87534"/>
    <w:rsid w:val="00C96491"/>
    <w:rsid w:val="00CA14D7"/>
    <w:rsid w:val="00CC166A"/>
    <w:rsid w:val="00CC2825"/>
    <w:rsid w:val="00CC5D24"/>
    <w:rsid w:val="00CD5617"/>
    <w:rsid w:val="00CD70BC"/>
    <w:rsid w:val="00CE791D"/>
    <w:rsid w:val="00CF7251"/>
    <w:rsid w:val="00D01363"/>
    <w:rsid w:val="00D04998"/>
    <w:rsid w:val="00D148A6"/>
    <w:rsid w:val="00D14A1B"/>
    <w:rsid w:val="00D15C0F"/>
    <w:rsid w:val="00D30183"/>
    <w:rsid w:val="00D32176"/>
    <w:rsid w:val="00D35B2A"/>
    <w:rsid w:val="00D46873"/>
    <w:rsid w:val="00D531CF"/>
    <w:rsid w:val="00D66A5F"/>
    <w:rsid w:val="00D84B84"/>
    <w:rsid w:val="00D870D9"/>
    <w:rsid w:val="00D921D5"/>
    <w:rsid w:val="00D93B38"/>
    <w:rsid w:val="00DA7BA5"/>
    <w:rsid w:val="00DB061E"/>
    <w:rsid w:val="00DC4057"/>
    <w:rsid w:val="00DC4EFC"/>
    <w:rsid w:val="00DE1350"/>
    <w:rsid w:val="00DE3629"/>
    <w:rsid w:val="00DE4BE7"/>
    <w:rsid w:val="00DF3C59"/>
    <w:rsid w:val="00E14FE5"/>
    <w:rsid w:val="00E27C12"/>
    <w:rsid w:val="00E4011D"/>
    <w:rsid w:val="00E74632"/>
    <w:rsid w:val="00E81D73"/>
    <w:rsid w:val="00E93D55"/>
    <w:rsid w:val="00E9643D"/>
    <w:rsid w:val="00EB3CDE"/>
    <w:rsid w:val="00EC499B"/>
    <w:rsid w:val="00EC5B45"/>
    <w:rsid w:val="00ED0BA8"/>
    <w:rsid w:val="00ED4B97"/>
    <w:rsid w:val="00ED7070"/>
    <w:rsid w:val="00EE0E29"/>
    <w:rsid w:val="00EE4587"/>
    <w:rsid w:val="00EF3058"/>
    <w:rsid w:val="00EF4FCB"/>
    <w:rsid w:val="00F124B3"/>
    <w:rsid w:val="00F124E7"/>
    <w:rsid w:val="00F125AD"/>
    <w:rsid w:val="00F2009D"/>
    <w:rsid w:val="00F3728C"/>
    <w:rsid w:val="00F400C2"/>
    <w:rsid w:val="00F51AC7"/>
    <w:rsid w:val="00F530A1"/>
    <w:rsid w:val="00F549D1"/>
    <w:rsid w:val="00F57C1A"/>
    <w:rsid w:val="00F600D0"/>
    <w:rsid w:val="00F61C7C"/>
    <w:rsid w:val="00F857B4"/>
    <w:rsid w:val="00FA194B"/>
    <w:rsid w:val="00FA3C20"/>
    <w:rsid w:val="00FA498C"/>
    <w:rsid w:val="00FA7A3A"/>
    <w:rsid w:val="00FB306E"/>
    <w:rsid w:val="00FC3CBA"/>
    <w:rsid w:val="00FC69E5"/>
    <w:rsid w:val="00FC6FDA"/>
    <w:rsid w:val="00FC7C5B"/>
    <w:rsid w:val="00FD3F5D"/>
    <w:rsid w:val="00FD7DEC"/>
    <w:rsid w:val="00FE224B"/>
    <w:rsid w:val="00FE7A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19FBC59-AC51-4BFA-8016-2BF523DF5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3698"/>
  </w:style>
  <w:style w:type="paragraph" w:styleId="1">
    <w:name w:val="heading 1"/>
    <w:basedOn w:val="a"/>
    <w:next w:val="a"/>
    <w:qFormat/>
    <w:rsid w:val="00133698"/>
    <w:pPr>
      <w:keepNext/>
      <w:jc w:val="center"/>
      <w:outlineLvl w:val="0"/>
    </w:pPr>
    <w:rPr>
      <w:b/>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бычный РАБОТЫ"/>
    <w:basedOn w:val="a"/>
    <w:rsid w:val="00D921D5"/>
    <w:pPr>
      <w:spacing w:line="360" w:lineRule="auto"/>
      <w:ind w:firstLine="709"/>
    </w:pPr>
    <w:rPr>
      <w:sz w:val="28"/>
      <w:szCs w:val="22"/>
    </w:rPr>
  </w:style>
  <w:style w:type="paragraph" w:customStyle="1" w:styleId="2">
    <w:name w:val="Знак2"/>
    <w:basedOn w:val="a"/>
    <w:rsid w:val="00133698"/>
    <w:pPr>
      <w:spacing w:after="160" w:line="240" w:lineRule="exact"/>
    </w:pPr>
    <w:rPr>
      <w:rFonts w:ascii="Arial" w:hAnsi="Arial" w:cs="Arial"/>
      <w:lang w:val="en-US" w:eastAsia="en-US"/>
    </w:rPr>
  </w:style>
  <w:style w:type="paragraph" w:styleId="a4">
    <w:name w:val="Body Text Indent"/>
    <w:basedOn w:val="a"/>
    <w:rsid w:val="00133698"/>
    <w:pPr>
      <w:ind w:firstLine="709"/>
      <w:jc w:val="both"/>
    </w:pPr>
    <w:rPr>
      <w:sz w:val="25"/>
      <w:szCs w:val="24"/>
    </w:rPr>
  </w:style>
  <w:style w:type="paragraph" w:styleId="a5">
    <w:name w:val="Balloon Text"/>
    <w:basedOn w:val="a"/>
    <w:link w:val="a6"/>
    <w:rsid w:val="00FA3C20"/>
    <w:rPr>
      <w:rFonts w:ascii="Tahoma" w:hAnsi="Tahoma" w:cs="Tahoma"/>
      <w:sz w:val="16"/>
      <w:szCs w:val="16"/>
    </w:rPr>
  </w:style>
  <w:style w:type="character" w:customStyle="1" w:styleId="a6">
    <w:name w:val="Текст выноски Знак"/>
    <w:link w:val="a5"/>
    <w:rsid w:val="00FA3C20"/>
    <w:rPr>
      <w:rFonts w:ascii="Tahoma" w:hAnsi="Tahoma" w:cs="Tahoma"/>
      <w:sz w:val="16"/>
      <w:szCs w:val="16"/>
    </w:rPr>
  </w:style>
  <w:style w:type="paragraph" w:styleId="a7">
    <w:name w:val="Normal (Web)"/>
    <w:basedOn w:val="a"/>
    <w:uiPriority w:val="99"/>
    <w:unhideWhenUsed/>
    <w:rsid w:val="00C7281E"/>
    <w:pPr>
      <w:spacing w:before="100" w:beforeAutospacing="1" w:after="119"/>
    </w:pPr>
    <w:rPr>
      <w:sz w:val="24"/>
      <w:szCs w:val="24"/>
    </w:rPr>
  </w:style>
  <w:style w:type="paragraph" w:styleId="a8">
    <w:name w:val="List Paragraph"/>
    <w:basedOn w:val="a"/>
    <w:uiPriority w:val="34"/>
    <w:qFormat/>
    <w:rsid w:val="0039326A"/>
    <w:pPr>
      <w:ind w:left="720"/>
      <w:contextualSpacing/>
    </w:pPr>
  </w:style>
  <w:style w:type="paragraph" w:customStyle="1" w:styleId="Iauiue1">
    <w:name w:val="Iau?iue1"/>
    <w:rsid w:val="002D07C8"/>
    <w:pPr>
      <w:autoSpaceDE w:val="0"/>
      <w:autoSpaceDN w:val="0"/>
    </w:pPr>
  </w:style>
  <w:style w:type="paragraph" w:customStyle="1" w:styleId="ConsPlusTitle">
    <w:name w:val="ConsPlusTitle"/>
    <w:rsid w:val="00FC3CBA"/>
    <w:pPr>
      <w:widowControl w:val="0"/>
      <w:autoSpaceDE w:val="0"/>
      <w:autoSpaceDN w:val="0"/>
    </w:pPr>
    <w:rPr>
      <w:b/>
      <w:sz w:val="24"/>
    </w:rPr>
  </w:style>
  <w:style w:type="paragraph" w:customStyle="1" w:styleId="ConsPlusNormal">
    <w:name w:val="ConsPlusNormal"/>
    <w:rsid w:val="00C41EC4"/>
    <w:pPr>
      <w:widowControl w:val="0"/>
      <w:autoSpaceDE w:val="0"/>
      <w:autoSpaceDN w:val="0"/>
    </w:pPr>
    <w:rPr>
      <w:rFonts w:ascii="Calibri" w:hAnsi="Calibri" w:cs="Calibri"/>
      <w:sz w:val="22"/>
    </w:rPr>
  </w:style>
  <w:style w:type="table" w:styleId="a9">
    <w:name w:val="Table Grid"/>
    <w:basedOn w:val="a1"/>
    <w:uiPriority w:val="59"/>
    <w:rsid w:val="00EF305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a">
    <w:name w:val="Знак Знак Знак"/>
    <w:basedOn w:val="a"/>
    <w:rsid w:val="00FA7A3A"/>
    <w:rPr>
      <w:rFonts w:ascii="Verdana" w:hAnsi="Verdana" w:cs="Verdana"/>
      <w:lang w:val="en-US" w:eastAsia="en-US"/>
    </w:rPr>
  </w:style>
  <w:style w:type="paragraph" w:customStyle="1" w:styleId="ConsPlusNonformat">
    <w:name w:val="ConsPlusNonformat"/>
    <w:rsid w:val="0070075D"/>
    <w:pPr>
      <w:widowControl w:val="0"/>
      <w:autoSpaceDE w:val="0"/>
      <w:autoSpaceDN w:val="0"/>
    </w:pPr>
    <w:rPr>
      <w:rFonts w:ascii="Courier New" w:hAnsi="Courier New" w:cs="Courier New"/>
    </w:rPr>
  </w:style>
  <w:style w:type="paragraph" w:styleId="ab">
    <w:name w:val="footnote text"/>
    <w:basedOn w:val="a"/>
    <w:link w:val="ac"/>
    <w:uiPriority w:val="99"/>
    <w:unhideWhenUsed/>
    <w:rsid w:val="0070075D"/>
    <w:pPr>
      <w:spacing w:after="200" w:line="276" w:lineRule="auto"/>
    </w:pPr>
    <w:rPr>
      <w:rFonts w:ascii="Calibri" w:eastAsia="Calibri" w:hAnsi="Calibri"/>
      <w:lang w:eastAsia="en-US"/>
    </w:rPr>
  </w:style>
  <w:style w:type="character" w:customStyle="1" w:styleId="ac">
    <w:name w:val="Текст сноски Знак"/>
    <w:basedOn w:val="a0"/>
    <w:link w:val="ab"/>
    <w:uiPriority w:val="99"/>
    <w:rsid w:val="0070075D"/>
    <w:rPr>
      <w:rFonts w:ascii="Calibri" w:eastAsia="Calibri" w:hAnsi="Calibri"/>
      <w:lang w:eastAsia="en-US"/>
    </w:rPr>
  </w:style>
  <w:style w:type="character" w:styleId="ad">
    <w:name w:val="footnote reference"/>
    <w:uiPriority w:val="99"/>
    <w:unhideWhenUsed/>
    <w:rsid w:val="0070075D"/>
    <w:rPr>
      <w:vertAlign w:val="superscript"/>
    </w:rPr>
  </w:style>
  <w:style w:type="paragraph" w:styleId="ae">
    <w:name w:val="footer"/>
    <w:basedOn w:val="a"/>
    <w:link w:val="af"/>
    <w:rsid w:val="0070075D"/>
    <w:pPr>
      <w:tabs>
        <w:tab w:val="center" w:pos="4677"/>
        <w:tab w:val="right" w:pos="9355"/>
      </w:tabs>
      <w:spacing w:after="200" w:line="276" w:lineRule="auto"/>
    </w:pPr>
    <w:rPr>
      <w:rFonts w:ascii="Calibri" w:eastAsia="Calibri" w:hAnsi="Calibri"/>
      <w:lang w:eastAsia="en-US"/>
    </w:rPr>
  </w:style>
  <w:style w:type="character" w:customStyle="1" w:styleId="af">
    <w:name w:val="Нижний колонтитул Знак"/>
    <w:basedOn w:val="a0"/>
    <w:link w:val="ae"/>
    <w:rsid w:val="0070075D"/>
    <w:rPr>
      <w:rFonts w:ascii="Calibri" w:eastAsia="Calibri" w:hAnsi="Calibri"/>
      <w:lang w:eastAsia="en-US"/>
    </w:rPr>
  </w:style>
  <w:style w:type="character" w:styleId="af0">
    <w:name w:val="page number"/>
    <w:basedOn w:val="a0"/>
    <w:rsid w:val="0070075D"/>
  </w:style>
  <w:style w:type="paragraph" w:styleId="af1">
    <w:name w:val="header"/>
    <w:basedOn w:val="a"/>
    <w:link w:val="af2"/>
    <w:uiPriority w:val="99"/>
    <w:unhideWhenUsed/>
    <w:rsid w:val="0070075D"/>
    <w:pPr>
      <w:tabs>
        <w:tab w:val="center" w:pos="4677"/>
        <w:tab w:val="right" w:pos="9355"/>
      </w:tabs>
      <w:spacing w:after="200" w:line="276" w:lineRule="auto"/>
    </w:pPr>
    <w:rPr>
      <w:rFonts w:ascii="Calibri" w:eastAsia="Calibri" w:hAnsi="Calibri"/>
      <w:sz w:val="22"/>
      <w:szCs w:val="22"/>
      <w:lang w:eastAsia="en-US"/>
    </w:rPr>
  </w:style>
  <w:style w:type="character" w:customStyle="1" w:styleId="af2">
    <w:name w:val="Верхний колонтитул Знак"/>
    <w:basedOn w:val="a0"/>
    <w:link w:val="af1"/>
    <w:uiPriority w:val="99"/>
    <w:rsid w:val="0070075D"/>
    <w:rPr>
      <w:rFonts w:ascii="Calibri" w:eastAsia="Calibri" w:hAnsi="Calibri"/>
      <w:sz w:val="22"/>
      <w:szCs w:val="22"/>
      <w:lang w:eastAsia="en-US"/>
    </w:rPr>
  </w:style>
  <w:style w:type="character" w:styleId="af3">
    <w:name w:val="Hyperlink"/>
    <w:basedOn w:val="a0"/>
    <w:rsid w:val="00C60B9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227463">
      <w:bodyDiv w:val="1"/>
      <w:marLeft w:val="0"/>
      <w:marRight w:val="0"/>
      <w:marTop w:val="0"/>
      <w:marBottom w:val="0"/>
      <w:divBdr>
        <w:top w:val="none" w:sz="0" w:space="0" w:color="auto"/>
        <w:left w:val="none" w:sz="0" w:space="0" w:color="auto"/>
        <w:bottom w:val="none" w:sz="0" w:space="0" w:color="auto"/>
        <w:right w:val="none" w:sz="0" w:space="0" w:color="auto"/>
      </w:divBdr>
    </w:div>
    <w:div w:id="47186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Y:\&#1051;&#1091;&#1085;&#1095;&#1077;&#1085;&#1082;&#1086;&#1074;%20&#1048;.&#1042;\&#1064;&#1072;&#1073;&#1083;&#1086;&#1085;&#1099;\&#1064;&#1040;&#1041;&#1051;&#1054;&#1053;&#1067;%20c%20liberaition\rasp_admin_kam_ur_gor_okrug_27072020_gost.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55A3DB-06C8-42D5-975B-2D0359E626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rasp_admin_kam_ur_gor_okrug_27072020_gost</Template>
  <TotalTime>2183</TotalTime>
  <Pages>1</Pages>
  <Words>712</Words>
  <Characters>4059</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4762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ssi</dc:creator>
  <cp:lastModifiedBy>Lopareva</cp:lastModifiedBy>
  <cp:revision>53</cp:revision>
  <cp:lastPrinted>2025-06-27T11:03:00Z</cp:lastPrinted>
  <dcterms:created xsi:type="dcterms:W3CDTF">2024-03-25T12:47:00Z</dcterms:created>
  <dcterms:modified xsi:type="dcterms:W3CDTF">2025-06-27T11:15:00Z</dcterms:modified>
</cp:coreProperties>
</file>