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767373" w:rsidRDefault="00BB711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F8181A" w:rsidRDefault="00F8181A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0" t="0" r="889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76737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76737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76737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76737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76737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6737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6737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6737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6737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6737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6737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67373" w:rsidRDefault="00BB711B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767373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76737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76737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767373" w:rsidRDefault="00113A70" w:rsidP="00C32DF2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Положение"/>
      <w:bookmarkStart w:id="1" w:name="_GoBack"/>
      <w:r w:rsidRPr="00767373">
        <w:rPr>
          <w:rFonts w:ascii="Liberation Serif" w:hAnsi="Liberation Serif" w:cs="Liberation Serif"/>
          <w:b/>
          <w:sz w:val="28"/>
          <w:szCs w:val="28"/>
        </w:rPr>
        <w:t>О</w:t>
      </w:r>
      <w:r w:rsidR="00CF0C02">
        <w:rPr>
          <w:rFonts w:ascii="Liberation Serif" w:hAnsi="Liberation Serif" w:cs="Liberation Serif"/>
          <w:b/>
          <w:sz w:val="28"/>
          <w:szCs w:val="28"/>
        </w:rPr>
        <w:t>б утверждении Положения о</w:t>
      </w:r>
      <w:r w:rsidR="00C32DF2" w:rsidRPr="0076737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E3ED3" w:rsidRPr="00767373">
        <w:rPr>
          <w:rFonts w:ascii="Liberation Serif" w:hAnsi="Liberation Serif" w:cs="Liberation Serif"/>
          <w:b/>
          <w:sz w:val="28"/>
          <w:szCs w:val="28"/>
        </w:rPr>
        <w:t xml:space="preserve">комиссии по проведению инвентаризации улично-дорожной сети опорного населенного пункта и оценке её технического состояния, определения границ населенных пунктов </w:t>
      </w:r>
      <w:r w:rsidR="006C6B26" w:rsidRPr="00767373">
        <w:rPr>
          <w:rFonts w:ascii="Liberation Serif" w:hAnsi="Liberation Serif" w:cs="Liberation Serif"/>
          <w:b/>
          <w:bCs/>
          <w:sz w:val="28"/>
          <w:szCs w:val="28"/>
        </w:rPr>
        <w:t>Каменск-Уральского городского округа</w:t>
      </w:r>
    </w:p>
    <w:bookmarkEnd w:id="0"/>
    <w:bookmarkEnd w:id="1"/>
    <w:p w:rsidR="00133698" w:rsidRPr="0076737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767373" w:rsidRDefault="00DE3ED3" w:rsidP="006C6B26">
      <w:pPr>
        <w:pStyle w:val="a4"/>
        <w:ind w:firstLine="567"/>
        <w:rPr>
          <w:rFonts w:ascii="Liberation Serif" w:hAnsi="Liberation Serif" w:cs="Liberation Serif"/>
          <w:sz w:val="28"/>
          <w:szCs w:val="28"/>
        </w:rPr>
      </w:pPr>
      <w:r w:rsidRPr="00767373">
        <w:rPr>
          <w:rFonts w:ascii="Liberation Serif" w:hAnsi="Liberation Serif" w:cs="Liberation Serif"/>
          <w:sz w:val="28"/>
          <w:szCs w:val="28"/>
        </w:rPr>
        <w:t xml:space="preserve">С целью обеспечения условий для достижения </w:t>
      </w:r>
      <w:r w:rsidR="00DE4ABF" w:rsidRPr="00767373">
        <w:rPr>
          <w:rFonts w:ascii="Liberation Serif" w:hAnsi="Liberation Serif" w:cs="Liberation Serif"/>
          <w:sz w:val="28"/>
          <w:szCs w:val="28"/>
        </w:rPr>
        <w:t>национальных целей</w:t>
      </w:r>
      <w:r w:rsidR="00C331A6" w:rsidRPr="00767373">
        <w:rPr>
          <w:rFonts w:ascii="Liberation Serif" w:hAnsi="Liberation Serif" w:cs="Liberation Serif"/>
          <w:sz w:val="28"/>
          <w:szCs w:val="28"/>
        </w:rPr>
        <w:t xml:space="preserve"> </w:t>
      </w:r>
      <w:r w:rsidR="00C73F46">
        <w:rPr>
          <w:rFonts w:ascii="Liberation Serif" w:hAnsi="Liberation Serif" w:cs="Liberation Serif"/>
          <w:sz w:val="28"/>
          <w:szCs w:val="28"/>
        </w:rPr>
        <w:t xml:space="preserve">в рамках реализации </w:t>
      </w:r>
      <w:r w:rsidR="005C6FAF">
        <w:rPr>
          <w:rFonts w:ascii="Liberation Serif" w:hAnsi="Liberation Serif" w:cs="Liberation Serif"/>
          <w:sz w:val="28"/>
          <w:szCs w:val="28"/>
        </w:rPr>
        <w:t>федерального проекта «Развитие инфраструктуры в населенных пунктах» национального проекта «Инфраструктура для жизни»</w:t>
      </w:r>
      <w:r w:rsidR="00BD3884" w:rsidRPr="00767373">
        <w:rPr>
          <w:rFonts w:ascii="Liberation Serif" w:hAnsi="Liberation Serif" w:cs="Liberation Serif"/>
          <w:sz w:val="28"/>
          <w:szCs w:val="28"/>
        </w:rPr>
        <w:t xml:space="preserve">, </w:t>
      </w:r>
      <w:r w:rsidR="004F1BF0" w:rsidRPr="0076737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76737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767373">
        <w:rPr>
          <w:rFonts w:ascii="Liberation Serif" w:hAnsi="Liberation Serif" w:cs="Liberation Serif"/>
          <w:b/>
          <w:sz w:val="28"/>
        </w:rPr>
        <w:t>ПОСТАНОВЛЯЕТ:</w:t>
      </w:r>
    </w:p>
    <w:p w:rsidR="00C32DF2" w:rsidRPr="00767373" w:rsidRDefault="00CF0C02" w:rsidP="00C32DF2">
      <w:pPr>
        <w:tabs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C32DF2" w:rsidRPr="00767373">
        <w:rPr>
          <w:rFonts w:ascii="Liberation Serif" w:hAnsi="Liberation Serif" w:cs="Liberation Serif"/>
          <w:sz w:val="28"/>
          <w:szCs w:val="28"/>
        </w:rPr>
        <w:t>.</w:t>
      </w:r>
      <w:r w:rsidR="00C32DF2" w:rsidRPr="00767373">
        <w:rPr>
          <w:rFonts w:ascii="Liberation Serif" w:hAnsi="Liberation Serif" w:cs="Liberation Serif"/>
          <w:sz w:val="28"/>
          <w:szCs w:val="28"/>
        </w:rPr>
        <w:tab/>
        <w:t xml:space="preserve">Утвердить Положение о комиссии по проведению инвентаризации улично-дорожной сети опорного населенного пункта и оценке её технического состояния, определения границ населенных пунктов Каменск-Уральского городского округа </w:t>
      </w:r>
      <w:r w:rsidR="00C32DF2" w:rsidRPr="00767373">
        <w:rPr>
          <w:rFonts w:ascii="Liberation Serif" w:hAnsi="Liberation Serif" w:cs="Liberation Serif"/>
          <w:bCs/>
          <w:sz w:val="28"/>
          <w:szCs w:val="28"/>
        </w:rPr>
        <w:t>(прилагается).</w:t>
      </w:r>
    </w:p>
    <w:p w:rsidR="006C6B26" w:rsidRPr="00767373" w:rsidRDefault="00CF0C02" w:rsidP="00CF0C02">
      <w:pPr>
        <w:tabs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0C02">
        <w:rPr>
          <w:rFonts w:ascii="Liberation Serif" w:hAnsi="Liberation Serif" w:cs="Liberation Serif"/>
          <w:sz w:val="28"/>
          <w:szCs w:val="28"/>
        </w:rPr>
        <w:t>2</w:t>
      </w:r>
      <w:r w:rsidR="004F1BF0" w:rsidRPr="00CF0C02">
        <w:rPr>
          <w:rFonts w:ascii="Liberation Serif" w:hAnsi="Liberation Serif" w:cs="Liberation Serif"/>
          <w:sz w:val="28"/>
          <w:szCs w:val="28"/>
        </w:rPr>
        <w:t>.</w:t>
      </w:r>
      <w:r w:rsidR="006C6B26" w:rsidRPr="00CF0C02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6C6B26" w:rsidRPr="00767373">
        <w:rPr>
          <w:rFonts w:ascii="Liberation Serif" w:hAnsi="Liberation Serif" w:cs="Liberation Serif"/>
          <w:sz w:val="28"/>
          <w:szCs w:val="28"/>
        </w:rPr>
        <w:t>.</w:t>
      </w:r>
    </w:p>
    <w:p w:rsidR="006C6B26" w:rsidRPr="00767373" w:rsidRDefault="00CF0C02" w:rsidP="00CF0C02">
      <w:pPr>
        <w:tabs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6C6B26" w:rsidRPr="00767373">
        <w:rPr>
          <w:rFonts w:ascii="Liberation Serif" w:hAnsi="Liberation Serif" w:cs="Liberation Serif"/>
          <w:sz w:val="28"/>
          <w:szCs w:val="28"/>
        </w:rPr>
        <w:t>.</w:t>
      </w:r>
      <w:r w:rsidR="006C6B26" w:rsidRPr="00767373">
        <w:rPr>
          <w:rFonts w:ascii="Liberation Serif" w:hAnsi="Liberation Serif" w:cs="Liberation Serif"/>
          <w:sz w:val="28"/>
          <w:szCs w:val="28"/>
        </w:rPr>
        <w:tab/>
        <w:t>Контроль исполнения настоящего постановления возложить на первого заместителя главы Каменск-Уральского городского округа Горенкова В.В.</w:t>
      </w:r>
    </w:p>
    <w:p w:rsidR="00133698" w:rsidRPr="0076737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32DF2" w:rsidRPr="00767373" w:rsidRDefault="00C32DF2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76737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76737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767373">
        <w:rPr>
          <w:rFonts w:ascii="Liberation Serif" w:hAnsi="Liberation Serif" w:cs="Liberation Serif"/>
          <w:sz w:val="28"/>
          <w:szCs w:val="28"/>
        </w:rPr>
        <w:br/>
      </w:r>
      <w:r w:rsidR="00720985" w:rsidRPr="0076737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76737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76737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767373">
        <w:rPr>
          <w:rFonts w:ascii="Liberation Serif" w:hAnsi="Liberation Serif" w:cs="Liberation Serif"/>
          <w:sz w:val="28"/>
          <w:szCs w:val="28"/>
        </w:rPr>
        <w:tab/>
      </w:r>
      <w:r w:rsidR="00FD7DEC" w:rsidRPr="00767373">
        <w:rPr>
          <w:rFonts w:ascii="Liberation Serif" w:hAnsi="Liberation Serif" w:cs="Liberation Serif"/>
          <w:sz w:val="28"/>
          <w:szCs w:val="28"/>
        </w:rPr>
        <w:tab/>
      </w:r>
      <w:r w:rsidR="00FD7DEC" w:rsidRPr="00767373">
        <w:rPr>
          <w:rFonts w:ascii="Liberation Serif" w:hAnsi="Liberation Serif" w:cs="Liberation Serif"/>
          <w:sz w:val="28"/>
          <w:szCs w:val="28"/>
        </w:rPr>
        <w:tab/>
      </w:r>
      <w:r w:rsidR="00FD7DEC" w:rsidRPr="0076737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 w:rsidRPr="00767373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767373">
        <w:rPr>
          <w:rFonts w:ascii="Liberation Serif" w:hAnsi="Liberation Serif" w:cs="Liberation Serif"/>
          <w:sz w:val="28"/>
          <w:szCs w:val="28"/>
        </w:rPr>
        <w:t>А</w:t>
      </w:r>
      <w:r w:rsidRPr="00767373">
        <w:rPr>
          <w:rFonts w:ascii="Liberation Serif" w:hAnsi="Liberation Serif" w:cs="Liberation Serif"/>
          <w:sz w:val="28"/>
          <w:szCs w:val="28"/>
        </w:rPr>
        <w:t>.</w:t>
      </w:r>
      <w:r w:rsidR="008442E4" w:rsidRPr="00767373">
        <w:rPr>
          <w:rFonts w:ascii="Liberation Serif" w:hAnsi="Liberation Serif" w:cs="Liberation Serif"/>
          <w:sz w:val="28"/>
          <w:szCs w:val="28"/>
        </w:rPr>
        <w:t>А</w:t>
      </w:r>
      <w:r w:rsidR="00956960" w:rsidRPr="0076737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767373">
        <w:rPr>
          <w:rFonts w:ascii="Liberation Serif" w:hAnsi="Liberation Serif" w:cs="Liberation Serif"/>
          <w:sz w:val="28"/>
          <w:szCs w:val="28"/>
        </w:rPr>
        <w:t>Герасимов</w:t>
      </w:r>
    </w:p>
    <w:p w:rsidR="006C6B26" w:rsidRPr="00767373" w:rsidRDefault="006C6B2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C6B26" w:rsidRPr="00CF0C02" w:rsidRDefault="00CF0C02" w:rsidP="00CF0C02">
      <w:pPr>
        <w:pageBreakBefore/>
        <w:ind w:left="5812"/>
        <w:jc w:val="both"/>
        <w:rPr>
          <w:rFonts w:ascii="Liberation Serif" w:hAnsi="Liberation Serif" w:cs="Liberation Serif"/>
          <w:sz w:val="28"/>
          <w:szCs w:val="28"/>
        </w:rPr>
      </w:pPr>
      <w:r w:rsidRPr="00CF0C02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 w:cs="Liberation Serif"/>
          <w:sz w:val="28"/>
          <w:szCs w:val="28"/>
        </w:rPr>
        <w:t>О</w:t>
      </w:r>
    </w:p>
    <w:p w:rsidR="00CF0C02" w:rsidRDefault="006C6B26" w:rsidP="00CF0C02">
      <w:pPr>
        <w:ind w:left="5812"/>
        <w:jc w:val="both"/>
        <w:rPr>
          <w:rFonts w:ascii="Liberation Serif" w:hAnsi="Liberation Serif" w:cs="Liberation Serif"/>
          <w:sz w:val="28"/>
          <w:szCs w:val="28"/>
        </w:rPr>
      </w:pPr>
      <w:r w:rsidRPr="00CF0C02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CF0C02" w:rsidRDefault="006C6B26" w:rsidP="00CF0C02">
      <w:pPr>
        <w:ind w:left="5812"/>
        <w:jc w:val="both"/>
        <w:rPr>
          <w:rFonts w:ascii="Liberation Serif" w:hAnsi="Liberation Serif" w:cs="Liberation Serif"/>
          <w:sz w:val="28"/>
          <w:szCs w:val="28"/>
        </w:rPr>
      </w:pPr>
      <w:r w:rsidRPr="00CF0C02">
        <w:rPr>
          <w:rFonts w:ascii="Liberation Serif" w:hAnsi="Liberation Serif" w:cs="Liberation Serif"/>
          <w:sz w:val="28"/>
          <w:szCs w:val="28"/>
        </w:rPr>
        <w:t>от_____</w:t>
      </w:r>
      <w:r w:rsidR="003B34BE" w:rsidRPr="00CF0C02">
        <w:rPr>
          <w:rFonts w:ascii="Liberation Serif" w:hAnsi="Liberation Serif" w:cs="Liberation Serif"/>
          <w:sz w:val="28"/>
          <w:szCs w:val="28"/>
        </w:rPr>
        <w:t>__</w:t>
      </w:r>
      <w:r w:rsidR="00C32DF2" w:rsidRPr="00CF0C02">
        <w:rPr>
          <w:rFonts w:ascii="Liberation Serif" w:hAnsi="Liberation Serif" w:cs="Liberation Serif"/>
          <w:sz w:val="28"/>
          <w:szCs w:val="28"/>
        </w:rPr>
        <w:t>__</w:t>
      </w:r>
      <w:r w:rsidR="003B34BE" w:rsidRPr="00CF0C02">
        <w:rPr>
          <w:rFonts w:ascii="Liberation Serif" w:hAnsi="Liberation Serif" w:cs="Liberation Serif"/>
          <w:sz w:val="28"/>
          <w:szCs w:val="28"/>
        </w:rPr>
        <w:t>__</w:t>
      </w:r>
      <w:r w:rsidRPr="00CF0C02">
        <w:rPr>
          <w:rFonts w:ascii="Liberation Serif" w:hAnsi="Liberation Serif" w:cs="Liberation Serif"/>
          <w:sz w:val="28"/>
          <w:szCs w:val="28"/>
        </w:rPr>
        <w:t xml:space="preserve">_ № _______ </w:t>
      </w:r>
    </w:p>
    <w:p w:rsidR="006C6B26" w:rsidRPr="00767373" w:rsidRDefault="006C6B26" w:rsidP="00CF0C02">
      <w:pPr>
        <w:ind w:left="5812"/>
        <w:jc w:val="both"/>
        <w:rPr>
          <w:rFonts w:ascii="Liberation Serif" w:hAnsi="Liberation Serif" w:cs="Liberation Serif"/>
          <w:sz w:val="28"/>
          <w:szCs w:val="28"/>
        </w:rPr>
      </w:pPr>
      <w:r w:rsidRPr="00CF0C02">
        <w:rPr>
          <w:rFonts w:ascii="Liberation Serif" w:hAnsi="Liberation Serif" w:cs="Liberation Serif"/>
          <w:sz w:val="28"/>
          <w:szCs w:val="28"/>
        </w:rPr>
        <w:t>«</w:t>
      </w:r>
      <w:r w:rsidR="00CF0C02" w:rsidRPr="00CF0C02">
        <w:rPr>
          <w:rFonts w:ascii="Liberation Serif" w:hAnsi="Liberation Serif" w:cs="Liberation Serif"/>
          <w:sz w:val="28"/>
          <w:szCs w:val="28"/>
        </w:rPr>
        <w:t xml:space="preserve">Об утверждении Положения о комиссии по проведению инвентаризации улично-дорожной сети опорного населенного пункта и оценке её технического состояния, определения границ населенных пунктов </w:t>
      </w:r>
      <w:r w:rsidR="00CF0C02" w:rsidRPr="00CF0C0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  <w:r w:rsidRPr="00767373">
        <w:rPr>
          <w:rFonts w:ascii="Liberation Serif" w:hAnsi="Liberation Serif" w:cs="Liberation Serif"/>
          <w:bCs/>
          <w:sz w:val="28"/>
          <w:szCs w:val="28"/>
        </w:rPr>
        <w:t>»</w:t>
      </w:r>
    </w:p>
    <w:p w:rsidR="006C6B26" w:rsidRPr="00767373" w:rsidRDefault="006C6B26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76737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C6B26" w:rsidRPr="00767373" w:rsidRDefault="006C6B2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C6B26" w:rsidRPr="00767373" w:rsidRDefault="006C6B2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B34BE" w:rsidRPr="00767373" w:rsidRDefault="00C32DF2" w:rsidP="003B34BE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767373">
        <w:rPr>
          <w:rFonts w:ascii="Liberation Serif" w:hAnsi="Liberation Serif" w:cs="Liberation Serif"/>
          <w:bCs/>
          <w:sz w:val="28"/>
          <w:szCs w:val="28"/>
        </w:rPr>
        <w:t>ПОЛОЖЕНИЕ</w:t>
      </w:r>
    </w:p>
    <w:p w:rsidR="006C6B26" w:rsidRPr="00767373" w:rsidRDefault="00C32DF2" w:rsidP="003B34BE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767373">
        <w:rPr>
          <w:rFonts w:ascii="Liberation Serif" w:hAnsi="Liberation Serif" w:cs="Liberation Serif"/>
          <w:sz w:val="28"/>
          <w:szCs w:val="28"/>
        </w:rPr>
        <w:t xml:space="preserve">о </w:t>
      </w:r>
      <w:r w:rsidR="003B34BE" w:rsidRPr="00767373">
        <w:rPr>
          <w:rFonts w:ascii="Liberation Serif" w:hAnsi="Liberation Serif" w:cs="Liberation Serif"/>
          <w:sz w:val="28"/>
          <w:szCs w:val="28"/>
        </w:rPr>
        <w:t>комиссии по проведению инвентаризации улично-дорожной сети опорного населенного пункта и оценке её технического состояния, определения границ населенных пунктов</w:t>
      </w:r>
      <w:r w:rsidR="003B34BE" w:rsidRPr="00767373">
        <w:rPr>
          <w:rFonts w:ascii="Liberation Serif" w:hAnsi="Liberation Serif" w:cs="Liberation Serif"/>
          <w:bCs/>
          <w:sz w:val="28"/>
          <w:szCs w:val="28"/>
        </w:rPr>
        <w:t xml:space="preserve"> Каменск-Уральского городского округа</w:t>
      </w:r>
    </w:p>
    <w:p w:rsidR="003B34BE" w:rsidRPr="00767373" w:rsidRDefault="003B34BE" w:rsidP="009860F7">
      <w:pPr>
        <w:tabs>
          <w:tab w:val="left" w:pos="993"/>
        </w:tabs>
        <w:ind w:firstLine="567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C32DF2" w:rsidRPr="00CF0C02" w:rsidRDefault="00C32DF2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Комиссия по проведению инвентаризации улично-дорожной сети опорного населенного пункта и оценке её технического состояния, определения границ населенных пунктов</w:t>
      </w: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 Каменск-Уральского городского округа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 (далее – Комиссия) создана </w:t>
      </w:r>
      <w:r w:rsidR="0093252B" w:rsidRPr="00767373">
        <w:rPr>
          <w:rFonts w:ascii="Liberation Serif" w:hAnsi="Liberation Serif" w:cs="Liberation Serif"/>
          <w:sz w:val="28"/>
          <w:szCs w:val="28"/>
          <w:lang w:val="ru-RU"/>
        </w:rPr>
        <w:t>с целью реализации задач и функций в части обеспечени</w:t>
      </w:r>
      <w:r w:rsidR="00CF0C02">
        <w:rPr>
          <w:rFonts w:ascii="Liberation Serif" w:hAnsi="Liberation Serif" w:cs="Liberation Serif"/>
          <w:sz w:val="28"/>
          <w:szCs w:val="28"/>
          <w:lang w:val="ru-RU"/>
        </w:rPr>
        <w:t>я</w:t>
      </w:r>
      <w:r w:rsidR="0093252B"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 расчета показателя «Улучшение качества среды для жизни в опорных населенных пунктах» национального проекта «Инфраструктура для жизни».</w:t>
      </w:r>
      <w:r w:rsidR="0093252B" w:rsidRPr="00767373">
        <w:rPr>
          <w:rFonts w:ascii="Liberation Serif" w:eastAsia="Times New Roman" w:hAnsi="Liberation Serif" w:cs="Times New Roman"/>
          <w:color w:val="070707"/>
          <w:sz w:val="28"/>
          <w:szCs w:val="28"/>
          <w:lang w:val="ru-RU"/>
        </w:rPr>
        <w:t xml:space="preserve"> </w:t>
      </w:r>
    </w:p>
    <w:p w:rsidR="0093252B" w:rsidRPr="00767373" w:rsidRDefault="0093252B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Комиссия осуществляет деятельность по 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>инвентаризации улично-дорожной сети опорного населенного пункта и оценке её технического состояния, определения границ населенных пунктов в соответствии с Методикой проведения инвентаризации улично-дорожной сети опорного населенного пункта и оценке ее технического состояния, определения границ населенных пунктов, утвержденной распоряжением Министерства транспорта Российской Федерации от 30.04.2025 № ВИ-89-р «Об утверждении Методики проведения инвентаризации улично-дорожной сети опорного населенного пункта и оценке ее технического состояния, определения границ населенных пунктов».</w:t>
      </w:r>
    </w:p>
    <w:p w:rsidR="00283366" w:rsidRPr="007072AB" w:rsidRDefault="00283366" w:rsidP="007072AB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Инвентаризация улично-дорожной сети проводится путем осуществления мероприятий по уточнению перечня, наименования, протяженности и определения транспортно-эксплуатационного состояния улично-дорожной сети опорного населенного пункта с целью расчета значений показателя в отношении автомобильных дорог местного значения, включенных в расчет компонента «Увеличение доли улично-дорожной сети в ОНП» показателя «Улучшение качества среды для жизни в опорных населенных </w:t>
      </w: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lastRenderedPageBreak/>
        <w:t>пунктах» федерального п</w:t>
      </w:r>
      <w:r w:rsidRPr="007072AB">
        <w:rPr>
          <w:rFonts w:ascii="Liberation Serif" w:hAnsi="Liberation Serif" w:cs="Liberation Serif"/>
          <w:bCs/>
          <w:sz w:val="28"/>
          <w:szCs w:val="28"/>
          <w:lang w:val="ru-RU"/>
        </w:rPr>
        <w:t>роекта «Развитие инфраструктуры в опорных населенных пунктах» национального проекта «Инфраструктура для жизни».</w:t>
      </w:r>
    </w:p>
    <w:p w:rsidR="00283366" w:rsidRPr="00767373" w:rsidRDefault="00283366" w:rsidP="00283366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Комиссия осуществляет свои полномочия во взаимодействии с исполнительными органами государственной власти Свердловской области, органами местного самоуправления Каменск-Уральского городского округа и муниципальными учреждениями, имеющими полномочия в сфере дорожной деятельности. </w:t>
      </w:r>
    </w:p>
    <w:p w:rsidR="00650490" w:rsidRPr="00767373" w:rsidRDefault="009860F7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Основной формой работы Комиссии являются заседания. Заседания Комиссии проводятся в соответствии с планом работы. Внеочередные заседания Комиссии созываются по инициативе председателя Комиссии в случае возникновения необходимости. </w:t>
      </w:r>
      <w:r w:rsidR="00934369"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О месте, дате и времени проведения заседания члены </w:t>
      </w: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>К</w:t>
      </w:r>
      <w:r w:rsidR="00934369"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омиссии уведомляются не позднее чем за </w:t>
      </w: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>один</w:t>
      </w:r>
      <w:r w:rsidR="00934369"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 рабочи</w:t>
      </w: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>й</w:t>
      </w:r>
      <w:r w:rsidR="00934369"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 д</w:t>
      </w: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>ень</w:t>
      </w:r>
      <w:r w:rsidR="00934369"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 до даты очередного заседания.</w:t>
      </w:r>
      <w:r w:rsidR="00E362BA"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 </w:t>
      </w:r>
    </w:p>
    <w:p w:rsidR="009860F7" w:rsidRPr="00767373" w:rsidRDefault="009860F7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План работы Комиссии </w:t>
      </w:r>
      <w:r w:rsidR="0064461C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ежегодно </w:t>
      </w: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утверждается на ее заседании. </w:t>
      </w:r>
    </w:p>
    <w:p w:rsidR="009860F7" w:rsidRPr="00767373" w:rsidRDefault="009860F7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Заседание Комиссии считается правомочным, если на нем присутствует более половины членов Комиссии. Заседания Комиссии оформляются протоколами, которые подписывают председательствующий на заседании и секретарь Комиссии.</w:t>
      </w:r>
    </w:p>
    <w:p w:rsidR="00650490" w:rsidRPr="00767373" w:rsidRDefault="00E362BA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Решения комиссии принимаются по результатам открытого голосования простым большинством голосов присутствующих на заседании членов Комиссии и оформляются протоколами заседания Комиссии. В случае равенства голосов право решающего голоса </w:t>
      </w:r>
      <w:r w:rsidR="009860F7"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>имеет</w:t>
      </w: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 xml:space="preserve"> председательствующи</w:t>
      </w:r>
      <w:r w:rsidR="009860F7"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>й на заседании К</w:t>
      </w: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>омиссии.</w:t>
      </w:r>
    </w:p>
    <w:p w:rsidR="00E362BA" w:rsidRPr="00767373" w:rsidRDefault="00E362BA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>При несогласии с принятым решением Комиссии член Комиссии излагает особое мнение, которое прилагается к протоколу заседания Комиссии.</w:t>
      </w:r>
    </w:p>
    <w:p w:rsidR="009860F7" w:rsidRPr="00767373" w:rsidRDefault="00C32DF2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Председателем Комиссии является </w:t>
      </w:r>
      <w:r w:rsidR="0093252B"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первый заместитель 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>глав</w:t>
      </w:r>
      <w:r w:rsidR="0093252B" w:rsidRPr="00767373">
        <w:rPr>
          <w:rFonts w:ascii="Liberation Serif" w:hAnsi="Liberation Serif" w:cs="Liberation Serif"/>
          <w:sz w:val="28"/>
          <w:szCs w:val="28"/>
          <w:lang w:val="ru-RU"/>
        </w:rPr>
        <w:t>ы Администрации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 Каменск-Уральского городского округа. Состав Комиссии утверждается постановлением</w:t>
      </w:r>
      <w:r w:rsidRPr="00283366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>Администрации Каменск-Уральского городского округа.</w:t>
      </w:r>
    </w:p>
    <w:p w:rsidR="00C32DF2" w:rsidRPr="00767373" w:rsidRDefault="00C32DF2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Председатель Комиссии:</w:t>
      </w:r>
    </w:p>
    <w:p w:rsidR="00C32DF2" w:rsidRPr="00767373" w:rsidRDefault="00C32DF2" w:rsidP="009860F7">
      <w:pPr>
        <w:pStyle w:val="ad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1) созывает заседания Комиссии;</w:t>
      </w:r>
    </w:p>
    <w:p w:rsidR="00C32DF2" w:rsidRPr="00767373" w:rsidRDefault="00C32DF2" w:rsidP="009860F7">
      <w:pPr>
        <w:pStyle w:val="ad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2) определяет круг вопросов, подлежащих рассмотрению на заседании Комиссии, и осуществляет руководство по их подготовке</w:t>
      </w:r>
      <w:r w:rsidR="00ED779D">
        <w:rPr>
          <w:rFonts w:ascii="Liberation Serif" w:hAnsi="Liberation Serif" w:cs="Liberation Serif"/>
          <w:sz w:val="28"/>
          <w:szCs w:val="28"/>
          <w:lang w:val="ru-RU"/>
        </w:rPr>
        <w:t xml:space="preserve"> к рассмотрению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C32DF2" w:rsidRPr="00767373" w:rsidRDefault="00C32DF2" w:rsidP="009860F7">
      <w:pPr>
        <w:pStyle w:val="ad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3) ведет заседания Комиссии;</w:t>
      </w:r>
    </w:p>
    <w:p w:rsidR="00C32DF2" w:rsidRPr="00767373" w:rsidRDefault="00C32DF2" w:rsidP="009860F7">
      <w:pPr>
        <w:pStyle w:val="ad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4) подписывает протоколы Комиссии;</w:t>
      </w:r>
    </w:p>
    <w:p w:rsidR="009860F7" w:rsidRPr="00767373" w:rsidRDefault="00C32DF2" w:rsidP="009860F7">
      <w:pPr>
        <w:pStyle w:val="ad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5) распределяет обязанности между членами Комиссии; </w:t>
      </w:r>
    </w:p>
    <w:p w:rsidR="00C32DF2" w:rsidRPr="00767373" w:rsidRDefault="00C32DF2" w:rsidP="00767373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Заместитель председателя Комиссии выполняют поручения председателя Комиссии</w:t>
      </w:r>
      <w:r w:rsidR="00CF0C02">
        <w:rPr>
          <w:rFonts w:ascii="Liberation Serif" w:hAnsi="Liberation Serif" w:cs="Liberation Serif"/>
          <w:sz w:val="28"/>
          <w:szCs w:val="28"/>
          <w:lang w:val="ru-RU"/>
        </w:rPr>
        <w:t xml:space="preserve"> по вопросам деятельности Комиссии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>, а в случае отсутствия председателя Комиссии</w:t>
      </w:r>
      <w:r w:rsidR="00ED779D">
        <w:rPr>
          <w:rFonts w:ascii="Liberation Serif" w:hAnsi="Liberation Serif" w:cs="Liberation Serif"/>
          <w:sz w:val="28"/>
          <w:szCs w:val="28"/>
          <w:lang w:val="ru-RU"/>
        </w:rPr>
        <w:t xml:space="preserve"> по его поручению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 выполня</w:t>
      </w:r>
      <w:r w:rsidR="00C9461C" w:rsidRPr="00767373">
        <w:rPr>
          <w:rFonts w:ascii="Liberation Serif" w:hAnsi="Liberation Serif" w:cs="Liberation Serif"/>
          <w:sz w:val="28"/>
          <w:szCs w:val="28"/>
          <w:lang w:val="ru-RU"/>
        </w:rPr>
        <w:t>е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>т его полномочия.</w:t>
      </w:r>
    </w:p>
    <w:p w:rsidR="00C32DF2" w:rsidRPr="00767373" w:rsidRDefault="00C32DF2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Секретарь Комиссии:</w:t>
      </w:r>
    </w:p>
    <w:p w:rsidR="00C32DF2" w:rsidRPr="00767373" w:rsidRDefault="009860F7" w:rsidP="009860F7">
      <w:pPr>
        <w:pStyle w:val="ad"/>
        <w:tabs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1)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ab/>
      </w:r>
      <w:r w:rsidR="00C32DF2" w:rsidRPr="00767373">
        <w:rPr>
          <w:rFonts w:ascii="Liberation Serif" w:hAnsi="Liberation Serif" w:cs="Liberation Serif"/>
          <w:sz w:val="28"/>
          <w:szCs w:val="28"/>
          <w:lang w:val="ru-RU"/>
        </w:rPr>
        <w:t>принимает участие в подготовке материалов по внесенным на рассмотрение Комиссии вопросам;</w:t>
      </w:r>
    </w:p>
    <w:p w:rsidR="00C32DF2" w:rsidRPr="00767373" w:rsidRDefault="009860F7" w:rsidP="009860F7">
      <w:pPr>
        <w:pStyle w:val="ad"/>
        <w:tabs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2)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ab/>
      </w:r>
      <w:r w:rsidR="00C32DF2" w:rsidRPr="00767373">
        <w:rPr>
          <w:rFonts w:ascii="Liberation Serif" w:hAnsi="Liberation Serif" w:cs="Liberation Serif"/>
          <w:sz w:val="28"/>
          <w:szCs w:val="28"/>
          <w:lang w:val="ru-RU"/>
        </w:rPr>
        <w:t>готовит проекты планов работы Комиссии;</w:t>
      </w:r>
    </w:p>
    <w:p w:rsidR="00C32DF2" w:rsidRPr="00767373" w:rsidRDefault="009860F7" w:rsidP="009860F7">
      <w:pPr>
        <w:pStyle w:val="ad"/>
        <w:tabs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3)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ab/>
      </w:r>
      <w:r w:rsidR="00C32DF2"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ведет рабочую документацию Комиссии, своевременно оповещает </w:t>
      </w:r>
      <w:r w:rsidR="00C32DF2" w:rsidRPr="00767373">
        <w:rPr>
          <w:rFonts w:ascii="Liberation Serif" w:hAnsi="Liberation Serif" w:cs="Liberation Serif"/>
          <w:sz w:val="28"/>
          <w:szCs w:val="28"/>
          <w:lang w:val="ru-RU"/>
        </w:rPr>
        <w:lastRenderedPageBreak/>
        <w:t>членов Комиссии о сроках и месте проведения заседаний и знакомит их с материалами, подготовленными для рассмотрения на заседании Комиссии;</w:t>
      </w:r>
    </w:p>
    <w:p w:rsidR="00C32DF2" w:rsidRPr="00767373" w:rsidRDefault="009860F7" w:rsidP="009860F7">
      <w:pPr>
        <w:pStyle w:val="ad"/>
        <w:tabs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4)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ab/>
      </w:r>
      <w:r w:rsidR="00C32DF2" w:rsidRPr="00767373">
        <w:rPr>
          <w:rFonts w:ascii="Liberation Serif" w:hAnsi="Liberation Serif" w:cs="Liberation Serif"/>
          <w:sz w:val="28"/>
          <w:szCs w:val="28"/>
          <w:lang w:val="ru-RU"/>
        </w:rPr>
        <w:t>подписывает протоколы заседаний Комиссии;</w:t>
      </w:r>
    </w:p>
    <w:p w:rsidR="00C32DF2" w:rsidRPr="00767373" w:rsidRDefault="009860F7" w:rsidP="009860F7">
      <w:pPr>
        <w:pStyle w:val="ad"/>
        <w:tabs>
          <w:tab w:val="left" w:pos="851"/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5)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ab/>
      </w:r>
      <w:r w:rsidR="00C32DF2" w:rsidRPr="00767373">
        <w:rPr>
          <w:rFonts w:ascii="Liberation Serif" w:hAnsi="Liberation Serif" w:cs="Liberation Serif"/>
          <w:sz w:val="28"/>
          <w:szCs w:val="28"/>
          <w:lang w:val="ru-RU"/>
        </w:rPr>
        <w:t>выполняет иные поручения председателя Комиссии</w:t>
      </w:r>
      <w:r w:rsidR="0064461C">
        <w:rPr>
          <w:rFonts w:ascii="Liberation Serif" w:hAnsi="Liberation Serif" w:cs="Liberation Serif"/>
          <w:sz w:val="28"/>
          <w:szCs w:val="28"/>
          <w:lang w:val="ru-RU"/>
        </w:rPr>
        <w:t xml:space="preserve"> по вопросам деятельности Комиссии</w:t>
      </w:r>
      <w:r w:rsidR="00C32DF2" w:rsidRPr="00767373">
        <w:rPr>
          <w:rFonts w:ascii="Liberation Serif" w:hAnsi="Liberation Serif" w:cs="Liberation Serif"/>
          <w:sz w:val="28"/>
          <w:szCs w:val="28"/>
          <w:lang w:val="ru-RU"/>
        </w:rPr>
        <w:t>.</w:t>
      </w:r>
    </w:p>
    <w:p w:rsidR="00C32DF2" w:rsidRPr="00767373" w:rsidRDefault="00C32DF2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Члены комиссии участвуют в заседаниях Комиссии без права замены.</w:t>
      </w:r>
    </w:p>
    <w:p w:rsidR="00C32DF2" w:rsidRPr="00767373" w:rsidRDefault="00C32DF2" w:rsidP="009860F7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Члены Комиссии:</w:t>
      </w:r>
    </w:p>
    <w:p w:rsidR="00C32DF2" w:rsidRPr="00767373" w:rsidRDefault="00C32DF2" w:rsidP="009860F7">
      <w:pPr>
        <w:pStyle w:val="ad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1) участвуют в </w:t>
      </w:r>
      <w:r w:rsidR="009860F7" w:rsidRPr="00767373">
        <w:rPr>
          <w:rFonts w:ascii="Liberation Serif" w:hAnsi="Liberation Serif" w:cs="Liberation Serif"/>
          <w:sz w:val="28"/>
          <w:szCs w:val="28"/>
          <w:lang w:val="ru-RU"/>
        </w:rPr>
        <w:t>работе Комиссии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9860F7" w:rsidRPr="00767373" w:rsidRDefault="00C32DF2" w:rsidP="009860F7">
      <w:pPr>
        <w:pStyle w:val="ad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 xml:space="preserve">2) </w:t>
      </w:r>
      <w:r w:rsidR="009860F7" w:rsidRPr="00767373">
        <w:rPr>
          <w:rFonts w:ascii="Liberation Serif" w:hAnsi="Liberation Serif" w:cs="Liberation Serif"/>
          <w:sz w:val="28"/>
          <w:szCs w:val="28"/>
          <w:lang w:val="ru-RU"/>
        </w:rPr>
        <w:t>исполняют поручения председателя Комиссии</w:t>
      </w:r>
      <w:r w:rsidR="0064461C" w:rsidRPr="0064461C">
        <w:rPr>
          <w:rFonts w:ascii="Liberation Serif" w:hAnsi="Liberation Serif" w:cs="Liberation Serif"/>
          <w:sz w:val="28"/>
          <w:szCs w:val="28"/>
          <w:lang w:val="ru-RU"/>
        </w:rPr>
        <w:t xml:space="preserve"> </w:t>
      </w:r>
      <w:r w:rsidR="0064461C">
        <w:rPr>
          <w:rFonts w:ascii="Liberation Serif" w:hAnsi="Liberation Serif" w:cs="Liberation Serif"/>
          <w:sz w:val="28"/>
          <w:szCs w:val="28"/>
          <w:lang w:val="ru-RU"/>
        </w:rPr>
        <w:t>по вопросам деятельности Комиссии</w:t>
      </w:r>
      <w:r w:rsidRPr="00767373">
        <w:rPr>
          <w:rFonts w:ascii="Liberation Serif" w:hAnsi="Liberation Serif" w:cs="Liberation Serif"/>
          <w:sz w:val="28"/>
          <w:szCs w:val="28"/>
          <w:lang w:val="ru-RU"/>
        </w:rPr>
        <w:t>;</w:t>
      </w:r>
    </w:p>
    <w:p w:rsidR="00C32DF2" w:rsidRDefault="00C32DF2" w:rsidP="009860F7">
      <w:pPr>
        <w:pStyle w:val="ad"/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val="ru-RU"/>
        </w:rPr>
      </w:pPr>
      <w:r w:rsidRPr="00767373">
        <w:rPr>
          <w:rFonts w:ascii="Liberation Serif" w:hAnsi="Liberation Serif" w:cs="Liberation Serif"/>
          <w:sz w:val="28"/>
          <w:szCs w:val="28"/>
          <w:lang w:val="ru-RU"/>
        </w:rPr>
        <w:t>3) докладывают по вопросам, включенным в повестку дня заседания Комиссии.</w:t>
      </w:r>
    </w:p>
    <w:p w:rsidR="00C32DF2" w:rsidRPr="00296F4B" w:rsidRDefault="005C6FAF" w:rsidP="00296F4B">
      <w:pPr>
        <w:pStyle w:val="ad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bCs/>
          <w:sz w:val="28"/>
          <w:szCs w:val="28"/>
          <w:lang w:val="ru-RU"/>
        </w:rPr>
      </w:pPr>
      <w:r w:rsidRPr="005C6FAF">
        <w:rPr>
          <w:rFonts w:ascii="Liberation Serif" w:hAnsi="Liberation Serif" w:cs="Liberation Serif"/>
          <w:sz w:val="28"/>
          <w:szCs w:val="28"/>
          <w:lang w:val="ru-RU"/>
        </w:rPr>
        <w:t xml:space="preserve">Протоколы Комиссии с приложением информации, обосновывающей решения </w:t>
      </w:r>
      <w:r w:rsidR="00296F4B">
        <w:rPr>
          <w:rFonts w:ascii="Liberation Serif" w:hAnsi="Liberation Serif" w:cs="Liberation Serif"/>
          <w:sz w:val="28"/>
          <w:szCs w:val="28"/>
          <w:lang w:val="ru-RU"/>
        </w:rPr>
        <w:t xml:space="preserve">Комиссии, направляются в Министерство транспорта и дорожного хозяйства Свердловской области и являются основанием для расчета значений </w:t>
      </w:r>
      <w:r w:rsidR="00296F4B" w:rsidRPr="00767373">
        <w:rPr>
          <w:rFonts w:ascii="Liberation Serif" w:hAnsi="Liberation Serif" w:cs="Liberation Serif"/>
          <w:bCs/>
          <w:sz w:val="28"/>
          <w:szCs w:val="28"/>
          <w:lang w:val="ru-RU"/>
        </w:rPr>
        <w:t>показателя в отношении автомобильных дорог местного значения, включенных в расчет компонента «Увеличение доли улично-дорожной сети в ОНП» показателя «Улучшение качества среды для жизни в опорных населенных пунктах» федерального п</w:t>
      </w:r>
      <w:r w:rsidR="00296F4B" w:rsidRPr="007072AB">
        <w:rPr>
          <w:rFonts w:ascii="Liberation Serif" w:hAnsi="Liberation Serif" w:cs="Liberation Serif"/>
          <w:bCs/>
          <w:sz w:val="28"/>
          <w:szCs w:val="28"/>
          <w:lang w:val="ru-RU"/>
        </w:rPr>
        <w:t>роекта «Развитие инфраструктуры в опорных населенных пунктах» национального проекта «Инфраструктура для жизни».</w:t>
      </w:r>
    </w:p>
    <w:sectPr w:rsidR="00C32DF2" w:rsidRPr="00296F4B" w:rsidSect="006C6B26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11B" w:rsidRDefault="00BB711B" w:rsidP="006C6B26">
      <w:r>
        <w:separator/>
      </w:r>
    </w:p>
  </w:endnote>
  <w:endnote w:type="continuationSeparator" w:id="0">
    <w:p w:rsidR="00BB711B" w:rsidRDefault="00BB711B" w:rsidP="006C6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11B" w:rsidRDefault="00BB711B" w:rsidP="006C6B26">
      <w:r>
        <w:separator/>
      </w:r>
    </w:p>
  </w:footnote>
  <w:footnote w:type="continuationSeparator" w:id="0">
    <w:p w:rsidR="00BB711B" w:rsidRDefault="00BB711B" w:rsidP="006C6B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9922526"/>
    </w:sdtPr>
    <w:sdtEndPr/>
    <w:sdtContent>
      <w:p w:rsidR="00F8181A" w:rsidRDefault="00F857E6">
        <w:pPr>
          <w:pStyle w:val="a7"/>
          <w:jc w:val="center"/>
        </w:pPr>
        <w:r>
          <w:fldChar w:fldCharType="begin"/>
        </w:r>
        <w:r w:rsidR="00F8181A">
          <w:instrText>PAGE   \* MERGEFORMAT</w:instrText>
        </w:r>
        <w:r>
          <w:fldChar w:fldCharType="separate"/>
        </w:r>
        <w:r w:rsidR="00097E29">
          <w:rPr>
            <w:noProof/>
          </w:rPr>
          <w:t>3</w:t>
        </w:r>
        <w:r>
          <w:fldChar w:fldCharType="end"/>
        </w:r>
      </w:p>
    </w:sdtContent>
  </w:sdt>
  <w:p w:rsidR="00F8181A" w:rsidRDefault="00F8181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123EF"/>
    <w:multiLevelType w:val="hybridMultilevel"/>
    <w:tmpl w:val="776283B4"/>
    <w:lvl w:ilvl="0" w:tplc="4302F0E8">
      <w:start w:val="1"/>
      <w:numFmt w:val="decimal"/>
      <w:lvlText w:val="%1."/>
      <w:lvlJc w:val="left"/>
      <w:pPr>
        <w:ind w:left="951" w:hanging="525"/>
      </w:pPr>
      <w:rPr>
        <w:rFonts w:cs="Times New Roman" w:hint="default"/>
        <w:color w:val="07070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19B0989"/>
    <w:multiLevelType w:val="hybridMultilevel"/>
    <w:tmpl w:val="010A2D72"/>
    <w:lvl w:ilvl="0" w:tplc="D7CC58AE">
      <w:start w:val="1"/>
      <w:numFmt w:val="decimal"/>
      <w:lvlText w:val="%1."/>
      <w:lvlJc w:val="left"/>
      <w:pPr>
        <w:ind w:hanging="245"/>
        <w:jc w:val="left"/>
      </w:pPr>
      <w:rPr>
        <w:rFonts w:ascii="Times New Roman" w:eastAsia="Times New Roman" w:hAnsi="Times New Roman" w:hint="default"/>
        <w:color w:val="070707"/>
        <w:w w:val="102"/>
        <w:sz w:val="27"/>
        <w:szCs w:val="27"/>
      </w:rPr>
    </w:lvl>
    <w:lvl w:ilvl="1" w:tplc="645EF274">
      <w:start w:val="1"/>
      <w:numFmt w:val="bullet"/>
      <w:lvlText w:val="•"/>
      <w:lvlJc w:val="left"/>
      <w:rPr>
        <w:rFonts w:hint="default"/>
      </w:rPr>
    </w:lvl>
    <w:lvl w:ilvl="2" w:tplc="E0082578">
      <w:start w:val="1"/>
      <w:numFmt w:val="bullet"/>
      <w:lvlText w:val="•"/>
      <w:lvlJc w:val="left"/>
      <w:rPr>
        <w:rFonts w:hint="default"/>
      </w:rPr>
    </w:lvl>
    <w:lvl w:ilvl="3" w:tplc="D91CAF26">
      <w:start w:val="1"/>
      <w:numFmt w:val="bullet"/>
      <w:lvlText w:val="•"/>
      <w:lvlJc w:val="left"/>
      <w:rPr>
        <w:rFonts w:hint="default"/>
      </w:rPr>
    </w:lvl>
    <w:lvl w:ilvl="4" w:tplc="DA50EA2C">
      <w:start w:val="1"/>
      <w:numFmt w:val="bullet"/>
      <w:lvlText w:val="•"/>
      <w:lvlJc w:val="left"/>
      <w:rPr>
        <w:rFonts w:hint="default"/>
      </w:rPr>
    </w:lvl>
    <w:lvl w:ilvl="5" w:tplc="3134F312">
      <w:start w:val="1"/>
      <w:numFmt w:val="bullet"/>
      <w:lvlText w:val="•"/>
      <w:lvlJc w:val="left"/>
      <w:rPr>
        <w:rFonts w:hint="default"/>
      </w:rPr>
    </w:lvl>
    <w:lvl w:ilvl="6" w:tplc="C3CAAF06">
      <w:start w:val="1"/>
      <w:numFmt w:val="bullet"/>
      <w:lvlText w:val="•"/>
      <w:lvlJc w:val="left"/>
      <w:rPr>
        <w:rFonts w:hint="default"/>
      </w:rPr>
    </w:lvl>
    <w:lvl w:ilvl="7" w:tplc="2A9AAC94">
      <w:start w:val="1"/>
      <w:numFmt w:val="bullet"/>
      <w:lvlText w:val="•"/>
      <w:lvlJc w:val="left"/>
      <w:rPr>
        <w:rFonts w:hint="default"/>
      </w:rPr>
    </w:lvl>
    <w:lvl w:ilvl="8" w:tplc="5FFA5168">
      <w:start w:val="1"/>
      <w:numFmt w:val="bullet"/>
      <w:lvlText w:val="•"/>
      <w:lvlJc w:val="left"/>
      <w:rPr>
        <w:rFonts w:hint="default"/>
      </w:rPr>
    </w:lvl>
  </w:abstractNum>
  <w:abstractNum w:abstractNumId="2">
    <w:nsid w:val="287375F2"/>
    <w:multiLevelType w:val="hybridMultilevel"/>
    <w:tmpl w:val="F2BE1F22"/>
    <w:lvl w:ilvl="0" w:tplc="C136A768">
      <w:start w:val="1"/>
      <w:numFmt w:val="upperRoman"/>
      <w:lvlText w:val="%1."/>
      <w:lvlJc w:val="left"/>
      <w:pPr>
        <w:ind w:left="1997" w:hanging="720"/>
      </w:pPr>
      <w:rPr>
        <w:rFonts w:hint="default"/>
        <w:spacing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6107A7"/>
    <w:multiLevelType w:val="hybridMultilevel"/>
    <w:tmpl w:val="9D5C83F2"/>
    <w:lvl w:ilvl="0" w:tplc="56AEC282">
      <w:start w:val="11"/>
      <w:numFmt w:val="decimal"/>
      <w:lvlText w:val="%1."/>
      <w:lvlJc w:val="left"/>
      <w:pPr>
        <w:ind w:hanging="981"/>
        <w:jc w:val="left"/>
      </w:pPr>
      <w:rPr>
        <w:rFonts w:ascii="Times New Roman" w:eastAsia="Times New Roman" w:hAnsi="Times New Roman" w:hint="default"/>
        <w:color w:val="070707"/>
        <w:w w:val="257"/>
        <w:sz w:val="28"/>
        <w:szCs w:val="28"/>
      </w:rPr>
    </w:lvl>
    <w:lvl w:ilvl="1" w:tplc="87D6BF6A">
      <w:start w:val="1"/>
      <w:numFmt w:val="bullet"/>
      <w:lvlText w:val="•"/>
      <w:lvlJc w:val="left"/>
      <w:rPr>
        <w:rFonts w:hint="default"/>
      </w:rPr>
    </w:lvl>
    <w:lvl w:ilvl="2" w:tplc="CB004EDA">
      <w:start w:val="1"/>
      <w:numFmt w:val="bullet"/>
      <w:lvlText w:val="•"/>
      <w:lvlJc w:val="left"/>
      <w:rPr>
        <w:rFonts w:hint="default"/>
      </w:rPr>
    </w:lvl>
    <w:lvl w:ilvl="3" w:tplc="8FDC51D8">
      <w:start w:val="1"/>
      <w:numFmt w:val="bullet"/>
      <w:lvlText w:val="•"/>
      <w:lvlJc w:val="left"/>
      <w:rPr>
        <w:rFonts w:hint="default"/>
      </w:rPr>
    </w:lvl>
    <w:lvl w:ilvl="4" w:tplc="2870D304">
      <w:start w:val="1"/>
      <w:numFmt w:val="bullet"/>
      <w:lvlText w:val="•"/>
      <w:lvlJc w:val="left"/>
      <w:rPr>
        <w:rFonts w:hint="default"/>
      </w:rPr>
    </w:lvl>
    <w:lvl w:ilvl="5" w:tplc="F8AEF302">
      <w:start w:val="1"/>
      <w:numFmt w:val="bullet"/>
      <w:lvlText w:val="•"/>
      <w:lvlJc w:val="left"/>
      <w:rPr>
        <w:rFonts w:hint="default"/>
      </w:rPr>
    </w:lvl>
    <w:lvl w:ilvl="6" w:tplc="3F62E602">
      <w:start w:val="1"/>
      <w:numFmt w:val="bullet"/>
      <w:lvlText w:val="•"/>
      <w:lvlJc w:val="left"/>
      <w:rPr>
        <w:rFonts w:hint="default"/>
      </w:rPr>
    </w:lvl>
    <w:lvl w:ilvl="7" w:tplc="560EA7D0">
      <w:start w:val="1"/>
      <w:numFmt w:val="bullet"/>
      <w:lvlText w:val="•"/>
      <w:lvlJc w:val="left"/>
      <w:rPr>
        <w:rFonts w:hint="default"/>
      </w:rPr>
    </w:lvl>
    <w:lvl w:ilvl="8" w:tplc="60AAB89A">
      <w:start w:val="1"/>
      <w:numFmt w:val="bullet"/>
      <w:lvlText w:val="•"/>
      <w:lvlJc w:val="left"/>
      <w:rPr>
        <w:rFonts w:hint="default"/>
      </w:rPr>
    </w:lvl>
  </w:abstractNum>
  <w:abstractNum w:abstractNumId="4">
    <w:nsid w:val="33D356F3"/>
    <w:multiLevelType w:val="hybridMultilevel"/>
    <w:tmpl w:val="776283B4"/>
    <w:lvl w:ilvl="0" w:tplc="4302F0E8">
      <w:start w:val="1"/>
      <w:numFmt w:val="decimal"/>
      <w:lvlText w:val="%1."/>
      <w:lvlJc w:val="left"/>
      <w:pPr>
        <w:ind w:left="1230" w:hanging="525"/>
      </w:pPr>
      <w:rPr>
        <w:rFonts w:cs="Times New Roman" w:hint="default"/>
        <w:color w:val="070707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77A4EDF"/>
    <w:multiLevelType w:val="hybridMultilevel"/>
    <w:tmpl w:val="106A297C"/>
    <w:lvl w:ilvl="0" w:tplc="EDEC378A">
      <w:start w:val="7"/>
      <w:numFmt w:val="decimal"/>
      <w:lvlText w:val="%1."/>
      <w:lvlJc w:val="left"/>
      <w:pPr>
        <w:ind w:hanging="264"/>
        <w:jc w:val="left"/>
      </w:pPr>
      <w:rPr>
        <w:rFonts w:ascii="Times New Roman" w:eastAsia="Times New Roman" w:hAnsi="Times New Roman" w:hint="default"/>
        <w:color w:val="050505"/>
        <w:w w:val="97"/>
        <w:sz w:val="28"/>
        <w:szCs w:val="28"/>
      </w:rPr>
    </w:lvl>
    <w:lvl w:ilvl="1" w:tplc="2604D340">
      <w:start w:val="1"/>
      <w:numFmt w:val="bullet"/>
      <w:lvlText w:val="•"/>
      <w:lvlJc w:val="left"/>
      <w:rPr>
        <w:rFonts w:hint="default"/>
      </w:rPr>
    </w:lvl>
    <w:lvl w:ilvl="2" w:tplc="DEC60116">
      <w:start w:val="1"/>
      <w:numFmt w:val="bullet"/>
      <w:lvlText w:val="•"/>
      <w:lvlJc w:val="left"/>
      <w:rPr>
        <w:rFonts w:hint="default"/>
      </w:rPr>
    </w:lvl>
    <w:lvl w:ilvl="3" w:tplc="0F8A5EF4">
      <w:start w:val="1"/>
      <w:numFmt w:val="bullet"/>
      <w:lvlText w:val="•"/>
      <w:lvlJc w:val="left"/>
      <w:rPr>
        <w:rFonts w:hint="default"/>
      </w:rPr>
    </w:lvl>
    <w:lvl w:ilvl="4" w:tplc="165668F2">
      <w:start w:val="1"/>
      <w:numFmt w:val="bullet"/>
      <w:lvlText w:val="•"/>
      <w:lvlJc w:val="left"/>
      <w:rPr>
        <w:rFonts w:hint="default"/>
      </w:rPr>
    </w:lvl>
    <w:lvl w:ilvl="5" w:tplc="73284280">
      <w:start w:val="1"/>
      <w:numFmt w:val="bullet"/>
      <w:lvlText w:val="•"/>
      <w:lvlJc w:val="left"/>
      <w:rPr>
        <w:rFonts w:hint="default"/>
      </w:rPr>
    </w:lvl>
    <w:lvl w:ilvl="6" w:tplc="9D8CA3E0">
      <w:start w:val="1"/>
      <w:numFmt w:val="bullet"/>
      <w:lvlText w:val="•"/>
      <w:lvlJc w:val="left"/>
      <w:rPr>
        <w:rFonts w:hint="default"/>
      </w:rPr>
    </w:lvl>
    <w:lvl w:ilvl="7" w:tplc="4C08425A">
      <w:start w:val="1"/>
      <w:numFmt w:val="bullet"/>
      <w:lvlText w:val="•"/>
      <w:lvlJc w:val="left"/>
      <w:rPr>
        <w:rFonts w:hint="default"/>
      </w:rPr>
    </w:lvl>
    <w:lvl w:ilvl="8" w:tplc="0534DA56">
      <w:start w:val="1"/>
      <w:numFmt w:val="bullet"/>
      <w:lvlText w:val="•"/>
      <w:lvlJc w:val="left"/>
      <w:rPr>
        <w:rFonts w:hint="default"/>
      </w:rPr>
    </w:lvl>
  </w:abstractNum>
  <w:abstractNum w:abstractNumId="6">
    <w:nsid w:val="786E5A28"/>
    <w:multiLevelType w:val="hybridMultilevel"/>
    <w:tmpl w:val="35462F90"/>
    <w:lvl w:ilvl="0" w:tplc="88FEF44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3ED3"/>
    <w:rsid w:val="00010608"/>
    <w:rsid w:val="00054BAD"/>
    <w:rsid w:val="0007736A"/>
    <w:rsid w:val="00097E29"/>
    <w:rsid w:val="000D381C"/>
    <w:rsid w:val="00113A70"/>
    <w:rsid w:val="00133698"/>
    <w:rsid w:val="0023226A"/>
    <w:rsid w:val="00262FEE"/>
    <w:rsid w:val="00283366"/>
    <w:rsid w:val="00296F4B"/>
    <w:rsid w:val="00301773"/>
    <w:rsid w:val="00311136"/>
    <w:rsid w:val="00352B7E"/>
    <w:rsid w:val="00374C89"/>
    <w:rsid w:val="003B34BE"/>
    <w:rsid w:val="003F6459"/>
    <w:rsid w:val="004B3514"/>
    <w:rsid w:val="004C3D72"/>
    <w:rsid w:val="004F1BF0"/>
    <w:rsid w:val="004F3D48"/>
    <w:rsid w:val="004F4246"/>
    <w:rsid w:val="00536788"/>
    <w:rsid w:val="0056280B"/>
    <w:rsid w:val="005C05EC"/>
    <w:rsid w:val="005C6FAF"/>
    <w:rsid w:val="0064461C"/>
    <w:rsid w:val="00650490"/>
    <w:rsid w:val="006C6B26"/>
    <w:rsid w:val="006C6C5E"/>
    <w:rsid w:val="006E2BE1"/>
    <w:rsid w:val="00702165"/>
    <w:rsid w:val="007072AB"/>
    <w:rsid w:val="00720985"/>
    <w:rsid w:val="00751179"/>
    <w:rsid w:val="00761552"/>
    <w:rsid w:val="00767373"/>
    <w:rsid w:val="007A6A65"/>
    <w:rsid w:val="0083594B"/>
    <w:rsid w:val="008442E4"/>
    <w:rsid w:val="008556E0"/>
    <w:rsid w:val="00871148"/>
    <w:rsid w:val="00896CBC"/>
    <w:rsid w:val="008C0E41"/>
    <w:rsid w:val="0093252B"/>
    <w:rsid w:val="00934369"/>
    <w:rsid w:val="00956960"/>
    <w:rsid w:val="00975A1C"/>
    <w:rsid w:val="009860F7"/>
    <w:rsid w:val="00A1076A"/>
    <w:rsid w:val="00A26589"/>
    <w:rsid w:val="00A66266"/>
    <w:rsid w:val="00AA396D"/>
    <w:rsid w:val="00AE07D9"/>
    <w:rsid w:val="00B91D93"/>
    <w:rsid w:val="00B95DBC"/>
    <w:rsid w:val="00BA7870"/>
    <w:rsid w:val="00BB711B"/>
    <w:rsid w:val="00BC77AC"/>
    <w:rsid w:val="00BD3884"/>
    <w:rsid w:val="00BF6E52"/>
    <w:rsid w:val="00C32DF2"/>
    <w:rsid w:val="00C331A6"/>
    <w:rsid w:val="00C55198"/>
    <w:rsid w:val="00C73F46"/>
    <w:rsid w:val="00C8290F"/>
    <w:rsid w:val="00C9461C"/>
    <w:rsid w:val="00CA14D7"/>
    <w:rsid w:val="00CD11A6"/>
    <w:rsid w:val="00CF0C02"/>
    <w:rsid w:val="00CF7251"/>
    <w:rsid w:val="00D46873"/>
    <w:rsid w:val="00D921D5"/>
    <w:rsid w:val="00DE1C61"/>
    <w:rsid w:val="00DE3ED3"/>
    <w:rsid w:val="00DE4ABF"/>
    <w:rsid w:val="00DE4BE7"/>
    <w:rsid w:val="00E362BA"/>
    <w:rsid w:val="00ED4DA5"/>
    <w:rsid w:val="00ED779D"/>
    <w:rsid w:val="00EE4587"/>
    <w:rsid w:val="00F129BF"/>
    <w:rsid w:val="00F8181A"/>
    <w:rsid w:val="00F857E6"/>
    <w:rsid w:val="00FA194B"/>
    <w:rsid w:val="00FA3C20"/>
    <w:rsid w:val="00FC1685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docId w15:val="{13E292E5-B599-4AD1-9BDD-D6070B55F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uiPriority w:val="1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6C6B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C6B26"/>
  </w:style>
  <w:style w:type="paragraph" w:styleId="a9">
    <w:name w:val="footer"/>
    <w:basedOn w:val="a"/>
    <w:link w:val="aa"/>
    <w:rsid w:val="006C6B2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6C6B26"/>
  </w:style>
  <w:style w:type="paragraph" w:styleId="ab">
    <w:name w:val="Body Text"/>
    <w:basedOn w:val="a"/>
    <w:link w:val="ac"/>
    <w:uiPriority w:val="1"/>
    <w:qFormat/>
    <w:rsid w:val="00F8181A"/>
    <w:pPr>
      <w:spacing w:after="120"/>
    </w:pPr>
  </w:style>
  <w:style w:type="character" w:customStyle="1" w:styleId="ac">
    <w:name w:val="Основной текст Знак"/>
    <w:basedOn w:val="a0"/>
    <w:link w:val="ab"/>
    <w:rsid w:val="00F8181A"/>
  </w:style>
  <w:style w:type="paragraph" w:styleId="ad">
    <w:name w:val="List Paragraph"/>
    <w:basedOn w:val="a"/>
    <w:uiPriority w:val="1"/>
    <w:qFormat/>
    <w:rsid w:val="00F8181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F8181A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ileva\Desktop\&#1064;&#1072;&#1073;&#1083;&#1086;&#1085;&#1099;%20&#1074;&#1089;&#1077;&#1093;%20&#1076;&#1086;&#1082;&#1091;&#1084;&#1077;&#1085;&#1090;&#1086;&#1074;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4B531-0D93-4ADB-A953-C7EDD4D6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53</TotalTime>
  <Pages>1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cp:lastModifiedBy>Gileva</cp:lastModifiedBy>
  <cp:revision>7</cp:revision>
  <cp:lastPrinted>2025-05-27T06:02:00Z</cp:lastPrinted>
  <dcterms:created xsi:type="dcterms:W3CDTF">2025-05-28T04:25:00Z</dcterms:created>
  <dcterms:modified xsi:type="dcterms:W3CDTF">2025-05-29T04:33:00Z</dcterms:modified>
</cp:coreProperties>
</file>