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CCA" w:rsidRPr="00F87F97" w:rsidRDefault="00F87F97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>Заключение</w:t>
      </w:r>
      <w:r w:rsidR="00A06CCA" w:rsidRPr="00F87F97">
        <w:rPr>
          <w:rFonts w:ascii="Liberation Serif" w:hAnsi="Liberation Serif"/>
          <w:sz w:val="24"/>
          <w:szCs w:val="24"/>
        </w:rPr>
        <w:t xml:space="preserve"> о проведении публичных консультаций </w:t>
      </w:r>
    </w:p>
    <w:p w:rsidR="00A06CCA" w:rsidRPr="00F87F97" w:rsidRDefault="00A06CCA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  <w:r w:rsidRPr="00F87F97">
        <w:rPr>
          <w:rFonts w:ascii="Liberation Serif" w:hAnsi="Liberation Serif"/>
          <w:sz w:val="24"/>
          <w:szCs w:val="24"/>
        </w:rPr>
        <w:t xml:space="preserve">по проекту нормативного правового акта </w:t>
      </w:r>
    </w:p>
    <w:p w:rsidR="008103A8" w:rsidRPr="00F87F97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F87F97" w:rsidTr="00205B0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F87F97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1. Реквизиты проекта нормативного правового акта:</w:t>
            </w:r>
          </w:p>
          <w:p w:rsidR="008103A8" w:rsidRPr="00F87F97" w:rsidRDefault="008103A8" w:rsidP="00F415D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3F043F" w:rsidRPr="00F87F97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574703" w:rsidRPr="00F87F97">
              <w:rPr>
                <w:rFonts w:ascii="Liberation Serif" w:hAnsi="Liberation Serif"/>
                <w:i/>
                <w:sz w:val="24"/>
                <w:szCs w:val="24"/>
              </w:rPr>
              <w:t>Проект</w:t>
            </w:r>
            <w:r w:rsidR="003F043F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4C3404" w:rsidRPr="00F87F97">
              <w:rPr>
                <w:rFonts w:ascii="Liberation Serif" w:hAnsi="Liberation Serif"/>
                <w:i/>
                <w:sz w:val="24"/>
                <w:szCs w:val="24"/>
              </w:rPr>
              <w:t>постановления Администрации Каменск-Уральского городского округа</w:t>
            </w:r>
            <w:r w:rsidR="003C5F39" w:rsidRPr="00F87F97">
              <w:rPr>
                <w:rFonts w:ascii="Liberation Serif" w:hAnsi="Liberation Serif"/>
                <w:i/>
                <w:sz w:val="24"/>
                <w:szCs w:val="24"/>
              </w:rPr>
              <w:t>«</w:t>
            </w:r>
            <w:r w:rsidR="004C3404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О внесении изменений в Порядок </w:t>
            </w:r>
            <w:r w:rsidR="004C3404"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предоставления муниципальным фондом «Фонд п</w:t>
            </w:r>
            <w:r w:rsidR="004C3404" w:rsidRPr="00F87F97">
              <w:rPr>
                <w:rFonts w:ascii="Liberation Serif" w:hAnsi="Liberation Serif"/>
                <w:i/>
                <w:spacing w:val="-1"/>
                <w:sz w:val="24"/>
                <w:szCs w:val="24"/>
              </w:rPr>
              <w:t>оддержки предпринимательства Каменск-Уральского городского округа</w:t>
            </w:r>
            <w:r w:rsidR="004C3404"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» субсидий на возмещение затрат субъектов малого и среднего предпринимательства, связанных с рекламой их товаров (работ, услуг) </w:t>
            </w:r>
            <w:r w:rsidR="004C3404" w:rsidRPr="00F87F97">
              <w:rPr>
                <w:rFonts w:ascii="Liberation Serif" w:hAnsi="Liberation Serif"/>
                <w:i/>
                <w:sz w:val="24"/>
                <w:szCs w:val="24"/>
              </w:rPr>
              <w:t>в Каменск-Уральском городском округе</w:t>
            </w:r>
            <w:r w:rsidR="005C6AA4" w:rsidRPr="00F87F97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08330D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(далее – </w:t>
            </w:r>
            <w:r w:rsidR="00A440F0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проект </w:t>
            </w:r>
            <w:r w:rsidR="004C3404" w:rsidRPr="00F87F97">
              <w:rPr>
                <w:rFonts w:ascii="Liberation Serif" w:hAnsi="Liberation Serif"/>
                <w:i/>
                <w:sz w:val="24"/>
                <w:szCs w:val="24"/>
              </w:rPr>
              <w:t>постановления</w:t>
            </w:r>
            <w:r w:rsidR="00A440F0" w:rsidRPr="00F87F97">
              <w:rPr>
                <w:rFonts w:ascii="Liberation Serif" w:hAnsi="Liberation Serif"/>
                <w:i/>
                <w:sz w:val="24"/>
                <w:szCs w:val="24"/>
              </w:rPr>
              <w:t>)</w:t>
            </w:r>
          </w:p>
          <w:p w:rsidR="002534B0" w:rsidRPr="00F87F97" w:rsidRDefault="002534B0" w:rsidP="00EC6A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Порядок </w:t>
            </w:r>
            <w:r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предоставления муниципальным фондом «Фонд п</w:t>
            </w:r>
            <w:r w:rsidRPr="00F87F97">
              <w:rPr>
                <w:rFonts w:ascii="Liberation Serif" w:hAnsi="Liberation Serif"/>
                <w:i/>
                <w:spacing w:val="-1"/>
                <w:sz w:val="24"/>
                <w:szCs w:val="24"/>
              </w:rPr>
              <w:t>оддержки предпринимательства Каменск-Уральского городского округа</w:t>
            </w:r>
            <w:r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» субсидий на возмещение затрат субъектов малого и среднего предпринимательства, связанных с рекламой их товаров (работ, услуг) 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в Каменск-Уральском городском округе утвержден постановлением Администрации Каменск-Уральского городского окру</w:t>
            </w:r>
            <w:r w:rsidR="00F975EF" w:rsidRPr="00F87F97">
              <w:rPr>
                <w:rFonts w:ascii="Liberation Serif" w:hAnsi="Liberation Serif"/>
                <w:i/>
                <w:sz w:val="24"/>
                <w:szCs w:val="24"/>
              </w:rPr>
              <w:t>га от 12.03.2021 № 185</w:t>
            </w:r>
            <w:r w:rsidR="00CE3383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(далее - П</w:t>
            </w:r>
            <w:r w:rsidR="0017432E" w:rsidRPr="00F87F97">
              <w:rPr>
                <w:rFonts w:ascii="Liberation Serif" w:hAnsi="Liberation Serif"/>
                <w:i/>
                <w:sz w:val="24"/>
                <w:szCs w:val="24"/>
              </w:rPr>
              <w:t>орядок).</w:t>
            </w:r>
          </w:p>
        </w:tc>
      </w:tr>
      <w:tr w:rsidR="008103A8" w:rsidRPr="00F87F97" w:rsidTr="00205B0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F87F97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2. Сведения о разработчике проектанормативного правового акта:</w:t>
            </w:r>
          </w:p>
          <w:p w:rsidR="004C3404" w:rsidRPr="00F87F97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Разработчик: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отдел развития потребительского рынка, предпринимательства и туризма Администрации Каменск-Уральского городского округа</w:t>
            </w:r>
          </w:p>
          <w:p w:rsidR="004C3404" w:rsidRPr="00F87F97" w:rsidRDefault="004C3404" w:rsidP="004C340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Ф.И.О. исполнителя проекта муниципального нормативного правового акта: </w:t>
            </w:r>
          </w:p>
          <w:p w:rsidR="004C3404" w:rsidRPr="00F87F97" w:rsidRDefault="004C3404" w:rsidP="004C340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Черкашина Ольга Александровна</w:t>
            </w:r>
          </w:p>
          <w:p w:rsidR="004C3404" w:rsidRPr="00F87F97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Должность: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главный специалист отдела развития потребительского рынка, предпринимательства и туризма Администрации Каменск-Уральского городского округа</w:t>
            </w:r>
          </w:p>
          <w:p w:rsidR="004C3404" w:rsidRPr="00F87F97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Тел: 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8(3439) 396830</w:t>
            </w:r>
          </w:p>
          <w:p w:rsidR="004C3404" w:rsidRPr="00F87F97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Адрес электронной почты:</w:t>
            </w:r>
            <w:r w:rsidRPr="00F87F97">
              <w:rPr>
                <w:rFonts w:ascii="Liberation Serif" w:eastAsia="Calibri" w:hAnsi="Liberation Serif"/>
                <w:i/>
                <w:color w:val="000000"/>
                <w:sz w:val="24"/>
                <w:szCs w:val="24"/>
                <w:lang w:eastAsia="en-US"/>
              </w:rPr>
              <w:t xml:space="preserve"> business@admnet.kamensktel.ru</w:t>
            </w:r>
          </w:p>
          <w:p w:rsidR="008103A8" w:rsidRPr="00F87F97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Фактический адрес: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г. Каменск-Уральский, ул. Ленина, 32, кабинет 408</w:t>
            </w:r>
          </w:p>
        </w:tc>
      </w:tr>
      <w:tr w:rsidR="008103A8" w:rsidRPr="00F87F97" w:rsidTr="00205B05">
        <w:trPr>
          <w:trHeight w:val="357"/>
        </w:trPr>
        <w:tc>
          <w:tcPr>
            <w:tcW w:w="5000" w:type="pct"/>
          </w:tcPr>
          <w:p w:rsidR="008103A8" w:rsidRPr="00F87F97" w:rsidRDefault="008103A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3. Степень регулирующего воздействия проектанормативного правового акта:</w:t>
            </w:r>
          </w:p>
        </w:tc>
      </w:tr>
      <w:tr w:rsidR="008103A8" w:rsidRPr="00F87F97" w:rsidTr="00205B05">
        <w:trPr>
          <w:trHeight w:val="1170"/>
        </w:trPr>
        <w:tc>
          <w:tcPr>
            <w:tcW w:w="5000" w:type="pct"/>
          </w:tcPr>
          <w:p w:rsidR="008103A8" w:rsidRPr="00F87F97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C91343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низкая</w:t>
            </w:r>
          </w:p>
          <w:p w:rsidR="008103A8" w:rsidRPr="00F87F97" w:rsidRDefault="008103A8" w:rsidP="003E78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="00E77FBA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DE44F3" w:rsidRPr="00F87F97">
              <w:rPr>
                <w:rFonts w:ascii="Liberation Serif" w:hAnsi="Liberation Serif"/>
                <w:i/>
                <w:sz w:val="24"/>
                <w:szCs w:val="24"/>
              </w:rPr>
              <w:t>проект</w:t>
            </w:r>
            <w:r w:rsidR="00E77FBA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BE4B93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постановления </w:t>
            </w:r>
            <w:r w:rsidR="003E78AA" w:rsidRPr="00F87F97">
              <w:rPr>
                <w:rFonts w:ascii="Liberation Serif" w:hAnsi="Liberation Serif"/>
                <w:i/>
                <w:sz w:val="24"/>
                <w:szCs w:val="24"/>
              </w:rPr>
              <w:t>не устанавливает новые запреты и ограничения для субъектов предпринимательской и инвестиционной деятельности, не способствует возникновению необоснованных расходов субъектов предпринимательской и инвестиционной деятельности.</w:t>
            </w:r>
          </w:p>
        </w:tc>
      </w:tr>
      <w:tr w:rsidR="008103A8" w:rsidRPr="00F87F97" w:rsidTr="00205B05">
        <w:trPr>
          <w:trHeight w:val="666"/>
        </w:trPr>
        <w:tc>
          <w:tcPr>
            <w:tcW w:w="5000" w:type="pct"/>
          </w:tcPr>
          <w:p w:rsidR="008103A8" w:rsidRPr="00F87F97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4</w:t>
            </w:r>
            <w:r w:rsidRPr="00F87F97">
              <w:rPr>
                <w:rFonts w:ascii="Liberation Serif" w:hAnsi="Liberation Serif"/>
                <w:b/>
                <w:sz w:val="24"/>
                <w:szCs w:val="24"/>
              </w:rPr>
              <w:t>.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F87F97" w:rsidTr="00205B05">
        <w:trPr>
          <w:trHeight w:val="683"/>
        </w:trPr>
        <w:tc>
          <w:tcPr>
            <w:tcW w:w="5000" w:type="pct"/>
          </w:tcPr>
          <w:p w:rsidR="001469B2" w:rsidRPr="00F87F97" w:rsidRDefault="008103A8" w:rsidP="00DB2E06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F87F97">
              <w:rPr>
                <w:rFonts w:ascii="Liberation Serif" w:hAnsi="Liberation Serif" w:cs="Times New Roman"/>
                <w:sz w:val="24"/>
                <w:szCs w:val="24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4C3404" w:rsidRPr="00F87F97" w:rsidRDefault="000D06B2" w:rsidP="00EC114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336398" w:rsidRPr="00F87F97">
              <w:rPr>
                <w:rFonts w:ascii="Liberation Serif" w:hAnsi="Liberation Serif"/>
                <w:i/>
                <w:sz w:val="24"/>
                <w:szCs w:val="24"/>
              </w:rPr>
              <w:t>В целом проблемой является невозможность предоставления субсидии</w:t>
            </w:r>
            <w:r w:rsidR="00336398"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на возмещение затрат субъектов малого и среднего предпринимательства, связанных с рекламой их товаров (работ, услуг) без Порядка, соответствующего требованиям законодательства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. Изменения</w:t>
            </w:r>
            <w:r w:rsidR="00336398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в некоторые положения Порядка, соответствующие новым условиям</w:t>
            </w:r>
            <w:r w:rsidR="00EC1140" w:rsidRPr="00F87F97">
              <w:rPr>
                <w:rFonts w:ascii="Liberation Serif" w:hAnsi="Liberation Serif"/>
                <w:i/>
                <w:sz w:val="24"/>
                <w:szCs w:val="24"/>
              </w:rPr>
              <w:t>, не приведут к изменению основных параметров Порядка.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Кром</w:t>
            </w:r>
            <w:r w:rsidR="00EC1140" w:rsidRPr="00F87F97">
              <w:rPr>
                <w:rFonts w:ascii="Liberation Serif" w:hAnsi="Liberation Serif"/>
                <w:i/>
                <w:sz w:val="24"/>
                <w:szCs w:val="24"/>
              </w:rPr>
              <w:t>е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того, в</w:t>
            </w:r>
            <w:r w:rsidR="00336398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связи с уменьшением лимитов бюджетных обязательств на реализацию программных мероприятий подпрограммы «Содействие развитию малого и среднего предпринимательства в Каменск-Уральском городском округе на 2025-2030 годы» муниципальной программы «Содействие развитию малого и среднего предпринимательства, внутреннего и въездного туризма в Каменск-Уральском городском округе на 2025-2030 годы», возникла необходимость </w:t>
            </w:r>
            <w:r w:rsidR="00EC1140" w:rsidRPr="00F87F97">
              <w:rPr>
                <w:rFonts w:ascii="Liberation Serif" w:hAnsi="Liberation Serif"/>
                <w:i/>
                <w:sz w:val="24"/>
                <w:szCs w:val="24"/>
              </w:rPr>
              <w:t>изменения размера субсидии.</w:t>
            </w:r>
          </w:p>
        </w:tc>
      </w:tr>
      <w:tr w:rsidR="008103A8" w:rsidRPr="00F87F97" w:rsidTr="00205B05">
        <w:trPr>
          <w:trHeight w:val="238"/>
        </w:trPr>
        <w:tc>
          <w:tcPr>
            <w:tcW w:w="5000" w:type="pct"/>
          </w:tcPr>
          <w:p w:rsidR="00A2247A" w:rsidRPr="00F87F97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4.2. Оценка негативных эффектов, возникающих в связи с наличием рассматриваемой проблемы:</w:t>
            </w:r>
          </w:p>
          <w:p w:rsidR="008103A8" w:rsidRPr="00F87F97" w:rsidRDefault="00EC1140" w:rsidP="00607D9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1251EB" w:rsidRPr="00F87F97">
              <w:rPr>
                <w:rFonts w:ascii="Liberation Serif" w:hAnsi="Liberation Serif"/>
                <w:i/>
                <w:sz w:val="24"/>
                <w:szCs w:val="24"/>
              </w:rPr>
              <w:t>Невозможность получения финансовой поддержки МСП.</w:t>
            </w:r>
          </w:p>
        </w:tc>
      </w:tr>
      <w:tr w:rsidR="008103A8" w:rsidRPr="00F87F97" w:rsidTr="00205B05">
        <w:trPr>
          <w:trHeight w:val="380"/>
        </w:trPr>
        <w:tc>
          <w:tcPr>
            <w:tcW w:w="5000" w:type="pct"/>
          </w:tcPr>
          <w:p w:rsidR="00071A84" w:rsidRPr="00F87F97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F07644" w:rsidRPr="00F87F97">
              <w:rPr>
                <w:rFonts w:ascii="Liberation Serif" w:hAnsi="Liberation Serif"/>
                <w:sz w:val="24"/>
                <w:szCs w:val="24"/>
              </w:rPr>
              <w:t xml:space="preserve"> (альтернативные способы решения проблемы):</w:t>
            </w:r>
          </w:p>
          <w:p w:rsidR="00801FF4" w:rsidRPr="00F87F97" w:rsidRDefault="005812B8" w:rsidP="00801FF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Принято решение внести изменения</w:t>
            </w:r>
            <w:r w:rsidR="00801FF4" w:rsidRPr="00F87F97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</w:p>
          <w:p w:rsidR="00A532AB" w:rsidRPr="00F87F97" w:rsidRDefault="00801FF4" w:rsidP="00801FF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1)</w:t>
            </w:r>
            <w:r w:rsidR="00A532AB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в </w:t>
            </w:r>
            <w:r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пункт 2.3 Порядка в части расширения понятия «наружной рекламы» и «полиграфической продукции»;</w:t>
            </w:r>
          </w:p>
          <w:p w:rsidR="00A532AB" w:rsidRPr="00F87F97" w:rsidRDefault="00A532AB" w:rsidP="00A532AB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2) </w:t>
            </w:r>
            <w:r w:rsidR="00801FF4"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изменить размер субсидии с 70 тыс. руб. до 50 тыс. руб.  </w:t>
            </w:r>
            <w:r w:rsidR="00801FF4" w:rsidRPr="00F87F97">
              <w:rPr>
                <w:rFonts w:ascii="Liberation Serif" w:hAnsi="Liberation Serif"/>
                <w:i/>
                <w:sz w:val="24"/>
                <w:szCs w:val="24"/>
              </w:rPr>
              <w:t>(пункт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2.4 Порядка</w:t>
            </w:r>
            <w:r w:rsidR="00801FF4" w:rsidRPr="00F87F97">
              <w:rPr>
                <w:rFonts w:ascii="Liberation Serif" w:hAnsi="Liberation Serif"/>
                <w:i/>
                <w:sz w:val="24"/>
                <w:szCs w:val="24"/>
              </w:rPr>
              <w:t>);</w:t>
            </w:r>
          </w:p>
          <w:p w:rsidR="003F043F" w:rsidRPr="00F87F97" w:rsidRDefault="00A532AB" w:rsidP="00A532AB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3) </w:t>
            </w:r>
            <w:r w:rsidR="00D01ED4"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справка об исполнении обязанности по уплате налогов, сборов, пеней, штрафов и страховых взносов, выданная налоговым органом должна быть заверена налоговым органом (оригинал справки с печатью либо подписанный усиленной квалифицированной электронной подписью) (подпункт 6 пункта 2.5 Порядка)</w:t>
            </w:r>
            <w:r w:rsidR="003F043F"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;</w:t>
            </w:r>
          </w:p>
          <w:p w:rsidR="00A532AB" w:rsidRPr="00F87F97" w:rsidRDefault="003F043F" w:rsidP="00A532AB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4) изменить адрес Муниципального фонда «Фонд п</w:t>
            </w:r>
            <w:r w:rsidRPr="00F87F97">
              <w:rPr>
                <w:rFonts w:ascii="Liberation Serif" w:hAnsi="Liberation Serif"/>
                <w:i/>
                <w:spacing w:val="-1"/>
                <w:sz w:val="24"/>
                <w:szCs w:val="24"/>
              </w:rPr>
              <w:t>оддержки предпринимательства Каменск-Уральского городского округа</w:t>
            </w:r>
            <w:r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».</w:t>
            </w:r>
          </w:p>
          <w:p w:rsidR="006F2C6E" w:rsidRPr="00F87F97" w:rsidRDefault="006F2C6E" w:rsidP="006F2C6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</w:p>
          <w:p w:rsidR="006F2C6E" w:rsidRPr="00F87F97" w:rsidRDefault="006F2C6E" w:rsidP="006F2C6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Альтернативные способы решения проблемы:</w:t>
            </w:r>
          </w:p>
          <w:p w:rsidR="006F2C6E" w:rsidRPr="00F87F97" w:rsidRDefault="006F2C6E" w:rsidP="006F2C6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1 способ: В случае отсутствия предлагаемого регулирования</w:t>
            </w:r>
            <w:r w:rsidR="00D01ED4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данный вид поддержки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будет возможен, </w:t>
            </w:r>
            <w:r w:rsidR="00D01ED4" w:rsidRPr="00F87F97">
              <w:rPr>
                <w:rFonts w:ascii="Liberation Serif" w:hAnsi="Liberation Serif"/>
                <w:i/>
                <w:sz w:val="24"/>
                <w:szCs w:val="24"/>
              </w:rPr>
              <w:t>при этом субсидию сможет получить меньшее количество субъектов МСП.</w:t>
            </w:r>
          </w:p>
          <w:p w:rsidR="00D01ED4" w:rsidRPr="00F87F97" w:rsidRDefault="006F2C6E" w:rsidP="006F2C6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   2 способ: Введение текущего регулирования. </w:t>
            </w:r>
            <w:r w:rsidR="00D01ED4" w:rsidRPr="00F87F97">
              <w:rPr>
                <w:rFonts w:ascii="Liberation Serif" w:hAnsi="Liberation Serif"/>
                <w:i/>
                <w:sz w:val="24"/>
                <w:szCs w:val="24"/>
              </w:rPr>
              <w:t>Большее количество субъектов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МСП, получат поддержку в виде субсидий </w:t>
            </w:r>
            <w:r w:rsidR="00D01ED4"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на возмещение затрат субъектов малого и среднего предпринимательства, связанных с рекламой их товаров (работ, услуг)</w:t>
            </w:r>
          </w:p>
          <w:p w:rsidR="00F07644" w:rsidRPr="00F87F97" w:rsidRDefault="006F2C6E" w:rsidP="006F2C6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Введение текущего регулирования является целесообразным.</w:t>
            </w:r>
          </w:p>
        </w:tc>
      </w:tr>
      <w:tr w:rsidR="004469D8" w:rsidRPr="00F87F97" w:rsidTr="00205B05">
        <w:trPr>
          <w:trHeight w:val="981"/>
        </w:trPr>
        <w:tc>
          <w:tcPr>
            <w:tcW w:w="5000" w:type="pct"/>
          </w:tcPr>
          <w:p w:rsidR="004469D8" w:rsidRPr="00F87F97" w:rsidRDefault="004469D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0568E9" w:rsidRPr="00F87F97" w:rsidRDefault="00707B85" w:rsidP="00D01ED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Оказание финансовой поддержки субъект</w:t>
            </w:r>
            <w:r w:rsidR="00EC6A36" w:rsidRPr="00F87F97">
              <w:rPr>
                <w:rFonts w:ascii="Liberation Serif" w:hAnsi="Liberation Serif"/>
                <w:i/>
                <w:sz w:val="24"/>
                <w:szCs w:val="24"/>
              </w:rPr>
              <w:t>ам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МСП</w:t>
            </w:r>
            <w:r w:rsidR="00D01ED4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. </w:t>
            </w:r>
            <w:r w:rsidR="00C72F05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Предоставление субсидий субъектам МСП, </w:t>
            </w:r>
            <w:r w:rsidR="00D01ED4" w:rsidRPr="00F87F97">
              <w:rPr>
                <w:rFonts w:ascii="Liberation Serif" w:hAnsi="Liberation Serif"/>
                <w:i/>
                <w:sz w:val="24"/>
                <w:szCs w:val="24"/>
              </w:rPr>
              <w:t>не воспользовавшимся</w:t>
            </w:r>
            <w:r w:rsidR="00C72F05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данным видом поддержки.</w:t>
            </w:r>
          </w:p>
        </w:tc>
      </w:tr>
      <w:tr w:rsidR="00C2163F" w:rsidRPr="00F87F97" w:rsidTr="00205B05">
        <w:trPr>
          <w:trHeight w:val="1263"/>
        </w:trPr>
        <w:tc>
          <w:tcPr>
            <w:tcW w:w="5000" w:type="pct"/>
          </w:tcPr>
          <w:p w:rsidR="007A418A" w:rsidRPr="00F87F97" w:rsidRDefault="004469D8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7</w:t>
            </w:r>
            <w:r w:rsidR="00C2163F" w:rsidRPr="00F87F97">
              <w:rPr>
                <w:rFonts w:ascii="Liberation Serif" w:hAnsi="Liberation Serif"/>
                <w:sz w:val="24"/>
                <w:szCs w:val="24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F87F97">
              <w:rPr>
                <w:rFonts w:ascii="Liberation Serif" w:hAnsi="Liberation Serif"/>
                <w:sz w:val="24"/>
                <w:szCs w:val="24"/>
              </w:rPr>
              <w:t>регулирование:</w:t>
            </w:r>
          </w:p>
          <w:p w:rsidR="00F975EF" w:rsidRPr="00F87F97" w:rsidRDefault="00F975EF" w:rsidP="00F975E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F87F97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Федеральный закон от 06.10.2003 N 131-ФЗ 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«</w:t>
            </w:r>
            <w:r w:rsidRPr="00F87F97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Об общих принципах организации местного самоуправления в Российской Федерации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Pr="00F87F97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;</w:t>
            </w:r>
          </w:p>
          <w:p w:rsidR="007F4513" w:rsidRPr="00F87F97" w:rsidRDefault="004C3404" w:rsidP="007F451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Федеральный закон от 24.07.2007 № 209-ФЗ «О развитии малого и среднего предпринимательства в Российской Федерации»</w:t>
            </w:r>
            <w:r w:rsidR="00F975EF" w:rsidRPr="00F87F97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F975EF" w:rsidRPr="00F87F97" w:rsidRDefault="00F975EF" w:rsidP="007F451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Устав муниципального образования.</w:t>
            </w:r>
          </w:p>
        </w:tc>
      </w:tr>
      <w:tr w:rsidR="008103A8" w:rsidRPr="00F87F97" w:rsidTr="00205B05">
        <w:trPr>
          <w:trHeight w:val="666"/>
        </w:trPr>
        <w:tc>
          <w:tcPr>
            <w:tcW w:w="5000" w:type="pct"/>
          </w:tcPr>
          <w:p w:rsidR="008103A8" w:rsidRPr="00F87F97" w:rsidRDefault="004469D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 xml:space="preserve">. Сведения об основных группах субъектовпредпринимательской и 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иной экономической 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деятельности,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 субъектов инвестиционной деятельности,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 xml:space="preserve">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F87F97" w:rsidTr="00F975EF">
        <w:trPr>
          <w:trHeight w:val="380"/>
        </w:trPr>
        <w:tc>
          <w:tcPr>
            <w:tcW w:w="5000" w:type="pct"/>
          </w:tcPr>
          <w:p w:rsidR="008103A8" w:rsidRPr="00F87F97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.1. Основные затрагиваемые группы:</w:t>
            </w:r>
          </w:p>
          <w:p w:rsidR="004C3404" w:rsidRPr="00F87F97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1) Отдел развития потребительского рынка, предпринимательства и туризма Администрации Каменск-Уральского городского округа </w:t>
            </w:r>
          </w:p>
          <w:p w:rsidR="00F415D0" w:rsidRPr="00F87F97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2) Муниципальный фонд «Фонд поддержки предпринимательства</w:t>
            </w:r>
            <w:r w:rsidR="00F415D0" w:rsidRPr="00F87F97">
              <w:rPr>
                <w:rFonts w:ascii="Liberation Serif" w:hAnsi="Liberation Serif"/>
                <w:i/>
                <w:sz w:val="24"/>
                <w:szCs w:val="24"/>
              </w:rPr>
              <w:t>Каменск-Уральского городского округа</w:t>
            </w:r>
            <w:r w:rsidR="00DE3EAD" w:rsidRPr="00F87F97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</w:p>
          <w:p w:rsidR="00FC5884" w:rsidRPr="00F87F97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3) Субъекты МСП</w:t>
            </w:r>
          </w:p>
        </w:tc>
      </w:tr>
      <w:tr w:rsidR="008103A8" w:rsidRPr="00F87F97" w:rsidTr="00205B05">
        <w:trPr>
          <w:trHeight w:val="666"/>
        </w:trPr>
        <w:tc>
          <w:tcPr>
            <w:tcW w:w="5000" w:type="pct"/>
          </w:tcPr>
          <w:p w:rsidR="008103A8" w:rsidRPr="00F87F97" w:rsidRDefault="004469D8" w:rsidP="00A46F99">
            <w:pPr>
              <w:pStyle w:val="ConsPlusNonformat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.2. Оценка количества участников отношений (по каждой затрагиваемой группе):</w:t>
            </w:r>
          </w:p>
          <w:p w:rsidR="008103A8" w:rsidRPr="00F87F97" w:rsidRDefault="004A7D5E" w:rsidP="004F52D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Субъекты МСП – </w:t>
            </w:r>
            <w:r w:rsidR="00DE3EAD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не менее </w:t>
            </w:r>
            <w:r w:rsidR="004F52D5" w:rsidRPr="00F87F97">
              <w:rPr>
                <w:rFonts w:ascii="Liberation Serif" w:hAnsi="Liberation Serif"/>
                <w:i/>
                <w:sz w:val="24"/>
                <w:szCs w:val="24"/>
              </w:rPr>
              <w:t>10</w:t>
            </w:r>
            <w:r w:rsidR="00DE3EAD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ед.</w:t>
            </w:r>
          </w:p>
        </w:tc>
      </w:tr>
      <w:tr w:rsidR="008103A8" w:rsidRPr="00F87F97" w:rsidTr="00205B05">
        <w:trPr>
          <w:trHeight w:val="1161"/>
        </w:trPr>
        <w:tc>
          <w:tcPr>
            <w:tcW w:w="5000" w:type="pct"/>
          </w:tcPr>
          <w:p w:rsidR="00A55F65" w:rsidRPr="00F87F97" w:rsidRDefault="004469D8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9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8103A8" w:rsidRPr="00F87F97" w:rsidRDefault="007F4513" w:rsidP="007F451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Не возникают.</w:t>
            </w:r>
          </w:p>
        </w:tc>
      </w:tr>
      <w:tr w:rsidR="008103A8" w:rsidRPr="00F87F97" w:rsidTr="00205B05">
        <w:trPr>
          <w:trHeight w:val="666"/>
        </w:trPr>
        <w:tc>
          <w:tcPr>
            <w:tcW w:w="5000" w:type="pct"/>
          </w:tcPr>
          <w:p w:rsidR="008103A8" w:rsidRPr="00F87F97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10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 xml:space="preserve">. 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>Новые или изменяющие ранее предусмотренные нормативными правовыми актами обязательные требования для субъектов предпринимательской и иной экономической деятельности, обязанности для субъектов инвестиционной деятельности:</w:t>
            </w:r>
          </w:p>
          <w:p w:rsidR="008103A8" w:rsidRPr="00F87F97" w:rsidRDefault="00290E7F" w:rsidP="00D977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="000536EC" w:rsidRPr="00F87F97">
              <w:rPr>
                <w:rFonts w:ascii="Liberation Serif" w:hAnsi="Liberation Serif"/>
                <w:i/>
                <w:sz w:val="24"/>
                <w:szCs w:val="24"/>
              </w:rPr>
              <w:t>Не возникают.</w:t>
            </w:r>
          </w:p>
        </w:tc>
      </w:tr>
      <w:tr w:rsidR="008103A8" w:rsidRPr="00F87F97" w:rsidTr="00205B05">
        <w:trPr>
          <w:trHeight w:val="529"/>
        </w:trPr>
        <w:tc>
          <w:tcPr>
            <w:tcW w:w="5000" w:type="pct"/>
          </w:tcPr>
          <w:p w:rsidR="008103A8" w:rsidRPr="00F87F97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F87F97">
              <w:rPr>
                <w:rFonts w:ascii="Liberation Serif" w:hAnsi="Liberation Serif"/>
                <w:sz w:val="24"/>
                <w:szCs w:val="24"/>
              </w:rPr>
              <w:t xml:space="preserve"> возникающих при муниципальном 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регулировании:</w:t>
            </w:r>
          </w:p>
          <w:p w:rsidR="008103A8" w:rsidRPr="00F87F97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.1.Федеральный бюджет:</w:t>
            </w:r>
          </w:p>
          <w:p w:rsidR="008103A8" w:rsidRPr="00F87F97" w:rsidRDefault="00290E7F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   </w:t>
            </w:r>
            <w:r w:rsidR="004C3404" w:rsidRPr="00F87F97">
              <w:rPr>
                <w:rFonts w:ascii="Liberation Serif" w:hAnsi="Liberation Serif"/>
                <w:i/>
                <w:sz w:val="24"/>
                <w:szCs w:val="24"/>
              </w:rPr>
              <w:t>Дополнительные расходы, связанные с муниципальным регулированием отсутствуют</w:t>
            </w:r>
          </w:p>
        </w:tc>
      </w:tr>
      <w:tr w:rsidR="008103A8" w:rsidRPr="00F87F97" w:rsidTr="00205B05">
        <w:trPr>
          <w:trHeight w:val="554"/>
        </w:trPr>
        <w:tc>
          <w:tcPr>
            <w:tcW w:w="5000" w:type="pct"/>
          </w:tcPr>
          <w:p w:rsidR="008103A8" w:rsidRPr="00F87F97" w:rsidRDefault="004469D8" w:rsidP="00642DC8">
            <w:pPr>
              <w:tabs>
                <w:tab w:val="left" w:pos="2208"/>
              </w:tabs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lastRenderedPageBreak/>
              <w:t>11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.2.</w:t>
            </w:r>
            <w:r w:rsidR="00EB64A8" w:rsidRPr="00F87F97">
              <w:rPr>
                <w:rFonts w:ascii="Liberation Serif" w:hAnsi="Liberation Serif"/>
                <w:sz w:val="24"/>
                <w:szCs w:val="24"/>
              </w:rPr>
              <w:t>Областной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772F19" w:rsidRPr="00F87F97" w:rsidRDefault="00290E7F" w:rsidP="00772F19">
            <w:pPr>
              <w:tabs>
                <w:tab w:val="left" w:pos="2208"/>
              </w:tabs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   </w:t>
            </w:r>
            <w:r w:rsidR="004C3404" w:rsidRPr="00F87F97">
              <w:rPr>
                <w:rFonts w:ascii="Liberation Serif" w:hAnsi="Liberation Serif"/>
                <w:i/>
                <w:sz w:val="24"/>
                <w:szCs w:val="24"/>
              </w:rPr>
              <w:t>Дополнительные расходы, связанные с муниципальным регулированием отсутствуют</w:t>
            </w:r>
          </w:p>
        </w:tc>
      </w:tr>
      <w:tr w:rsidR="008103A8" w:rsidRPr="00F87F97" w:rsidTr="00205B05">
        <w:trPr>
          <w:trHeight w:val="548"/>
        </w:trPr>
        <w:tc>
          <w:tcPr>
            <w:tcW w:w="5000" w:type="pct"/>
          </w:tcPr>
          <w:p w:rsidR="007A418A" w:rsidRPr="00F87F97" w:rsidRDefault="004469D8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.3.Муниципальный бюджет:</w:t>
            </w:r>
          </w:p>
          <w:p w:rsidR="008103A8" w:rsidRPr="00F87F97" w:rsidRDefault="00290E7F" w:rsidP="00C72F0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4F52D5" w:rsidRPr="00F87F97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DE3EAD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00 </w:t>
            </w:r>
            <w:r w:rsidR="004C3404" w:rsidRPr="00F87F97">
              <w:rPr>
                <w:rFonts w:ascii="Liberation Serif" w:hAnsi="Liberation Serif"/>
                <w:i/>
                <w:sz w:val="24"/>
                <w:szCs w:val="24"/>
              </w:rPr>
              <w:t>тыс. руб.</w:t>
            </w:r>
          </w:p>
        </w:tc>
      </w:tr>
      <w:tr w:rsidR="008103A8" w:rsidRPr="00F87F97" w:rsidTr="00205B05">
        <w:trPr>
          <w:trHeight w:val="414"/>
        </w:trPr>
        <w:tc>
          <w:tcPr>
            <w:tcW w:w="5000" w:type="pct"/>
          </w:tcPr>
          <w:p w:rsidR="008103A8" w:rsidRPr="00F87F97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.4.Внебюджетные фонды:</w:t>
            </w:r>
          </w:p>
          <w:p w:rsidR="008103A8" w:rsidRPr="00F87F97" w:rsidRDefault="004C3404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 Н</w:t>
            </w:r>
            <w:r w:rsidR="00772F19" w:rsidRPr="00F87F97">
              <w:rPr>
                <w:rFonts w:ascii="Liberation Serif" w:hAnsi="Liberation Serif"/>
                <w:i/>
                <w:sz w:val="24"/>
                <w:szCs w:val="24"/>
              </w:rPr>
              <w:t>е предусмотрено</w:t>
            </w:r>
          </w:p>
        </w:tc>
      </w:tr>
      <w:tr w:rsidR="008103A8" w:rsidRPr="00F87F97" w:rsidTr="00205B05">
        <w:trPr>
          <w:trHeight w:val="414"/>
        </w:trPr>
        <w:tc>
          <w:tcPr>
            <w:tcW w:w="5000" w:type="pct"/>
          </w:tcPr>
          <w:p w:rsidR="006F2C6E" w:rsidRPr="00F87F97" w:rsidRDefault="004469D8" w:rsidP="006F2C6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12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 xml:space="preserve">. Оценка расходов субъектов предпринимательской 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>и иной экономической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 xml:space="preserve"> деятельности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>, субъектов инвестиционной деятельности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 xml:space="preserve"> в случае, когда реализация проекта нормативного правового акта будет способствовать возникновению расходов:</w:t>
            </w:r>
            <w:r w:rsidR="006F2C6E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   Расчет стандартных издержек по проекту НПА:</w:t>
            </w:r>
          </w:p>
          <w:p w:rsidR="006F2C6E" w:rsidRPr="00F87F97" w:rsidRDefault="006F2C6E" w:rsidP="006F2C6E">
            <w:pPr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      Издержки при осуществлении деятельности в целях предоставления </w:t>
            </w:r>
            <w:r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субсидий на </w:t>
            </w:r>
            <w:r w:rsidR="005E512F"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возмещение затрат субъектов малого и среднего предпринимательства, связанных с рекламой их товаров (работ, услуг) </w:t>
            </w:r>
            <w:r w:rsidR="005E512F" w:rsidRPr="00F87F97">
              <w:rPr>
                <w:rFonts w:ascii="Liberation Serif" w:hAnsi="Liberation Serif"/>
                <w:i/>
                <w:sz w:val="24"/>
                <w:szCs w:val="24"/>
              </w:rPr>
              <w:t>в Каменск-Уральском городском округе</w:t>
            </w:r>
            <w:r w:rsidR="00290E7F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рассчитаны для 1 субъекта </w:t>
            </w:r>
            <w:r w:rsidR="005E512F" w:rsidRPr="00F87F97">
              <w:rPr>
                <w:rFonts w:ascii="Liberation Serif" w:hAnsi="Liberation Serif"/>
                <w:i/>
                <w:sz w:val="24"/>
                <w:szCs w:val="24"/>
              </w:rPr>
              <w:t>МСП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с использованием калькулятора стандартных издержек.</w:t>
            </w:r>
          </w:p>
          <w:tbl>
            <w:tblPr>
              <w:tblStyle w:val="af5"/>
              <w:tblW w:w="5000" w:type="pct"/>
              <w:tblLook w:val="04A0"/>
            </w:tblPr>
            <w:tblGrid>
              <w:gridCol w:w="5097"/>
              <w:gridCol w:w="5098"/>
            </w:tblGrid>
            <w:tr w:rsidR="006F2C6E" w:rsidRPr="00F87F97" w:rsidTr="006F2C6E"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Название требования</w:t>
                  </w:r>
                </w:p>
              </w:tc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Деятельность в целях предоставления субсидии, расчет на 1 субъекта МСП, для предоставления 1 субсидии</w:t>
                  </w:r>
                </w:p>
              </w:tc>
            </w:tr>
            <w:tr w:rsidR="006F2C6E" w:rsidRPr="00F87F97" w:rsidTr="006F2C6E">
              <w:tc>
                <w:tcPr>
                  <w:tcW w:w="5000" w:type="pct"/>
                  <w:gridSpan w:val="2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sz w:val="24"/>
                      <w:szCs w:val="24"/>
                    </w:rPr>
                    <w:t>пункт 2.5 Порядка устанавливает требования к документам, которые необходимы для субсидии</w:t>
                  </w:r>
                </w:p>
              </w:tc>
            </w:tr>
            <w:tr w:rsidR="006F2C6E" w:rsidRPr="00F87F97" w:rsidTr="006F2C6E"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Количество листов</w:t>
                  </w:r>
                </w:p>
              </w:tc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45</w:t>
                  </w:r>
                </w:p>
              </w:tc>
            </w:tr>
            <w:tr w:rsidR="006F2C6E" w:rsidRPr="00F87F97" w:rsidTr="006F2C6E"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Средняя цена бумаги формата А4 в количестве 1 упаковки  (500 листов), полученных на основании мониторинга цен - 420 руб.</w:t>
                  </w:r>
                </w:p>
              </w:tc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0,84 руб. *45 =37,80 руб.</w:t>
                  </w:r>
                </w:p>
              </w:tc>
            </w:tr>
            <w:tr w:rsidR="006F2C6E" w:rsidRPr="00F87F97" w:rsidTr="006F2C6E"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Средняя цена картриджа с ресурсом страниц 1400, полученная на основании мониторинга стоимости картриджа с одинаковым ресурсом для различных видов оргтехники - 3 926 руб.</w:t>
                  </w:r>
                </w:p>
              </w:tc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2,8 руб. * 45 = 126,20 руб.</w:t>
                  </w:r>
                </w:p>
              </w:tc>
            </w:tr>
            <w:tr w:rsidR="006F2C6E" w:rsidRPr="00F87F97" w:rsidTr="006F2C6E"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Итого стоимость</w:t>
                  </w:r>
                </w:p>
              </w:tc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164 руб.</w:t>
                  </w:r>
                </w:p>
              </w:tc>
            </w:tr>
            <w:tr w:rsidR="006F2C6E" w:rsidRPr="00F87F97" w:rsidTr="006F2C6E"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</w:tr>
            <w:tr w:rsidR="006F2C6E" w:rsidRPr="00F87F97" w:rsidTr="006F2C6E"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Тип  требования</w:t>
                  </w:r>
                </w:p>
              </w:tc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Другое</w:t>
                  </w:r>
                </w:p>
              </w:tc>
            </w:tr>
            <w:tr w:rsidR="006F2C6E" w:rsidRPr="00F87F97" w:rsidTr="006F2C6E"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Раздел требования</w:t>
                  </w:r>
                </w:p>
              </w:tc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Содержательное</w:t>
                  </w:r>
                </w:p>
              </w:tc>
            </w:tr>
            <w:tr w:rsidR="006F2C6E" w:rsidRPr="00F87F97" w:rsidTr="006F2C6E"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Содержательный элемент</w:t>
                  </w:r>
                </w:p>
              </w:tc>
              <w:tc>
                <w:tcPr>
                  <w:tcW w:w="2500" w:type="pct"/>
                </w:tcPr>
                <w:p w:rsidR="006F2C6E" w:rsidRPr="00F87F97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Масштаб: на 1 субъекта предпринимательской и иной экономической деятельности- 1,00 ед.</w:t>
                  </w:r>
                </w:p>
                <w:p w:rsidR="006F2C6E" w:rsidRPr="00F87F97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Частота: 1 ед.</w:t>
                  </w:r>
                </w:p>
                <w:p w:rsidR="006F2C6E" w:rsidRPr="00F87F97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Действия:</w:t>
                  </w:r>
                </w:p>
                <w:p w:rsidR="006F2C6E" w:rsidRPr="00F87F97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Список приобретений: Нет</w:t>
                  </w:r>
                </w:p>
                <w:p w:rsidR="006F2C6E" w:rsidRPr="00F87F97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Среднемесячная заработная плата</w:t>
                  </w:r>
                </w:p>
                <w:p w:rsidR="006F2C6E" w:rsidRPr="00F87F97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контролируемого лица в Каменск-Уральском городском округе, прогноз на 2025 год:</w:t>
                  </w:r>
                </w:p>
                <w:p w:rsidR="006F2C6E" w:rsidRPr="00F87F97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27 905 руб., за год - 334 860 руб. </w:t>
                  </w:r>
                </w:p>
                <w:p w:rsidR="006F2C6E" w:rsidRPr="00F87F97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при 40 часовой рабочей неделе в 2025 году - 1972 рабочих часа.</w:t>
                  </w:r>
                </w:p>
                <w:p w:rsidR="006F2C6E" w:rsidRPr="00F87F97" w:rsidRDefault="006F2C6E" w:rsidP="006F2C6E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87F97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Средняя стоимость часа работы: 169,8 руб.</w:t>
                  </w:r>
                </w:p>
              </w:tc>
            </w:tr>
          </w:tbl>
          <w:p w:rsidR="00D62266" w:rsidRPr="00F87F97" w:rsidRDefault="00D62266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</w:p>
          <w:p w:rsidR="008103A8" w:rsidRPr="00F87F97" w:rsidRDefault="008103A8" w:rsidP="00D01ED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</w:tr>
      <w:tr w:rsidR="008103A8" w:rsidRPr="00F87F97" w:rsidTr="00205B05">
        <w:trPr>
          <w:trHeight w:val="414"/>
        </w:trPr>
        <w:tc>
          <w:tcPr>
            <w:tcW w:w="5000" w:type="pct"/>
          </w:tcPr>
          <w:p w:rsidR="008103A8" w:rsidRPr="00F87F97" w:rsidRDefault="004469D8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13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.О</w:t>
            </w:r>
            <w:r w:rsidR="008103A8" w:rsidRPr="00F87F97">
              <w:rPr>
                <w:rFonts w:ascii="Liberation Serif" w:hAnsi="Liberation Serif" w:cs="Times New Roman"/>
                <w:sz w:val="24"/>
                <w:szCs w:val="24"/>
              </w:rPr>
              <w:t>жидаемые результаты и риски решения проблемы предложенным</w:t>
            </w:r>
          </w:p>
          <w:p w:rsidR="008103A8" w:rsidRPr="00F87F97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 w:cs="Times New Roman"/>
                <w:sz w:val="24"/>
                <w:szCs w:val="24"/>
              </w:rPr>
              <w:t>способом регулирования, риски негативных последствий:</w:t>
            </w:r>
          </w:p>
          <w:p w:rsidR="00477B00" w:rsidRPr="00F87F97" w:rsidRDefault="00477B00" w:rsidP="004C3404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  Риски негативных последствий отсутствую</w:t>
            </w:r>
            <w:r w:rsidR="00F415D0"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>т</w:t>
            </w:r>
            <w:r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  <w:p w:rsidR="00240C01" w:rsidRPr="00F87F97" w:rsidRDefault="00477B00" w:rsidP="00AB5D1B">
            <w:pPr>
              <w:pStyle w:val="ConsPlusNormal"/>
              <w:ind w:right="-1" w:firstLine="0"/>
              <w:jc w:val="both"/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</w:pPr>
            <w:r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 Ожидаемый результат: </w:t>
            </w:r>
            <w:r w:rsidR="00AB5D1B"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>предоставление</w:t>
            </w:r>
            <w:r w:rsidR="00F975EF"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>финансовой</w:t>
            </w:r>
            <w:r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>поддержки</w:t>
            </w:r>
            <w:r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на возмещение затрат субъектов малого и</w:t>
            </w:r>
            <w:r w:rsidR="00F975EF"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среднего предпринимательства</w:t>
            </w:r>
            <w:r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,связанных с рекламой их товаров (работ, услуг).</w:t>
            </w:r>
          </w:p>
        </w:tc>
      </w:tr>
      <w:tr w:rsidR="008103A8" w:rsidRPr="00F87F97" w:rsidTr="00205B05">
        <w:trPr>
          <w:trHeight w:val="414"/>
        </w:trPr>
        <w:tc>
          <w:tcPr>
            <w:tcW w:w="5000" w:type="pct"/>
          </w:tcPr>
          <w:p w:rsidR="003706F3" w:rsidRPr="00F87F97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  1</w:t>
            </w:r>
            <w:r w:rsidR="004469D8" w:rsidRPr="00F87F97">
              <w:rPr>
                <w:rFonts w:ascii="Liberation Serif" w:hAnsi="Liberation Serif"/>
                <w:sz w:val="24"/>
                <w:szCs w:val="24"/>
              </w:rPr>
              <w:t>4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4C3404" w:rsidRPr="00F87F97" w:rsidRDefault="004C3404" w:rsidP="004C3404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Проверка соблюдения условий, целей и порядка предоставления субсидий осуществляется Фондом и органами муниципального финансового контроля в соответствии с </w:t>
            </w:r>
            <w:hyperlink r:id="rId8" w:history="1">
              <w:r w:rsidRPr="00F87F97">
                <w:rPr>
                  <w:rFonts w:ascii="Liberation Serif" w:hAnsi="Liberation Serif" w:cs="Times New Roman"/>
                  <w:i/>
                  <w:sz w:val="24"/>
                  <w:szCs w:val="24"/>
                </w:rPr>
                <w:t>бюджетным законодательством</w:t>
              </w:r>
            </w:hyperlink>
            <w:r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  <w:p w:rsidR="00240C01" w:rsidRPr="00F87F97" w:rsidRDefault="004C3404" w:rsidP="004C3404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Требования к отчетности субъектов МСП и показатели результативности предоставления субсидий не устанавливаются, поскольку субсидии предоставляются в целях компенсации затрат, фактически произведенных субъектом МСП, связанных с</w:t>
            </w:r>
            <w:r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рекламой товаров (работ, услуг) субъектов МСП.</w:t>
            </w:r>
          </w:p>
        </w:tc>
      </w:tr>
      <w:tr w:rsidR="004469D8" w:rsidRPr="00F87F97" w:rsidTr="00205B05">
        <w:trPr>
          <w:trHeight w:val="414"/>
        </w:trPr>
        <w:tc>
          <w:tcPr>
            <w:tcW w:w="5000" w:type="pct"/>
          </w:tcPr>
          <w:p w:rsidR="00477B00" w:rsidRPr="00F87F97" w:rsidRDefault="004469D8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 15. Описание ключевых показателей достижения целей предлагаемого регулирования: </w:t>
            </w:r>
          </w:p>
          <w:p w:rsidR="004469D8" w:rsidRPr="00F87F97" w:rsidRDefault="00477B00" w:rsidP="00DE3EAD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Ключевым показателем при данном регулировании буде</w:t>
            </w:r>
            <w:r w:rsidR="00F415D0" w:rsidRPr="00F87F97">
              <w:rPr>
                <w:rFonts w:ascii="Liberation Serif" w:hAnsi="Liberation Serif"/>
                <w:i/>
                <w:sz w:val="24"/>
                <w:szCs w:val="24"/>
              </w:rPr>
              <w:t>т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считаться количество субъектов МСП, получивших финансовую поддержу</w:t>
            </w:r>
            <w:r w:rsidRPr="00F87F9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на возмещение затрат субъектов малого и среднего предпринимательства, связанных с рекламой их товаров (работ, услуг).</w:t>
            </w:r>
          </w:p>
        </w:tc>
      </w:tr>
      <w:tr w:rsidR="004469D8" w:rsidRPr="00F87F97" w:rsidTr="00205B05">
        <w:trPr>
          <w:trHeight w:val="414"/>
        </w:trPr>
        <w:tc>
          <w:tcPr>
            <w:tcW w:w="5000" w:type="pct"/>
          </w:tcPr>
          <w:p w:rsidR="004469D8" w:rsidRPr="00F87F97" w:rsidRDefault="004469D8" w:rsidP="001D18D0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 16. Необходимые для достижения заявленных целей регулирования организационно-технические, методологические, информационные и иные мероприятия:</w:t>
            </w:r>
          </w:p>
          <w:p w:rsidR="001D18D0" w:rsidRPr="00F87F97" w:rsidRDefault="001D18D0" w:rsidP="001D18D0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        Не предусмотрены.</w:t>
            </w:r>
          </w:p>
        </w:tc>
      </w:tr>
      <w:tr w:rsidR="008103A8" w:rsidRPr="00F87F97" w:rsidTr="00205B05">
        <w:trPr>
          <w:trHeight w:val="666"/>
        </w:trPr>
        <w:tc>
          <w:tcPr>
            <w:tcW w:w="5000" w:type="pct"/>
          </w:tcPr>
          <w:p w:rsidR="008103A8" w:rsidRPr="00F87F97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</w:t>
            </w:r>
            <w:r w:rsidR="004469D8" w:rsidRPr="00F87F97">
              <w:rPr>
                <w:rFonts w:ascii="Liberation Serif" w:hAnsi="Liberation Serif"/>
                <w:sz w:val="24"/>
                <w:szCs w:val="24"/>
              </w:rPr>
              <w:t>7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>.Предполагаемая</w:t>
            </w:r>
            <w:r w:rsidR="004469D8" w:rsidRPr="00F87F97">
              <w:rPr>
                <w:rFonts w:ascii="Liberation Serif" w:hAnsi="Liberation Serif"/>
                <w:sz w:val="24"/>
                <w:szCs w:val="24"/>
              </w:rPr>
              <w:t xml:space="preserve"> дата вступления в силу проекта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F87F97" w:rsidRDefault="004469D8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 xml:space="preserve">.1. Необходимость установления переходного периода и (или) отсрочка введения предполагаемогорегулирования: </w:t>
            </w:r>
            <w:r w:rsidR="008103A8" w:rsidRPr="00F87F97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F87F97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103A8" w:rsidRPr="00F87F97" w:rsidRDefault="00FC79A5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>П</w:t>
            </w:r>
            <w:r w:rsidR="00D62266"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>роект</w:t>
            </w:r>
            <w:r w:rsidR="001D18D0"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постановления </w:t>
            </w:r>
            <w:r w:rsidR="00D62266"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переходных положен</w:t>
            </w:r>
            <w:r w:rsidR="001D18D0"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>ий не предусматривает.</w:t>
            </w:r>
          </w:p>
          <w:p w:rsidR="00E75F14" w:rsidRPr="00F87F97" w:rsidRDefault="004469D8" w:rsidP="00A46F99">
            <w:pPr>
              <w:pStyle w:val="ConsPlusNonformat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F87F97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F87F97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103A8" w:rsidRPr="00F87F97" w:rsidRDefault="00F415D0" w:rsidP="00F415D0">
            <w:pPr>
              <w:pStyle w:val="ConsPlusNonformat"/>
              <w:rPr>
                <w:rFonts w:ascii="Liberation Serif" w:hAnsi="Liberation Serif" w:cs="Times New Roman"/>
                <w:sz w:val="24"/>
                <w:szCs w:val="24"/>
              </w:rPr>
            </w:pPr>
            <w:r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>Н</w:t>
            </w:r>
            <w:r w:rsidR="00E75F14" w:rsidRPr="00F87F97">
              <w:rPr>
                <w:rFonts w:ascii="Liberation Serif" w:hAnsi="Liberation Serif" w:cs="Times New Roman"/>
                <w:i/>
                <w:sz w:val="24"/>
                <w:szCs w:val="24"/>
              </w:rPr>
              <w:t>ет</w:t>
            </w:r>
          </w:p>
        </w:tc>
      </w:tr>
      <w:tr w:rsidR="008103A8" w:rsidRPr="00F87F97" w:rsidTr="00205B05">
        <w:trPr>
          <w:trHeight w:val="666"/>
        </w:trPr>
        <w:tc>
          <w:tcPr>
            <w:tcW w:w="5000" w:type="pct"/>
          </w:tcPr>
          <w:p w:rsidR="008103A8" w:rsidRPr="00F87F97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</w:t>
            </w:r>
            <w:r w:rsidR="00F415D0" w:rsidRPr="00F87F97">
              <w:rPr>
                <w:rFonts w:ascii="Liberation Serif" w:hAnsi="Liberation Serif"/>
                <w:sz w:val="24"/>
                <w:szCs w:val="24"/>
              </w:rPr>
              <w:t>8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F87F97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</w:t>
            </w:r>
            <w:r w:rsidR="00F415D0" w:rsidRPr="00F87F97">
              <w:rPr>
                <w:rFonts w:ascii="Liberation Serif" w:hAnsi="Liberation Serif"/>
                <w:sz w:val="24"/>
                <w:szCs w:val="24"/>
              </w:rPr>
              <w:t>8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r w:rsidR="0027236F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>проекта заключения:</w:t>
            </w:r>
            <w:bookmarkStart w:id="0" w:name="_GoBack"/>
            <w:bookmarkEnd w:id="0"/>
            <w:r w:rsidR="0027236F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hyperlink r:id="rId9" w:history="1">
              <w:r w:rsidR="00F415D0" w:rsidRPr="00F87F97">
                <w:rPr>
                  <w:rStyle w:val="a7"/>
                  <w:rFonts w:ascii="Liberation Serif" w:hAnsi="Liberation Serif"/>
                  <w:i/>
                  <w:sz w:val="24"/>
                  <w:szCs w:val="24"/>
                </w:rPr>
                <w:t>https://kamensk-uralskiy.ru/jekonomika/ocenka _regulirujushhego_vozdejstvija/ocenka_regulirujushhego_vozdejstvija_proektov_aktov.html</w:t>
              </w:r>
            </w:hyperlink>
          </w:p>
          <w:p w:rsidR="008103A8" w:rsidRPr="00F87F97" w:rsidRDefault="001460B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  1</w:t>
            </w:r>
            <w:r w:rsidR="00F415D0" w:rsidRPr="00F87F97">
              <w:rPr>
                <w:rFonts w:ascii="Liberation Serif" w:hAnsi="Liberation Serif"/>
                <w:sz w:val="24"/>
                <w:szCs w:val="24"/>
              </w:rPr>
              <w:t>8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.2. Срок проведения </w:t>
            </w:r>
            <w:r w:rsidR="008103A8" w:rsidRPr="00F87F97">
              <w:rPr>
                <w:rFonts w:ascii="Liberation Serif" w:hAnsi="Liberation Serif"/>
                <w:sz w:val="24"/>
                <w:szCs w:val="24"/>
              </w:rPr>
              <w:t>публичных консультаций по проекту муниципального нормативного правового акта:</w:t>
            </w:r>
          </w:p>
          <w:p w:rsidR="008103A8" w:rsidRPr="00F87F97" w:rsidRDefault="00290E7F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8103A8" w:rsidRPr="00F87F97">
              <w:rPr>
                <w:rFonts w:ascii="Liberation Serif" w:hAnsi="Liberation Serif"/>
                <w:i/>
                <w:sz w:val="24"/>
                <w:szCs w:val="24"/>
              </w:rPr>
              <w:t>начало: «</w:t>
            </w:r>
            <w:r w:rsidR="00634D14" w:rsidRPr="00F87F97">
              <w:rPr>
                <w:rFonts w:ascii="Liberation Serif" w:hAnsi="Liberation Serif"/>
                <w:i/>
                <w:sz w:val="24"/>
                <w:szCs w:val="24"/>
              </w:rPr>
              <w:t>02</w:t>
            </w:r>
            <w:r w:rsidR="008103A8" w:rsidRPr="00F87F97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634D14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апреля</w:t>
            </w:r>
            <w:r w:rsidR="00511A51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634D14" w:rsidRPr="00F87F97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8103A8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г.;                              </w:t>
            </w:r>
          </w:p>
          <w:p w:rsidR="00923591" w:rsidRPr="00F87F97" w:rsidRDefault="008103A8" w:rsidP="0074537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   окончание: «</w:t>
            </w:r>
            <w:r w:rsidR="00290E7F" w:rsidRPr="00F87F97">
              <w:rPr>
                <w:rFonts w:ascii="Liberation Serif" w:hAnsi="Liberation Serif"/>
                <w:i/>
                <w:sz w:val="24"/>
                <w:szCs w:val="24"/>
              </w:rPr>
              <w:t>15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634D14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апре</w:t>
            </w:r>
            <w:r w:rsidR="00A532AB" w:rsidRPr="00F87F97">
              <w:rPr>
                <w:rFonts w:ascii="Liberation Serif" w:hAnsi="Liberation Serif"/>
                <w:i/>
                <w:sz w:val="24"/>
                <w:szCs w:val="24"/>
              </w:rPr>
              <w:t>л</w:t>
            </w:r>
            <w:r w:rsidR="0017432E" w:rsidRPr="00F87F97">
              <w:rPr>
                <w:rFonts w:ascii="Liberation Serif" w:hAnsi="Liberation Serif"/>
                <w:i/>
                <w:sz w:val="24"/>
                <w:szCs w:val="24"/>
              </w:rPr>
              <w:t>я</w:t>
            </w:r>
            <w:r w:rsidR="00511A51"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634D14" w:rsidRPr="00F87F97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г.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18.3. Сведения об организациях, извещенных о проведении публичных консультаций по проекту муниципального нормативного правового акта: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- Уральская торгово-промышленная палата;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- Свердловский областной союз промышленников и предпринимателей;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- Региональная общественная организация Свердловской области «Предприниматель»;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- Некоммерческое партнерство «Союз малого и среднего бизнеса г.Каменска-Уральского»;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- Муниципальный фонд «Фонд поддержки малого предпринимательства город Каменск-Уральский»;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Беспутин</w:t>
            </w:r>
            <w:proofErr w:type="spellEnd"/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И.И.; </w:t>
            </w:r>
            <w:proofErr w:type="spellStart"/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Кукарин</w:t>
            </w:r>
            <w:proofErr w:type="spellEnd"/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А.В.; Серебряков А.А.; Курганская М.</w:t>
            </w:r>
            <w:r w:rsidR="00A535C2">
              <w:rPr>
                <w:rFonts w:ascii="Liberation Serif" w:hAnsi="Liberation Serif"/>
                <w:i/>
                <w:sz w:val="24"/>
                <w:szCs w:val="24"/>
              </w:rPr>
              <w:t>В.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; 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Артюх</w:t>
            </w:r>
            <w:proofErr w:type="spellEnd"/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Е.Н.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18.4. Статистика предложений, поступивших по итогам публичных консультаций по проекту муниципального нормативного правового акта: 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1) Общее количество поступивших предложений: 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2,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    из них мнений о поддержке акта: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2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2) Общее количество учтенных предложений: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0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3) Общее количество частично учтенных предложений:</w:t>
            </w:r>
            <w:r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0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4) Общее количество неучтенных предложений: 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0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18.5. Устраненные в ходе публичных консультаций по проекту муниципального нормативного правового акта административные барьеры и избыточные издержки: 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административные барьеры и избыточные издержки не выявлены. 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18.6. Иные сведения о проведении публичных консультаций по проекту муниципального нормативного правового акта: 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нет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</w:p>
        </w:tc>
      </w:tr>
      <w:tr w:rsidR="00F87F97" w:rsidRPr="00F87F97" w:rsidTr="00205B05">
        <w:trPr>
          <w:trHeight w:val="666"/>
        </w:trPr>
        <w:tc>
          <w:tcPr>
            <w:tcW w:w="5000" w:type="pct"/>
          </w:tcPr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lastRenderedPageBreak/>
              <w:t>19. Выводы о целесообразности предлагаемого регулирования: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19.1.  Целесообразно ли предлагаемое регулирование: 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целесообразно.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19.2. Оценка позитивных и негативных эффектов для общества при введении предлагаемого регулирования:</w:t>
            </w:r>
            <w:r w:rsidRPr="00F87F97">
              <w:rPr>
                <w:rFonts w:ascii="Liberation Serif" w:hAnsi="Liberation Serif"/>
                <w:i/>
                <w:kern w:val="28"/>
                <w:sz w:val="24"/>
                <w:szCs w:val="24"/>
              </w:rPr>
              <w:t xml:space="preserve"> </w:t>
            </w:r>
          </w:p>
          <w:p w:rsidR="00F87F97" w:rsidRPr="00F87F97" w:rsidRDefault="00F87F97" w:rsidP="00F87F97">
            <w:pPr>
              <w:pStyle w:val="ConsPlusNormal"/>
              <w:ind w:right="-569" w:firstLine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Позитивным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и эффекта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>м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и</w:t>
            </w: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будет возможность </w:t>
            </w:r>
            <w:r w:rsidRPr="00F87F97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финансовой поддержки субъектов МСП. </w:t>
            </w:r>
          </w:p>
          <w:p w:rsidR="00F87F97" w:rsidRPr="00F87F97" w:rsidRDefault="00F87F97" w:rsidP="00F87F97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bCs/>
                <w:i/>
                <w:iCs/>
                <w:sz w:val="24"/>
                <w:szCs w:val="24"/>
              </w:rPr>
            </w:pPr>
            <w:r w:rsidRPr="00F87F97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Создание и сохранение рабочих мест.</w:t>
            </w:r>
            <w:r w:rsidRPr="00F87F97">
              <w:rPr>
                <w:rFonts w:ascii="Liberation Serif" w:hAnsi="Liberation Serif"/>
                <w:bCs/>
                <w:i/>
                <w:iCs/>
                <w:sz w:val="24"/>
                <w:szCs w:val="24"/>
              </w:rPr>
              <w:t xml:space="preserve"> </w:t>
            </w:r>
          </w:p>
          <w:p w:rsidR="00F87F97" w:rsidRPr="00F87F97" w:rsidRDefault="00F87F97" w:rsidP="00F87F97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bCs/>
                <w:i/>
                <w:iCs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bCs/>
                <w:i/>
                <w:iCs/>
                <w:sz w:val="24"/>
                <w:szCs w:val="24"/>
              </w:rPr>
              <w:t>Негативные эффекты не выявлены.</w:t>
            </w:r>
          </w:p>
          <w:p w:rsidR="00F87F97" w:rsidRPr="00F87F97" w:rsidRDefault="00F87F97" w:rsidP="00F87F97">
            <w:pPr>
              <w:pStyle w:val="ConsPlusNormal"/>
              <w:ind w:right="-569" w:firstLine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sz w:val="24"/>
                <w:szCs w:val="24"/>
              </w:rPr>
              <w:t>19.3. Выводы о наличии либо об отсутствии в итоговой редакции проекта муниципального нормативного правового акта положений, вводящих избыточные обязанности, запреты и ограничения для субъектов предпринимательской и инвестиционной деятельности или способствующих их введению, а также положений, способствующих возникновению необоснованных  расходов субъектов предпринимательской  и инвестиционной деятельности, бюджета Каменск-Уральского городского округа:</w:t>
            </w:r>
          </w:p>
          <w:p w:rsidR="00F87F97" w:rsidRPr="00F87F97" w:rsidRDefault="00F87F97" w:rsidP="00F87F9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87F97">
              <w:rPr>
                <w:rFonts w:ascii="Liberation Serif" w:hAnsi="Liberation Serif"/>
                <w:i/>
                <w:sz w:val="24"/>
                <w:szCs w:val="24"/>
              </w:rPr>
              <w:t xml:space="preserve">         У  субъектов предпринимательской и иной экономической деятельности при муниципальном регулировании не  возникают необоснованные обязанности и  расходы.</w:t>
            </w:r>
          </w:p>
        </w:tc>
      </w:tr>
    </w:tbl>
    <w:p w:rsidR="00F87F97" w:rsidRPr="00F87F97" w:rsidRDefault="00F87F97" w:rsidP="00F87F97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  <w:r w:rsidRPr="00F87F97">
        <w:rPr>
          <w:rFonts w:ascii="Liberation Serif" w:hAnsi="Liberation Serif"/>
          <w:sz w:val="24"/>
          <w:szCs w:val="24"/>
        </w:rPr>
        <w:t>Приложение: Сводка предложений с указанием сведений об их уч</w:t>
      </w:r>
      <w:r w:rsidR="00894A20">
        <w:rPr>
          <w:rFonts w:ascii="Liberation Serif" w:hAnsi="Liberation Serif"/>
          <w:sz w:val="24"/>
          <w:szCs w:val="24"/>
        </w:rPr>
        <w:t>ете или причинах отклонения на 1</w:t>
      </w:r>
      <w:r w:rsidRPr="00F87F97">
        <w:rPr>
          <w:rFonts w:ascii="Liberation Serif" w:hAnsi="Liberation Serif"/>
          <w:sz w:val="24"/>
          <w:szCs w:val="24"/>
        </w:rPr>
        <w:t xml:space="preserve"> л. в 1 экз.</w:t>
      </w:r>
    </w:p>
    <w:p w:rsidR="00F87F97" w:rsidRPr="00F87F97" w:rsidRDefault="00F87F97" w:rsidP="00F87F97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F87F97" w:rsidRPr="00F87F97" w:rsidRDefault="00F87F97" w:rsidP="00F87F97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F87F97">
        <w:rPr>
          <w:rFonts w:ascii="Liberation Serif" w:hAnsi="Liberation Serif"/>
          <w:sz w:val="24"/>
          <w:szCs w:val="24"/>
        </w:rPr>
        <w:t xml:space="preserve">Разработчик проекта нормативного правового акта: </w:t>
      </w:r>
    </w:p>
    <w:p w:rsidR="00F87F97" w:rsidRPr="00F87F97" w:rsidRDefault="00F87F97" w:rsidP="00F87F97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F87F97" w:rsidRPr="00F87F97" w:rsidRDefault="00F87F97" w:rsidP="00F87F97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F87F97">
        <w:rPr>
          <w:rFonts w:ascii="Liberation Serif" w:hAnsi="Liberation Serif"/>
          <w:sz w:val="24"/>
          <w:szCs w:val="24"/>
        </w:rPr>
        <w:t xml:space="preserve"> ____________    _____ </w:t>
      </w:r>
      <w:proofErr w:type="spellStart"/>
      <w:r w:rsidRPr="00F87F97">
        <w:rPr>
          <w:rFonts w:ascii="Liberation Serif" w:hAnsi="Liberation Serif"/>
          <w:sz w:val="24"/>
          <w:szCs w:val="24"/>
        </w:rPr>
        <w:t>Афонина</w:t>
      </w:r>
      <w:proofErr w:type="spellEnd"/>
      <w:r w:rsidRPr="00F87F97">
        <w:rPr>
          <w:rFonts w:ascii="Liberation Serif" w:hAnsi="Liberation Serif"/>
          <w:sz w:val="24"/>
          <w:szCs w:val="24"/>
        </w:rPr>
        <w:t xml:space="preserve"> Т.К.__________           ____</w:t>
      </w:r>
      <w:r w:rsidR="0027236F">
        <w:rPr>
          <w:rFonts w:ascii="Liberation Serif" w:hAnsi="Liberation Serif"/>
          <w:sz w:val="24"/>
          <w:szCs w:val="24"/>
        </w:rPr>
        <w:t>16.04.2025</w:t>
      </w:r>
      <w:r w:rsidRPr="00F87F97">
        <w:rPr>
          <w:rFonts w:ascii="Liberation Serif" w:hAnsi="Liberation Serif"/>
          <w:sz w:val="24"/>
          <w:szCs w:val="24"/>
        </w:rPr>
        <w:t>_________</w:t>
      </w:r>
    </w:p>
    <w:p w:rsidR="00F87F97" w:rsidRPr="00F87F97" w:rsidRDefault="00F87F97" w:rsidP="00F87F97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F87F97">
        <w:rPr>
          <w:rFonts w:ascii="Liberation Serif" w:hAnsi="Liberation Serif"/>
          <w:sz w:val="24"/>
          <w:szCs w:val="24"/>
        </w:rPr>
        <w:t xml:space="preserve">(подпись)                       (ФИО)                                                  </w:t>
      </w:r>
      <w:r w:rsidR="0027236F">
        <w:rPr>
          <w:rFonts w:ascii="Liberation Serif" w:hAnsi="Liberation Serif"/>
          <w:sz w:val="24"/>
          <w:szCs w:val="24"/>
        </w:rPr>
        <w:t xml:space="preserve">    </w:t>
      </w:r>
      <w:r w:rsidRPr="00F87F97">
        <w:rPr>
          <w:rFonts w:ascii="Liberation Serif" w:hAnsi="Liberation Serif"/>
          <w:sz w:val="24"/>
          <w:szCs w:val="24"/>
        </w:rPr>
        <w:t xml:space="preserve">(дата)             </w:t>
      </w:r>
    </w:p>
    <w:p w:rsidR="008103A8" w:rsidRPr="00F87F97" w:rsidRDefault="008103A8" w:rsidP="00F87F97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sectPr w:rsidR="008103A8" w:rsidRPr="00F87F97" w:rsidSect="00F353F2">
      <w:headerReference w:type="even" r:id="rId10"/>
      <w:headerReference w:type="default" r:id="rId11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7F97" w:rsidRDefault="00F87F97">
      <w:r>
        <w:separator/>
      </w:r>
    </w:p>
  </w:endnote>
  <w:endnote w:type="continuationSeparator" w:id="1">
    <w:p w:rsidR="00F87F97" w:rsidRDefault="00F87F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7F97" w:rsidRDefault="00F87F97">
      <w:r>
        <w:separator/>
      </w:r>
    </w:p>
  </w:footnote>
  <w:footnote w:type="continuationSeparator" w:id="1">
    <w:p w:rsidR="00F87F97" w:rsidRDefault="00F87F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7F97" w:rsidRDefault="00BE665D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F87F97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F87F97" w:rsidRDefault="00F87F97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7F97" w:rsidRDefault="00BE665D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F87F97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894A20">
      <w:rPr>
        <w:rStyle w:val="ab"/>
        <w:noProof/>
      </w:rPr>
      <w:t>5</w:t>
    </w:r>
    <w:r>
      <w:rPr>
        <w:rStyle w:val="ab"/>
      </w:rPr>
      <w:fldChar w:fldCharType="end"/>
    </w:r>
  </w:p>
  <w:p w:rsidR="00F87F97" w:rsidRDefault="00F87F97">
    <w:pPr>
      <w:pStyle w:val="a8"/>
      <w:framePr w:wrap="around" w:vAnchor="text" w:hAnchor="margin" w:xAlign="center" w:y="1"/>
      <w:rPr>
        <w:rStyle w:val="ab"/>
      </w:rPr>
    </w:pPr>
  </w:p>
  <w:p w:rsidR="00F87F97" w:rsidRDefault="00F87F97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4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4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7"/>
  </w:num>
  <w:num w:numId="10">
    <w:abstractNumId w:val="11"/>
  </w:num>
  <w:num w:numId="11">
    <w:abstractNumId w:val="6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369CE"/>
    <w:rsid w:val="00041F0A"/>
    <w:rsid w:val="000420ED"/>
    <w:rsid w:val="000536EC"/>
    <w:rsid w:val="000546CF"/>
    <w:rsid w:val="000568E9"/>
    <w:rsid w:val="000655DA"/>
    <w:rsid w:val="00071A84"/>
    <w:rsid w:val="0007561D"/>
    <w:rsid w:val="0007720C"/>
    <w:rsid w:val="0008330D"/>
    <w:rsid w:val="00093703"/>
    <w:rsid w:val="000A71DB"/>
    <w:rsid w:val="000A7B0B"/>
    <w:rsid w:val="000D06B2"/>
    <w:rsid w:val="000D3165"/>
    <w:rsid w:val="000D61FA"/>
    <w:rsid w:val="000E777F"/>
    <w:rsid w:val="000F3C99"/>
    <w:rsid w:val="000F7EE2"/>
    <w:rsid w:val="00104183"/>
    <w:rsid w:val="00107A5D"/>
    <w:rsid w:val="00113441"/>
    <w:rsid w:val="001251EB"/>
    <w:rsid w:val="00140835"/>
    <w:rsid w:val="001430A6"/>
    <w:rsid w:val="001460BB"/>
    <w:rsid w:val="001469B2"/>
    <w:rsid w:val="0017432E"/>
    <w:rsid w:val="00187D87"/>
    <w:rsid w:val="001971BF"/>
    <w:rsid w:val="00197B6D"/>
    <w:rsid w:val="001A541F"/>
    <w:rsid w:val="001B4145"/>
    <w:rsid w:val="001B668B"/>
    <w:rsid w:val="001C7309"/>
    <w:rsid w:val="001D18D0"/>
    <w:rsid w:val="001D1DC5"/>
    <w:rsid w:val="001D6AC3"/>
    <w:rsid w:val="001E72C8"/>
    <w:rsid w:val="0020102F"/>
    <w:rsid w:val="00201E8A"/>
    <w:rsid w:val="0020471B"/>
    <w:rsid w:val="00205B05"/>
    <w:rsid w:val="00211892"/>
    <w:rsid w:val="0023527F"/>
    <w:rsid w:val="00240C01"/>
    <w:rsid w:val="002525A0"/>
    <w:rsid w:val="002534B0"/>
    <w:rsid w:val="002578AD"/>
    <w:rsid w:val="0027236F"/>
    <w:rsid w:val="002729E5"/>
    <w:rsid w:val="002875CC"/>
    <w:rsid w:val="00290E7F"/>
    <w:rsid w:val="00297EED"/>
    <w:rsid w:val="002A33D2"/>
    <w:rsid w:val="002A4984"/>
    <w:rsid w:val="002B19B8"/>
    <w:rsid w:val="002B2BFE"/>
    <w:rsid w:val="002C44D1"/>
    <w:rsid w:val="002E44EE"/>
    <w:rsid w:val="002E5A0D"/>
    <w:rsid w:val="002F530D"/>
    <w:rsid w:val="0030706B"/>
    <w:rsid w:val="003079E3"/>
    <w:rsid w:val="00331E33"/>
    <w:rsid w:val="00336398"/>
    <w:rsid w:val="0036700E"/>
    <w:rsid w:val="0037064B"/>
    <w:rsid w:val="003706F3"/>
    <w:rsid w:val="003762C2"/>
    <w:rsid w:val="003850EC"/>
    <w:rsid w:val="00393AD1"/>
    <w:rsid w:val="003A137B"/>
    <w:rsid w:val="003A3A87"/>
    <w:rsid w:val="003A709B"/>
    <w:rsid w:val="003B3B29"/>
    <w:rsid w:val="003C5F39"/>
    <w:rsid w:val="003D71A9"/>
    <w:rsid w:val="003E5C50"/>
    <w:rsid w:val="003E78AA"/>
    <w:rsid w:val="003F043F"/>
    <w:rsid w:val="00403266"/>
    <w:rsid w:val="00420339"/>
    <w:rsid w:val="00436FCF"/>
    <w:rsid w:val="004425F8"/>
    <w:rsid w:val="00445EE0"/>
    <w:rsid w:val="004469D8"/>
    <w:rsid w:val="00447D7B"/>
    <w:rsid w:val="004614B8"/>
    <w:rsid w:val="00477B00"/>
    <w:rsid w:val="004805AA"/>
    <w:rsid w:val="004823B8"/>
    <w:rsid w:val="004A2536"/>
    <w:rsid w:val="004A5309"/>
    <w:rsid w:val="004A7D5E"/>
    <w:rsid w:val="004B51EF"/>
    <w:rsid w:val="004C20D6"/>
    <w:rsid w:val="004C3404"/>
    <w:rsid w:val="004C4164"/>
    <w:rsid w:val="004C4B67"/>
    <w:rsid w:val="004E76B6"/>
    <w:rsid w:val="004F52D5"/>
    <w:rsid w:val="00511A51"/>
    <w:rsid w:val="00514327"/>
    <w:rsid w:val="00523E67"/>
    <w:rsid w:val="0054688A"/>
    <w:rsid w:val="00546AF6"/>
    <w:rsid w:val="00550607"/>
    <w:rsid w:val="005506C7"/>
    <w:rsid w:val="00551B33"/>
    <w:rsid w:val="0056738B"/>
    <w:rsid w:val="00574703"/>
    <w:rsid w:val="005812B8"/>
    <w:rsid w:val="00583508"/>
    <w:rsid w:val="0058404F"/>
    <w:rsid w:val="005841DE"/>
    <w:rsid w:val="005906CD"/>
    <w:rsid w:val="00591DEC"/>
    <w:rsid w:val="00596A53"/>
    <w:rsid w:val="005C4F1A"/>
    <w:rsid w:val="005C6AA4"/>
    <w:rsid w:val="005D239D"/>
    <w:rsid w:val="005D57F3"/>
    <w:rsid w:val="005E512F"/>
    <w:rsid w:val="005F4131"/>
    <w:rsid w:val="00602E6E"/>
    <w:rsid w:val="00605843"/>
    <w:rsid w:val="00606BA9"/>
    <w:rsid w:val="00607D9F"/>
    <w:rsid w:val="00613913"/>
    <w:rsid w:val="00621801"/>
    <w:rsid w:val="00621F31"/>
    <w:rsid w:val="00622FE6"/>
    <w:rsid w:val="00630A51"/>
    <w:rsid w:val="00634D14"/>
    <w:rsid w:val="00640C5F"/>
    <w:rsid w:val="00642DC8"/>
    <w:rsid w:val="006628DA"/>
    <w:rsid w:val="00664279"/>
    <w:rsid w:val="00671441"/>
    <w:rsid w:val="00672F16"/>
    <w:rsid w:val="006742D9"/>
    <w:rsid w:val="006A0506"/>
    <w:rsid w:val="006A6C20"/>
    <w:rsid w:val="006A7944"/>
    <w:rsid w:val="006C07E6"/>
    <w:rsid w:val="006C4539"/>
    <w:rsid w:val="006D6D3B"/>
    <w:rsid w:val="006E311D"/>
    <w:rsid w:val="006F2C6E"/>
    <w:rsid w:val="006F4985"/>
    <w:rsid w:val="006F5772"/>
    <w:rsid w:val="00707B85"/>
    <w:rsid w:val="00707F48"/>
    <w:rsid w:val="007218AB"/>
    <w:rsid w:val="00724FB4"/>
    <w:rsid w:val="00734DCF"/>
    <w:rsid w:val="007354E6"/>
    <w:rsid w:val="00745370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64E1"/>
    <w:rsid w:val="007B2B8A"/>
    <w:rsid w:val="007B2D4F"/>
    <w:rsid w:val="007D0120"/>
    <w:rsid w:val="007E2EB6"/>
    <w:rsid w:val="007E552E"/>
    <w:rsid w:val="007F4513"/>
    <w:rsid w:val="00801FF4"/>
    <w:rsid w:val="00802701"/>
    <w:rsid w:val="008103A8"/>
    <w:rsid w:val="00815294"/>
    <w:rsid w:val="008208A4"/>
    <w:rsid w:val="00825CCE"/>
    <w:rsid w:val="0083264D"/>
    <w:rsid w:val="008633F9"/>
    <w:rsid w:val="0086655E"/>
    <w:rsid w:val="008768EE"/>
    <w:rsid w:val="008875BB"/>
    <w:rsid w:val="00894A20"/>
    <w:rsid w:val="008A4BC7"/>
    <w:rsid w:val="008B7CA3"/>
    <w:rsid w:val="008C04BE"/>
    <w:rsid w:val="008D7719"/>
    <w:rsid w:val="008E10BD"/>
    <w:rsid w:val="008F6C8F"/>
    <w:rsid w:val="008F6F0B"/>
    <w:rsid w:val="0090079D"/>
    <w:rsid w:val="00912E22"/>
    <w:rsid w:val="0091593C"/>
    <w:rsid w:val="00920C0B"/>
    <w:rsid w:val="00923591"/>
    <w:rsid w:val="009247BB"/>
    <w:rsid w:val="00980711"/>
    <w:rsid w:val="00991852"/>
    <w:rsid w:val="009A4DAF"/>
    <w:rsid w:val="009B2531"/>
    <w:rsid w:val="009B3D75"/>
    <w:rsid w:val="009C50AC"/>
    <w:rsid w:val="009D324C"/>
    <w:rsid w:val="009E21A8"/>
    <w:rsid w:val="009E35C2"/>
    <w:rsid w:val="009E458A"/>
    <w:rsid w:val="009F0558"/>
    <w:rsid w:val="009F3D27"/>
    <w:rsid w:val="009F4528"/>
    <w:rsid w:val="00A006E4"/>
    <w:rsid w:val="00A06CCA"/>
    <w:rsid w:val="00A1267A"/>
    <w:rsid w:val="00A15BE2"/>
    <w:rsid w:val="00A2247A"/>
    <w:rsid w:val="00A22492"/>
    <w:rsid w:val="00A24124"/>
    <w:rsid w:val="00A41827"/>
    <w:rsid w:val="00A43515"/>
    <w:rsid w:val="00A440F0"/>
    <w:rsid w:val="00A46F99"/>
    <w:rsid w:val="00A50D35"/>
    <w:rsid w:val="00A532AB"/>
    <w:rsid w:val="00A535C2"/>
    <w:rsid w:val="00A55B4B"/>
    <w:rsid w:val="00A55F65"/>
    <w:rsid w:val="00A7656A"/>
    <w:rsid w:val="00A77002"/>
    <w:rsid w:val="00A91D30"/>
    <w:rsid w:val="00A931B9"/>
    <w:rsid w:val="00A94A7D"/>
    <w:rsid w:val="00AA2355"/>
    <w:rsid w:val="00AB146E"/>
    <w:rsid w:val="00AB196A"/>
    <w:rsid w:val="00AB5D1B"/>
    <w:rsid w:val="00AC21D3"/>
    <w:rsid w:val="00AC3DD3"/>
    <w:rsid w:val="00AC3FCC"/>
    <w:rsid w:val="00AC7261"/>
    <w:rsid w:val="00AD2D40"/>
    <w:rsid w:val="00AE6439"/>
    <w:rsid w:val="00AF00CD"/>
    <w:rsid w:val="00B052DD"/>
    <w:rsid w:val="00B07499"/>
    <w:rsid w:val="00B164C6"/>
    <w:rsid w:val="00B2032A"/>
    <w:rsid w:val="00B20AD8"/>
    <w:rsid w:val="00B22792"/>
    <w:rsid w:val="00B22FDD"/>
    <w:rsid w:val="00B31F31"/>
    <w:rsid w:val="00B42B70"/>
    <w:rsid w:val="00B464F5"/>
    <w:rsid w:val="00B70E75"/>
    <w:rsid w:val="00B74AF9"/>
    <w:rsid w:val="00B76671"/>
    <w:rsid w:val="00B775E2"/>
    <w:rsid w:val="00B77FEC"/>
    <w:rsid w:val="00B90597"/>
    <w:rsid w:val="00B97740"/>
    <w:rsid w:val="00BA4C2D"/>
    <w:rsid w:val="00BC5A54"/>
    <w:rsid w:val="00BE4B93"/>
    <w:rsid w:val="00BE665D"/>
    <w:rsid w:val="00BF000D"/>
    <w:rsid w:val="00BF3A8D"/>
    <w:rsid w:val="00C017B1"/>
    <w:rsid w:val="00C2163F"/>
    <w:rsid w:val="00C21731"/>
    <w:rsid w:val="00C225AA"/>
    <w:rsid w:val="00C231DA"/>
    <w:rsid w:val="00C50343"/>
    <w:rsid w:val="00C52E79"/>
    <w:rsid w:val="00C55B25"/>
    <w:rsid w:val="00C63E31"/>
    <w:rsid w:val="00C64662"/>
    <w:rsid w:val="00C71F84"/>
    <w:rsid w:val="00C72F05"/>
    <w:rsid w:val="00C8417B"/>
    <w:rsid w:val="00C91343"/>
    <w:rsid w:val="00C93F2A"/>
    <w:rsid w:val="00C95D57"/>
    <w:rsid w:val="00CA3313"/>
    <w:rsid w:val="00CA724F"/>
    <w:rsid w:val="00CA7D5B"/>
    <w:rsid w:val="00CD0646"/>
    <w:rsid w:val="00CE3383"/>
    <w:rsid w:val="00CE79F8"/>
    <w:rsid w:val="00D01ED4"/>
    <w:rsid w:val="00D066A6"/>
    <w:rsid w:val="00D15E20"/>
    <w:rsid w:val="00D2453F"/>
    <w:rsid w:val="00D3750A"/>
    <w:rsid w:val="00D41421"/>
    <w:rsid w:val="00D42C58"/>
    <w:rsid w:val="00D62266"/>
    <w:rsid w:val="00D6586B"/>
    <w:rsid w:val="00D701D5"/>
    <w:rsid w:val="00D839EE"/>
    <w:rsid w:val="00D917B8"/>
    <w:rsid w:val="00D93032"/>
    <w:rsid w:val="00D94EE8"/>
    <w:rsid w:val="00D97718"/>
    <w:rsid w:val="00DA7DC3"/>
    <w:rsid w:val="00DB2E06"/>
    <w:rsid w:val="00DE3EAD"/>
    <w:rsid w:val="00DE44F3"/>
    <w:rsid w:val="00DF71DF"/>
    <w:rsid w:val="00E01796"/>
    <w:rsid w:val="00E12BB7"/>
    <w:rsid w:val="00E25094"/>
    <w:rsid w:val="00E264DC"/>
    <w:rsid w:val="00E42AA5"/>
    <w:rsid w:val="00E47E06"/>
    <w:rsid w:val="00E52F52"/>
    <w:rsid w:val="00E5657C"/>
    <w:rsid w:val="00E56A04"/>
    <w:rsid w:val="00E636F8"/>
    <w:rsid w:val="00E63889"/>
    <w:rsid w:val="00E67040"/>
    <w:rsid w:val="00E7296E"/>
    <w:rsid w:val="00E74C02"/>
    <w:rsid w:val="00E75F14"/>
    <w:rsid w:val="00E77FBA"/>
    <w:rsid w:val="00E83EC9"/>
    <w:rsid w:val="00E8796D"/>
    <w:rsid w:val="00E87A09"/>
    <w:rsid w:val="00E96682"/>
    <w:rsid w:val="00EA7A95"/>
    <w:rsid w:val="00EB64A8"/>
    <w:rsid w:val="00EC0F4B"/>
    <w:rsid w:val="00EC1140"/>
    <w:rsid w:val="00EC493F"/>
    <w:rsid w:val="00EC6A36"/>
    <w:rsid w:val="00ED1CC3"/>
    <w:rsid w:val="00ED64D3"/>
    <w:rsid w:val="00ED7679"/>
    <w:rsid w:val="00EE00DD"/>
    <w:rsid w:val="00EE1024"/>
    <w:rsid w:val="00EE59B3"/>
    <w:rsid w:val="00EE6D69"/>
    <w:rsid w:val="00EF704A"/>
    <w:rsid w:val="00F07644"/>
    <w:rsid w:val="00F17F34"/>
    <w:rsid w:val="00F24177"/>
    <w:rsid w:val="00F353F2"/>
    <w:rsid w:val="00F415D0"/>
    <w:rsid w:val="00F41E3D"/>
    <w:rsid w:val="00F45AD4"/>
    <w:rsid w:val="00F50149"/>
    <w:rsid w:val="00F655F1"/>
    <w:rsid w:val="00F87CB1"/>
    <w:rsid w:val="00F87F97"/>
    <w:rsid w:val="00F90521"/>
    <w:rsid w:val="00F90DE1"/>
    <w:rsid w:val="00F975EF"/>
    <w:rsid w:val="00FB3716"/>
    <w:rsid w:val="00FC0D96"/>
    <w:rsid w:val="00FC3285"/>
    <w:rsid w:val="00FC5884"/>
    <w:rsid w:val="00FC79A5"/>
    <w:rsid w:val="00FE1F72"/>
    <w:rsid w:val="00FE643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2012604.2000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kamensk-uralskiy.ru/jekonomika/ocenka%20_regulirujushhego_vozdejstvija/ocenka_regulirujushhego_vozdejstvija_proektov_aktov.html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87D80-F2E0-4532-98AA-3FBFA7578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5</Pages>
  <Words>1565</Words>
  <Characters>12949</Characters>
  <Application>Microsoft Office Word</Application>
  <DocSecurity>0</DocSecurity>
  <Lines>107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14486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55</cp:revision>
  <cp:lastPrinted>2025-04-16T05:01:00Z</cp:lastPrinted>
  <dcterms:created xsi:type="dcterms:W3CDTF">2022-09-21T12:32:00Z</dcterms:created>
  <dcterms:modified xsi:type="dcterms:W3CDTF">2025-04-16T06:33:00Z</dcterms:modified>
</cp:coreProperties>
</file>