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E66" w:rsidRPr="007A50B5" w:rsidRDefault="00D93FE6" w:rsidP="00295E66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Заключение</w:t>
      </w:r>
      <w:r w:rsidR="00295E66" w:rsidRPr="007A50B5">
        <w:rPr>
          <w:rFonts w:ascii="Liberation Serif" w:hAnsi="Liberation Serif"/>
          <w:sz w:val="28"/>
          <w:szCs w:val="28"/>
        </w:rPr>
        <w:t xml:space="preserve"> о проведении публичных консультаций </w:t>
      </w:r>
    </w:p>
    <w:p w:rsidR="00295E66" w:rsidRPr="007A50B5" w:rsidRDefault="00295E66" w:rsidP="00295E66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7A50B5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7A50B5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8103A8" w:rsidRPr="007A50B5" w:rsidTr="00D93FE6">
        <w:trPr>
          <w:trHeight w:val="1219"/>
        </w:trPr>
        <w:tc>
          <w:tcPr>
            <w:tcW w:w="5000" w:type="pct"/>
            <w:tcBorders>
              <w:right w:val="single" w:sz="4" w:space="0" w:color="auto"/>
            </w:tcBorders>
          </w:tcPr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1. Реквизиты проекта муниципального нормативного правового акта:</w:t>
            </w:r>
          </w:p>
          <w:p w:rsidR="008103A8" w:rsidRDefault="008103A8" w:rsidP="00DA3E0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D93FE6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Проект решения Думы Каменск-Уральского городского округа «О внесении изменений </w:t>
            </w:r>
            <w:r w:rsidR="00A6463A">
              <w:rPr>
                <w:rFonts w:ascii="Liberation Serif" w:hAnsi="Liberation Serif"/>
                <w:i/>
                <w:sz w:val="28"/>
                <w:szCs w:val="28"/>
              </w:rPr>
              <w:t xml:space="preserve">в </w:t>
            </w:r>
            <w:r w:rsidR="00420697">
              <w:rPr>
                <w:rFonts w:ascii="Liberation Serif" w:hAnsi="Liberation Serif"/>
                <w:i/>
                <w:sz w:val="28"/>
                <w:szCs w:val="28"/>
              </w:rPr>
              <w:t>П</w:t>
            </w:r>
            <w:r w:rsidR="00A6463A">
              <w:rPr>
                <w:rFonts w:ascii="Liberation Serif" w:hAnsi="Liberation Serif"/>
                <w:i/>
                <w:sz w:val="28"/>
                <w:szCs w:val="28"/>
              </w:rPr>
              <w:t xml:space="preserve">оложение о 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муниципальном </w:t>
            </w:r>
            <w:r w:rsidR="00A6463A">
              <w:rPr>
                <w:rFonts w:ascii="Liberation Serif" w:hAnsi="Liberation Serif"/>
                <w:i/>
                <w:sz w:val="28"/>
                <w:szCs w:val="28"/>
              </w:rPr>
              <w:t xml:space="preserve">жилищном 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контроле </w:t>
            </w:r>
            <w:r w:rsidR="00A6463A">
              <w:rPr>
                <w:rFonts w:ascii="Liberation Serif" w:hAnsi="Liberation Serif"/>
                <w:i/>
                <w:sz w:val="28"/>
                <w:szCs w:val="28"/>
              </w:rPr>
              <w:t>на территории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Каменск-Уральского городского округа»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(далее – проект НПА)</w:t>
            </w:r>
          </w:p>
          <w:p w:rsidR="00A6463A" w:rsidRPr="007A50B5" w:rsidRDefault="00D93FE6" w:rsidP="002E5B78">
            <w:pPr>
              <w:pStyle w:val="ConsPlusNonformat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</w:t>
            </w:r>
            <w:r w:rsidR="002E5B78">
              <w:rPr>
                <w:rFonts w:ascii="Liberation Serif" w:hAnsi="Liberation Serif"/>
                <w:i/>
                <w:sz w:val="28"/>
                <w:szCs w:val="28"/>
              </w:rPr>
              <w:t xml:space="preserve">Положение о муниципальном жилищном контроле на территории Каменск-Уральского городского округа утверждено </w:t>
            </w:r>
            <w:r w:rsidR="002E5B78" w:rsidRPr="002E5B78">
              <w:rPr>
                <w:rFonts w:ascii="Liberation Serif" w:hAnsi="Liberation Serif"/>
                <w:i/>
                <w:sz w:val="28"/>
                <w:szCs w:val="28"/>
              </w:rPr>
              <w:t>Решение</w:t>
            </w:r>
            <w:r w:rsidR="002E5B78">
              <w:rPr>
                <w:rFonts w:ascii="Liberation Serif" w:hAnsi="Liberation Serif"/>
                <w:i/>
                <w:sz w:val="28"/>
                <w:szCs w:val="28"/>
              </w:rPr>
              <w:t>м</w:t>
            </w:r>
            <w:r w:rsidR="002E5B78" w:rsidRPr="002E5B78">
              <w:rPr>
                <w:rFonts w:ascii="Liberation Serif" w:hAnsi="Liberation Serif"/>
                <w:i/>
                <w:sz w:val="28"/>
                <w:szCs w:val="28"/>
              </w:rPr>
              <w:t xml:space="preserve"> Думы Каменск-Уральского городского округа от 15.09.2021 № 903 «О муниципальном жилищном  контроле на территории Каменск-Уральского городского округа»</w:t>
            </w:r>
          </w:p>
        </w:tc>
      </w:tr>
      <w:tr w:rsidR="008103A8" w:rsidRPr="007A50B5" w:rsidTr="00D93FE6">
        <w:trPr>
          <w:trHeight w:val="1180"/>
        </w:trPr>
        <w:tc>
          <w:tcPr>
            <w:tcW w:w="5000" w:type="pct"/>
            <w:tcBorders>
              <w:right w:val="single" w:sz="4" w:space="0" w:color="auto"/>
            </w:tcBorders>
          </w:tcPr>
          <w:p w:rsidR="003413FC" w:rsidRPr="003413FC" w:rsidRDefault="008103A8" w:rsidP="003413F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2. Сведения о разработчике проектамуниципального нормативного правового акта:</w:t>
            </w:r>
          </w:p>
          <w:p w:rsidR="0008330D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Разработчик:</w:t>
            </w:r>
            <w:r w:rsidR="005E1386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3413FC" w:rsidRPr="003413FC">
              <w:rPr>
                <w:rFonts w:ascii="Liberation Serif" w:hAnsi="Liberation Serif"/>
                <w:i/>
                <w:sz w:val="28"/>
                <w:szCs w:val="28"/>
              </w:rPr>
              <w:t>Отрасл</w:t>
            </w:r>
            <w:r w:rsidR="003413FC">
              <w:rPr>
                <w:rFonts w:ascii="Liberation Serif" w:hAnsi="Liberation Serif"/>
                <w:i/>
                <w:sz w:val="28"/>
                <w:szCs w:val="28"/>
              </w:rPr>
              <w:t>евой орган А</w:t>
            </w:r>
            <w:r w:rsidR="003413FC" w:rsidRPr="003413FC">
              <w:rPr>
                <w:rFonts w:ascii="Liberation Serif" w:hAnsi="Liberation Serif"/>
                <w:i/>
                <w:sz w:val="28"/>
                <w:szCs w:val="28"/>
              </w:rPr>
              <w:t>дминистрации Каменск-Уральского городского округа по жилищному хозяйству</w:t>
            </w:r>
          </w:p>
          <w:p w:rsidR="0008330D" w:rsidRPr="003413FC" w:rsidRDefault="008103A8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Ф</w:t>
            </w:r>
            <w:r w:rsidRPr="003413FC">
              <w:rPr>
                <w:rFonts w:ascii="Liberation Serif" w:hAnsi="Liberation Serif"/>
                <w:sz w:val="28"/>
                <w:szCs w:val="28"/>
              </w:rPr>
              <w:t>.И.О. исполнителя проекта муниципального нормативного правового акта:</w:t>
            </w:r>
          </w:p>
          <w:p w:rsidR="003413FC" w:rsidRPr="003413FC" w:rsidRDefault="003413FC" w:rsidP="003413F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заместитель начальника</w:t>
            </w:r>
            <w:r w:rsidRPr="003413FC">
              <w:rPr>
                <w:rFonts w:ascii="Liberation Serif" w:hAnsi="Liberation Serif"/>
                <w:i/>
                <w:sz w:val="28"/>
                <w:szCs w:val="28"/>
              </w:rPr>
              <w:t xml:space="preserve"> Отраслевого органа Администрации Каменск-Уральского городского округа по жилищному хозяйству</w:t>
            </w:r>
            <w:r w:rsidR="00E931A4">
              <w:rPr>
                <w:rFonts w:ascii="Liberation Serif" w:hAnsi="Liberation Serif"/>
                <w:i/>
                <w:sz w:val="28"/>
                <w:szCs w:val="28"/>
              </w:rPr>
              <w:t xml:space="preserve"> Юрков Сергей Николаевич</w:t>
            </w:r>
          </w:p>
          <w:p w:rsidR="003413FC" w:rsidRPr="003413FC" w:rsidRDefault="003413FC" w:rsidP="003413F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3413FC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="008F0D28">
              <w:rPr>
                <w:rFonts w:ascii="Liberation Serif" w:hAnsi="Liberation Serif"/>
                <w:i/>
                <w:sz w:val="28"/>
                <w:szCs w:val="28"/>
              </w:rPr>
              <w:t>8 (3439) 39-69-97</w:t>
            </w:r>
          </w:p>
          <w:p w:rsidR="003413FC" w:rsidRPr="00FA2384" w:rsidRDefault="003413FC" w:rsidP="003413F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Segoe UI"/>
                <w:sz w:val="28"/>
                <w:szCs w:val="28"/>
              </w:rPr>
            </w:pPr>
            <w:r w:rsidRPr="003413FC">
              <w:rPr>
                <w:rFonts w:ascii="Liberation Serif" w:hAnsi="Liberation Serif"/>
                <w:sz w:val="28"/>
                <w:szCs w:val="28"/>
              </w:rPr>
              <w:t>Адрес электронной почты</w:t>
            </w:r>
            <w:r w:rsidRPr="003413FC">
              <w:rPr>
                <w:rFonts w:ascii="Liberation Serif" w:hAnsi="Liberation Serif"/>
                <w:b/>
                <w:i/>
                <w:sz w:val="28"/>
                <w:szCs w:val="28"/>
              </w:rPr>
              <w:t xml:space="preserve">: </w:t>
            </w:r>
            <w:r w:rsidR="00420697" w:rsidRPr="00FA2384">
              <w:rPr>
                <w:rFonts w:ascii="Liberation Serif" w:hAnsi="Liberation Serif" w:cs="Segoe UI"/>
                <w:i/>
                <w:sz w:val="28"/>
                <w:szCs w:val="28"/>
              </w:rPr>
              <w:t>yurkov@admnet.kamensktel.ru</w:t>
            </w:r>
          </w:p>
          <w:p w:rsidR="008103A8" w:rsidRPr="007A50B5" w:rsidRDefault="003413FC" w:rsidP="003413F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3413FC">
              <w:rPr>
                <w:rFonts w:ascii="Liberation Serif" w:hAnsi="Liberation Serif"/>
                <w:i/>
                <w:sz w:val="28"/>
                <w:szCs w:val="28"/>
              </w:rPr>
              <w:t xml:space="preserve">Почтовый адрес:623400, Свердловская область, г.Каменск-Уральский, ул. Ленина, 32, </w:t>
            </w:r>
            <w:proofErr w:type="spellStart"/>
            <w:r w:rsidRPr="003413FC">
              <w:rPr>
                <w:rFonts w:ascii="Liberation Serif" w:hAnsi="Liberation Serif"/>
                <w:i/>
                <w:sz w:val="28"/>
                <w:szCs w:val="28"/>
              </w:rPr>
              <w:t>каб</w:t>
            </w:r>
            <w:proofErr w:type="spellEnd"/>
            <w:r w:rsidRPr="003413FC">
              <w:rPr>
                <w:rFonts w:ascii="Liberation Serif" w:hAnsi="Liberation Serif"/>
                <w:i/>
                <w:sz w:val="28"/>
                <w:szCs w:val="28"/>
              </w:rPr>
              <w:t>. 10</w:t>
            </w:r>
            <w:r w:rsidR="008F0D28">
              <w:rPr>
                <w:rFonts w:ascii="Liberation Serif" w:hAnsi="Liberation Serif"/>
                <w:i/>
                <w:sz w:val="28"/>
                <w:szCs w:val="28"/>
              </w:rPr>
              <w:t>7</w:t>
            </w:r>
          </w:p>
        </w:tc>
      </w:tr>
      <w:tr w:rsidR="008103A8" w:rsidRPr="007A50B5" w:rsidTr="00D93FE6">
        <w:trPr>
          <w:trHeight w:val="357"/>
        </w:trPr>
        <w:tc>
          <w:tcPr>
            <w:tcW w:w="5000" w:type="pct"/>
          </w:tcPr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7A50B5" w:rsidTr="00D93FE6">
        <w:trPr>
          <w:trHeight w:val="1170"/>
        </w:trPr>
        <w:tc>
          <w:tcPr>
            <w:tcW w:w="5000" w:type="pct"/>
          </w:tcPr>
          <w:p w:rsidR="008103A8" w:rsidRPr="007A50B5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8F0D28">
              <w:rPr>
                <w:rFonts w:ascii="Liberation Serif" w:hAnsi="Liberation Serif"/>
                <w:i/>
                <w:sz w:val="28"/>
                <w:szCs w:val="28"/>
              </w:rPr>
              <w:t>низкая</w:t>
            </w:r>
          </w:p>
          <w:p w:rsidR="008103A8" w:rsidRPr="007A50B5" w:rsidRDefault="008103A8" w:rsidP="006B67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DE44F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проект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НПА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направлен на реализацию Федерального закона от 31 июля 2020 года № 248-ФЗ «О государственном контроле (надзоре) и муниципальном контроле в Российской Федерации» в части</w:t>
            </w:r>
            <w:r w:rsidR="0091593C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актуализации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Положения о муниципальном </w:t>
            </w:r>
            <w:r w:rsidR="00420697">
              <w:rPr>
                <w:rFonts w:ascii="Liberation Serif" w:hAnsi="Liberation Serif"/>
                <w:i/>
                <w:sz w:val="28"/>
                <w:szCs w:val="28"/>
              </w:rPr>
              <w:t>жилищном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контроле </w:t>
            </w:r>
            <w:r w:rsidR="00420697">
              <w:rPr>
                <w:rFonts w:ascii="Liberation Serif" w:hAnsi="Liberation Serif"/>
                <w:i/>
                <w:sz w:val="28"/>
                <w:szCs w:val="28"/>
              </w:rPr>
              <w:t>на территории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Каменск-Уральского городского округа (далее - Положение)и </w:t>
            </w:r>
            <w:r w:rsidR="006B677F" w:rsidRPr="006B677F">
              <w:rPr>
                <w:rFonts w:ascii="Liberation Serif" w:hAnsi="Liberation Serif"/>
                <w:i/>
                <w:sz w:val="28"/>
                <w:szCs w:val="28"/>
              </w:rPr>
              <w:t>индикаторов риска нарушения обязательных требований,используемых при принятии решения о проведении и выборе вида внепланового контрольного мероприятия при осуществлении контрольным органом муниципального жилищного контроля на территории Каменск-Уральского городского округа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(далее - индикаторы риска).</w:t>
            </w:r>
          </w:p>
        </w:tc>
      </w:tr>
      <w:tr w:rsidR="008103A8" w:rsidRPr="007A50B5" w:rsidTr="00D93FE6">
        <w:trPr>
          <w:trHeight w:val="666"/>
        </w:trPr>
        <w:tc>
          <w:tcPr>
            <w:tcW w:w="5000" w:type="pct"/>
          </w:tcPr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4</w:t>
            </w:r>
            <w:r w:rsidRPr="007A50B5">
              <w:rPr>
                <w:rFonts w:ascii="Liberation Serif" w:hAnsi="Liberation Serif"/>
                <w:b/>
                <w:sz w:val="28"/>
                <w:szCs w:val="28"/>
              </w:rPr>
              <w:t>.</w:t>
            </w:r>
            <w:r w:rsidRPr="007A50B5">
              <w:rPr>
                <w:rFonts w:ascii="Liberation Serif" w:hAnsi="Liberation Serif"/>
                <w:sz w:val="28"/>
                <w:szCs w:val="28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7A50B5" w:rsidTr="00D93FE6">
        <w:trPr>
          <w:trHeight w:val="1373"/>
        </w:trPr>
        <w:tc>
          <w:tcPr>
            <w:tcW w:w="5000" w:type="pct"/>
          </w:tcPr>
          <w:p w:rsidR="001469B2" w:rsidRPr="007A50B5" w:rsidRDefault="008103A8" w:rsidP="00DB2E06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sz w:val="28"/>
                <w:szCs w:val="28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7A50B5" w:rsidRDefault="00E931A4" w:rsidP="00DA3E0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7A50B5">
              <w:rPr>
                <w:rFonts w:ascii="Liberation Serif" w:hAnsi="Liberation Serif"/>
                <w:i/>
                <w:sz w:val="28"/>
                <w:szCs w:val="28"/>
              </w:rPr>
              <w:t>Повышение</w:t>
            </w:r>
            <w:r w:rsidR="007A50B5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эффективност</w:t>
            </w:r>
            <w:r w:rsidR="006B677F">
              <w:rPr>
                <w:rFonts w:ascii="Liberation Serif" w:hAnsi="Liberation Serif"/>
                <w:i/>
                <w:sz w:val="28"/>
                <w:szCs w:val="28"/>
              </w:rPr>
              <w:t>и</w:t>
            </w:r>
            <w:r w:rsidR="007A50B5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контрольно-надзорной деятельности.</w:t>
            </w:r>
            <w:r w:rsidR="00462F35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>Контроль за соблюдением обязательных требований.</w:t>
            </w:r>
          </w:p>
          <w:p w:rsidR="008103A8" w:rsidRPr="007A50B5" w:rsidRDefault="00E931A4" w:rsidP="0089500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</w:t>
            </w:r>
            <w:r w:rsidR="00E867AB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С 2025 года не действует мораторий на внеплановые проверки </w:t>
            </w:r>
            <w:r w:rsidR="00E867AB" w:rsidRPr="007A50B5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по Постановлению Правительства РФ от 10.03.2022 № 336. Кроме того, </w:t>
            </w:r>
            <w:r w:rsidR="00DA3E06" w:rsidRPr="007A50B5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>в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соответствии с требованиями федерального законодательства, установленными Федеральным законом от 31 июля 2020 года № 248 - ФЗ «О государственном контроле (надзоре) и муниципальном контроле в Российской Федерации» (далее - ФЗ № 248)  в связи  с тем, что  28 декабря 2024 г. вступили в силу изменения, внесенные в ФЗ № 248-ФЗ.</w:t>
            </w:r>
          </w:p>
        </w:tc>
      </w:tr>
      <w:tr w:rsidR="008103A8" w:rsidRPr="007A50B5" w:rsidTr="00D93FE6">
        <w:trPr>
          <w:trHeight w:val="666"/>
        </w:trPr>
        <w:tc>
          <w:tcPr>
            <w:tcW w:w="5000" w:type="pct"/>
          </w:tcPr>
          <w:p w:rsidR="00A2247A" w:rsidRPr="007A50B5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lastRenderedPageBreak/>
              <w:t>4.2. Оценка негативных эффектов, возникающих в связи с наличием рассматриваемой проблемы:</w:t>
            </w:r>
          </w:p>
          <w:p w:rsidR="008103A8" w:rsidRPr="007A50B5" w:rsidRDefault="00DB2E06" w:rsidP="00071A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Угроза жизни и здоровью граждан, окружающей среде, а также причинение вреда (ущерба) охраняемым законом ценностям в результате нарушений обязательных требований, в соответствующей сфере деятельности.</w:t>
            </w:r>
          </w:p>
        </w:tc>
      </w:tr>
      <w:tr w:rsidR="008103A8" w:rsidRPr="007A50B5" w:rsidTr="00D93FE6">
        <w:trPr>
          <w:trHeight w:val="1656"/>
        </w:trPr>
        <w:tc>
          <w:tcPr>
            <w:tcW w:w="5000" w:type="pct"/>
          </w:tcPr>
          <w:p w:rsidR="00071A84" w:rsidRPr="007A50B5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7A50B5" w:rsidRPr="007A50B5">
              <w:rPr>
                <w:rFonts w:ascii="Liberation Serif" w:hAnsi="Liberation Serif"/>
                <w:sz w:val="28"/>
                <w:szCs w:val="28"/>
              </w:rPr>
              <w:t>(альтернативные способы решения проблемы):</w:t>
            </w:r>
          </w:p>
          <w:p w:rsidR="002852E6" w:rsidRPr="007A50B5" w:rsidRDefault="002852E6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  Проектом НПА:</w:t>
            </w:r>
          </w:p>
          <w:p w:rsidR="002852E6" w:rsidRPr="007A50B5" w:rsidRDefault="002852E6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- исключается возможность отказа от системы оценки и управления рисками в рамках муниципальных видов контроля;</w:t>
            </w:r>
          </w:p>
          <w:p w:rsidR="002852E6" w:rsidRDefault="002852E6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- вводится понятие </w:t>
            </w:r>
            <w:r w:rsidR="00A6463A" w:rsidRPr="007A50B5">
              <w:rPr>
                <w:rFonts w:ascii="Liberation Serif" w:hAnsi="Liberation Serif"/>
                <w:i/>
                <w:sz w:val="28"/>
                <w:szCs w:val="28"/>
              </w:rPr>
              <w:t>«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обязательный профилактический визит</w:t>
            </w:r>
            <w:r w:rsidR="00A6463A" w:rsidRPr="007A50B5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, его цель стимулировать добросовестное соблюдение требований; устранить факторы, способные привести к нарушениям, и проконсультировать организацию по сложным вопросам.;</w:t>
            </w:r>
          </w:p>
          <w:p w:rsidR="003215EC" w:rsidRDefault="003215EC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определены критерии для определения вида контрольного мероприятия при срабатывании определенного индикатора риска</w:t>
            </w:r>
            <w:r w:rsidR="00CF3EF0">
              <w:rPr>
                <w:rFonts w:ascii="Liberation Serif" w:hAnsi="Liberation Serif"/>
                <w:i/>
                <w:sz w:val="28"/>
                <w:szCs w:val="28"/>
              </w:rPr>
              <w:t>, дополнен перечень индикаторов риска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A6463A" w:rsidRDefault="00E83901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- </w:t>
            </w:r>
            <w:r w:rsidR="00A6463A">
              <w:rPr>
                <w:rFonts w:ascii="Liberation Serif" w:hAnsi="Liberation Serif"/>
                <w:i/>
                <w:sz w:val="28"/>
                <w:szCs w:val="28"/>
              </w:rPr>
              <w:t xml:space="preserve">выделены </w:t>
            </w:r>
            <w:r w:rsidR="00F11B6E">
              <w:rPr>
                <w:rFonts w:ascii="Liberation Serif" w:hAnsi="Liberation Serif"/>
                <w:i/>
                <w:sz w:val="28"/>
                <w:szCs w:val="28"/>
              </w:rPr>
              <w:t>основания для проведения контрольного мероприятия</w:t>
            </w:r>
            <w:r w:rsidR="00A6463A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2852E6" w:rsidRPr="00A6463A" w:rsidRDefault="00A6463A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расширен перечень</w:t>
            </w:r>
            <w:r w:rsidR="002852E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информационных систем в сфере КНД - мобильное приложение «</w:t>
            </w:r>
            <w:r w:rsidR="00F11B6E">
              <w:rPr>
                <w:rFonts w:ascii="Liberation Serif" w:hAnsi="Liberation Serif" w:cs="Liberation Serif"/>
                <w:i/>
                <w:sz w:val="28"/>
                <w:szCs w:val="28"/>
              </w:rPr>
              <w:t>Инспектор»;</w:t>
            </w:r>
          </w:p>
          <w:p w:rsidR="00F11B6E" w:rsidRDefault="00F11B6E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</w:t>
            </w:r>
            <w:r w:rsidR="00A6463A">
              <w:rPr>
                <w:rFonts w:ascii="Liberation Serif" w:hAnsi="Liberation Serif" w:cs="Liberation Serif"/>
                <w:i/>
                <w:sz w:val="28"/>
                <w:szCs w:val="28"/>
              </w:rPr>
              <w:t>определено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содержание предписания об устранении выявленных нарушений обязательных требований и </w:t>
            </w:r>
            <w:r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>обязанности орган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а</w:t>
            </w:r>
            <w:r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муниципального контроля в пределах полномочий, предусмотренных законод</w:t>
            </w:r>
            <w:r w:rsidR="00BD6D1B">
              <w:rPr>
                <w:rFonts w:ascii="Liberation Serif" w:hAnsi="Liberation Serif" w:cs="Liberation Serif"/>
                <w:i/>
                <w:sz w:val="28"/>
                <w:szCs w:val="28"/>
              </w:rPr>
              <w:t>ательством Российской Федерации;</w:t>
            </w:r>
          </w:p>
          <w:p w:rsidR="00A6463A" w:rsidRDefault="00A6463A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</w:p>
          <w:p w:rsidR="007A50B5" w:rsidRPr="007A50B5" w:rsidRDefault="007A50B5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Альтернативные способы решения проблемы:</w:t>
            </w:r>
          </w:p>
          <w:p w:rsidR="007A50B5" w:rsidRPr="00C05EA9" w:rsidRDefault="0000612B" w:rsidP="00C05EA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1 способ:</w:t>
            </w:r>
            <w:r w:rsidRPr="00C05EA9">
              <w:rPr>
                <w:rFonts w:ascii="Liberation Serif" w:hAnsi="Liberation Serif"/>
                <w:i/>
                <w:sz w:val="28"/>
                <w:szCs w:val="28"/>
              </w:rPr>
              <w:t>сохранение действующего регулирования. П</w:t>
            </w:r>
            <w:r w:rsidRPr="00C05EA9">
              <w:rPr>
                <w:rStyle w:val="pt-a0-000010"/>
                <w:i/>
                <w:sz w:val="28"/>
                <w:szCs w:val="28"/>
              </w:rPr>
              <w:t xml:space="preserve">ри выбранном способе муниципальный </w:t>
            </w:r>
            <w:r w:rsidR="006B677F">
              <w:rPr>
                <w:rStyle w:val="pt-a0-000010"/>
                <w:i/>
                <w:sz w:val="28"/>
                <w:szCs w:val="28"/>
              </w:rPr>
              <w:t>жилищный</w:t>
            </w:r>
            <w:r w:rsidRPr="00C05EA9">
              <w:rPr>
                <w:rStyle w:val="pt-a0-000010"/>
                <w:i/>
                <w:sz w:val="28"/>
                <w:szCs w:val="28"/>
              </w:rPr>
              <w:t xml:space="preserve"> контроль может осуществляться, но при этом не будет соблюдаться действующее законодательство и будет отсутствовать возможность реализации полномочий, предусмотренных </w:t>
            </w:r>
            <w:r>
              <w:rPr>
                <w:rStyle w:val="pt-a0-000010"/>
                <w:i/>
                <w:sz w:val="28"/>
                <w:szCs w:val="28"/>
              </w:rPr>
              <w:t>Федеральным законом</w:t>
            </w:r>
            <w:r w:rsidRPr="00C05EA9">
              <w:rPr>
                <w:rStyle w:val="pt-a0-000010"/>
                <w:i/>
                <w:sz w:val="28"/>
                <w:szCs w:val="28"/>
              </w:rPr>
              <w:t xml:space="preserve"> от 31.07.2020 № 248-ФЗ «О государственном контроле (надзоре) и муниципальном контроле в Российской Федерации</w:t>
            </w:r>
            <w:r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>»</w:t>
            </w:r>
          </w:p>
          <w:p w:rsidR="008103A8" w:rsidRPr="007A50B5" w:rsidRDefault="007A50B5" w:rsidP="00472CF1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C05EA9">
              <w:rPr>
                <w:rFonts w:ascii="Liberation Serif" w:hAnsi="Liberation Serif"/>
                <w:i/>
                <w:sz w:val="28"/>
                <w:szCs w:val="28"/>
              </w:rPr>
              <w:t xml:space="preserve">2 способ: введение текущего регулирования. Введение необходимого регулирования позволит наиболее эффективно осуществлять муниципальный </w:t>
            </w:r>
            <w:r w:rsidR="00472CF1">
              <w:rPr>
                <w:rFonts w:ascii="Liberation Serif" w:hAnsi="Liberation Serif"/>
                <w:i/>
                <w:sz w:val="28"/>
                <w:szCs w:val="28"/>
              </w:rPr>
              <w:t>жилищный</w:t>
            </w:r>
            <w:r w:rsidRPr="00C05EA9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контроль за соблюдением обязательных требований, что положительно скажется на соблюдении </w:t>
            </w:r>
            <w:r w:rsidR="00472CF1">
              <w:rPr>
                <w:rFonts w:ascii="Liberation Serif" w:hAnsi="Liberation Serif"/>
                <w:i/>
                <w:sz w:val="28"/>
                <w:szCs w:val="28"/>
              </w:rPr>
              <w:t>жилищного</w:t>
            </w:r>
            <w:r w:rsidRPr="00C05EA9">
              <w:rPr>
                <w:rFonts w:ascii="Liberation Serif" w:hAnsi="Liberation Serif"/>
                <w:i/>
                <w:sz w:val="28"/>
                <w:szCs w:val="28"/>
              </w:rPr>
              <w:t xml:space="preserve"> законодательства на территории городского округа.</w:t>
            </w:r>
          </w:p>
        </w:tc>
      </w:tr>
      <w:tr w:rsidR="00AE1700" w:rsidRPr="007A50B5" w:rsidTr="00D93FE6">
        <w:trPr>
          <w:trHeight w:val="2106"/>
        </w:trPr>
        <w:tc>
          <w:tcPr>
            <w:tcW w:w="5000" w:type="pct"/>
          </w:tcPr>
          <w:p w:rsidR="00AE1700" w:rsidRPr="00895004" w:rsidRDefault="00AE1700" w:rsidP="00AE170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895004">
              <w:rPr>
                <w:rFonts w:ascii="Liberation Serif" w:hAnsi="Liberation Serif"/>
                <w:sz w:val="28"/>
                <w:szCs w:val="28"/>
              </w:rPr>
              <w:lastRenderedPageBreak/>
              <w:t>6. Цели предлагаемого регулирования и их соответствие принципам правового регулирования:</w:t>
            </w:r>
          </w:p>
          <w:p w:rsidR="00AE1700" w:rsidRPr="00943F88" w:rsidRDefault="00AE1700" w:rsidP="00AE170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    Возможность вовремя устранить </w:t>
            </w:r>
            <w:r w:rsidR="00E931A4">
              <w:rPr>
                <w:rFonts w:ascii="Liberation Serif" w:hAnsi="Liberation Serif"/>
                <w:i/>
                <w:sz w:val="28"/>
                <w:szCs w:val="28"/>
              </w:rPr>
              <w:t xml:space="preserve">подконтрольным субъектам </w:t>
            </w: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>возможные нарушения обязательных требований  и избежать наказания, понизить свою категорию риска;</w:t>
            </w:r>
          </w:p>
          <w:p w:rsidR="00A6463A" w:rsidRDefault="00D93FE6" w:rsidP="00943F8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</w:t>
            </w:r>
            <w:r w:rsidR="00A6463A"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Повышение информированности </w:t>
            </w:r>
            <w:r w:rsidR="005E1386">
              <w:rPr>
                <w:rFonts w:ascii="Liberation Serif" w:hAnsi="Liberation Serif"/>
                <w:i/>
                <w:sz w:val="28"/>
                <w:szCs w:val="28"/>
              </w:rPr>
              <w:t>подконтрольных субъектов</w:t>
            </w:r>
            <w:r w:rsidR="00A6463A"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 о способах соблюдения обязательных требований законодательства;</w:t>
            </w:r>
          </w:p>
          <w:p w:rsidR="00AE1700" w:rsidRPr="007A50B5" w:rsidRDefault="00D93FE6" w:rsidP="00943F8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AE1700" w:rsidRPr="00943F88">
              <w:rPr>
                <w:rFonts w:ascii="Liberation Serif" w:hAnsi="Liberation Serif"/>
                <w:i/>
                <w:sz w:val="28"/>
                <w:szCs w:val="28"/>
              </w:rPr>
              <w:t>Повышение лояльности к органам власти, осуществляющим муниципальный контроль</w:t>
            </w:r>
            <w:r w:rsidR="00943F88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C2163F" w:rsidRPr="007A50B5" w:rsidTr="00D93FE6">
        <w:trPr>
          <w:trHeight w:val="1514"/>
        </w:trPr>
        <w:tc>
          <w:tcPr>
            <w:tcW w:w="5000" w:type="pct"/>
          </w:tcPr>
          <w:p w:rsidR="007A418A" w:rsidRPr="007A50B5" w:rsidRDefault="00AE1700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7</w:t>
            </w:r>
            <w:r w:rsidR="00C2163F" w:rsidRPr="007A50B5">
              <w:rPr>
                <w:rFonts w:ascii="Liberation Serif" w:hAnsi="Liberation Serif"/>
                <w:sz w:val="28"/>
                <w:szCs w:val="28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7A50B5">
              <w:rPr>
                <w:rFonts w:ascii="Liberation Serif" w:hAnsi="Liberation Serif"/>
                <w:sz w:val="28"/>
                <w:szCs w:val="28"/>
              </w:rPr>
              <w:t>регулирование:</w:t>
            </w:r>
          </w:p>
          <w:p w:rsidR="00C2163F" w:rsidRPr="007A50B5" w:rsidRDefault="000F3C99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</w:t>
            </w:r>
            <w:r w:rsidR="00C2163F" w:rsidRPr="007A50B5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7F4513" w:rsidRPr="007A50B5" w:rsidRDefault="00C2163F" w:rsidP="005E1386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Федеральны</w:t>
            </w:r>
            <w:r w:rsidR="000F3C99" w:rsidRPr="007A50B5">
              <w:rPr>
                <w:rFonts w:ascii="Liberation Serif" w:hAnsi="Liberation Serif"/>
                <w:i/>
                <w:sz w:val="28"/>
                <w:szCs w:val="28"/>
              </w:rPr>
              <w:t>й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закон от 6 октября 2003 года № 131-ФЗ «Об общих принципах организации местного самоуправления в Российской Федерации»</w:t>
            </w:r>
            <w:r w:rsidR="005E1386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7A50B5" w:rsidTr="00D93FE6">
        <w:trPr>
          <w:trHeight w:val="666"/>
        </w:trPr>
        <w:tc>
          <w:tcPr>
            <w:tcW w:w="5000" w:type="pct"/>
          </w:tcPr>
          <w:p w:rsidR="008103A8" w:rsidRPr="007A50B5" w:rsidRDefault="00AE170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Сведения об основных группах субъектовпредпринимательской и инвестиционной 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7A50B5" w:rsidTr="00D93FE6">
        <w:trPr>
          <w:trHeight w:val="666"/>
        </w:trPr>
        <w:tc>
          <w:tcPr>
            <w:tcW w:w="5000" w:type="pct"/>
          </w:tcPr>
          <w:p w:rsidR="008103A8" w:rsidRPr="007A50B5" w:rsidRDefault="00AE170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.1. Основные затрагиваемые группы:</w:t>
            </w:r>
          </w:p>
          <w:p w:rsidR="00C2163F" w:rsidRPr="007A50B5" w:rsidRDefault="00E42AA5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1) </w:t>
            </w:r>
            <w:r w:rsidR="00FC5884" w:rsidRPr="007A50B5">
              <w:rPr>
                <w:rFonts w:ascii="Liberation Serif" w:hAnsi="Liberation Serif"/>
                <w:i/>
                <w:sz w:val="28"/>
                <w:szCs w:val="28"/>
              </w:rPr>
              <w:t>Органы муниципального контроля;</w:t>
            </w:r>
          </w:p>
          <w:p w:rsidR="00FC5884" w:rsidRPr="007A50B5" w:rsidRDefault="00FC5884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2)</w:t>
            </w:r>
            <w:r w:rsidR="002A53BB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Органы прокуратуры;</w:t>
            </w:r>
          </w:p>
          <w:p w:rsidR="00FC5884" w:rsidRPr="007A50B5" w:rsidRDefault="00FC5884" w:rsidP="00B309E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3) Юр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>идические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лица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, 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индивидуальные предприниматели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и граждане,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попадающие под муниципальн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ый </w:t>
            </w:r>
            <w:r w:rsidR="00B309E8">
              <w:rPr>
                <w:rFonts w:ascii="Liberation Serif" w:hAnsi="Liberation Serif"/>
                <w:i/>
                <w:sz w:val="28"/>
                <w:szCs w:val="28"/>
              </w:rPr>
              <w:t xml:space="preserve">жилищный 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контрол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>ь</w:t>
            </w:r>
          </w:p>
        </w:tc>
      </w:tr>
      <w:tr w:rsidR="008103A8" w:rsidRPr="007A50B5" w:rsidTr="00D93FE6">
        <w:trPr>
          <w:trHeight w:val="666"/>
        </w:trPr>
        <w:tc>
          <w:tcPr>
            <w:tcW w:w="5000" w:type="pct"/>
          </w:tcPr>
          <w:p w:rsidR="008103A8" w:rsidRPr="007A50B5" w:rsidRDefault="00AE1700" w:rsidP="00A46F99">
            <w:pPr>
              <w:pStyle w:val="ConsPlusNonformat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.2. Оценка количества участников отношений (по каждой затрагиваемой группе):</w:t>
            </w:r>
          </w:p>
          <w:p w:rsidR="008103A8" w:rsidRPr="00FA2384" w:rsidRDefault="002A53BB" w:rsidP="00B309E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B309E8" w:rsidRPr="00FA2384">
              <w:rPr>
                <w:rFonts w:ascii="Liberation Serif" w:hAnsi="Liberation Serif"/>
                <w:i/>
                <w:sz w:val="28"/>
                <w:szCs w:val="28"/>
              </w:rPr>
              <w:t xml:space="preserve">Предлагаемые изменения не влияют на количество участников отношений. </w:t>
            </w:r>
          </w:p>
        </w:tc>
      </w:tr>
      <w:tr w:rsidR="008103A8" w:rsidRPr="007A50B5" w:rsidTr="00D93FE6">
        <w:trPr>
          <w:trHeight w:val="865"/>
        </w:trPr>
        <w:tc>
          <w:tcPr>
            <w:tcW w:w="5000" w:type="pct"/>
          </w:tcPr>
          <w:p w:rsidR="00A55F65" w:rsidRPr="007A50B5" w:rsidRDefault="00943F88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9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</w:p>
          <w:p w:rsidR="008103A8" w:rsidRDefault="005E1386" w:rsidP="00AE170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AE1700">
              <w:rPr>
                <w:rFonts w:ascii="Liberation Serif" w:hAnsi="Liberation Serif"/>
                <w:i/>
                <w:sz w:val="28"/>
                <w:szCs w:val="28"/>
              </w:rPr>
              <w:t>Применение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 xml:space="preserve"> системы управление рисками</w:t>
            </w:r>
            <w:r w:rsidR="00AE1700">
              <w:rPr>
                <w:rFonts w:ascii="Liberation Serif" w:hAnsi="Liberation Serif"/>
                <w:i/>
                <w:sz w:val="28"/>
                <w:szCs w:val="28"/>
              </w:rPr>
              <w:t>, сбор, обработка, анализ сведений об объектах контроля в целях отнесения их к категориям риска нарушения обязательных требований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090229" w:rsidRDefault="005E1386" w:rsidP="00AE170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>Проведение обязательного профилактического визита;</w:t>
            </w:r>
          </w:p>
          <w:p w:rsidR="00AE1700" w:rsidRDefault="005E1386" w:rsidP="00AE1700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>Использование в работе мобильного приложения</w:t>
            </w:r>
            <w:r w:rsidR="00090229" w:rsidRPr="00090229">
              <w:rPr>
                <w:rFonts w:ascii="Liberation Serif" w:hAnsi="Liberation Serif"/>
                <w:i/>
                <w:sz w:val="28"/>
                <w:szCs w:val="28"/>
              </w:rPr>
              <w:t>«Инспектор»</w:t>
            </w:r>
            <w:r w:rsidR="008F0D28">
              <w:rPr>
                <w:rFonts w:ascii="Liberation Serif" w:hAnsi="Liberation Serif"/>
                <w:i/>
                <w:sz w:val="28"/>
                <w:szCs w:val="28"/>
              </w:rPr>
              <w:t xml:space="preserve">. </w:t>
            </w:r>
            <w:r w:rsidR="00AE1700" w:rsidRPr="00AE1700">
              <w:rPr>
                <w:rFonts w:ascii="Liberation Serif" w:hAnsi="Liberation Serif"/>
                <w:i/>
                <w:sz w:val="28"/>
                <w:szCs w:val="28"/>
              </w:rPr>
              <w:t>Инспекционный визит, выездная проверка, рейдовый осмотр, профилактический визит по новым правилам могут проводиться 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«Инспектор»</w:t>
            </w:r>
            <w:r w:rsidR="00AE1700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090229" w:rsidRPr="007A50B5" w:rsidRDefault="005E1386" w:rsidP="00AE1700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>Сокращение срока рассмотрения жалобы с 20 до 15 рабочих дней.</w:t>
            </w:r>
          </w:p>
        </w:tc>
      </w:tr>
      <w:tr w:rsidR="008103A8" w:rsidRPr="007A50B5" w:rsidTr="00D93FE6">
        <w:trPr>
          <w:trHeight w:val="666"/>
        </w:trPr>
        <w:tc>
          <w:tcPr>
            <w:tcW w:w="5000" w:type="pct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10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Новые обязанности,запреты и ограничения для субъектов предпринимательской и инвестиционной деятельности либо характеристика изменений содержания существ</w:t>
            </w:r>
            <w:r w:rsidR="00C91343" w:rsidRPr="007A50B5">
              <w:rPr>
                <w:rFonts w:ascii="Liberation Serif" w:hAnsi="Liberation Serif"/>
                <w:sz w:val="28"/>
                <w:szCs w:val="28"/>
              </w:rPr>
              <w:t xml:space="preserve">ующих обязанностей, запретов и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ограничений для таких субъектов:</w:t>
            </w:r>
          </w:p>
          <w:p w:rsidR="00AE1700" w:rsidRDefault="002A53BB" w:rsidP="00D9771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</w:t>
            </w:r>
            <w:r w:rsidR="00AE1700">
              <w:rPr>
                <w:rFonts w:ascii="Liberation Serif" w:hAnsi="Liberation Serif"/>
                <w:i/>
                <w:sz w:val="28"/>
                <w:szCs w:val="28"/>
              </w:rPr>
              <w:t xml:space="preserve">Новые </w:t>
            </w:r>
            <w:r w:rsidR="00AE1700" w:rsidRPr="00AE1700">
              <w:rPr>
                <w:rFonts w:ascii="Liberation Serif" w:hAnsi="Liberation Serif"/>
                <w:i/>
                <w:sz w:val="28"/>
                <w:szCs w:val="28"/>
              </w:rPr>
              <w:t xml:space="preserve"> обязанности, запреты и ограничения для субъектов предпринимательской и инвестиционной деятельности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AE1700">
              <w:rPr>
                <w:rFonts w:ascii="Liberation Serif" w:hAnsi="Liberation Serif"/>
                <w:i/>
                <w:sz w:val="28"/>
                <w:szCs w:val="28"/>
              </w:rPr>
              <w:t xml:space="preserve">при данном муниципальном </w:t>
            </w:r>
            <w:r w:rsidR="00AE1700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регулировании не возникают.</w:t>
            </w:r>
          </w:p>
          <w:p w:rsidR="008103A8" w:rsidRPr="007A50B5" w:rsidRDefault="002A53BB" w:rsidP="00D9771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D97718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Предполагается </w:t>
            </w:r>
            <w:r w:rsidR="009E21A8" w:rsidRPr="007A50B5">
              <w:rPr>
                <w:rFonts w:ascii="Liberation Serif" w:hAnsi="Liberation Serif"/>
                <w:i/>
                <w:sz w:val="28"/>
                <w:szCs w:val="28"/>
              </w:rPr>
              <w:t>снижение административной нагрузки на предпринимателей в целом, в первую очередь на добро</w:t>
            </w:r>
            <w:r w:rsidR="00AD2D40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совестных или ведущих деятельность, не несущую угрозу жизни, здоровью и окружающей среде, а также причинение вреда (ущерба) охраняемым законом ценностям в результате нарушений обязательных требований. </w:t>
            </w:r>
          </w:p>
        </w:tc>
      </w:tr>
      <w:tr w:rsidR="008103A8" w:rsidRPr="007A50B5" w:rsidTr="00D93FE6">
        <w:trPr>
          <w:trHeight w:val="529"/>
        </w:trPr>
        <w:tc>
          <w:tcPr>
            <w:tcW w:w="5000" w:type="pct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lastRenderedPageBreak/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7A50B5">
              <w:rPr>
                <w:rFonts w:ascii="Liberation Serif" w:hAnsi="Liberation Serif"/>
                <w:sz w:val="28"/>
                <w:szCs w:val="28"/>
              </w:rPr>
              <w:t xml:space="preserve"> возникающих при муниципальном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регулировании:</w:t>
            </w:r>
          </w:p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.1.Федеральный бюджет:</w:t>
            </w:r>
          </w:p>
          <w:p w:rsidR="008103A8" w:rsidRPr="007A50B5" w:rsidRDefault="00772F1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потребует затрат из средств федерального бюджета</w:t>
            </w:r>
          </w:p>
        </w:tc>
      </w:tr>
      <w:tr w:rsidR="008103A8" w:rsidRPr="007A50B5" w:rsidTr="00D93FE6">
        <w:trPr>
          <w:trHeight w:val="554"/>
        </w:trPr>
        <w:tc>
          <w:tcPr>
            <w:tcW w:w="5000" w:type="pct"/>
          </w:tcPr>
          <w:p w:rsidR="008103A8" w:rsidRPr="007A50B5" w:rsidRDefault="00943F88" w:rsidP="00642DC8">
            <w:pPr>
              <w:tabs>
                <w:tab w:val="left" w:pos="2208"/>
              </w:tabs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.2.</w:t>
            </w:r>
            <w:r w:rsidR="00EB64A8" w:rsidRPr="007A50B5">
              <w:rPr>
                <w:rFonts w:ascii="Liberation Serif" w:hAnsi="Liberation Serif"/>
                <w:sz w:val="28"/>
                <w:szCs w:val="28"/>
              </w:rPr>
              <w:t>Областной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772F19" w:rsidRPr="007A50B5" w:rsidRDefault="00772F19" w:rsidP="00772F19">
            <w:pPr>
              <w:tabs>
                <w:tab w:val="left" w:pos="2208"/>
              </w:tabs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потребует затрат из средств областного бюджета</w:t>
            </w:r>
          </w:p>
        </w:tc>
      </w:tr>
      <w:tr w:rsidR="008103A8" w:rsidRPr="007A50B5" w:rsidTr="00D93FE6">
        <w:trPr>
          <w:trHeight w:val="548"/>
        </w:trPr>
        <w:tc>
          <w:tcPr>
            <w:tcW w:w="5000" w:type="pct"/>
          </w:tcPr>
          <w:p w:rsidR="007A418A" w:rsidRPr="007A50B5" w:rsidRDefault="00943F88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.3.Муниципальный бюджет:</w:t>
            </w:r>
          </w:p>
          <w:p w:rsidR="008103A8" w:rsidRPr="007A50B5" w:rsidRDefault="00772F19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потребует дополнительных затрат из средств местного бюджета</w:t>
            </w:r>
          </w:p>
        </w:tc>
      </w:tr>
      <w:tr w:rsidR="008103A8" w:rsidRPr="007A50B5" w:rsidTr="00D93FE6">
        <w:trPr>
          <w:trHeight w:val="414"/>
        </w:trPr>
        <w:tc>
          <w:tcPr>
            <w:tcW w:w="5000" w:type="pct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.4.Внебюджетные фонды:</w:t>
            </w:r>
          </w:p>
          <w:p w:rsidR="008103A8" w:rsidRPr="007A50B5" w:rsidRDefault="00772F1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предусмотрено</w:t>
            </w:r>
          </w:p>
        </w:tc>
      </w:tr>
      <w:tr w:rsidR="008103A8" w:rsidRPr="007A50B5" w:rsidTr="00D93FE6">
        <w:trPr>
          <w:trHeight w:val="414"/>
        </w:trPr>
        <w:tc>
          <w:tcPr>
            <w:tcW w:w="5000" w:type="pct"/>
          </w:tcPr>
          <w:p w:rsidR="00B309E8" w:rsidRDefault="00943F88" w:rsidP="008F0D28">
            <w:pPr>
              <w:pStyle w:val="pt-a-000076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12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Оценка расходов субъектов предпринимательской и инвестиционной деятельности в случае, когда реализация проекта</w:t>
            </w:r>
            <w:r w:rsidR="008F6C8F" w:rsidRPr="007A50B5">
              <w:rPr>
                <w:rFonts w:ascii="Liberation Serif" w:hAnsi="Liberation Serif"/>
                <w:sz w:val="28"/>
                <w:szCs w:val="28"/>
              </w:rPr>
              <w:t xml:space="preserve"> м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униципального нормативного правового акта будет способствовать возникновению расходов:</w:t>
            </w:r>
          </w:p>
          <w:p w:rsidR="005E1386" w:rsidRDefault="005E1386" w:rsidP="005E1386">
            <w:pPr>
              <w:autoSpaceDE w:val="0"/>
              <w:autoSpaceDN w:val="0"/>
              <w:adjustRightInd w:val="0"/>
              <w:jc w:val="both"/>
              <w:rPr>
                <w:u w:val="single"/>
              </w:rPr>
            </w:pPr>
            <w:r w:rsidRPr="00BF4B6C">
              <w:rPr>
                <w:rStyle w:val="pt-a0-000000"/>
                <w:rFonts w:ascii="Liberation Serif" w:hAnsi="Liberation Serif"/>
                <w:i/>
                <w:sz w:val="28"/>
                <w:szCs w:val="28"/>
              </w:rPr>
              <w:t>Расчет издержек бизнеса и социальной сферы (от предполагаемой проверки (выездного обследования)) при подготовке проекта НПА в рамках муниципального контроля</w:t>
            </w:r>
          </w:p>
          <w:tbl>
            <w:tblPr>
              <w:tblStyle w:val="af5"/>
              <w:tblW w:w="5000" w:type="pct"/>
              <w:tblLook w:val="04A0"/>
            </w:tblPr>
            <w:tblGrid>
              <w:gridCol w:w="5097"/>
              <w:gridCol w:w="5098"/>
            </w:tblGrid>
            <w:tr w:rsidR="005E1386" w:rsidRPr="00BF4B6C" w:rsidTr="00D93FE6"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Название требования</w:t>
                  </w:r>
                </w:p>
              </w:tc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Проведение контрольного мероприятия или обязательного профилактического визита</w:t>
                  </w:r>
                </w:p>
              </w:tc>
            </w:tr>
            <w:tr w:rsidR="005E1386" w:rsidRPr="00BF4B6C" w:rsidTr="00D93FE6"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Тип  требования</w:t>
                  </w:r>
                </w:p>
              </w:tc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Другое</w:t>
                  </w:r>
                </w:p>
              </w:tc>
            </w:tr>
            <w:tr w:rsidR="005E1386" w:rsidRPr="00BF4B6C" w:rsidTr="00D93FE6"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Раздел требования</w:t>
                  </w:r>
                </w:p>
              </w:tc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Содержательное</w:t>
                  </w:r>
                </w:p>
              </w:tc>
            </w:tr>
            <w:tr w:rsidR="005E1386" w:rsidRPr="00BF4B6C" w:rsidTr="00D93FE6"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Содержательный элемент</w:t>
                  </w:r>
                </w:p>
              </w:tc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Масштаб: контролируемое лица либо его представитель - 1,00 ед.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Частота: 1 ед.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Действия: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Продолжительность проверки - 6,00 чел./часа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Список приобретений: Нет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Среднемесячная заработная плата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контролируемого лица в Каменск-Уральском городском округе (малый бизнес), прогноз на 2025 год: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 xml:space="preserve">27 905 руб., за год - 334 860 руб. 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при 40 часовой рабочей неделе в 2025 году - 1972 рабочих часа.</w:t>
                  </w:r>
                </w:p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Средняя стоимость часа работы: 169,8 руб.</w:t>
                  </w:r>
                </w:p>
              </w:tc>
            </w:tr>
            <w:tr w:rsidR="005E1386" w:rsidRPr="00BF4B6C" w:rsidTr="00D93FE6"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sz w:val="28"/>
                      <w:szCs w:val="28"/>
                    </w:rPr>
                    <w:t>Стоимость требования</w:t>
                  </w:r>
                </w:p>
              </w:tc>
              <w:tc>
                <w:tcPr>
                  <w:tcW w:w="2500" w:type="pct"/>
                </w:tcPr>
                <w:p w:rsidR="005E1386" w:rsidRPr="00BF4B6C" w:rsidRDefault="005E1386" w:rsidP="00895004">
                  <w:pPr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BF4B6C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1 018,8 руб.</w:t>
                  </w:r>
                </w:p>
              </w:tc>
            </w:tr>
          </w:tbl>
          <w:p w:rsidR="008103A8" w:rsidRPr="007A50B5" w:rsidRDefault="008103A8" w:rsidP="005E1386">
            <w:pPr>
              <w:pStyle w:val="pt-a-000076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8103A8" w:rsidRPr="007A50B5" w:rsidTr="00D93FE6">
        <w:trPr>
          <w:trHeight w:val="414"/>
        </w:trPr>
        <w:tc>
          <w:tcPr>
            <w:tcW w:w="5000" w:type="pct"/>
          </w:tcPr>
          <w:p w:rsidR="008103A8" w:rsidRPr="007A50B5" w:rsidRDefault="00943F88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lastRenderedPageBreak/>
              <w:t>13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.О</w:t>
            </w:r>
            <w:r w:rsidR="008103A8" w:rsidRPr="007A50B5">
              <w:rPr>
                <w:rFonts w:ascii="Liberation Serif" w:hAnsi="Liberation Serif" w:cs="Times New Roman"/>
                <w:sz w:val="28"/>
                <w:szCs w:val="28"/>
              </w:rPr>
              <w:t xml:space="preserve">жидаемые результаты и риски решения проблемы предложенным </w:t>
            </w:r>
          </w:p>
          <w:p w:rsidR="008103A8" w:rsidRPr="007A50B5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sz w:val="28"/>
                <w:szCs w:val="28"/>
              </w:rPr>
              <w:t>способом регулирования, риски негативных последствий: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Оценка соблюдения контролируемым лицом обязательных требований, создание условий для предупреждения нарушений обязательных требований и (или) прекращения их нарушений, восстановление нарушенного положения, направление уполномоченным органам или должностным лицам информации для рассмотрения вопроса о привлечении к ответственности.</w:t>
            </w:r>
          </w:p>
          <w:p w:rsidR="00FA44E0" w:rsidRDefault="002A53BB" w:rsidP="000D683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Возможность сосредоточивания усилий</w:t>
            </w:r>
            <w:r w:rsidR="00FA44E0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</w:t>
            </w:r>
            <w:r w:rsidR="005873C9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там, где есть большая вероятность реализации рисков.</w:t>
            </w:r>
          </w:p>
          <w:p w:rsidR="00240C01" w:rsidRPr="007A50B5" w:rsidRDefault="005E1386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240C01" w:rsidRPr="007A50B5">
              <w:rPr>
                <w:rFonts w:ascii="Liberation Serif" w:hAnsi="Liberation Serif"/>
                <w:i/>
                <w:sz w:val="28"/>
                <w:szCs w:val="28"/>
              </w:rPr>
              <w:t>Вероятнос</w:t>
            </w:r>
            <w:r w:rsidR="00772F19" w:rsidRPr="007A50B5">
              <w:rPr>
                <w:rFonts w:ascii="Liberation Serif" w:hAnsi="Liberation Serif"/>
                <w:i/>
                <w:sz w:val="28"/>
                <w:szCs w:val="28"/>
              </w:rPr>
              <w:t>ть наступления рисков - низкая.</w:t>
            </w:r>
          </w:p>
        </w:tc>
      </w:tr>
      <w:tr w:rsidR="008103A8" w:rsidRPr="007A50B5" w:rsidTr="00D93FE6">
        <w:trPr>
          <w:trHeight w:val="414"/>
        </w:trPr>
        <w:tc>
          <w:tcPr>
            <w:tcW w:w="5000" w:type="pct"/>
          </w:tcPr>
          <w:p w:rsidR="003706F3" w:rsidRPr="007A50B5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 xml:space="preserve">  1</w:t>
            </w:r>
            <w:r w:rsidR="00943F88">
              <w:rPr>
                <w:rFonts w:ascii="Liberation Serif" w:hAnsi="Liberation Serif"/>
                <w:sz w:val="28"/>
                <w:szCs w:val="28"/>
              </w:rPr>
              <w:t>4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.Описание методов контроля эффективности выбранного способа достижения цели регулирования: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О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ценка результативности и эффективности деятельности органа муниципального контроля осуществляется на основе системы показателей результативности и эффективности муниципального </w:t>
            </w:r>
            <w:r w:rsidR="008F0D2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жилищного 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контроля, в которую входят: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1) ключевые показатели в сфере муниципального </w:t>
            </w:r>
            <w:r w:rsidR="008F0D2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жилищного 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контроля;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2) индикативные показатели в сфере муниципального </w:t>
            </w:r>
            <w:r w:rsidR="008F0D2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жилищного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контроля.</w:t>
            </w:r>
          </w:p>
          <w:p w:rsidR="00240C01" w:rsidRPr="007A50B5" w:rsidRDefault="000D6836" w:rsidP="008F0D28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Орган муниципального контроля ежегодно осуществляет подготовку доклада о муниципальном лесном контроле с учетом требований, установленных </w:t>
            </w:r>
            <w:hyperlink r:id="rId8" w:history="1">
              <w:r w:rsidRPr="001F5568">
                <w:rPr>
                  <w:rFonts w:ascii="Liberation Serif" w:hAnsi="Liberation Serif" w:cs="Liberation Serif"/>
                  <w:i/>
                  <w:iCs/>
                  <w:sz w:val="28"/>
                  <w:szCs w:val="28"/>
                </w:rPr>
                <w:t>Законом</w:t>
              </w:r>
            </w:hyperlink>
            <w:r w:rsidR="001F556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№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248-ФЗ. </w:t>
            </w:r>
          </w:p>
        </w:tc>
      </w:tr>
      <w:tr w:rsidR="00AE1700" w:rsidRPr="007A50B5" w:rsidTr="00D93FE6">
        <w:trPr>
          <w:trHeight w:val="414"/>
        </w:trPr>
        <w:tc>
          <w:tcPr>
            <w:tcW w:w="5000" w:type="pct"/>
          </w:tcPr>
          <w:p w:rsidR="00943F88" w:rsidRDefault="00943F88" w:rsidP="00943F88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  15.</w:t>
            </w:r>
            <w:r w:rsidRPr="00694A1B">
              <w:rPr>
                <w:rFonts w:ascii="Liberation Serif" w:hAnsi="Liberation Serif"/>
                <w:sz w:val="28"/>
                <w:szCs w:val="28"/>
              </w:rPr>
              <w:t xml:space="preserve"> Описание ключевых показателей достижения целей предлагаемого регулирования: </w:t>
            </w:r>
          </w:p>
          <w:p w:rsidR="006764AC" w:rsidRPr="006764AC" w:rsidRDefault="005E1386" w:rsidP="00943F88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  </w:t>
            </w:r>
            <w:r w:rsidR="006764AC" w:rsidRPr="006764AC">
              <w:rPr>
                <w:rFonts w:ascii="Liberation Serif" w:hAnsi="Liberation Serif"/>
                <w:i/>
                <w:sz w:val="28"/>
                <w:szCs w:val="28"/>
              </w:rPr>
              <w:t>Доля  профилактических мероприятий</w:t>
            </w:r>
            <w:r w:rsidR="006764AC">
              <w:rPr>
                <w:rFonts w:ascii="Liberation Serif" w:hAnsi="Liberation Serif"/>
                <w:i/>
                <w:sz w:val="28"/>
                <w:szCs w:val="28"/>
              </w:rPr>
              <w:t xml:space="preserve"> в общем количестве контрольных и профилактических мероприятий;</w:t>
            </w:r>
          </w:p>
          <w:p w:rsidR="00AE1700" w:rsidRDefault="005E1386" w:rsidP="006764A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  </w:t>
            </w:r>
            <w:r w:rsidR="000D683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Доля нарушений, выявленных при проведении контрольных мероприятий и устраненных до их завершения при методической поддержке проверяющего инспектора</w:t>
            </w:r>
            <w:r w:rsidR="001F556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;</w:t>
            </w:r>
          </w:p>
          <w:p w:rsidR="001F5568" w:rsidRPr="007A50B5" w:rsidRDefault="001F5568" w:rsidP="005E138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1F556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</w:t>
            </w:r>
            <w:r w:rsidR="005E138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</w:t>
            </w:r>
            <w:r w:rsidRPr="001F556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Д</w:t>
            </w:r>
            <w:r w:rsidRPr="001F5568">
              <w:rPr>
                <w:rFonts w:ascii="Liberation Serif" w:hAnsi="Liberation Serif"/>
                <w:i/>
                <w:sz w:val="28"/>
                <w:szCs w:val="28"/>
              </w:rPr>
              <w:t>оля внеплановых проверок по индикаторам рискав общем объеме внеплановых проверок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7A50B5" w:rsidTr="00D93FE6">
        <w:trPr>
          <w:trHeight w:val="1939"/>
        </w:trPr>
        <w:tc>
          <w:tcPr>
            <w:tcW w:w="5000" w:type="pct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i/>
                <w:sz w:val="28"/>
                <w:szCs w:val="28"/>
              </w:rPr>
            </w:pPr>
            <w:r>
              <w:rPr>
                <w:rFonts w:ascii="Liberation Serif" w:hAnsi="Liberation Serif" w:cs="Courier New"/>
                <w:i/>
                <w:sz w:val="28"/>
                <w:szCs w:val="28"/>
              </w:rPr>
              <w:t>16</w:t>
            </w:r>
            <w:r w:rsidR="008103A8" w:rsidRPr="007A50B5">
              <w:rPr>
                <w:rFonts w:ascii="Liberation Serif" w:hAnsi="Liberation Serif" w:cs="Courier New"/>
                <w:i/>
                <w:sz w:val="28"/>
                <w:szCs w:val="28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2611"/>
              <w:gridCol w:w="1432"/>
              <w:gridCol w:w="2018"/>
              <w:gridCol w:w="2067"/>
              <w:gridCol w:w="2067"/>
            </w:tblGrid>
            <w:tr w:rsidR="008103A8" w:rsidRPr="007A50B5" w:rsidTr="00D93FE6">
              <w:tc>
                <w:tcPr>
                  <w:tcW w:w="2370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Мероприятия, необходимые для достижения целей регулирования</w:t>
                  </w:r>
                </w:p>
              </w:tc>
              <w:tc>
                <w:tcPr>
                  <w:tcW w:w="504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Сроки</w:t>
                  </w:r>
                </w:p>
              </w:tc>
              <w:tc>
                <w:tcPr>
                  <w:tcW w:w="1079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Ожидаемый результат</w:t>
                  </w:r>
                </w:p>
              </w:tc>
              <w:tc>
                <w:tcPr>
                  <w:tcW w:w="564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Объем финансирования</w:t>
                  </w:r>
                </w:p>
              </w:tc>
              <w:tc>
                <w:tcPr>
                  <w:tcW w:w="483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Источник финансирования</w:t>
                  </w:r>
                </w:p>
              </w:tc>
            </w:tr>
            <w:tr w:rsidR="00A2247A" w:rsidRPr="007A50B5" w:rsidTr="00D93FE6">
              <w:trPr>
                <w:trHeight w:val="1656"/>
              </w:trPr>
              <w:tc>
                <w:tcPr>
                  <w:tcW w:w="2370" w:type="pct"/>
                </w:tcPr>
                <w:p w:rsidR="00A2247A" w:rsidRPr="007A50B5" w:rsidRDefault="00240C01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 xml:space="preserve">1. Информирование </w:t>
                  </w:r>
                  <w:r w:rsidR="0030706B"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контролируемых лиц по вопросам соблюдения обязательных требований;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 xml:space="preserve">2. распределение объектов муниципального </w:t>
                  </w: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lastRenderedPageBreak/>
                    <w:t>контроля по категориям риска причинения вреда (ущерба)охраняемым законом ценностям;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3. проведение мероприятий по профилактике нарушений обязательных требований;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4. проведение оценки результативности и эффективности муниципального контроля (при наличии утвержденных показателей результативности и эффективности);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5. межведомственное взаимодействие при осуществлении муниципального контроля</w:t>
                  </w:r>
                </w:p>
              </w:tc>
              <w:tc>
                <w:tcPr>
                  <w:tcW w:w="504" w:type="pct"/>
                </w:tcPr>
                <w:p w:rsidR="00A2247A" w:rsidRPr="007A50B5" w:rsidRDefault="0030706B" w:rsidP="00762D17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lastRenderedPageBreak/>
                    <w:t>постоянно</w:t>
                  </w:r>
                </w:p>
              </w:tc>
              <w:tc>
                <w:tcPr>
                  <w:tcW w:w="1079" w:type="pct"/>
                </w:tcPr>
                <w:p w:rsidR="00A2247A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Проведение видов контрольно-надзорных мероприятий, определенных положением о виде муниципальног</w:t>
                  </w: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lastRenderedPageBreak/>
                    <w:t>о контроля, в соответствии с требованиями, установленным Федеральным законом от 31 июля 2020 года № 248-ФЗ</w:t>
                  </w:r>
                </w:p>
              </w:tc>
              <w:tc>
                <w:tcPr>
                  <w:tcW w:w="564" w:type="pct"/>
                </w:tcPr>
                <w:p w:rsidR="00A2247A" w:rsidRPr="007A50B5" w:rsidRDefault="00A2247A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483" w:type="pct"/>
                </w:tcPr>
                <w:p w:rsidR="00A2247A" w:rsidRPr="007A50B5" w:rsidRDefault="00A2247A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</w:p>
              </w:tc>
            </w:tr>
          </w:tbl>
          <w:p w:rsidR="008103A8" w:rsidRPr="007A50B5" w:rsidRDefault="008103A8" w:rsidP="00A46F99">
            <w:pPr>
              <w:autoSpaceDE w:val="0"/>
              <w:autoSpaceDN w:val="0"/>
              <w:adjustRightInd w:val="0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8103A8" w:rsidRPr="007A50B5" w:rsidTr="00D93FE6">
        <w:trPr>
          <w:trHeight w:val="666"/>
        </w:trPr>
        <w:tc>
          <w:tcPr>
            <w:tcW w:w="5000" w:type="pct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lastRenderedPageBreak/>
              <w:t>17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7A50B5" w:rsidRDefault="00943F88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 xml:space="preserve">.1. Необходимость установления переходного периода и (или) отсрочка введения предполагаемогорегулирования: </w:t>
            </w:r>
            <w:r w:rsidR="008103A8" w:rsidRPr="007A50B5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7A50B5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7A50B5" w:rsidRDefault="00D62266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проект НПА переходных положений не предусматривает, вступает </w:t>
            </w:r>
            <w:r w:rsidR="00762D17" w:rsidRPr="007A50B5">
              <w:rPr>
                <w:rFonts w:ascii="Liberation Serif" w:hAnsi="Liberation Serif" w:cs="Times New Roman"/>
                <w:i/>
                <w:sz w:val="28"/>
                <w:szCs w:val="28"/>
              </w:rPr>
              <w:t>с момента принятия решения Думой Каменск-Уральского городского округа.</w:t>
            </w:r>
          </w:p>
          <w:p w:rsidR="00E75F14" w:rsidRPr="007A50B5" w:rsidRDefault="00943F88" w:rsidP="00A46F99">
            <w:pPr>
              <w:pStyle w:val="ConsPlusNonformat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7A50B5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7A50B5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7A50B5" w:rsidRDefault="00E75F14" w:rsidP="00E75F14">
            <w:pPr>
              <w:pStyle w:val="ConsPlusNonformat"/>
              <w:rPr>
                <w:rFonts w:ascii="Liberation Serif" w:hAnsi="Liberation Serif" w:cs="Times New Roman"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i/>
                <w:sz w:val="28"/>
                <w:szCs w:val="28"/>
              </w:rPr>
              <w:t>нет</w:t>
            </w:r>
          </w:p>
        </w:tc>
      </w:tr>
      <w:tr w:rsidR="008103A8" w:rsidRPr="007A50B5" w:rsidTr="00D93FE6">
        <w:trPr>
          <w:trHeight w:val="666"/>
        </w:trPr>
        <w:tc>
          <w:tcPr>
            <w:tcW w:w="5000" w:type="pct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 xml:space="preserve">.1.Полный электронный адрес размещения уведомления о проведении публичных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lastRenderedPageBreak/>
              <w:t>консультаций по проекту муниципального нормативного правового, проекта муниципального нормативного правового акта,</w:t>
            </w:r>
            <w:bookmarkStart w:id="0" w:name="_GoBack"/>
            <w:bookmarkEnd w:id="0"/>
            <w:r w:rsidR="008103A8" w:rsidRPr="007A50B5">
              <w:rPr>
                <w:rFonts w:ascii="Liberation Serif" w:hAnsi="Liberation Serif"/>
                <w:sz w:val="28"/>
                <w:szCs w:val="28"/>
              </w:rPr>
              <w:t>проекта заключения:</w:t>
            </w:r>
            <w:r w:rsidR="00A41827" w:rsidRPr="007A50B5">
              <w:rPr>
                <w:rFonts w:ascii="Liberation Serif" w:hAnsi="Liberation Serif"/>
                <w:i/>
                <w:sz w:val="28"/>
                <w:szCs w:val="28"/>
              </w:rPr>
              <w:t>https://kamensk-uralskiy.ru/jekonomika/ocenka_regulirujushhego_vozdejstvija/ocenka_regulirujushhego_vozdejstvija_proektov_aktov.html</w:t>
            </w:r>
          </w:p>
          <w:p w:rsidR="008103A8" w:rsidRPr="007A50B5" w:rsidRDefault="00943F88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  18</w:t>
            </w:r>
            <w:r w:rsidR="001460BB" w:rsidRPr="007A50B5">
              <w:rPr>
                <w:rFonts w:ascii="Liberation Serif" w:hAnsi="Liberation Serif"/>
                <w:sz w:val="28"/>
                <w:szCs w:val="28"/>
              </w:rPr>
              <w:t xml:space="preserve">.2. Срок проведения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публичных консультаций по проекту муниципального нормативного правового акта:</w:t>
            </w:r>
          </w:p>
          <w:p w:rsidR="008103A8" w:rsidRPr="008F0D28" w:rsidRDefault="00FA2384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8103A8" w:rsidRPr="008F0D28">
              <w:rPr>
                <w:rFonts w:ascii="Liberation Serif" w:hAnsi="Liberation Serif"/>
                <w:i/>
                <w:sz w:val="28"/>
                <w:szCs w:val="28"/>
              </w:rPr>
              <w:t>начало: «</w:t>
            </w:r>
            <w:r w:rsidR="005E1386">
              <w:rPr>
                <w:rFonts w:ascii="Liberation Serif" w:hAnsi="Liberation Serif"/>
                <w:i/>
                <w:sz w:val="28"/>
                <w:szCs w:val="28"/>
              </w:rPr>
              <w:t>31</w:t>
            </w:r>
            <w:r w:rsidR="008103A8" w:rsidRPr="008F0D28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8F0D28">
              <w:rPr>
                <w:rFonts w:ascii="Liberation Serif" w:hAnsi="Liberation Serif"/>
                <w:i/>
                <w:sz w:val="28"/>
                <w:szCs w:val="28"/>
              </w:rPr>
              <w:t>марта</w:t>
            </w:r>
            <w:r w:rsidR="00511A51" w:rsidRPr="008F0D28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0E1D98" w:rsidRPr="008F0D28">
              <w:rPr>
                <w:rFonts w:ascii="Liberation Serif" w:hAnsi="Liberation Serif"/>
                <w:i/>
                <w:sz w:val="28"/>
                <w:szCs w:val="28"/>
              </w:rPr>
              <w:t>5</w:t>
            </w:r>
            <w:r w:rsidR="008103A8" w:rsidRPr="008F0D28">
              <w:rPr>
                <w:rFonts w:ascii="Liberation Serif" w:hAnsi="Liberation Serif"/>
                <w:i/>
                <w:sz w:val="28"/>
                <w:szCs w:val="28"/>
              </w:rPr>
              <w:t xml:space="preserve"> г.;                              </w:t>
            </w:r>
          </w:p>
          <w:p w:rsidR="008103A8" w:rsidRDefault="008103A8" w:rsidP="000E1D9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8F0D28">
              <w:rPr>
                <w:rFonts w:ascii="Liberation Serif" w:hAnsi="Liberation Serif"/>
                <w:i/>
                <w:sz w:val="28"/>
                <w:szCs w:val="28"/>
              </w:rPr>
              <w:t xml:space="preserve">       окончание: «</w:t>
            </w:r>
            <w:r w:rsidR="005E1386">
              <w:rPr>
                <w:rFonts w:ascii="Liberation Serif" w:hAnsi="Liberation Serif"/>
                <w:i/>
                <w:sz w:val="28"/>
                <w:szCs w:val="28"/>
              </w:rPr>
              <w:t>11</w:t>
            </w:r>
            <w:r w:rsidRPr="008F0D28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8F0D28">
              <w:rPr>
                <w:rFonts w:ascii="Liberation Serif" w:hAnsi="Liberation Serif"/>
                <w:i/>
                <w:sz w:val="28"/>
                <w:szCs w:val="28"/>
              </w:rPr>
              <w:t xml:space="preserve"> апреля </w:t>
            </w:r>
            <w:r w:rsidR="00511A51" w:rsidRPr="008F0D28">
              <w:rPr>
                <w:rFonts w:ascii="Liberation Serif" w:hAnsi="Liberation Serif"/>
                <w:i/>
                <w:sz w:val="28"/>
                <w:szCs w:val="28"/>
              </w:rPr>
              <w:t>202</w:t>
            </w:r>
            <w:r w:rsidR="000E1D98" w:rsidRPr="008F0D28">
              <w:rPr>
                <w:rFonts w:ascii="Liberation Serif" w:hAnsi="Liberation Serif"/>
                <w:i/>
                <w:sz w:val="28"/>
                <w:szCs w:val="28"/>
              </w:rPr>
              <w:t xml:space="preserve">5 </w:t>
            </w:r>
            <w:r w:rsidRPr="008F0D28">
              <w:rPr>
                <w:rFonts w:ascii="Liberation Serif" w:hAnsi="Liberation Serif"/>
                <w:i/>
                <w:sz w:val="28"/>
                <w:szCs w:val="28"/>
              </w:rPr>
              <w:t>г.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>18.3. Сведения об организациях, извещенных о проведении публичных консультаций по проекту муниципального нормативного правового акта: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Уральская торгово-промышленная палата;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Свердловский областной союз промышленников и предпринимателей;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Свердловское региональное отделение Общероссийской общественной организации «Деловая Россия»;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Свердловское областное отделение Общероссийской общественной организации малого и среднего предпринимательства «Опора России»;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Региональная общественная организация Свердловской области «Предприниматель»;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Некоммерческое партнерство «Союз малого и среднего бизнеса г.Каменска-Уральского»;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Муниципальный фонд «Фонд поддержки малого предпринимательства город Каменск-Уральский»;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proofErr w:type="spellStart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Беспутин</w:t>
            </w:r>
            <w:proofErr w:type="spellEnd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 И.И.; </w:t>
            </w:r>
            <w:proofErr w:type="spellStart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Кукарин</w:t>
            </w:r>
            <w:proofErr w:type="spellEnd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 А.В.; Серебряков А.А.; Курганская М.; </w:t>
            </w:r>
          </w:p>
          <w:p w:rsidR="00D93FE6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Уполномоченный по защите прав предпринимателей в Свердловской области </w:t>
            </w:r>
            <w:proofErr w:type="spellStart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Артюх</w:t>
            </w:r>
            <w:proofErr w:type="spellEnd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 Е.Н.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</w:p>
          <w:p w:rsidR="00D93FE6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Общественная палата Каменск-Уральского городского округа;</w:t>
            </w:r>
          </w:p>
          <w:p w:rsidR="00D93FE6" w:rsidRDefault="00D93FE6" w:rsidP="00D93FE6">
            <w:pPr>
              <w:rPr>
                <w:rFonts w:ascii="Liberation Serif" w:hAnsi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</w:t>
            </w:r>
            <w:r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</w:t>
            </w:r>
            <w:r w:rsidRPr="00894443">
              <w:rPr>
                <w:rFonts w:ascii="Liberation Serif" w:hAnsi="Liberation Serif"/>
                <w:i/>
                <w:iCs/>
                <w:sz w:val="28"/>
                <w:szCs w:val="28"/>
              </w:rPr>
              <w:t>Федеральное государственное бюджетное учреждение науки Институт экономики Уральского отделения Российской академии наук.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18.4. Статистика предложений, поступивших по итогам публичных консультаций по проекту муниципального нормативного правового акта: 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1) Общее количество поступивших предложений: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,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    из них мнений о поддержке акта: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2) Общее количество учтенных предложений: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>3) Общее количество частично учтенных предложений: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4) Общее количество неучтенных предложений: 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18.5. Устраненные в ходе публичных консультаций по проекту муниципального нормативного правового акта административные барьеры и избыточные издержки: 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административные барьеры и избыточные издержки не выявлены. </w:t>
            </w:r>
          </w:p>
          <w:p w:rsidR="00D93FE6" w:rsidRPr="007A50B5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18.6. Иные сведения о проведении публичных консультаций по проекту муниципального нормативного правового акта: 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нет</w:t>
            </w:r>
            <w:r w:rsidRPr="00743F69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</w:p>
        </w:tc>
      </w:tr>
      <w:tr w:rsidR="00D93FE6" w:rsidRPr="007A50B5" w:rsidTr="00D93FE6">
        <w:trPr>
          <w:trHeight w:val="666"/>
        </w:trPr>
        <w:tc>
          <w:tcPr>
            <w:tcW w:w="5000" w:type="pct"/>
          </w:tcPr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lastRenderedPageBreak/>
              <w:t>19. Выводы о целесообразности предлагаемого регулирования: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19.1.  Целесообразно ли предлагаемое регулирование: 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целесообразно.</w:t>
            </w:r>
          </w:p>
          <w:p w:rsidR="00D93FE6" w:rsidRPr="00261AEA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kern w:val="28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>19.2. Оценка позитивных и негативных эффектов для общества при введении предлагаемого регулирования:</w:t>
            </w:r>
            <w:r w:rsidRPr="00261AEA">
              <w:rPr>
                <w:rFonts w:ascii="Liberation Serif" w:hAnsi="Liberation Serif"/>
                <w:i/>
                <w:kern w:val="28"/>
                <w:sz w:val="28"/>
                <w:szCs w:val="28"/>
              </w:rPr>
              <w:t xml:space="preserve"> </w:t>
            </w:r>
          </w:p>
          <w:p w:rsidR="00D93FE6" w:rsidRDefault="00D93FE6" w:rsidP="00D93FE6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В соответствии с целями регулирования, позитивными эффектами для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общества будет:</w:t>
            </w:r>
          </w:p>
          <w:p w:rsidR="00D93FE6" w:rsidRPr="00943F88" w:rsidRDefault="00D93FE6" w:rsidP="00D93FE6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</w:t>
            </w: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>Повышение информированности контролируемых лиц о способах соблюдения обязательных требований законодательства;</w:t>
            </w:r>
          </w:p>
          <w:p w:rsidR="00D93FE6" w:rsidRPr="00943F88" w:rsidRDefault="00D93FE6" w:rsidP="00D93FE6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   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>Возможность вовремя устранить возможные нарушения обязательных требований  и избежать наказания, понизить свою категорию риска;</w:t>
            </w:r>
          </w:p>
          <w:p w:rsidR="00D93FE6" w:rsidRDefault="00D93FE6" w:rsidP="00D93FE6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     Повышение лояльности к органам власти, осуществляющим муниципальный контроль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  <w:p w:rsidR="00D93FE6" w:rsidRPr="00261AEA" w:rsidRDefault="00D93FE6" w:rsidP="00D93FE6">
            <w:pPr>
              <w:pStyle w:val="ConsPlusNormal"/>
              <w:ind w:right="-569" w:firstLine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Негативные эффекты не выявлены.</w:t>
            </w:r>
          </w:p>
          <w:p w:rsidR="00D93FE6" w:rsidRDefault="00D93FE6" w:rsidP="00D93FE6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19.3. Выводы о наличии либо об отсутствии в итоговой редакции </w:t>
            </w:r>
            <w:r>
              <w:rPr>
                <w:rFonts w:ascii="Liberation Serif" w:hAnsi="Liberation Serif"/>
                <w:sz w:val="28"/>
                <w:szCs w:val="28"/>
              </w:rPr>
              <w:t>проекта</w:t>
            </w:r>
          </w:p>
          <w:p w:rsidR="00D93FE6" w:rsidRDefault="00D93FE6" w:rsidP="00D93FE6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>муниципального нормативного правового акта положений, вводящих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избыточные</w:t>
            </w: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D93FE6" w:rsidRDefault="00D93FE6" w:rsidP="00D93FE6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>обязанности, запреты и ограничения для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субъектов предпринимательской </w:t>
            </w: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Liberation Serif" w:hAnsi="Liberation Serif"/>
                <w:sz w:val="28"/>
                <w:szCs w:val="28"/>
              </w:rPr>
              <w:t>и</w:t>
            </w:r>
            <w:proofErr w:type="spellEnd"/>
            <w:r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инвестиционной деятельности или способствующих их введению, а также </w:t>
            </w:r>
          </w:p>
          <w:p w:rsidR="00D93FE6" w:rsidRDefault="00D93FE6" w:rsidP="00D93FE6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положений, способствующих возникновению необоснованных  расходов </w:t>
            </w:r>
            <w:r>
              <w:rPr>
                <w:rFonts w:ascii="Liberation Serif" w:hAnsi="Liberation Serif"/>
                <w:sz w:val="28"/>
                <w:szCs w:val="28"/>
              </w:rPr>
              <w:t>субъектов</w:t>
            </w:r>
          </w:p>
          <w:p w:rsidR="00D93FE6" w:rsidRDefault="00D93FE6" w:rsidP="00D93FE6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>предпринимательской  и инвестиционной деятельности, бюджета</w:t>
            </w:r>
            <w:r>
              <w:rPr>
                <w:rFonts w:ascii="Liberation Serif" w:hAnsi="Liberation Serif"/>
                <w:sz w:val="28"/>
                <w:szCs w:val="28"/>
              </w:rPr>
              <w:t xml:space="preserve"> Каменск-Уральского</w:t>
            </w: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D93FE6" w:rsidRPr="00261AEA" w:rsidRDefault="00D93FE6" w:rsidP="00D93FE6">
            <w:pPr>
              <w:pStyle w:val="ConsPlusNormal"/>
              <w:ind w:right="-569" w:firstLine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>городского округа:</w:t>
            </w:r>
          </w:p>
          <w:p w:rsidR="00D93FE6" w:rsidRDefault="00D93FE6" w:rsidP="00D93F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         У  субъектов предпринимательской и иной экономической деятельности при муниципальном регулировании не  возникают необоснованные обязанности и  расходы.</w:t>
            </w:r>
          </w:p>
        </w:tc>
      </w:tr>
    </w:tbl>
    <w:p w:rsidR="002E44EE" w:rsidRPr="007A50B5" w:rsidRDefault="002E44EE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D93FE6" w:rsidRPr="00261AEA" w:rsidRDefault="00D93FE6" w:rsidP="00D93FE6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>Приложение: Сводка предложений с указанием сведений об их уч</w:t>
      </w:r>
      <w:r>
        <w:rPr>
          <w:rFonts w:ascii="Liberation Serif" w:hAnsi="Liberation Serif"/>
          <w:sz w:val="28"/>
          <w:szCs w:val="28"/>
        </w:rPr>
        <w:t>ете или причинах отклонения на 1</w:t>
      </w:r>
      <w:r w:rsidRPr="00261AEA">
        <w:rPr>
          <w:rFonts w:ascii="Liberation Serif" w:hAnsi="Liberation Serif"/>
          <w:sz w:val="28"/>
          <w:szCs w:val="28"/>
        </w:rPr>
        <w:t xml:space="preserve"> л. в 1 экз.</w:t>
      </w:r>
    </w:p>
    <w:p w:rsidR="00D93FE6" w:rsidRPr="00261AEA" w:rsidRDefault="00D93FE6" w:rsidP="00D93FE6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D93FE6" w:rsidRPr="00261AEA" w:rsidRDefault="00D93FE6" w:rsidP="00D93FE6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 xml:space="preserve">Разработчик проекта нормативного правового акта: </w:t>
      </w:r>
    </w:p>
    <w:p w:rsidR="00D93FE6" w:rsidRPr="00261AEA" w:rsidRDefault="00D93FE6" w:rsidP="00D93FE6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D93FE6" w:rsidRPr="00261AEA" w:rsidRDefault="00D93FE6" w:rsidP="00D93FE6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 xml:space="preserve"> ____</w:t>
      </w:r>
      <w:r>
        <w:rPr>
          <w:rFonts w:ascii="Liberation Serif" w:hAnsi="Liberation Serif"/>
          <w:sz w:val="28"/>
          <w:szCs w:val="28"/>
        </w:rPr>
        <w:t>________    _____ Юрков С.Н.</w:t>
      </w:r>
      <w:r w:rsidRPr="00261AEA">
        <w:rPr>
          <w:rFonts w:ascii="Liberation Serif" w:hAnsi="Liberation Serif"/>
          <w:sz w:val="28"/>
          <w:szCs w:val="28"/>
        </w:rPr>
        <w:t>__________           _____________</w:t>
      </w:r>
    </w:p>
    <w:p w:rsidR="00D93FE6" w:rsidRPr="00261AEA" w:rsidRDefault="00D93FE6" w:rsidP="00D93FE6">
      <w:pPr>
        <w:autoSpaceDE w:val="0"/>
        <w:autoSpaceDN w:val="0"/>
        <w:adjustRightInd w:val="0"/>
        <w:rPr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 xml:space="preserve">(подпись)                       (ФИО)                                                 (дата)             </w:t>
      </w:r>
    </w:p>
    <w:p w:rsidR="008103A8" w:rsidRPr="008F0D28" w:rsidRDefault="008103A8" w:rsidP="00D93FE6">
      <w:pPr>
        <w:autoSpaceDE w:val="0"/>
        <w:autoSpaceDN w:val="0"/>
        <w:adjustRightInd w:val="0"/>
        <w:rPr>
          <w:rFonts w:ascii="Liberation Serif" w:hAnsi="Liberation Serif"/>
          <w:i/>
          <w:sz w:val="24"/>
          <w:szCs w:val="24"/>
        </w:rPr>
      </w:pPr>
    </w:p>
    <w:sectPr w:rsidR="008103A8" w:rsidRPr="008F0D28" w:rsidSect="00F353F2">
      <w:headerReference w:type="even" r:id="rId9"/>
      <w:headerReference w:type="default" r:id="rId10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5004" w:rsidRDefault="00895004">
      <w:r>
        <w:separator/>
      </w:r>
    </w:p>
  </w:endnote>
  <w:endnote w:type="continuationSeparator" w:id="1">
    <w:p w:rsidR="00895004" w:rsidRDefault="008950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5004" w:rsidRDefault="00895004">
      <w:r>
        <w:separator/>
      </w:r>
    </w:p>
  </w:footnote>
  <w:footnote w:type="continuationSeparator" w:id="1">
    <w:p w:rsidR="00895004" w:rsidRDefault="008950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004" w:rsidRDefault="00246730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5004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5004" w:rsidRDefault="00895004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004" w:rsidRDefault="00246730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895004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D93FE6">
      <w:rPr>
        <w:rStyle w:val="ab"/>
        <w:noProof/>
      </w:rPr>
      <w:t>7</w:t>
    </w:r>
    <w:r>
      <w:rPr>
        <w:rStyle w:val="ab"/>
      </w:rPr>
      <w:fldChar w:fldCharType="end"/>
    </w:r>
  </w:p>
  <w:p w:rsidR="00895004" w:rsidRDefault="00895004">
    <w:pPr>
      <w:pStyle w:val="a8"/>
      <w:framePr w:wrap="around" w:vAnchor="text" w:hAnchor="margin" w:xAlign="center" w:y="1"/>
      <w:rPr>
        <w:rStyle w:val="ab"/>
      </w:rPr>
    </w:pPr>
  </w:p>
  <w:p w:rsidR="00895004" w:rsidRDefault="00895004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4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12"/>
  </w:num>
  <w:num w:numId="4">
    <w:abstractNumId w:val="4"/>
  </w:num>
  <w:num w:numId="5">
    <w:abstractNumId w:val="3"/>
  </w:num>
  <w:num w:numId="6">
    <w:abstractNumId w:val="9"/>
  </w:num>
  <w:num w:numId="7">
    <w:abstractNumId w:val="10"/>
  </w:num>
  <w:num w:numId="8">
    <w:abstractNumId w:val="8"/>
  </w:num>
  <w:num w:numId="9">
    <w:abstractNumId w:val="7"/>
  </w:num>
  <w:num w:numId="10">
    <w:abstractNumId w:val="11"/>
  </w:num>
  <w:num w:numId="11">
    <w:abstractNumId w:val="6"/>
  </w:num>
  <w:num w:numId="12">
    <w:abstractNumId w:val="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612B"/>
    <w:rsid w:val="000369CE"/>
    <w:rsid w:val="00041F0A"/>
    <w:rsid w:val="000420ED"/>
    <w:rsid w:val="000546CF"/>
    <w:rsid w:val="000655DA"/>
    <w:rsid w:val="00071A84"/>
    <w:rsid w:val="0007561D"/>
    <w:rsid w:val="0008330D"/>
    <w:rsid w:val="00090229"/>
    <w:rsid w:val="00093703"/>
    <w:rsid w:val="000A7B0B"/>
    <w:rsid w:val="000D3165"/>
    <w:rsid w:val="000D61FA"/>
    <w:rsid w:val="000D6836"/>
    <w:rsid w:val="000E1D98"/>
    <w:rsid w:val="000E777F"/>
    <w:rsid w:val="000F3C99"/>
    <w:rsid w:val="000F7EE2"/>
    <w:rsid w:val="00104183"/>
    <w:rsid w:val="00107A5D"/>
    <w:rsid w:val="00140835"/>
    <w:rsid w:val="001430A6"/>
    <w:rsid w:val="001460BB"/>
    <w:rsid w:val="001469B2"/>
    <w:rsid w:val="00187D87"/>
    <w:rsid w:val="001971BF"/>
    <w:rsid w:val="001A541F"/>
    <w:rsid w:val="001B668B"/>
    <w:rsid w:val="001C7309"/>
    <w:rsid w:val="001D1DC5"/>
    <w:rsid w:val="001D5C07"/>
    <w:rsid w:val="001D6AC3"/>
    <w:rsid w:val="001E72C8"/>
    <w:rsid w:val="001F5568"/>
    <w:rsid w:val="00201E8A"/>
    <w:rsid w:val="0020471B"/>
    <w:rsid w:val="00211892"/>
    <w:rsid w:val="0023527F"/>
    <w:rsid w:val="00240C01"/>
    <w:rsid w:val="00246730"/>
    <w:rsid w:val="002525A0"/>
    <w:rsid w:val="002729E5"/>
    <w:rsid w:val="00280DB0"/>
    <w:rsid w:val="002852E6"/>
    <w:rsid w:val="00295E66"/>
    <w:rsid w:val="00297EED"/>
    <w:rsid w:val="002A33D2"/>
    <w:rsid w:val="002A4984"/>
    <w:rsid w:val="002A53BB"/>
    <w:rsid w:val="002B2BFE"/>
    <w:rsid w:val="002E44EE"/>
    <w:rsid w:val="002E5A0D"/>
    <w:rsid w:val="002E5B78"/>
    <w:rsid w:val="002F530D"/>
    <w:rsid w:val="00304B17"/>
    <w:rsid w:val="0030706B"/>
    <w:rsid w:val="003079E3"/>
    <w:rsid w:val="003215EC"/>
    <w:rsid w:val="00331E33"/>
    <w:rsid w:val="003413FC"/>
    <w:rsid w:val="0036700E"/>
    <w:rsid w:val="003706F3"/>
    <w:rsid w:val="003762C2"/>
    <w:rsid w:val="003850EC"/>
    <w:rsid w:val="00393AD1"/>
    <w:rsid w:val="00395A15"/>
    <w:rsid w:val="003A3A87"/>
    <w:rsid w:val="003A709B"/>
    <w:rsid w:val="003B3B29"/>
    <w:rsid w:val="003B49DF"/>
    <w:rsid w:val="003E5C50"/>
    <w:rsid w:val="00403266"/>
    <w:rsid w:val="00416756"/>
    <w:rsid w:val="00420339"/>
    <w:rsid w:val="00420697"/>
    <w:rsid w:val="004425F8"/>
    <w:rsid w:val="00447D7B"/>
    <w:rsid w:val="004614B8"/>
    <w:rsid w:val="00462F35"/>
    <w:rsid w:val="00472CF1"/>
    <w:rsid w:val="004805AA"/>
    <w:rsid w:val="004823B8"/>
    <w:rsid w:val="004A5309"/>
    <w:rsid w:val="004B51EF"/>
    <w:rsid w:val="004C20D6"/>
    <w:rsid w:val="004C4164"/>
    <w:rsid w:val="004C4B67"/>
    <w:rsid w:val="004E76B6"/>
    <w:rsid w:val="004F21F1"/>
    <w:rsid w:val="00511A51"/>
    <w:rsid w:val="00514327"/>
    <w:rsid w:val="00523E67"/>
    <w:rsid w:val="005300FB"/>
    <w:rsid w:val="0054688A"/>
    <w:rsid w:val="00546AF6"/>
    <w:rsid w:val="005506C7"/>
    <w:rsid w:val="00551B33"/>
    <w:rsid w:val="0056738B"/>
    <w:rsid w:val="00574703"/>
    <w:rsid w:val="00583508"/>
    <w:rsid w:val="0058404F"/>
    <w:rsid w:val="005841DE"/>
    <w:rsid w:val="005873C9"/>
    <w:rsid w:val="00591DEC"/>
    <w:rsid w:val="00596A53"/>
    <w:rsid w:val="005A7EA1"/>
    <w:rsid w:val="005C53BF"/>
    <w:rsid w:val="005D239D"/>
    <w:rsid w:val="005D57F3"/>
    <w:rsid w:val="005E1386"/>
    <w:rsid w:val="005F4131"/>
    <w:rsid w:val="00602E6E"/>
    <w:rsid w:val="00605843"/>
    <w:rsid w:val="006173BE"/>
    <w:rsid w:val="00630A51"/>
    <w:rsid w:val="00640C5F"/>
    <w:rsid w:val="00642DC8"/>
    <w:rsid w:val="006628DA"/>
    <w:rsid w:val="00664279"/>
    <w:rsid w:val="00672F16"/>
    <w:rsid w:val="006764AC"/>
    <w:rsid w:val="006A0506"/>
    <w:rsid w:val="006A6C20"/>
    <w:rsid w:val="006A7944"/>
    <w:rsid w:val="006B677F"/>
    <w:rsid w:val="006C07E6"/>
    <w:rsid w:val="006C4539"/>
    <w:rsid w:val="006E311D"/>
    <w:rsid w:val="006F5772"/>
    <w:rsid w:val="007079B5"/>
    <w:rsid w:val="00707F48"/>
    <w:rsid w:val="00724FB4"/>
    <w:rsid w:val="007354E6"/>
    <w:rsid w:val="0075296D"/>
    <w:rsid w:val="00755015"/>
    <w:rsid w:val="00756AB8"/>
    <w:rsid w:val="00762D17"/>
    <w:rsid w:val="00772F19"/>
    <w:rsid w:val="00774943"/>
    <w:rsid w:val="00783CE9"/>
    <w:rsid w:val="00790C06"/>
    <w:rsid w:val="007A418A"/>
    <w:rsid w:val="007A50B5"/>
    <w:rsid w:val="007A64E1"/>
    <w:rsid w:val="007B2B8A"/>
    <w:rsid w:val="007D0120"/>
    <w:rsid w:val="007E2EB6"/>
    <w:rsid w:val="007E552E"/>
    <w:rsid w:val="007F4513"/>
    <w:rsid w:val="00802701"/>
    <w:rsid w:val="008103A8"/>
    <w:rsid w:val="00815294"/>
    <w:rsid w:val="00825CCE"/>
    <w:rsid w:val="008768EE"/>
    <w:rsid w:val="008875BB"/>
    <w:rsid w:val="00895004"/>
    <w:rsid w:val="008A4BC7"/>
    <w:rsid w:val="008B7CA3"/>
    <w:rsid w:val="008D7719"/>
    <w:rsid w:val="008F0D28"/>
    <w:rsid w:val="008F56C0"/>
    <w:rsid w:val="008F6C8F"/>
    <w:rsid w:val="0090079D"/>
    <w:rsid w:val="0091593C"/>
    <w:rsid w:val="00920C0B"/>
    <w:rsid w:val="009247BB"/>
    <w:rsid w:val="00943F88"/>
    <w:rsid w:val="00980711"/>
    <w:rsid w:val="00991852"/>
    <w:rsid w:val="00993A6A"/>
    <w:rsid w:val="009A3DC2"/>
    <w:rsid w:val="009A4DAF"/>
    <w:rsid w:val="009B2531"/>
    <w:rsid w:val="009B3D75"/>
    <w:rsid w:val="009D324C"/>
    <w:rsid w:val="009E21A8"/>
    <w:rsid w:val="009E35C2"/>
    <w:rsid w:val="009E458A"/>
    <w:rsid w:val="009F0558"/>
    <w:rsid w:val="009F3D27"/>
    <w:rsid w:val="009F4528"/>
    <w:rsid w:val="00A006E4"/>
    <w:rsid w:val="00A15BE2"/>
    <w:rsid w:val="00A2247A"/>
    <w:rsid w:val="00A24124"/>
    <w:rsid w:val="00A41827"/>
    <w:rsid w:val="00A4200B"/>
    <w:rsid w:val="00A46F99"/>
    <w:rsid w:val="00A50D35"/>
    <w:rsid w:val="00A55F65"/>
    <w:rsid w:val="00A6463A"/>
    <w:rsid w:val="00A7656A"/>
    <w:rsid w:val="00A77002"/>
    <w:rsid w:val="00A931B9"/>
    <w:rsid w:val="00A94A7D"/>
    <w:rsid w:val="00AA2355"/>
    <w:rsid w:val="00AB146E"/>
    <w:rsid w:val="00AB196A"/>
    <w:rsid w:val="00AC21D3"/>
    <w:rsid w:val="00AC3DD3"/>
    <w:rsid w:val="00AC3FCC"/>
    <w:rsid w:val="00AC7261"/>
    <w:rsid w:val="00AD2D40"/>
    <w:rsid w:val="00AE1700"/>
    <w:rsid w:val="00AF00CD"/>
    <w:rsid w:val="00B052DD"/>
    <w:rsid w:val="00B07499"/>
    <w:rsid w:val="00B164C6"/>
    <w:rsid w:val="00B2032A"/>
    <w:rsid w:val="00B22792"/>
    <w:rsid w:val="00B22FDD"/>
    <w:rsid w:val="00B309E8"/>
    <w:rsid w:val="00B31F31"/>
    <w:rsid w:val="00B464F5"/>
    <w:rsid w:val="00B70E75"/>
    <w:rsid w:val="00B74AF9"/>
    <w:rsid w:val="00B76671"/>
    <w:rsid w:val="00B775E2"/>
    <w:rsid w:val="00B77FEC"/>
    <w:rsid w:val="00B90597"/>
    <w:rsid w:val="00B97740"/>
    <w:rsid w:val="00BA4C2D"/>
    <w:rsid w:val="00BC5A54"/>
    <w:rsid w:val="00BD6D1B"/>
    <w:rsid w:val="00BF3A8D"/>
    <w:rsid w:val="00C017B1"/>
    <w:rsid w:val="00C05EA9"/>
    <w:rsid w:val="00C2163F"/>
    <w:rsid w:val="00C21731"/>
    <w:rsid w:val="00C225AA"/>
    <w:rsid w:val="00C231DA"/>
    <w:rsid w:val="00C50343"/>
    <w:rsid w:val="00C52E79"/>
    <w:rsid w:val="00C63E31"/>
    <w:rsid w:val="00C64662"/>
    <w:rsid w:val="00C71F84"/>
    <w:rsid w:val="00C91343"/>
    <w:rsid w:val="00C93F2A"/>
    <w:rsid w:val="00C95D57"/>
    <w:rsid w:val="00CA3313"/>
    <w:rsid w:val="00CA724F"/>
    <w:rsid w:val="00CA7D5B"/>
    <w:rsid w:val="00CD0646"/>
    <w:rsid w:val="00CE79F8"/>
    <w:rsid w:val="00CF3EF0"/>
    <w:rsid w:val="00D15E20"/>
    <w:rsid w:val="00D2453F"/>
    <w:rsid w:val="00D41421"/>
    <w:rsid w:val="00D42C58"/>
    <w:rsid w:val="00D62266"/>
    <w:rsid w:val="00D6586B"/>
    <w:rsid w:val="00D701D5"/>
    <w:rsid w:val="00D917B8"/>
    <w:rsid w:val="00D93032"/>
    <w:rsid w:val="00D93FE6"/>
    <w:rsid w:val="00D97718"/>
    <w:rsid w:val="00DA3E06"/>
    <w:rsid w:val="00DB2E06"/>
    <w:rsid w:val="00DE44F3"/>
    <w:rsid w:val="00DE4F97"/>
    <w:rsid w:val="00DF71DF"/>
    <w:rsid w:val="00E01796"/>
    <w:rsid w:val="00E12BB7"/>
    <w:rsid w:val="00E25094"/>
    <w:rsid w:val="00E264DC"/>
    <w:rsid w:val="00E42AA5"/>
    <w:rsid w:val="00E47E06"/>
    <w:rsid w:val="00E50CF0"/>
    <w:rsid w:val="00E52F52"/>
    <w:rsid w:val="00E5657C"/>
    <w:rsid w:val="00E63889"/>
    <w:rsid w:val="00E67040"/>
    <w:rsid w:val="00E7296E"/>
    <w:rsid w:val="00E75F14"/>
    <w:rsid w:val="00E83901"/>
    <w:rsid w:val="00E83EC9"/>
    <w:rsid w:val="00E867AB"/>
    <w:rsid w:val="00E8796D"/>
    <w:rsid w:val="00E87A09"/>
    <w:rsid w:val="00E931A4"/>
    <w:rsid w:val="00EA7A95"/>
    <w:rsid w:val="00EB64A8"/>
    <w:rsid w:val="00EC493F"/>
    <w:rsid w:val="00ED7679"/>
    <w:rsid w:val="00EE00DD"/>
    <w:rsid w:val="00EE1024"/>
    <w:rsid w:val="00EE59B3"/>
    <w:rsid w:val="00EE6D69"/>
    <w:rsid w:val="00EF704A"/>
    <w:rsid w:val="00F11B6E"/>
    <w:rsid w:val="00F17F34"/>
    <w:rsid w:val="00F24177"/>
    <w:rsid w:val="00F353F2"/>
    <w:rsid w:val="00F41E3D"/>
    <w:rsid w:val="00F45AD4"/>
    <w:rsid w:val="00F50149"/>
    <w:rsid w:val="00F655F1"/>
    <w:rsid w:val="00F87CB1"/>
    <w:rsid w:val="00F90521"/>
    <w:rsid w:val="00FA2384"/>
    <w:rsid w:val="00FA44E0"/>
    <w:rsid w:val="00FB3716"/>
    <w:rsid w:val="00FC0D96"/>
    <w:rsid w:val="00FC3285"/>
    <w:rsid w:val="00FC5884"/>
    <w:rsid w:val="00FE1F7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paragraph" w:customStyle="1" w:styleId="pt-a-000058">
    <w:name w:val="pt-a-000058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10">
    <w:name w:val="pt-a0-000010"/>
    <w:basedOn w:val="a1"/>
    <w:rsid w:val="00C05EA9"/>
  </w:style>
  <w:style w:type="paragraph" w:customStyle="1" w:styleId="pt-a-000076">
    <w:name w:val="pt-a-000076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00">
    <w:name w:val="pt-a0-000000"/>
    <w:basedOn w:val="a1"/>
    <w:rsid w:val="00C05EA9"/>
  </w:style>
  <w:style w:type="paragraph" w:customStyle="1" w:styleId="pt-000077">
    <w:name w:val="pt-000077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000078">
    <w:name w:val="pt-000078"/>
    <w:basedOn w:val="a1"/>
    <w:rsid w:val="00C05EA9"/>
  </w:style>
  <w:style w:type="character" w:customStyle="1" w:styleId="pt-000079">
    <w:name w:val="pt-000079"/>
    <w:basedOn w:val="a1"/>
    <w:rsid w:val="00C05EA9"/>
  </w:style>
  <w:style w:type="character" w:customStyle="1" w:styleId="pt-000080">
    <w:name w:val="pt-000080"/>
    <w:basedOn w:val="a1"/>
    <w:rsid w:val="00C05EA9"/>
  </w:style>
  <w:style w:type="character" w:customStyle="1" w:styleId="pt-a0-000081">
    <w:name w:val="pt-a0-000081"/>
    <w:basedOn w:val="a1"/>
    <w:rsid w:val="00C05EA9"/>
  </w:style>
  <w:style w:type="paragraph" w:customStyle="1" w:styleId="pt-000082">
    <w:name w:val="pt-000082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000083">
    <w:name w:val="pt-000083"/>
    <w:basedOn w:val="a1"/>
    <w:rsid w:val="00C05EA9"/>
  </w:style>
  <w:style w:type="character" w:customStyle="1" w:styleId="pt-000002">
    <w:name w:val="pt-000002"/>
    <w:basedOn w:val="a1"/>
    <w:rsid w:val="00C05EA9"/>
  </w:style>
  <w:style w:type="character" w:customStyle="1" w:styleId="pt-a0">
    <w:name w:val="pt-a0"/>
    <w:basedOn w:val="a1"/>
    <w:rsid w:val="00C05EA9"/>
  </w:style>
  <w:style w:type="paragraph" w:customStyle="1" w:styleId="pt-000084">
    <w:name w:val="pt-000084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000085">
    <w:name w:val="pt-000085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86">
    <w:name w:val="pt-a-000086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87">
    <w:name w:val="pt-a-000087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01">
    <w:name w:val="pt-a-000001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88">
    <w:name w:val="pt-a-000088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49">
    <w:name w:val="pt-a-000049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11">
    <w:name w:val="pt-a0-000011"/>
    <w:basedOn w:val="a1"/>
    <w:rsid w:val="00C05EA9"/>
  </w:style>
  <w:style w:type="paragraph" w:customStyle="1" w:styleId="pt-a-000089">
    <w:name w:val="pt-a-000089"/>
    <w:basedOn w:val="a0"/>
    <w:rsid w:val="00C05EA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3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00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5A8829-480B-47A5-AFA7-B0EE08607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8</Pages>
  <Words>1855</Words>
  <Characters>15332</Characters>
  <Application>Microsoft Office Word</Application>
  <DocSecurity>0</DocSecurity>
  <Lines>127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17153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11</cp:revision>
  <cp:lastPrinted>2025-03-25T11:03:00Z</cp:lastPrinted>
  <dcterms:created xsi:type="dcterms:W3CDTF">2025-03-28T05:17:00Z</dcterms:created>
  <dcterms:modified xsi:type="dcterms:W3CDTF">2025-04-14T04:39:00Z</dcterms:modified>
</cp:coreProperties>
</file>