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24F21E" w14:textId="7E13CFB0" w:rsidR="006F2CF7" w:rsidRPr="00BD3AE7" w:rsidRDefault="006F2CF7" w:rsidP="006F2CF7">
      <w:pPr>
        <w:jc w:val="right"/>
        <w:rPr>
          <w:rFonts w:ascii="Liberation Serif" w:hAnsi="Liberation Serif"/>
          <w:sz w:val="28"/>
          <w:szCs w:val="28"/>
        </w:rPr>
      </w:pPr>
      <w:bookmarkStart w:id="0" w:name="_Toc488148026"/>
      <w:bookmarkStart w:id="1" w:name="_Toc273554828"/>
      <w:bookmarkStart w:id="2" w:name="_Toc273558607"/>
      <w:bookmarkStart w:id="3" w:name="OLE_LINK366"/>
      <w:bookmarkStart w:id="4" w:name="OLE_LINK367"/>
      <w:bookmarkStart w:id="5" w:name="OLE_LINK368"/>
      <w:bookmarkStart w:id="6" w:name="OLE_LINK369"/>
      <w:bookmarkStart w:id="7" w:name="_Toc483046937"/>
      <w:r w:rsidRPr="00BD3AE7">
        <w:rPr>
          <w:rFonts w:ascii="Liberation Serif" w:hAnsi="Liberation Serif"/>
          <w:sz w:val="28"/>
          <w:szCs w:val="28"/>
        </w:rPr>
        <w:t>ПРОЕКТ</w:t>
      </w:r>
    </w:p>
    <w:p w14:paraId="59138547" w14:textId="5CECD5D3" w:rsidR="00DC797A" w:rsidRPr="00BD3AE7" w:rsidRDefault="00DC797A" w:rsidP="006F2CF7">
      <w:pPr>
        <w:jc w:val="right"/>
        <w:rPr>
          <w:rFonts w:ascii="Liberation Serif" w:hAnsi="Liberation Serif"/>
        </w:rPr>
      </w:pPr>
    </w:p>
    <w:p w14:paraId="4F961992" w14:textId="77777777" w:rsidR="00DC797A" w:rsidRPr="00BD3AE7" w:rsidRDefault="00DC797A" w:rsidP="00294721">
      <w:pPr>
        <w:pStyle w:val="ConsPlusTitle"/>
        <w:tabs>
          <w:tab w:val="right" w:pos="9781"/>
        </w:tabs>
        <w:ind w:left="5387"/>
        <w:rPr>
          <w:rFonts w:ascii="Times New Roman" w:hAnsi="Times New Roman" w:cs="Times New Roman"/>
          <w:b w:val="0"/>
          <w:bCs w:val="0"/>
          <w:sz w:val="28"/>
          <w:szCs w:val="28"/>
        </w:rPr>
      </w:pPr>
      <w:r w:rsidRPr="00BD3AE7">
        <w:rPr>
          <w:rFonts w:ascii="Times New Roman" w:hAnsi="Times New Roman" w:cs="Times New Roman"/>
          <w:b w:val="0"/>
          <w:bCs w:val="0"/>
          <w:sz w:val="28"/>
          <w:szCs w:val="28"/>
        </w:rPr>
        <w:t>УТВЕРЖДЕНЫ</w:t>
      </w:r>
    </w:p>
    <w:p w14:paraId="165CF262" w14:textId="15FDD7F9" w:rsidR="00DC797A" w:rsidRPr="00BD3AE7" w:rsidRDefault="00BB3857" w:rsidP="00294721">
      <w:pPr>
        <w:pStyle w:val="ConsPlusTitle"/>
        <w:tabs>
          <w:tab w:val="right" w:pos="9781"/>
        </w:tabs>
        <w:ind w:left="5387"/>
        <w:rPr>
          <w:rFonts w:ascii="Times New Roman" w:hAnsi="Times New Roman" w:cs="Times New Roman"/>
          <w:b w:val="0"/>
          <w:bCs w:val="0"/>
          <w:sz w:val="28"/>
          <w:szCs w:val="28"/>
        </w:rPr>
      </w:pPr>
      <w:r w:rsidRPr="00BD3AE7">
        <w:rPr>
          <w:rFonts w:ascii="Times New Roman" w:hAnsi="Times New Roman" w:cs="Times New Roman"/>
          <w:b w:val="0"/>
          <w:bCs w:val="0"/>
          <w:sz w:val="28"/>
          <w:szCs w:val="28"/>
        </w:rPr>
        <w:t>р</w:t>
      </w:r>
      <w:r w:rsidR="00DC797A" w:rsidRPr="00BD3AE7">
        <w:rPr>
          <w:rFonts w:ascii="Times New Roman" w:hAnsi="Times New Roman" w:cs="Times New Roman"/>
          <w:b w:val="0"/>
          <w:bCs w:val="0"/>
          <w:sz w:val="28"/>
          <w:szCs w:val="28"/>
        </w:rPr>
        <w:t xml:space="preserve">ешением </w:t>
      </w:r>
      <w:r w:rsidR="00036B0F" w:rsidRPr="00BD3AE7">
        <w:rPr>
          <w:rFonts w:ascii="Times New Roman" w:hAnsi="Times New Roman" w:cs="Times New Roman"/>
          <w:b w:val="0"/>
          <w:bCs w:val="0"/>
          <w:sz w:val="28"/>
          <w:szCs w:val="28"/>
        </w:rPr>
        <w:t>Думы</w:t>
      </w:r>
      <w:r w:rsidR="000D1A5C" w:rsidRPr="00BD3AE7">
        <w:rPr>
          <w:rFonts w:ascii="Times New Roman" w:hAnsi="Times New Roman" w:cs="Times New Roman"/>
          <w:b w:val="0"/>
          <w:bCs w:val="0"/>
          <w:sz w:val="28"/>
          <w:szCs w:val="28"/>
        </w:rPr>
        <w:t xml:space="preserve"> </w:t>
      </w:r>
      <w:r w:rsidR="00712049" w:rsidRPr="00BD3AE7">
        <w:rPr>
          <w:rFonts w:ascii="Times New Roman" w:hAnsi="Times New Roman" w:cs="Times New Roman"/>
          <w:b w:val="0"/>
          <w:bCs w:val="0"/>
          <w:sz w:val="28"/>
          <w:szCs w:val="28"/>
        </w:rPr>
        <w:t>Каменск-Уральского городского округа</w:t>
      </w:r>
    </w:p>
    <w:p w14:paraId="06CB5001" w14:textId="60EB564C" w:rsidR="00DC797A" w:rsidRPr="00BD3AE7" w:rsidRDefault="00DC797A" w:rsidP="00294721">
      <w:pPr>
        <w:pStyle w:val="ConsPlusTitle"/>
        <w:tabs>
          <w:tab w:val="right" w:pos="9781"/>
        </w:tabs>
        <w:ind w:left="5387"/>
        <w:rPr>
          <w:rFonts w:ascii="Times New Roman" w:hAnsi="Times New Roman" w:cs="Times New Roman"/>
          <w:b w:val="0"/>
          <w:bCs w:val="0"/>
          <w:sz w:val="28"/>
          <w:szCs w:val="28"/>
        </w:rPr>
      </w:pPr>
      <w:r w:rsidRPr="00BD3AE7">
        <w:rPr>
          <w:rFonts w:ascii="Times New Roman" w:hAnsi="Times New Roman" w:cs="Times New Roman"/>
          <w:b w:val="0"/>
          <w:bCs w:val="0"/>
          <w:sz w:val="28"/>
          <w:szCs w:val="28"/>
        </w:rPr>
        <w:t xml:space="preserve">от </w:t>
      </w:r>
      <w:r w:rsidR="00DA0F8C" w:rsidRPr="00BD3AE7">
        <w:rPr>
          <w:rFonts w:ascii="Times New Roman" w:hAnsi="Times New Roman" w:cs="Times New Roman"/>
          <w:b w:val="0"/>
          <w:bCs w:val="0"/>
          <w:sz w:val="28"/>
          <w:szCs w:val="28"/>
        </w:rPr>
        <w:t>________</w:t>
      </w:r>
      <w:r w:rsidR="00BB3857" w:rsidRPr="00BD3AE7">
        <w:rPr>
          <w:rFonts w:ascii="Times New Roman" w:hAnsi="Times New Roman" w:cs="Times New Roman"/>
          <w:b w:val="0"/>
          <w:bCs w:val="0"/>
          <w:sz w:val="28"/>
          <w:szCs w:val="28"/>
        </w:rPr>
        <w:t>____</w:t>
      </w:r>
      <w:r w:rsidR="00DA0F8C" w:rsidRPr="00BD3AE7">
        <w:rPr>
          <w:rFonts w:ascii="Times New Roman" w:hAnsi="Times New Roman" w:cs="Times New Roman"/>
          <w:b w:val="0"/>
          <w:bCs w:val="0"/>
          <w:sz w:val="28"/>
          <w:szCs w:val="28"/>
        </w:rPr>
        <w:t>__</w:t>
      </w:r>
      <w:r w:rsidRPr="00BD3AE7">
        <w:rPr>
          <w:rFonts w:ascii="Times New Roman" w:hAnsi="Times New Roman" w:cs="Times New Roman"/>
          <w:b w:val="0"/>
          <w:bCs w:val="0"/>
          <w:sz w:val="28"/>
          <w:szCs w:val="28"/>
        </w:rPr>
        <w:t xml:space="preserve">№ </w:t>
      </w:r>
      <w:r w:rsidR="00DA0F8C" w:rsidRPr="00BD3AE7">
        <w:rPr>
          <w:rFonts w:ascii="Times New Roman" w:hAnsi="Times New Roman" w:cs="Times New Roman"/>
          <w:b w:val="0"/>
          <w:bCs w:val="0"/>
          <w:sz w:val="28"/>
          <w:szCs w:val="28"/>
        </w:rPr>
        <w:t>_____</w:t>
      </w:r>
      <w:r w:rsidR="00BB3857" w:rsidRPr="00BD3AE7">
        <w:rPr>
          <w:rFonts w:ascii="Times New Roman" w:hAnsi="Times New Roman" w:cs="Times New Roman"/>
          <w:b w:val="0"/>
          <w:bCs w:val="0"/>
          <w:sz w:val="28"/>
          <w:szCs w:val="28"/>
        </w:rPr>
        <w:t xml:space="preserve"> </w:t>
      </w:r>
    </w:p>
    <w:p w14:paraId="1B0D1BAC" w14:textId="7C608C15" w:rsidR="00BB3857" w:rsidRPr="00BD3AE7" w:rsidRDefault="00BB3857" w:rsidP="00294721">
      <w:pPr>
        <w:pStyle w:val="ConsPlusTitle"/>
        <w:tabs>
          <w:tab w:val="right" w:pos="9781"/>
        </w:tabs>
        <w:ind w:left="5387"/>
        <w:rPr>
          <w:rFonts w:ascii="Times New Roman" w:hAnsi="Times New Roman" w:cs="Times New Roman"/>
          <w:b w:val="0"/>
          <w:bCs w:val="0"/>
          <w:sz w:val="28"/>
          <w:szCs w:val="28"/>
        </w:rPr>
      </w:pPr>
      <w:r w:rsidRPr="00BD3AE7">
        <w:rPr>
          <w:rFonts w:ascii="Times New Roman" w:hAnsi="Times New Roman" w:cs="Times New Roman"/>
          <w:b w:val="0"/>
          <w:bCs w:val="0"/>
          <w:sz w:val="28"/>
          <w:szCs w:val="28"/>
        </w:rPr>
        <w:t>«Об утверждении Местных нормативов градостроительного проектирования Каменск-Уральского городского округа»</w:t>
      </w:r>
    </w:p>
    <w:p w14:paraId="04D3E21D" w14:textId="77777777" w:rsidR="00DC797A" w:rsidRPr="00BD3AE7" w:rsidRDefault="00DC797A" w:rsidP="006F2CF7">
      <w:pPr>
        <w:jc w:val="right"/>
        <w:rPr>
          <w:rFonts w:cs="Times New Roman"/>
        </w:rPr>
      </w:pPr>
    </w:p>
    <w:p w14:paraId="376931CE" w14:textId="78A038F1" w:rsidR="006F2CF7" w:rsidRPr="00BD3AE7" w:rsidRDefault="00CF62FC" w:rsidP="00A44C56">
      <w:pPr>
        <w:pStyle w:val="12"/>
        <w:ind w:right="566" w:firstLine="567"/>
        <w:rPr>
          <w:rFonts w:cs="Times New Roman"/>
        </w:rPr>
      </w:pPr>
      <w:r w:rsidRPr="00BD3AE7">
        <w:rPr>
          <w:rFonts w:cs="Times New Roman"/>
          <w:caps w:val="0"/>
        </w:rPr>
        <w:t xml:space="preserve">МЕСТНЫЕ НОРМАТИВЫ ГРАДОСТРОИТЕЛЬНОГО ПРОЕКТИРОВАНИЯ КАМЕНСК-УРАЛЬСКОГО ГОРОДСКОГО ОКРУГА </w:t>
      </w:r>
    </w:p>
    <w:p w14:paraId="59A87B8F" w14:textId="613DA299" w:rsidR="00FA7643" w:rsidRPr="00BD3AE7" w:rsidRDefault="00635160" w:rsidP="00FA7643">
      <w:pPr>
        <w:pStyle w:val="12"/>
        <w:rPr>
          <w:rFonts w:cs="Times New Roman"/>
          <w:caps w:val="0"/>
        </w:rPr>
      </w:pPr>
      <w:r w:rsidRPr="00BD3AE7">
        <w:rPr>
          <w:rFonts w:cs="Times New Roman"/>
          <w:caps w:val="0"/>
        </w:rPr>
        <w:t xml:space="preserve">Раздел </w:t>
      </w:r>
      <w:r w:rsidR="008B109D" w:rsidRPr="00BD3AE7">
        <w:rPr>
          <w:rFonts w:cs="Times New Roman"/>
          <w:caps w:val="0"/>
        </w:rPr>
        <w:t xml:space="preserve">1. Основная часть </w:t>
      </w:r>
      <w:bookmarkEnd w:id="0"/>
    </w:p>
    <w:p w14:paraId="102A3696" w14:textId="023A2BED" w:rsidR="008B109D" w:rsidRPr="00BD3AE7" w:rsidRDefault="00AF5547" w:rsidP="00732E02">
      <w:pPr>
        <w:pStyle w:val="20"/>
        <w:rPr>
          <w:rFonts w:cs="Times New Roman"/>
          <w:i w:val="0"/>
          <w:sz w:val="28"/>
        </w:rPr>
      </w:pPr>
      <w:r w:rsidRPr="00BD3AE7">
        <w:rPr>
          <w:rFonts w:cs="Times New Roman"/>
          <w:i w:val="0"/>
          <w:iCs w:val="0"/>
          <w:sz w:val="28"/>
        </w:rPr>
        <w:t xml:space="preserve">Глава 1. </w:t>
      </w:r>
      <w:r w:rsidR="008B109D" w:rsidRPr="00BD3AE7">
        <w:rPr>
          <w:rFonts w:cs="Times New Roman"/>
          <w:i w:val="0"/>
          <w:sz w:val="28"/>
        </w:rPr>
        <w:t>Общие положения</w:t>
      </w:r>
    </w:p>
    <w:p w14:paraId="502967B7" w14:textId="77777777" w:rsidR="00BB3857" w:rsidRPr="00BD3AE7" w:rsidRDefault="006B6DEE" w:rsidP="00BB3857">
      <w:pPr>
        <w:ind w:firstLine="567"/>
        <w:rPr>
          <w:rFonts w:cs="Times New Roman"/>
          <w:sz w:val="28"/>
          <w:szCs w:val="28"/>
        </w:rPr>
      </w:pPr>
      <w:r w:rsidRPr="00BD3AE7">
        <w:rPr>
          <w:rFonts w:cs="Times New Roman"/>
          <w:sz w:val="28"/>
          <w:szCs w:val="28"/>
        </w:rPr>
        <w:t xml:space="preserve">1. </w:t>
      </w:r>
      <w:r w:rsidR="008B109D" w:rsidRPr="00BD3AE7">
        <w:rPr>
          <w:rFonts w:cs="Times New Roman"/>
          <w:sz w:val="28"/>
          <w:szCs w:val="28"/>
        </w:rPr>
        <w:t xml:space="preserve">Настоящие </w:t>
      </w:r>
      <w:r w:rsidR="00A44C56" w:rsidRPr="00BD3AE7">
        <w:rPr>
          <w:rFonts w:cs="Times New Roman"/>
          <w:sz w:val="28"/>
          <w:szCs w:val="28"/>
        </w:rPr>
        <w:t>местные нормативы</w:t>
      </w:r>
      <w:r w:rsidR="008B109D" w:rsidRPr="00BD3AE7">
        <w:rPr>
          <w:rFonts w:cs="Times New Roman"/>
          <w:sz w:val="28"/>
          <w:szCs w:val="28"/>
        </w:rPr>
        <w:t xml:space="preserve"> градостроительного проектирования </w:t>
      </w:r>
      <w:r w:rsidR="00712049" w:rsidRPr="00BD3AE7">
        <w:rPr>
          <w:rFonts w:cs="Times New Roman"/>
          <w:sz w:val="28"/>
          <w:szCs w:val="28"/>
        </w:rPr>
        <w:t>Каменск-Уральского городского округа</w:t>
      </w:r>
      <w:r w:rsidR="008B109D" w:rsidRPr="00BD3AE7">
        <w:rPr>
          <w:rFonts w:cs="Times New Roman"/>
          <w:sz w:val="28"/>
          <w:szCs w:val="28"/>
        </w:rPr>
        <w:t xml:space="preserve"> (далее – </w:t>
      </w:r>
      <w:r w:rsidR="00562256" w:rsidRPr="00BD3AE7">
        <w:rPr>
          <w:rFonts w:cs="Times New Roman"/>
          <w:sz w:val="28"/>
          <w:szCs w:val="28"/>
        </w:rPr>
        <w:t>М</w:t>
      </w:r>
      <w:r w:rsidR="00A44C56" w:rsidRPr="00BD3AE7">
        <w:rPr>
          <w:rFonts w:cs="Times New Roman"/>
          <w:sz w:val="28"/>
          <w:szCs w:val="28"/>
        </w:rPr>
        <w:t>естные нормативы</w:t>
      </w:r>
      <w:r w:rsidR="008B109D" w:rsidRPr="00BD3AE7">
        <w:rPr>
          <w:rFonts w:cs="Times New Roman"/>
          <w:sz w:val="28"/>
          <w:szCs w:val="28"/>
        </w:rPr>
        <w:t xml:space="preserve">) подготовлены в рамках реализации полномочий органов местного самоуправления </w:t>
      </w:r>
      <w:r w:rsidR="00712049" w:rsidRPr="00BD3AE7">
        <w:rPr>
          <w:rFonts w:cs="Times New Roman"/>
          <w:sz w:val="28"/>
          <w:szCs w:val="28"/>
        </w:rPr>
        <w:t>Каменск-Уральского городского округа</w:t>
      </w:r>
      <w:r w:rsidR="008B109D" w:rsidRPr="00BD3AE7">
        <w:rPr>
          <w:rFonts w:cs="Times New Roman"/>
          <w:sz w:val="28"/>
          <w:szCs w:val="28"/>
        </w:rPr>
        <w:t xml:space="preserve"> в области градостроительной деятельности. </w:t>
      </w:r>
    </w:p>
    <w:p w14:paraId="6360C25D" w14:textId="1915BE19" w:rsidR="008B109D" w:rsidRPr="00BD3AE7" w:rsidRDefault="006B6DEE" w:rsidP="00BB3857">
      <w:pPr>
        <w:ind w:firstLine="567"/>
        <w:rPr>
          <w:rFonts w:cs="Times New Roman"/>
          <w:sz w:val="28"/>
          <w:szCs w:val="28"/>
        </w:rPr>
      </w:pPr>
      <w:r w:rsidRPr="00BD3AE7">
        <w:rPr>
          <w:rFonts w:cs="Times New Roman"/>
          <w:sz w:val="28"/>
          <w:szCs w:val="28"/>
        </w:rPr>
        <w:t xml:space="preserve">2. </w:t>
      </w:r>
      <w:r w:rsidR="00A44C56" w:rsidRPr="00BD3AE7">
        <w:rPr>
          <w:rFonts w:cs="Times New Roman"/>
          <w:sz w:val="28"/>
          <w:szCs w:val="28"/>
        </w:rPr>
        <w:t>Местные нормативы</w:t>
      </w:r>
      <w:r w:rsidR="008B109D" w:rsidRPr="00BD3AE7">
        <w:rPr>
          <w:rFonts w:cs="Times New Roman"/>
          <w:sz w:val="28"/>
          <w:szCs w:val="28"/>
        </w:rPr>
        <w:t xml:space="preserve"> подготовлены на основании пункта 2 части 3 статьи 8, части 1 статьи 29.4 Градостроительного кодекса Российской Федерации</w:t>
      </w:r>
      <w:r w:rsidR="00BB3857" w:rsidRPr="00BD3AE7">
        <w:rPr>
          <w:rFonts w:cs="Times New Roman"/>
          <w:sz w:val="28"/>
          <w:szCs w:val="28"/>
        </w:rPr>
        <w:t xml:space="preserve"> (далее – Градостроительный кодекс)</w:t>
      </w:r>
      <w:r w:rsidR="008B109D" w:rsidRPr="00BD3AE7">
        <w:rPr>
          <w:rFonts w:cs="Times New Roman"/>
          <w:sz w:val="28"/>
          <w:szCs w:val="28"/>
        </w:rPr>
        <w:t xml:space="preserve">, пункта 26 части 1 статьи 16 Федерального закона от </w:t>
      </w:r>
      <w:r w:rsidR="007B5DBE" w:rsidRPr="00BD3AE7">
        <w:rPr>
          <w:rFonts w:cs="Times New Roman"/>
          <w:sz w:val="28"/>
          <w:szCs w:val="28"/>
        </w:rPr>
        <w:t xml:space="preserve">06 октября 2003 года </w:t>
      </w:r>
      <w:r w:rsidR="008B109D" w:rsidRPr="00BD3AE7">
        <w:rPr>
          <w:rFonts w:cs="Times New Roman"/>
          <w:sz w:val="28"/>
          <w:szCs w:val="28"/>
        </w:rPr>
        <w:t>№ 131-ФЗ «Об общих принципах организации местного самоуправления в Российской Федерации», пункта 2</w:t>
      </w:r>
      <w:r w:rsidR="007D4299" w:rsidRPr="00BD3AE7">
        <w:rPr>
          <w:rFonts w:cs="Times New Roman"/>
          <w:sz w:val="28"/>
          <w:szCs w:val="28"/>
        </w:rPr>
        <w:t>5</w:t>
      </w:r>
      <w:r w:rsidR="008B109D" w:rsidRPr="00BD3AE7">
        <w:rPr>
          <w:rFonts w:cs="Times New Roman"/>
          <w:sz w:val="28"/>
          <w:szCs w:val="28"/>
        </w:rPr>
        <w:t xml:space="preserve"> </w:t>
      </w:r>
      <w:r w:rsidR="00BB3857" w:rsidRPr="00BD3AE7">
        <w:rPr>
          <w:rFonts w:cs="Times New Roman"/>
          <w:sz w:val="28"/>
          <w:szCs w:val="28"/>
        </w:rPr>
        <w:t>части</w:t>
      </w:r>
      <w:r w:rsidR="008B109D" w:rsidRPr="00BD3AE7">
        <w:rPr>
          <w:rFonts w:cs="Times New Roman"/>
          <w:sz w:val="28"/>
          <w:szCs w:val="28"/>
        </w:rPr>
        <w:t xml:space="preserve"> 1 статьи </w:t>
      </w:r>
      <w:r w:rsidR="007D4299" w:rsidRPr="00BD3AE7">
        <w:rPr>
          <w:rFonts w:cs="Times New Roman"/>
          <w:sz w:val="28"/>
          <w:szCs w:val="28"/>
        </w:rPr>
        <w:t>5</w:t>
      </w:r>
      <w:r w:rsidR="008B109D" w:rsidRPr="00BD3AE7">
        <w:rPr>
          <w:rFonts w:cs="Times New Roman"/>
          <w:sz w:val="28"/>
          <w:szCs w:val="28"/>
        </w:rPr>
        <w:t xml:space="preserve"> Устава </w:t>
      </w:r>
      <w:r w:rsidR="007D4299" w:rsidRPr="00BD3AE7">
        <w:rPr>
          <w:rFonts w:cs="Times New Roman"/>
          <w:sz w:val="28"/>
          <w:szCs w:val="28"/>
        </w:rPr>
        <w:t>муниципального образования Каменск-Уральский городской округ Свердловской области</w:t>
      </w:r>
      <w:r w:rsidR="006F321B" w:rsidRPr="00BD3AE7">
        <w:rPr>
          <w:rFonts w:cs="Times New Roman"/>
          <w:sz w:val="28"/>
          <w:szCs w:val="28"/>
        </w:rPr>
        <w:t xml:space="preserve"> (далее – Устав городского округа)</w:t>
      </w:r>
      <w:r w:rsidR="008B109D" w:rsidRPr="00BD3AE7">
        <w:rPr>
          <w:rFonts w:cs="Times New Roman"/>
          <w:sz w:val="28"/>
          <w:szCs w:val="28"/>
        </w:rPr>
        <w:t xml:space="preserve">, с учетом социально-демографического состава и плотности населения на территории </w:t>
      </w:r>
      <w:r w:rsidR="007B5DBE" w:rsidRPr="00BD3AE7">
        <w:rPr>
          <w:rFonts w:cs="Times New Roman"/>
          <w:sz w:val="28"/>
          <w:szCs w:val="28"/>
        </w:rPr>
        <w:t xml:space="preserve">Каменск-Уральского </w:t>
      </w:r>
      <w:r w:rsidR="008B109D" w:rsidRPr="00BD3AE7">
        <w:rPr>
          <w:rFonts w:cs="Times New Roman"/>
          <w:sz w:val="28"/>
          <w:szCs w:val="28"/>
        </w:rPr>
        <w:t>городского округа</w:t>
      </w:r>
      <w:r w:rsidR="007B5DBE" w:rsidRPr="00BD3AE7">
        <w:rPr>
          <w:rFonts w:cs="Times New Roman"/>
          <w:sz w:val="28"/>
          <w:szCs w:val="28"/>
        </w:rPr>
        <w:t xml:space="preserve"> (далее – городского округа)</w:t>
      </w:r>
      <w:r w:rsidR="008B109D" w:rsidRPr="00BD3AE7">
        <w:rPr>
          <w:rFonts w:cs="Times New Roman"/>
          <w:sz w:val="28"/>
          <w:szCs w:val="28"/>
        </w:rPr>
        <w:t xml:space="preserve">, </w:t>
      </w:r>
      <w:r w:rsidR="00BB3857" w:rsidRPr="00BD3AE7">
        <w:rPr>
          <w:rFonts w:cs="Times New Roman"/>
          <w:sz w:val="28"/>
          <w:szCs w:val="28"/>
        </w:rPr>
        <w:t>Стратегии социально-экономического развития муниципального образования город Каменск-Уральский на период до 2030 года, утвержденной решение</w:t>
      </w:r>
      <w:r w:rsidR="004B13B3" w:rsidRPr="00BD3AE7">
        <w:rPr>
          <w:rFonts w:cs="Times New Roman"/>
          <w:sz w:val="28"/>
          <w:szCs w:val="28"/>
        </w:rPr>
        <w:t>м</w:t>
      </w:r>
      <w:r w:rsidR="00BB3857" w:rsidRPr="00BD3AE7">
        <w:rPr>
          <w:rFonts w:cs="Times New Roman"/>
          <w:sz w:val="28"/>
          <w:szCs w:val="28"/>
        </w:rPr>
        <w:t xml:space="preserve"> Городской Думы города Каменска-Уральского от 21.11.2018 № 415</w:t>
      </w:r>
      <w:r w:rsidR="008B109D" w:rsidRPr="00BD3AE7">
        <w:rPr>
          <w:rFonts w:cs="Times New Roman"/>
          <w:sz w:val="28"/>
          <w:szCs w:val="28"/>
        </w:rPr>
        <w:t xml:space="preserve">, предложений органов местного самоуправления </w:t>
      </w:r>
      <w:r w:rsidR="00BB3857" w:rsidRPr="00BD3AE7">
        <w:rPr>
          <w:rFonts w:cs="Times New Roman"/>
          <w:sz w:val="28"/>
          <w:szCs w:val="28"/>
        </w:rPr>
        <w:t xml:space="preserve">городского округа </w:t>
      </w:r>
      <w:r w:rsidR="008B109D" w:rsidRPr="00BD3AE7">
        <w:rPr>
          <w:rFonts w:cs="Times New Roman"/>
          <w:sz w:val="28"/>
          <w:szCs w:val="28"/>
        </w:rPr>
        <w:t xml:space="preserve">и заинтересованных лиц с соблюдением норм региональных нормативов градостроительного проектирования Свердловской области, утвержденных приказом Министерства строительства и развития инфраструктуры Свердловской области от 01.08.2023 № 435-П (далее – </w:t>
      </w:r>
      <w:r w:rsidR="00562256" w:rsidRPr="00BD3AE7">
        <w:rPr>
          <w:rFonts w:cs="Times New Roman"/>
          <w:sz w:val="28"/>
          <w:szCs w:val="28"/>
        </w:rPr>
        <w:t>Региональные нормативы</w:t>
      </w:r>
      <w:r w:rsidR="008B109D" w:rsidRPr="00BD3AE7">
        <w:rPr>
          <w:rFonts w:cs="Times New Roman"/>
          <w:sz w:val="28"/>
          <w:szCs w:val="28"/>
        </w:rPr>
        <w:t>).</w:t>
      </w:r>
    </w:p>
    <w:p w14:paraId="120D480C" w14:textId="722A9554" w:rsidR="008B109D" w:rsidRPr="00BD3AE7" w:rsidRDefault="006B6DEE" w:rsidP="008B109D">
      <w:pPr>
        <w:ind w:firstLine="567"/>
        <w:rPr>
          <w:rFonts w:cs="Times New Roman"/>
          <w:sz w:val="28"/>
          <w:szCs w:val="28"/>
        </w:rPr>
      </w:pPr>
      <w:r w:rsidRPr="00BD3AE7">
        <w:rPr>
          <w:rFonts w:cs="Times New Roman"/>
          <w:sz w:val="28"/>
          <w:szCs w:val="28"/>
        </w:rPr>
        <w:t xml:space="preserve">3. </w:t>
      </w:r>
      <w:r w:rsidR="008B109D" w:rsidRPr="00BD3AE7">
        <w:rPr>
          <w:rFonts w:cs="Times New Roman"/>
          <w:sz w:val="28"/>
          <w:szCs w:val="28"/>
        </w:rPr>
        <w:t xml:space="preserve">Нормативы градостроительного проектирования – совокупность расчетных показателей, установленных в соответствии с Градостроительным кодексом </w:t>
      </w:r>
      <w:r w:rsidR="00BB3857" w:rsidRPr="00BD3AE7">
        <w:rPr>
          <w:rFonts w:cs="Times New Roman"/>
          <w:sz w:val="28"/>
          <w:szCs w:val="28"/>
        </w:rPr>
        <w:t>в</w:t>
      </w:r>
      <w:r w:rsidR="008B109D" w:rsidRPr="00BD3AE7">
        <w:rPr>
          <w:rFonts w:cs="Times New Roman"/>
          <w:sz w:val="28"/>
          <w:szCs w:val="28"/>
        </w:rPr>
        <w:t xml:space="preserve"> целях обеспечения благоприятных условий жизнедеятельности человека и подлежащих применению при подготовке документов территориального </w:t>
      </w:r>
      <w:r w:rsidR="008B109D" w:rsidRPr="00BD3AE7">
        <w:rPr>
          <w:rFonts w:cs="Times New Roman"/>
          <w:sz w:val="28"/>
          <w:szCs w:val="28"/>
        </w:rPr>
        <w:lastRenderedPageBreak/>
        <w:t>планирования, градостроительного зонирования, документации по планировке территории</w:t>
      </w:r>
      <w:r w:rsidR="008B109D" w:rsidRPr="00BD3AE7">
        <w:rPr>
          <w:rFonts w:cs="Times New Roman"/>
          <w:sz w:val="28"/>
          <w:szCs w:val="28"/>
          <w:shd w:val="clear" w:color="auto" w:fill="FFFFFF"/>
        </w:rPr>
        <w:t>.</w:t>
      </w:r>
      <w:r w:rsidR="008B109D" w:rsidRPr="00BD3AE7">
        <w:rPr>
          <w:rFonts w:cs="Times New Roman"/>
          <w:sz w:val="28"/>
          <w:szCs w:val="28"/>
        </w:rPr>
        <w:t xml:space="preserve"> </w:t>
      </w:r>
    </w:p>
    <w:p w14:paraId="2291BB2B" w14:textId="1B981C40" w:rsidR="008B109D" w:rsidRPr="00BD3AE7" w:rsidRDefault="006B6DEE" w:rsidP="008B109D">
      <w:pPr>
        <w:ind w:firstLine="567"/>
        <w:rPr>
          <w:rFonts w:cs="Times New Roman"/>
          <w:sz w:val="28"/>
          <w:szCs w:val="28"/>
        </w:rPr>
      </w:pPr>
      <w:r w:rsidRPr="00BD3AE7">
        <w:rPr>
          <w:rFonts w:cs="Times New Roman"/>
          <w:sz w:val="28"/>
          <w:szCs w:val="28"/>
        </w:rPr>
        <w:t xml:space="preserve">4. </w:t>
      </w:r>
      <w:r w:rsidR="00A44C56" w:rsidRPr="00BD3AE7">
        <w:rPr>
          <w:rFonts w:cs="Times New Roman"/>
          <w:sz w:val="28"/>
          <w:szCs w:val="28"/>
        </w:rPr>
        <w:t>Местные нормативы</w:t>
      </w:r>
      <w:r w:rsidR="008B109D" w:rsidRPr="00BD3AE7">
        <w:rPr>
          <w:rFonts w:cs="Times New Roman"/>
          <w:sz w:val="28"/>
          <w:szCs w:val="28"/>
        </w:rPr>
        <w:t xml:space="preserve"> устанавливают совокупность расчетных показателей минимально допустимого уровня обеспеченности объектами местного значения городского округа, относящимися к областям, указанным в </w:t>
      </w:r>
      <w:hyperlink r:id="rId8" w:anchor="dst101686" w:history="1">
        <w:r w:rsidR="008B109D" w:rsidRPr="00BD3AE7">
          <w:rPr>
            <w:rFonts w:cs="Times New Roman"/>
            <w:sz w:val="28"/>
            <w:szCs w:val="28"/>
          </w:rPr>
          <w:t>пункте 1 части 5 статьи 23</w:t>
        </w:r>
      </w:hyperlink>
      <w:r w:rsidR="008B109D" w:rsidRPr="00BD3AE7">
        <w:rPr>
          <w:rFonts w:cs="Times New Roman"/>
          <w:sz w:val="28"/>
          <w:szCs w:val="28"/>
        </w:rPr>
        <w:t xml:space="preserve"> Градостроительного кодекса, объектами </w:t>
      </w:r>
      <w:hyperlink r:id="rId9" w:anchor="dst100009" w:history="1">
        <w:r w:rsidR="008B109D" w:rsidRPr="00BD3AE7">
          <w:rPr>
            <w:rFonts w:cs="Times New Roman"/>
            <w:sz w:val="28"/>
            <w:szCs w:val="28"/>
          </w:rPr>
          <w:t>благоустройства</w:t>
        </w:r>
      </w:hyperlink>
      <w:r w:rsidR="008B109D" w:rsidRPr="00BD3AE7">
        <w:rPr>
          <w:rFonts w:cs="Times New Roman"/>
          <w:sz w:val="28"/>
          <w:szCs w:val="28"/>
        </w:rPr>
        <w:t xml:space="preserve"> территории, иными объектами местного значения городского округа населения городского округа и расчетных показателей максимально допустимого уровня территориальной доступности таких объектов для населения городского округа.</w:t>
      </w:r>
    </w:p>
    <w:p w14:paraId="4BC62D0C" w14:textId="1CD0EE75" w:rsidR="008B109D" w:rsidRPr="00BD3AE7" w:rsidRDefault="006B6DEE" w:rsidP="00DC7C07">
      <w:pPr>
        <w:ind w:firstLine="567"/>
        <w:rPr>
          <w:rFonts w:cs="Times New Roman"/>
          <w:sz w:val="28"/>
          <w:szCs w:val="28"/>
        </w:rPr>
      </w:pPr>
      <w:r w:rsidRPr="00BD3AE7">
        <w:rPr>
          <w:rFonts w:cs="Times New Roman"/>
          <w:sz w:val="28"/>
          <w:szCs w:val="28"/>
        </w:rPr>
        <w:t xml:space="preserve">5. </w:t>
      </w:r>
      <w:r w:rsidR="008B109D" w:rsidRPr="00BD3AE7">
        <w:rPr>
          <w:rFonts w:cs="Times New Roman"/>
          <w:sz w:val="28"/>
          <w:szCs w:val="28"/>
        </w:rPr>
        <w:t xml:space="preserve">Объектами местного значения городского округа являются объекты капитального строительства, иные объекты, территории, которые необходимы для осуществления органами местного самоуправления городского округа полномочий по вопросам местного значения и в пределах переданных государственных полномочий в соответствии с федеральными законами, законом Свердловской области, </w:t>
      </w:r>
      <w:r w:rsidR="007739A5" w:rsidRPr="00BD3AE7">
        <w:rPr>
          <w:rFonts w:cs="Times New Roman"/>
          <w:sz w:val="28"/>
          <w:szCs w:val="28"/>
        </w:rPr>
        <w:t>У</w:t>
      </w:r>
      <w:r w:rsidR="008B109D" w:rsidRPr="00BD3AE7">
        <w:rPr>
          <w:rFonts w:cs="Times New Roman"/>
          <w:sz w:val="28"/>
          <w:szCs w:val="28"/>
        </w:rPr>
        <w:t>ставом городского округа и оказывают существенное влияние на социально-экономическое развитие городского округа.</w:t>
      </w:r>
    </w:p>
    <w:p w14:paraId="0CBB09B1" w14:textId="0C1B3BFA" w:rsidR="008B109D" w:rsidRPr="00BD3AE7" w:rsidRDefault="006B6DEE" w:rsidP="00DC7C07">
      <w:pPr>
        <w:tabs>
          <w:tab w:val="left" w:pos="993"/>
        </w:tabs>
        <w:ind w:firstLine="567"/>
        <w:rPr>
          <w:rFonts w:cs="Times New Roman"/>
          <w:sz w:val="28"/>
          <w:szCs w:val="28"/>
        </w:rPr>
      </w:pPr>
      <w:r w:rsidRPr="00BD3AE7">
        <w:rPr>
          <w:rFonts w:cs="Times New Roman"/>
          <w:sz w:val="28"/>
          <w:szCs w:val="28"/>
        </w:rPr>
        <w:t xml:space="preserve">6. </w:t>
      </w:r>
      <w:r w:rsidR="00A44C56" w:rsidRPr="00BD3AE7">
        <w:rPr>
          <w:rFonts w:cs="Times New Roman"/>
          <w:sz w:val="28"/>
          <w:szCs w:val="28"/>
        </w:rPr>
        <w:t>Местные нормативы</w:t>
      </w:r>
      <w:r w:rsidR="008B109D" w:rsidRPr="00BD3AE7">
        <w:rPr>
          <w:rFonts w:cs="Times New Roman"/>
          <w:sz w:val="28"/>
          <w:szCs w:val="28"/>
        </w:rPr>
        <w:t xml:space="preserve"> обеспечивают согласованность решений стратегического социально-экономического планирования и градостроительного проектирования, определяют зависимость между показателями социально-экономического развития территорий и показателями пространственного развития территорий.</w:t>
      </w:r>
    </w:p>
    <w:p w14:paraId="7E6F8717" w14:textId="35807886" w:rsidR="008B109D" w:rsidRPr="00BD3AE7" w:rsidRDefault="006B6DEE" w:rsidP="00DC7C07">
      <w:pPr>
        <w:pStyle w:val="affff"/>
        <w:spacing w:before="0" w:after="0"/>
        <w:rPr>
          <w:sz w:val="28"/>
          <w:szCs w:val="28"/>
        </w:rPr>
      </w:pPr>
      <w:r w:rsidRPr="00BD3AE7">
        <w:rPr>
          <w:sz w:val="28"/>
          <w:szCs w:val="28"/>
        </w:rPr>
        <w:t xml:space="preserve">7. </w:t>
      </w:r>
      <w:r w:rsidR="008B109D" w:rsidRPr="00BD3AE7">
        <w:rPr>
          <w:sz w:val="28"/>
          <w:szCs w:val="28"/>
        </w:rPr>
        <w:t xml:space="preserve">При разработке </w:t>
      </w:r>
      <w:r w:rsidR="00562256" w:rsidRPr="00BD3AE7">
        <w:rPr>
          <w:sz w:val="28"/>
          <w:szCs w:val="28"/>
        </w:rPr>
        <w:t xml:space="preserve">Местных нормативов </w:t>
      </w:r>
      <w:r w:rsidR="008B109D" w:rsidRPr="00BD3AE7">
        <w:rPr>
          <w:sz w:val="28"/>
          <w:szCs w:val="28"/>
        </w:rPr>
        <w:t>были использованы Методические рекомендации по подготовке нормативов градостроительного проектирования, утвержденные приказом Министерства экономического развития Российской Федерации от 15.02.2021 № 71, отраслевые методические рекомендаци</w:t>
      </w:r>
      <w:r w:rsidR="007739A5" w:rsidRPr="00BD3AE7">
        <w:rPr>
          <w:sz w:val="28"/>
          <w:szCs w:val="28"/>
        </w:rPr>
        <w:t>и</w:t>
      </w:r>
      <w:r w:rsidR="008B109D" w:rsidRPr="00BD3AE7">
        <w:rPr>
          <w:sz w:val="28"/>
          <w:szCs w:val="28"/>
        </w:rPr>
        <w:t xml:space="preserve"> федеральных органов исполнительной власти по планированию развития сети инфраструктурных объектов, регламентирующих общие правила расчета нормативов ресурсной обеспеченности населения объектами.</w:t>
      </w:r>
    </w:p>
    <w:p w14:paraId="179E7B9D" w14:textId="577CEE11" w:rsidR="008B109D" w:rsidRPr="00BD3AE7" w:rsidRDefault="006B6DEE" w:rsidP="00DC7C07">
      <w:pPr>
        <w:pStyle w:val="affff"/>
        <w:spacing w:before="0" w:after="0"/>
        <w:rPr>
          <w:sz w:val="28"/>
          <w:szCs w:val="28"/>
        </w:rPr>
      </w:pPr>
      <w:r w:rsidRPr="00BD3AE7">
        <w:rPr>
          <w:sz w:val="28"/>
          <w:szCs w:val="28"/>
        </w:rPr>
        <w:t xml:space="preserve">8. </w:t>
      </w:r>
      <w:r w:rsidR="008B109D" w:rsidRPr="00BD3AE7">
        <w:rPr>
          <w:sz w:val="28"/>
          <w:szCs w:val="28"/>
        </w:rPr>
        <w:t>Расчетные показатели минимально допустимого уровня обеспеченности объектами местного значения являются количественной характеристикой системы указанных объектов и выражены в виде:</w:t>
      </w:r>
    </w:p>
    <w:p w14:paraId="35F8EC0F" w14:textId="09B8D3E0" w:rsidR="008B109D" w:rsidRPr="004F66D5" w:rsidRDefault="006B6DEE" w:rsidP="00DC7C07">
      <w:pPr>
        <w:pStyle w:val="affff"/>
        <w:spacing w:before="0" w:after="0"/>
        <w:rPr>
          <w:sz w:val="28"/>
          <w:szCs w:val="28"/>
        </w:rPr>
      </w:pPr>
      <w:r w:rsidRPr="00BD3AE7">
        <w:rPr>
          <w:sz w:val="28"/>
          <w:szCs w:val="28"/>
        </w:rPr>
        <w:t xml:space="preserve">– </w:t>
      </w:r>
      <w:r w:rsidR="008B109D" w:rsidRPr="00BD3AE7">
        <w:rPr>
          <w:sz w:val="28"/>
          <w:szCs w:val="28"/>
        </w:rPr>
        <w:t xml:space="preserve">удельной мощности какого-либо вида инфраструктуры, приходящейся на единицу населения или единицу площади; в отдельных случаях показатель обеспеченности населения объектами </w:t>
      </w:r>
      <w:r w:rsidR="008B109D" w:rsidRPr="004F66D5">
        <w:rPr>
          <w:sz w:val="28"/>
          <w:szCs w:val="28"/>
        </w:rPr>
        <w:t xml:space="preserve">выражен отношением количества объектов определенного типа к территории </w:t>
      </w:r>
      <w:r w:rsidR="00562256" w:rsidRPr="004F66D5">
        <w:rPr>
          <w:sz w:val="28"/>
          <w:szCs w:val="28"/>
        </w:rPr>
        <w:t>городского округа</w:t>
      </w:r>
      <w:r w:rsidR="008B109D" w:rsidRPr="004F66D5">
        <w:rPr>
          <w:sz w:val="28"/>
          <w:szCs w:val="28"/>
        </w:rPr>
        <w:t xml:space="preserve">;  </w:t>
      </w:r>
    </w:p>
    <w:p w14:paraId="2984D3DE" w14:textId="672F805F" w:rsidR="008B109D" w:rsidRPr="004F66D5" w:rsidRDefault="006B6DEE" w:rsidP="00DC7C07">
      <w:pPr>
        <w:pStyle w:val="affff"/>
        <w:spacing w:before="0" w:after="0"/>
        <w:rPr>
          <w:sz w:val="28"/>
          <w:szCs w:val="28"/>
        </w:rPr>
      </w:pPr>
      <w:r w:rsidRPr="004F66D5">
        <w:rPr>
          <w:sz w:val="28"/>
          <w:szCs w:val="28"/>
        </w:rPr>
        <w:t xml:space="preserve">– </w:t>
      </w:r>
      <w:r w:rsidR="008B109D" w:rsidRPr="004F66D5">
        <w:rPr>
          <w:sz w:val="28"/>
          <w:szCs w:val="28"/>
        </w:rPr>
        <w:t>удельного размера земельного участка, приходящегося на единицу мощности объекта определенного вида;</w:t>
      </w:r>
    </w:p>
    <w:p w14:paraId="67C0AC02" w14:textId="245C9D2C" w:rsidR="008B109D" w:rsidRPr="004F66D5" w:rsidRDefault="006B6DEE" w:rsidP="00DC7C07">
      <w:pPr>
        <w:pStyle w:val="affff"/>
        <w:spacing w:before="0" w:after="0"/>
        <w:rPr>
          <w:sz w:val="28"/>
          <w:szCs w:val="28"/>
        </w:rPr>
      </w:pPr>
      <w:r w:rsidRPr="004F66D5">
        <w:rPr>
          <w:sz w:val="28"/>
          <w:szCs w:val="28"/>
        </w:rPr>
        <w:t xml:space="preserve">– </w:t>
      </w:r>
      <w:r w:rsidR="008B109D" w:rsidRPr="004F66D5">
        <w:rPr>
          <w:sz w:val="28"/>
          <w:szCs w:val="28"/>
        </w:rPr>
        <w:t>интенсивности использования территории.</w:t>
      </w:r>
    </w:p>
    <w:p w14:paraId="6593CA0D" w14:textId="685DD2E8" w:rsidR="008B109D" w:rsidRPr="004F66D5" w:rsidRDefault="006B6DEE" w:rsidP="00DC7C07">
      <w:pPr>
        <w:pStyle w:val="affff"/>
        <w:spacing w:before="0" w:after="0"/>
        <w:rPr>
          <w:sz w:val="28"/>
          <w:szCs w:val="28"/>
        </w:rPr>
      </w:pPr>
      <w:r w:rsidRPr="004F66D5">
        <w:rPr>
          <w:sz w:val="28"/>
          <w:szCs w:val="28"/>
        </w:rPr>
        <w:t xml:space="preserve">9. </w:t>
      </w:r>
      <w:r w:rsidR="008B109D" w:rsidRPr="004F66D5">
        <w:rPr>
          <w:sz w:val="28"/>
          <w:szCs w:val="28"/>
        </w:rPr>
        <w:t>Расчетные показатели максимально допустимого уровня территориальной доступности объектов местного значения являются пространственной характеристикой системы указанных объектов и выражены в виде пешеходной и транспортной доступности.</w:t>
      </w:r>
    </w:p>
    <w:p w14:paraId="71BB4231" w14:textId="77777777" w:rsidR="008B109D" w:rsidRPr="004F66D5" w:rsidRDefault="008B109D" w:rsidP="00DC7C07">
      <w:pPr>
        <w:pStyle w:val="affff"/>
        <w:spacing w:before="0" w:after="0"/>
        <w:rPr>
          <w:sz w:val="28"/>
          <w:szCs w:val="28"/>
        </w:rPr>
      </w:pPr>
      <w:r w:rsidRPr="004F66D5">
        <w:rPr>
          <w:sz w:val="28"/>
          <w:szCs w:val="28"/>
        </w:rPr>
        <w:t>Значения расчетных показателей установлены с учетом фактической доступности и уровня обеспеченности населения инфраструктурными объектами.</w:t>
      </w:r>
    </w:p>
    <w:p w14:paraId="37E73A1A" w14:textId="1C9C8C24" w:rsidR="008B109D" w:rsidRPr="000E3963" w:rsidRDefault="008B109D" w:rsidP="00DC7C07">
      <w:pPr>
        <w:ind w:firstLine="567"/>
        <w:rPr>
          <w:rFonts w:cs="Times New Roman"/>
          <w:sz w:val="28"/>
          <w:szCs w:val="28"/>
        </w:rPr>
      </w:pPr>
      <w:r w:rsidRPr="004F66D5">
        <w:rPr>
          <w:rFonts w:cs="Times New Roman"/>
          <w:sz w:val="28"/>
          <w:szCs w:val="28"/>
        </w:rPr>
        <w:lastRenderedPageBreak/>
        <w:t xml:space="preserve">Дифференцированный подход к нормированию значений расчетных показателей на территории </w:t>
      </w:r>
      <w:r w:rsidR="00712049" w:rsidRPr="004F66D5">
        <w:rPr>
          <w:rFonts w:cs="Times New Roman"/>
          <w:sz w:val="28"/>
          <w:szCs w:val="28"/>
        </w:rPr>
        <w:t>городского округа</w:t>
      </w:r>
      <w:r w:rsidRPr="004F66D5">
        <w:rPr>
          <w:rFonts w:cs="Times New Roman"/>
          <w:sz w:val="28"/>
          <w:szCs w:val="28"/>
        </w:rPr>
        <w:t xml:space="preserve"> базируется на принципах дифференциации, </w:t>
      </w:r>
      <w:r w:rsidRPr="000E3963">
        <w:rPr>
          <w:rFonts w:cs="Times New Roman"/>
          <w:sz w:val="28"/>
          <w:szCs w:val="28"/>
        </w:rPr>
        <w:t xml:space="preserve">принятых в </w:t>
      </w:r>
      <w:r w:rsidR="00CB684C" w:rsidRPr="000E3963">
        <w:rPr>
          <w:rFonts w:cs="Times New Roman"/>
          <w:sz w:val="28"/>
          <w:szCs w:val="28"/>
        </w:rPr>
        <w:t>Региональных нормативах</w:t>
      </w:r>
      <w:r w:rsidRPr="000E3963">
        <w:rPr>
          <w:rFonts w:cs="Times New Roman"/>
          <w:sz w:val="28"/>
          <w:szCs w:val="28"/>
        </w:rPr>
        <w:t xml:space="preserve">. </w:t>
      </w:r>
    </w:p>
    <w:p w14:paraId="3CACCB4A" w14:textId="40D15BE5" w:rsidR="008B109D" w:rsidRPr="000E3963" w:rsidRDefault="006B6DEE" w:rsidP="00DC7C07">
      <w:pPr>
        <w:ind w:firstLine="567"/>
        <w:rPr>
          <w:rFonts w:cs="Times New Roman"/>
          <w:sz w:val="28"/>
          <w:szCs w:val="28"/>
        </w:rPr>
      </w:pPr>
      <w:r w:rsidRPr="000E3963">
        <w:rPr>
          <w:rFonts w:cs="Times New Roman"/>
          <w:sz w:val="28"/>
          <w:szCs w:val="28"/>
        </w:rPr>
        <w:t xml:space="preserve">10. </w:t>
      </w:r>
      <w:r w:rsidR="008B109D" w:rsidRPr="000E3963">
        <w:rPr>
          <w:rFonts w:cs="Times New Roman"/>
          <w:sz w:val="28"/>
          <w:szCs w:val="28"/>
        </w:rPr>
        <w:t xml:space="preserve">Настоящие </w:t>
      </w:r>
      <w:r w:rsidR="00CB684C" w:rsidRPr="000E3963">
        <w:rPr>
          <w:rFonts w:cs="Times New Roman"/>
          <w:sz w:val="28"/>
          <w:szCs w:val="28"/>
        </w:rPr>
        <w:t>М</w:t>
      </w:r>
      <w:r w:rsidR="00A44C56" w:rsidRPr="000E3963">
        <w:rPr>
          <w:rFonts w:cs="Times New Roman"/>
          <w:sz w:val="28"/>
          <w:szCs w:val="28"/>
        </w:rPr>
        <w:t>естные нормативы</w:t>
      </w:r>
      <w:r w:rsidR="008B109D" w:rsidRPr="000E3963">
        <w:rPr>
          <w:rFonts w:cs="Times New Roman"/>
          <w:sz w:val="28"/>
          <w:szCs w:val="28"/>
        </w:rPr>
        <w:t xml:space="preserve"> включают в себя:</w:t>
      </w:r>
    </w:p>
    <w:p w14:paraId="4BFFB989" w14:textId="7DC107E7" w:rsidR="008B109D" w:rsidRPr="000E3963" w:rsidRDefault="008B109D" w:rsidP="00DC7C07">
      <w:pPr>
        <w:ind w:firstLine="567"/>
        <w:rPr>
          <w:rFonts w:cs="Times New Roman"/>
          <w:sz w:val="28"/>
          <w:szCs w:val="28"/>
        </w:rPr>
      </w:pPr>
      <w:r w:rsidRPr="000E3963">
        <w:rPr>
          <w:rFonts w:cs="Times New Roman"/>
          <w:sz w:val="28"/>
          <w:szCs w:val="28"/>
        </w:rPr>
        <w:t xml:space="preserve">– основную часть, устанавливающую расчетные показатели, предусмотренные </w:t>
      </w:r>
      <w:hyperlink r:id="rId10" w:anchor="BSM0PG" w:history="1">
        <w:r w:rsidRPr="000E3963">
          <w:rPr>
            <w:rFonts w:cs="Times New Roman"/>
            <w:sz w:val="28"/>
            <w:szCs w:val="28"/>
          </w:rPr>
          <w:t xml:space="preserve">частями </w:t>
        </w:r>
      </w:hyperlink>
      <w:hyperlink r:id="rId11" w:anchor="BSQ0PI" w:history="1">
        <w:r w:rsidRPr="000E3963">
          <w:rPr>
            <w:rFonts w:cs="Times New Roman"/>
            <w:sz w:val="28"/>
            <w:szCs w:val="28"/>
          </w:rPr>
          <w:t>4, 4.1 статьи</w:t>
        </w:r>
      </w:hyperlink>
      <w:r w:rsidRPr="000E3963">
        <w:rPr>
          <w:rFonts w:cs="Times New Roman"/>
          <w:sz w:val="28"/>
          <w:szCs w:val="28"/>
        </w:rPr>
        <w:t xml:space="preserve"> 29.2 Градостроительного кодекса (</w:t>
      </w:r>
      <w:r w:rsidR="008A55A8" w:rsidRPr="000E3963">
        <w:rPr>
          <w:rFonts w:cs="Times New Roman"/>
          <w:sz w:val="28"/>
          <w:szCs w:val="28"/>
        </w:rPr>
        <w:t>Р</w:t>
      </w:r>
      <w:r w:rsidR="006B6DEE" w:rsidRPr="000E3963">
        <w:rPr>
          <w:rFonts w:cs="Times New Roman"/>
          <w:sz w:val="28"/>
          <w:szCs w:val="28"/>
        </w:rPr>
        <w:t>аздел</w:t>
      </w:r>
      <w:r w:rsidRPr="000E3963">
        <w:rPr>
          <w:rFonts w:cs="Times New Roman"/>
          <w:sz w:val="28"/>
          <w:szCs w:val="28"/>
        </w:rPr>
        <w:t xml:space="preserve"> 1);</w:t>
      </w:r>
    </w:p>
    <w:p w14:paraId="2C7DACF0" w14:textId="2021349F" w:rsidR="008B109D" w:rsidRPr="000E3963" w:rsidRDefault="008B109D" w:rsidP="00DC7C07">
      <w:pPr>
        <w:ind w:firstLine="567"/>
        <w:rPr>
          <w:rFonts w:cs="Times New Roman"/>
          <w:sz w:val="28"/>
          <w:szCs w:val="28"/>
        </w:rPr>
      </w:pPr>
      <w:r w:rsidRPr="000E3963">
        <w:rPr>
          <w:rFonts w:cs="Times New Roman"/>
          <w:sz w:val="28"/>
          <w:szCs w:val="28"/>
        </w:rPr>
        <w:t xml:space="preserve">– материалы по обоснованию расчетных показателей, содержащихся в основной части </w:t>
      </w:r>
      <w:r w:rsidR="0031372F" w:rsidRPr="000E3963">
        <w:rPr>
          <w:rFonts w:cs="Times New Roman"/>
          <w:sz w:val="28"/>
          <w:szCs w:val="28"/>
        </w:rPr>
        <w:t>М</w:t>
      </w:r>
      <w:r w:rsidR="00A44C56" w:rsidRPr="000E3963">
        <w:rPr>
          <w:rFonts w:cs="Times New Roman"/>
          <w:sz w:val="28"/>
          <w:szCs w:val="28"/>
        </w:rPr>
        <w:t>естных нормативов</w:t>
      </w:r>
      <w:r w:rsidRPr="000E3963">
        <w:rPr>
          <w:rFonts w:cs="Times New Roman"/>
          <w:sz w:val="28"/>
          <w:szCs w:val="28"/>
        </w:rPr>
        <w:t xml:space="preserve"> (</w:t>
      </w:r>
      <w:r w:rsidR="008A55A8" w:rsidRPr="000E3963">
        <w:rPr>
          <w:rFonts w:cs="Times New Roman"/>
          <w:sz w:val="28"/>
          <w:szCs w:val="28"/>
        </w:rPr>
        <w:t>Р</w:t>
      </w:r>
      <w:r w:rsidR="006B6DEE" w:rsidRPr="000E3963">
        <w:rPr>
          <w:rFonts w:cs="Times New Roman"/>
          <w:sz w:val="28"/>
          <w:szCs w:val="28"/>
        </w:rPr>
        <w:t>аздел</w:t>
      </w:r>
      <w:r w:rsidRPr="000E3963">
        <w:rPr>
          <w:rFonts w:cs="Times New Roman"/>
          <w:sz w:val="28"/>
          <w:szCs w:val="28"/>
        </w:rPr>
        <w:t xml:space="preserve"> 2);</w:t>
      </w:r>
    </w:p>
    <w:p w14:paraId="6C6049CD" w14:textId="12A500D5" w:rsidR="008B109D" w:rsidRPr="000E3963" w:rsidRDefault="008B109D" w:rsidP="00DC7C07">
      <w:pPr>
        <w:ind w:firstLine="567"/>
        <w:rPr>
          <w:rFonts w:cs="Times New Roman"/>
          <w:sz w:val="28"/>
          <w:szCs w:val="28"/>
        </w:rPr>
      </w:pPr>
      <w:r w:rsidRPr="000E3963">
        <w:rPr>
          <w:rFonts w:cs="Times New Roman"/>
          <w:sz w:val="28"/>
          <w:szCs w:val="28"/>
        </w:rPr>
        <w:t xml:space="preserve">– правила и область применения расчетных показателей, содержащихся в основной части </w:t>
      </w:r>
      <w:r w:rsidR="00CB684C" w:rsidRPr="000E3963">
        <w:rPr>
          <w:rFonts w:cs="Times New Roman"/>
          <w:sz w:val="28"/>
          <w:szCs w:val="28"/>
        </w:rPr>
        <w:t>М</w:t>
      </w:r>
      <w:r w:rsidR="00A44C56" w:rsidRPr="000E3963">
        <w:rPr>
          <w:rFonts w:cs="Times New Roman"/>
          <w:sz w:val="28"/>
          <w:szCs w:val="28"/>
        </w:rPr>
        <w:t>естных нормативов</w:t>
      </w:r>
      <w:r w:rsidRPr="000E3963">
        <w:rPr>
          <w:rFonts w:cs="Times New Roman"/>
          <w:sz w:val="28"/>
          <w:szCs w:val="28"/>
        </w:rPr>
        <w:t xml:space="preserve"> (</w:t>
      </w:r>
      <w:r w:rsidR="008A55A8" w:rsidRPr="000E3963">
        <w:rPr>
          <w:rFonts w:cs="Times New Roman"/>
          <w:sz w:val="28"/>
          <w:szCs w:val="28"/>
        </w:rPr>
        <w:t>Ра</w:t>
      </w:r>
      <w:r w:rsidR="006B6DEE" w:rsidRPr="000E3963">
        <w:rPr>
          <w:rFonts w:cs="Times New Roman"/>
          <w:sz w:val="28"/>
          <w:szCs w:val="28"/>
        </w:rPr>
        <w:t>здел</w:t>
      </w:r>
      <w:r w:rsidRPr="000E3963">
        <w:rPr>
          <w:rFonts w:cs="Times New Roman"/>
          <w:sz w:val="28"/>
          <w:szCs w:val="28"/>
        </w:rPr>
        <w:t xml:space="preserve"> 3).</w:t>
      </w:r>
    </w:p>
    <w:p w14:paraId="44FC3CC7" w14:textId="5DF0FBED" w:rsidR="008B109D" w:rsidRPr="000E3963" w:rsidRDefault="006B6DEE" w:rsidP="00DC7C07">
      <w:pPr>
        <w:ind w:firstLine="567"/>
        <w:rPr>
          <w:rFonts w:cs="Times New Roman"/>
          <w:sz w:val="28"/>
          <w:szCs w:val="28"/>
        </w:rPr>
      </w:pPr>
      <w:r w:rsidRPr="000E3963">
        <w:rPr>
          <w:rFonts w:cs="Times New Roman"/>
          <w:sz w:val="28"/>
          <w:szCs w:val="28"/>
        </w:rPr>
        <w:t xml:space="preserve">11. </w:t>
      </w:r>
      <w:r w:rsidR="00EC0E68" w:rsidRPr="000E3963">
        <w:rPr>
          <w:rFonts w:cs="Times New Roman"/>
          <w:bCs/>
          <w:sz w:val="28"/>
          <w:szCs w:val="28"/>
        </w:rPr>
        <w:t>Т</w:t>
      </w:r>
      <w:r w:rsidR="008B109D" w:rsidRPr="000E3963">
        <w:rPr>
          <w:rFonts w:cs="Times New Roman"/>
          <w:bCs/>
          <w:sz w:val="28"/>
          <w:szCs w:val="28"/>
        </w:rPr>
        <w:t xml:space="preserve">ермины и определения, используемые в </w:t>
      </w:r>
      <w:r w:rsidR="00CB684C" w:rsidRPr="000E3963">
        <w:rPr>
          <w:rFonts w:cs="Times New Roman"/>
          <w:bCs/>
          <w:sz w:val="28"/>
          <w:szCs w:val="28"/>
        </w:rPr>
        <w:t xml:space="preserve">Местных </w:t>
      </w:r>
      <w:r w:rsidR="008B109D" w:rsidRPr="000E3963">
        <w:rPr>
          <w:rFonts w:cs="Times New Roman"/>
          <w:bCs/>
          <w:sz w:val="28"/>
          <w:szCs w:val="28"/>
        </w:rPr>
        <w:t xml:space="preserve">нормативах, приведены в </w:t>
      </w:r>
      <w:r w:rsidR="008A55A8" w:rsidRPr="000E3963">
        <w:rPr>
          <w:rFonts w:cs="Times New Roman"/>
          <w:bCs/>
          <w:sz w:val="28"/>
          <w:szCs w:val="28"/>
        </w:rPr>
        <w:t>П</w:t>
      </w:r>
      <w:r w:rsidR="008B109D" w:rsidRPr="000E3963">
        <w:rPr>
          <w:rFonts w:cs="Times New Roman"/>
          <w:bCs/>
          <w:sz w:val="28"/>
          <w:szCs w:val="28"/>
        </w:rPr>
        <w:t>риложении №</w:t>
      </w:r>
      <w:r w:rsidR="008B109D" w:rsidRPr="000E3963">
        <w:rPr>
          <w:rFonts w:cs="Times New Roman"/>
          <w:sz w:val="28"/>
          <w:szCs w:val="28"/>
        </w:rPr>
        <w:t xml:space="preserve"> 1.</w:t>
      </w:r>
    </w:p>
    <w:p w14:paraId="1BB46926" w14:textId="60297571" w:rsidR="008B109D" w:rsidRPr="000E3963" w:rsidRDefault="008B109D" w:rsidP="00DC7C07">
      <w:pPr>
        <w:ind w:firstLine="567"/>
        <w:rPr>
          <w:rFonts w:cs="Times New Roman"/>
          <w:sz w:val="28"/>
          <w:szCs w:val="28"/>
        </w:rPr>
      </w:pPr>
      <w:r w:rsidRPr="000E3963">
        <w:rPr>
          <w:rFonts w:cs="Times New Roman"/>
          <w:sz w:val="28"/>
          <w:szCs w:val="28"/>
        </w:rPr>
        <w:t xml:space="preserve">Перечень используемых сокращений приведен в </w:t>
      </w:r>
      <w:r w:rsidR="008A55A8" w:rsidRPr="000E3963">
        <w:rPr>
          <w:rFonts w:cs="Times New Roman"/>
          <w:sz w:val="28"/>
          <w:szCs w:val="28"/>
        </w:rPr>
        <w:t>П</w:t>
      </w:r>
      <w:r w:rsidRPr="000E3963">
        <w:rPr>
          <w:rFonts w:cs="Times New Roman"/>
          <w:sz w:val="28"/>
          <w:szCs w:val="28"/>
        </w:rPr>
        <w:t>риложени</w:t>
      </w:r>
      <w:r w:rsidR="007739A5" w:rsidRPr="000E3963">
        <w:rPr>
          <w:rFonts w:cs="Times New Roman"/>
          <w:sz w:val="28"/>
          <w:szCs w:val="28"/>
        </w:rPr>
        <w:t>и</w:t>
      </w:r>
      <w:r w:rsidRPr="000E3963">
        <w:rPr>
          <w:rFonts w:cs="Times New Roman"/>
          <w:sz w:val="28"/>
          <w:szCs w:val="28"/>
        </w:rPr>
        <w:t xml:space="preserve"> № 2.</w:t>
      </w:r>
    </w:p>
    <w:p w14:paraId="51FDD148" w14:textId="7F818C56" w:rsidR="00A620BB" w:rsidRPr="000E3963" w:rsidRDefault="00AF5547" w:rsidP="006B4D65">
      <w:pPr>
        <w:pStyle w:val="20"/>
        <w:rPr>
          <w:rFonts w:cs="Times New Roman"/>
          <w:i w:val="0"/>
          <w:sz w:val="28"/>
        </w:rPr>
      </w:pPr>
      <w:bookmarkStart w:id="8" w:name="_Hlk193184340"/>
      <w:bookmarkStart w:id="9" w:name="_Toc488148027"/>
      <w:bookmarkStart w:id="10" w:name="OLE_LINK215"/>
      <w:bookmarkStart w:id="11" w:name="OLE_LINK216"/>
      <w:bookmarkStart w:id="12" w:name="OLE_LINK219"/>
      <w:r w:rsidRPr="000E3963">
        <w:rPr>
          <w:rFonts w:cs="Times New Roman"/>
          <w:i w:val="0"/>
          <w:iCs w:val="0"/>
          <w:sz w:val="28"/>
        </w:rPr>
        <w:t>Глава 2</w:t>
      </w:r>
      <w:r w:rsidR="007F6962" w:rsidRPr="000E3963">
        <w:rPr>
          <w:rFonts w:cs="Times New Roman"/>
          <w:i w:val="0"/>
          <w:iCs w:val="0"/>
          <w:sz w:val="28"/>
        </w:rPr>
        <w:t>.</w:t>
      </w:r>
      <w:r w:rsidRPr="000E3963">
        <w:rPr>
          <w:rFonts w:cs="Times New Roman"/>
          <w:i w:val="0"/>
          <w:iCs w:val="0"/>
          <w:sz w:val="28"/>
        </w:rPr>
        <w:t xml:space="preserve"> </w:t>
      </w:r>
      <w:r w:rsidR="00A620BB" w:rsidRPr="000E3963">
        <w:rPr>
          <w:rFonts w:cs="Times New Roman"/>
          <w:i w:val="0"/>
          <w:sz w:val="28"/>
        </w:rPr>
        <w:t>Расчетные показатели</w:t>
      </w:r>
      <w:r w:rsidR="00E03F8B" w:rsidRPr="000E3963">
        <w:rPr>
          <w:rFonts w:cs="Times New Roman"/>
          <w:i w:val="0"/>
          <w:sz w:val="28"/>
        </w:rPr>
        <w:t xml:space="preserve"> </w:t>
      </w:r>
      <w:r w:rsidR="00A620BB" w:rsidRPr="000E3963">
        <w:rPr>
          <w:rFonts w:cs="Times New Roman"/>
          <w:i w:val="0"/>
          <w:sz w:val="28"/>
        </w:rPr>
        <w:t>объектов местного значения в области жилищного строительства</w:t>
      </w:r>
    </w:p>
    <w:p w14:paraId="77E91F1F" w14:textId="6766CBBC" w:rsidR="003B29F7" w:rsidRPr="000E3963" w:rsidRDefault="00723B04" w:rsidP="005F3AB6">
      <w:pPr>
        <w:widowControl w:val="0"/>
        <w:autoSpaceDE w:val="0"/>
        <w:autoSpaceDN w:val="0"/>
        <w:adjustRightInd w:val="0"/>
        <w:ind w:firstLine="567"/>
        <w:rPr>
          <w:rFonts w:cs="Times New Roman"/>
          <w:sz w:val="28"/>
          <w:szCs w:val="28"/>
        </w:rPr>
      </w:pPr>
      <w:r w:rsidRPr="000E3963">
        <w:rPr>
          <w:rFonts w:cs="Times New Roman"/>
          <w:sz w:val="28"/>
          <w:szCs w:val="28"/>
        </w:rPr>
        <w:t xml:space="preserve">1. </w:t>
      </w:r>
      <w:r w:rsidR="003B29F7" w:rsidRPr="000E3963">
        <w:rPr>
          <w:rFonts w:cs="Times New Roman"/>
          <w:sz w:val="28"/>
          <w:szCs w:val="28"/>
        </w:rPr>
        <w:t>Предельные размеры земельных участков и предельные параметры разрешенного строительства, реконструкции объектов жилищного строительства регулируются градостроительными регламентами</w:t>
      </w:r>
      <w:r w:rsidR="007739A5" w:rsidRPr="000E3963">
        <w:rPr>
          <w:rFonts w:cs="Times New Roman"/>
          <w:sz w:val="28"/>
          <w:szCs w:val="28"/>
        </w:rPr>
        <w:t>, установленными</w:t>
      </w:r>
      <w:r w:rsidR="003B29F7" w:rsidRPr="000E3963">
        <w:rPr>
          <w:rFonts w:cs="Times New Roman"/>
          <w:sz w:val="28"/>
          <w:szCs w:val="28"/>
        </w:rPr>
        <w:t xml:space="preserve"> Правил</w:t>
      </w:r>
      <w:r w:rsidR="007739A5" w:rsidRPr="000E3963">
        <w:rPr>
          <w:rFonts w:cs="Times New Roman"/>
          <w:sz w:val="28"/>
          <w:szCs w:val="28"/>
        </w:rPr>
        <w:t>ами</w:t>
      </w:r>
      <w:r w:rsidR="003B29F7" w:rsidRPr="000E3963">
        <w:rPr>
          <w:rFonts w:cs="Times New Roman"/>
          <w:sz w:val="28"/>
          <w:szCs w:val="28"/>
        </w:rPr>
        <w:t xml:space="preserve"> землепользования и застройки.</w:t>
      </w:r>
    </w:p>
    <w:bookmarkEnd w:id="8"/>
    <w:p w14:paraId="4F81165C" w14:textId="6AE58DFA" w:rsidR="002E4F6C" w:rsidRPr="000E3963" w:rsidRDefault="00DD55C1" w:rsidP="005F3AB6">
      <w:pPr>
        <w:widowControl w:val="0"/>
        <w:autoSpaceDE w:val="0"/>
        <w:autoSpaceDN w:val="0"/>
        <w:adjustRightInd w:val="0"/>
        <w:ind w:firstLine="567"/>
        <w:rPr>
          <w:rFonts w:cs="Times New Roman"/>
          <w:sz w:val="28"/>
          <w:szCs w:val="28"/>
        </w:rPr>
      </w:pPr>
      <w:r w:rsidRPr="000E3963">
        <w:rPr>
          <w:rFonts w:cs="Times New Roman"/>
          <w:sz w:val="28"/>
          <w:szCs w:val="28"/>
        </w:rPr>
        <w:t xml:space="preserve">2. </w:t>
      </w:r>
      <w:r w:rsidR="00423264" w:rsidRPr="000E3963">
        <w:rPr>
          <w:rFonts w:cs="Times New Roman"/>
          <w:sz w:val="28"/>
          <w:szCs w:val="28"/>
        </w:rPr>
        <w:t>Норма предоставления площади жилого помещения по договору социального найма в размере - 18 м</w:t>
      </w:r>
      <w:r w:rsidR="00423264" w:rsidRPr="000E3963">
        <w:rPr>
          <w:rFonts w:cs="Times New Roman"/>
          <w:sz w:val="28"/>
          <w:szCs w:val="28"/>
          <w:vertAlign w:val="superscript"/>
        </w:rPr>
        <w:t>2</w:t>
      </w:r>
      <w:r w:rsidR="00423264" w:rsidRPr="000E3963">
        <w:rPr>
          <w:rFonts w:cs="Times New Roman"/>
          <w:sz w:val="28"/>
          <w:szCs w:val="28"/>
        </w:rPr>
        <w:t xml:space="preserve"> общей площади на одного человека. Указанная норма утверждена постановлением Администрации </w:t>
      </w:r>
      <w:r w:rsidR="0095066E" w:rsidRPr="000E3963">
        <w:rPr>
          <w:rFonts w:cs="Times New Roman"/>
          <w:sz w:val="28"/>
          <w:szCs w:val="28"/>
        </w:rPr>
        <w:t>города Каменска-Уральского</w:t>
      </w:r>
      <w:r w:rsidR="0095066E" w:rsidRPr="000E3963">
        <w:rPr>
          <w:rFonts w:cs="Times New Roman"/>
        </w:rPr>
        <w:t xml:space="preserve"> </w:t>
      </w:r>
      <w:r w:rsidR="00423264" w:rsidRPr="000E3963">
        <w:rPr>
          <w:rFonts w:cs="Times New Roman"/>
          <w:sz w:val="28"/>
          <w:szCs w:val="28"/>
        </w:rPr>
        <w:t>от 11.06.2009 №</w:t>
      </w:r>
      <w:r w:rsidR="002C07C2" w:rsidRPr="000E3963">
        <w:rPr>
          <w:rFonts w:cs="Times New Roman"/>
          <w:sz w:val="28"/>
          <w:szCs w:val="28"/>
        </w:rPr>
        <w:t> </w:t>
      </w:r>
      <w:r w:rsidR="00423264" w:rsidRPr="000E3963">
        <w:rPr>
          <w:rFonts w:cs="Times New Roman"/>
          <w:sz w:val="28"/>
          <w:szCs w:val="28"/>
        </w:rPr>
        <w:t>599 (</w:t>
      </w:r>
      <w:r w:rsidR="00714E3F" w:rsidRPr="000E3963">
        <w:rPr>
          <w:rFonts w:cs="Times New Roman"/>
          <w:sz w:val="28"/>
          <w:szCs w:val="28"/>
        </w:rPr>
        <w:t>в редакции постановления Администрации города Каменска-Уральского от 15.09.2014 № 1303 и постановления Администрации Каменск-Уральского городского округа от 06.04.2021 № 271</w:t>
      </w:r>
      <w:r w:rsidR="00423264" w:rsidRPr="000E3963">
        <w:rPr>
          <w:rFonts w:cs="Times New Roman"/>
          <w:sz w:val="28"/>
          <w:szCs w:val="28"/>
        </w:rPr>
        <w:t>) «Об установлении учетной нормы площади жилого помещения и нормы предоставления площади жилого помещения в муниципальном образовании Каменск-Уральский городской округ Свердловской области».</w:t>
      </w:r>
    </w:p>
    <w:p w14:paraId="30B815EE" w14:textId="6A37EC32" w:rsidR="002546A5" w:rsidRPr="004F66D5" w:rsidRDefault="00DD55C1" w:rsidP="005F3AB6">
      <w:pPr>
        <w:ind w:firstLine="567"/>
        <w:textAlignment w:val="baseline"/>
        <w:rPr>
          <w:rFonts w:cs="Times New Roman"/>
          <w:sz w:val="28"/>
          <w:szCs w:val="28"/>
        </w:rPr>
      </w:pPr>
      <w:r w:rsidRPr="000E3963">
        <w:rPr>
          <w:rFonts w:cs="Times New Roman"/>
          <w:sz w:val="28"/>
          <w:szCs w:val="28"/>
        </w:rPr>
        <w:t>3</w:t>
      </w:r>
      <w:r w:rsidR="002546A5" w:rsidRPr="000E3963">
        <w:rPr>
          <w:rFonts w:cs="Times New Roman"/>
          <w:sz w:val="28"/>
          <w:szCs w:val="28"/>
        </w:rPr>
        <w:t>. Для прогноз</w:t>
      </w:r>
      <w:r w:rsidR="00973FE2" w:rsidRPr="000E3963">
        <w:rPr>
          <w:rFonts w:cs="Times New Roman"/>
          <w:sz w:val="28"/>
          <w:szCs w:val="28"/>
        </w:rPr>
        <w:t>ирования</w:t>
      </w:r>
      <w:r w:rsidR="002546A5" w:rsidRPr="000E3963">
        <w:rPr>
          <w:rFonts w:cs="Times New Roman"/>
          <w:sz w:val="28"/>
          <w:szCs w:val="28"/>
        </w:rPr>
        <w:t xml:space="preserve"> </w:t>
      </w:r>
      <w:r w:rsidR="00973FE2" w:rsidRPr="000E3963">
        <w:rPr>
          <w:rFonts w:cs="Times New Roman"/>
          <w:sz w:val="28"/>
          <w:szCs w:val="28"/>
        </w:rPr>
        <w:t>численности</w:t>
      </w:r>
      <w:r w:rsidR="002546A5" w:rsidRPr="000E3963">
        <w:rPr>
          <w:rFonts w:cs="Times New Roman"/>
          <w:sz w:val="28"/>
          <w:szCs w:val="28"/>
        </w:rPr>
        <w:t xml:space="preserve"> жителей в проектируемой </w:t>
      </w:r>
      <w:r w:rsidR="002546A5" w:rsidRPr="004F66D5">
        <w:rPr>
          <w:rFonts w:cs="Times New Roman"/>
          <w:sz w:val="28"/>
          <w:szCs w:val="28"/>
        </w:rPr>
        <w:t>жилой застройки многоквартирными домами используется показатель</w:t>
      </w:r>
      <w:r w:rsidR="005F6139" w:rsidRPr="004F66D5">
        <w:rPr>
          <w:rFonts w:cs="Times New Roman"/>
          <w:sz w:val="28"/>
          <w:szCs w:val="28"/>
        </w:rPr>
        <w:t xml:space="preserve"> </w:t>
      </w:r>
      <w:bookmarkStart w:id="13" w:name="_Hlk168150084"/>
      <w:r w:rsidR="00636C20" w:rsidRPr="004F66D5">
        <w:rPr>
          <w:rFonts w:cs="Times New Roman"/>
          <w:sz w:val="28"/>
          <w:szCs w:val="28"/>
        </w:rPr>
        <w:t>проектная</w:t>
      </w:r>
      <w:r w:rsidR="005F6139" w:rsidRPr="004F66D5">
        <w:rPr>
          <w:rFonts w:cs="Times New Roman"/>
          <w:sz w:val="28"/>
          <w:szCs w:val="28"/>
        </w:rPr>
        <w:t xml:space="preserve"> </w:t>
      </w:r>
      <w:r w:rsidR="002546A5" w:rsidRPr="004F66D5">
        <w:rPr>
          <w:rFonts w:cs="Times New Roman"/>
          <w:sz w:val="28"/>
          <w:szCs w:val="28"/>
        </w:rPr>
        <w:t>обеспеченност</w:t>
      </w:r>
      <w:r w:rsidR="005F6139" w:rsidRPr="004F66D5">
        <w:rPr>
          <w:rFonts w:cs="Times New Roman"/>
          <w:sz w:val="28"/>
          <w:szCs w:val="28"/>
        </w:rPr>
        <w:t>ь жителя</w:t>
      </w:r>
      <w:r w:rsidR="002546A5" w:rsidRPr="004F66D5">
        <w:rPr>
          <w:rFonts w:cs="Times New Roman"/>
          <w:sz w:val="28"/>
          <w:szCs w:val="28"/>
        </w:rPr>
        <w:t xml:space="preserve"> </w:t>
      </w:r>
      <w:r w:rsidR="005F6139" w:rsidRPr="004F66D5">
        <w:rPr>
          <w:rFonts w:cs="Times New Roman"/>
          <w:sz w:val="28"/>
          <w:szCs w:val="28"/>
        </w:rPr>
        <w:t>площадью квартиры</w:t>
      </w:r>
      <w:bookmarkEnd w:id="13"/>
      <w:r w:rsidR="002546A5" w:rsidRPr="004F66D5">
        <w:rPr>
          <w:rFonts w:cs="Times New Roman"/>
          <w:sz w:val="28"/>
          <w:szCs w:val="28"/>
        </w:rPr>
        <w:t xml:space="preserve"> </w:t>
      </w:r>
      <w:r w:rsidR="005F6139" w:rsidRPr="004F66D5">
        <w:rPr>
          <w:rFonts w:cs="Times New Roman"/>
          <w:sz w:val="28"/>
          <w:szCs w:val="28"/>
        </w:rPr>
        <w:t>2</w:t>
      </w:r>
      <w:r w:rsidR="002101FD" w:rsidRPr="004F66D5">
        <w:rPr>
          <w:rFonts w:cs="Times New Roman"/>
          <w:sz w:val="28"/>
          <w:szCs w:val="28"/>
        </w:rPr>
        <w:t>5</w:t>
      </w:r>
      <w:r w:rsidR="005F6139" w:rsidRPr="004F66D5">
        <w:rPr>
          <w:rFonts w:cs="Times New Roman"/>
          <w:sz w:val="28"/>
          <w:szCs w:val="28"/>
        </w:rPr>
        <w:t xml:space="preserve"> м</w:t>
      </w:r>
      <w:r w:rsidR="005F6139" w:rsidRPr="004F66D5">
        <w:rPr>
          <w:rFonts w:cs="Times New Roman"/>
          <w:sz w:val="28"/>
          <w:szCs w:val="28"/>
          <w:vertAlign w:val="superscript"/>
        </w:rPr>
        <w:t>2</w:t>
      </w:r>
      <w:r w:rsidR="005F6139" w:rsidRPr="004F66D5">
        <w:rPr>
          <w:rFonts w:cs="Times New Roman"/>
          <w:sz w:val="28"/>
          <w:szCs w:val="28"/>
        </w:rPr>
        <w:t>/чел</w:t>
      </w:r>
      <w:r w:rsidR="00173FA5" w:rsidRPr="004F66D5">
        <w:rPr>
          <w:rFonts w:cs="Times New Roman"/>
          <w:sz w:val="28"/>
          <w:szCs w:val="28"/>
        </w:rPr>
        <w:t>.</w:t>
      </w:r>
      <w:r w:rsidR="005F6139" w:rsidRPr="004F66D5">
        <w:rPr>
          <w:rFonts w:cs="Times New Roman"/>
          <w:sz w:val="28"/>
          <w:szCs w:val="28"/>
        </w:rPr>
        <w:t xml:space="preserve"> </w:t>
      </w:r>
      <w:r w:rsidR="002546A5" w:rsidRPr="004F66D5">
        <w:rPr>
          <w:rFonts w:cs="Times New Roman"/>
          <w:sz w:val="28"/>
          <w:szCs w:val="28"/>
        </w:rPr>
        <w:t xml:space="preserve">При этом </w:t>
      </w:r>
      <w:bookmarkStart w:id="14" w:name="_Hlk168150166"/>
      <w:r w:rsidR="005F6139" w:rsidRPr="004F66D5">
        <w:rPr>
          <w:rFonts w:cs="Times New Roman"/>
          <w:sz w:val="28"/>
          <w:szCs w:val="28"/>
        </w:rPr>
        <w:t>расчетн</w:t>
      </w:r>
      <w:r w:rsidR="00636C20" w:rsidRPr="004F66D5">
        <w:rPr>
          <w:rFonts w:cs="Times New Roman"/>
          <w:sz w:val="28"/>
          <w:szCs w:val="28"/>
        </w:rPr>
        <w:t>ая</w:t>
      </w:r>
      <w:r w:rsidR="005F6139" w:rsidRPr="004F66D5">
        <w:rPr>
          <w:rFonts w:cs="Times New Roman"/>
          <w:sz w:val="28"/>
          <w:szCs w:val="28"/>
        </w:rPr>
        <w:t xml:space="preserve"> </w:t>
      </w:r>
      <w:r w:rsidR="00636C20" w:rsidRPr="004F66D5">
        <w:rPr>
          <w:rFonts w:cs="Times New Roman"/>
          <w:sz w:val="28"/>
          <w:szCs w:val="28"/>
        </w:rPr>
        <w:t>(проектная) численность</w:t>
      </w:r>
      <w:r w:rsidR="002546A5" w:rsidRPr="004F66D5">
        <w:rPr>
          <w:rFonts w:cs="Times New Roman"/>
          <w:sz w:val="28"/>
          <w:szCs w:val="28"/>
        </w:rPr>
        <w:t xml:space="preserve"> жителей многоквартирной жилой застройки </w:t>
      </w:r>
      <w:bookmarkEnd w:id="14"/>
      <w:r w:rsidR="002546A5" w:rsidRPr="004F66D5">
        <w:rPr>
          <w:rFonts w:cs="Times New Roman"/>
          <w:sz w:val="28"/>
          <w:szCs w:val="28"/>
        </w:rPr>
        <w:t>определяется как суммарная поэтажная площадь квартир, деленная на 2</w:t>
      </w:r>
      <w:r w:rsidR="00873328" w:rsidRPr="004F66D5">
        <w:rPr>
          <w:rFonts w:cs="Times New Roman"/>
          <w:sz w:val="28"/>
          <w:szCs w:val="28"/>
        </w:rPr>
        <w:t>5</w:t>
      </w:r>
      <w:r w:rsidR="002546A5" w:rsidRPr="004F66D5">
        <w:rPr>
          <w:rFonts w:cs="Times New Roman"/>
          <w:sz w:val="28"/>
          <w:szCs w:val="28"/>
        </w:rPr>
        <w:t xml:space="preserve"> м</w:t>
      </w:r>
      <w:r w:rsidR="002546A5" w:rsidRPr="004F66D5">
        <w:rPr>
          <w:rFonts w:cs="Times New Roman"/>
          <w:sz w:val="28"/>
          <w:szCs w:val="28"/>
          <w:vertAlign w:val="superscript"/>
        </w:rPr>
        <w:t>2</w:t>
      </w:r>
      <w:r w:rsidR="002546A5" w:rsidRPr="004F66D5">
        <w:rPr>
          <w:rFonts w:cs="Times New Roman"/>
          <w:sz w:val="28"/>
          <w:szCs w:val="28"/>
        </w:rPr>
        <w:t>/чел.</w:t>
      </w:r>
    </w:p>
    <w:p w14:paraId="1F5C3DB5" w14:textId="5F08E834" w:rsidR="002546A5" w:rsidRPr="004F66D5" w:rsidRDefault="00DD55C1" w:rsidP="005F3AB6">
      <w:pPr>
        <w:pStyle w:val="affd"/>
        <w:widowControl w:val="0"/>
        <w:autoSpaceDE w:val="0"/>
        <w:autoSpaceDN w:val="0"/>
        <w:adjustRightInd w:val="0"/>
        <w:ind w:left="0" w:firstLine="567"/>
        <w:rPr>
          <w:rFonts w:cs="Times New Roman"/>
          <w:sz w:val="28"/>
          <w:szCs w:val="28"/>
        </w:rPr>
      </w:pPr>
      <w:r w:rsidRPr="004F66D5">
        <w:rPr>
          <w:rFonts w:cs="Times New Roman"/>
          <w:sz w:val="28"/>
          <w:szCs w:val="28"/>
        </w:rPr>
        <w:t xml:space="preserve">4. </w:t>
      </w:r>
      <w:r w:rsidR="00173FA5" w:rsidRPr="004F66D5">
        <w:rPr>
          <w:rFonts w:cs="Times New Roman"/>
          <w:sz w:val="28"/>
          <w:szCs w:val="28"/>
        </w:rPr>
        <w:t>Расчетн</w:t>
      </w:r>
      <w:r w:rsidR="00140C87" w:rsidRPr="004F66D5">
        <w:rPr>
          <w:rFonts w:cs="Times New Roman"/>
          <w:sz w:val="28"/>
          <w:szCs w:val="28"/>
        </w:rPr>
        <w:t>ая</w:t>
      </w:r>
      <w:r w:rsidR="00173FA5" w:rsidRPr="004F66D5">
        <w:rPr>
          <w:rFonts w:cs="Times New Roman"/>
          <w:sz w:val="28"/>
          <w:szCs w:val="28"/>
        </w:rPr>
        <w:t xml:space="preserve"> численность населени</w:t>
      </w:r>
      <w:r w:rsidR="00140C87" w:rsidRPr="004F66D5">
        <w:rPr>
          <w:rFonts w:cs="Times New Roman"/>
          <w:sz w:val="28"/>
          <w:szCs w:val="28"/>
        </w:rPr>
        <w:t>я</w:t>
      </w:r>
      <w:r w:rsidR="00173FA5" w:rsidRPr="004F66D5">
        <w:rPr>
          <w:rFonts w:cs="Times New Roman"/>
          <w:sz w:val="28"/>
          <w:szCs w:val="28"/>
        </w:rPr>
        <w:t xml:space="preserve"> в проектируемой застройке индивидуальными жилыми домами и блокированными жилыми домами определяется по количеству проектируемых индивидуальных жилых домов (блоков), умноженному на </w:t>
      </w:r>
      <w:r w:rsidR="006D712F" w:rsidRPr="004F66D5">
        <w:rPr>
          <w:rFonts w:cs="Times New Roman"/>
          <w:sz w:val="28"/>
          <w:szCs w:val="28"/>
        </w:rPr>
        <w:t xml:space="preserve">средний размер семьи </w:t>
      </w:r>
      <w:r w:rsidR="00173FA5" w:rsidRPr="004F66D5">
        <w:rPr>
          <w:rFonts w:cs="Times New Roman"/>
          <w:sz w:val="28"/>
          <w:szCs w:val="28"/>
        </w:rPr>
        <w:t>2,</w:t>
      </w:r>
      <w:r w:rsidR="006D712F" w:rsidRPr="004F66D5">
        <w:rPr>
          <w:rFonts w:cs="Times New Roman"/>
          <w:sz w:val="28"/>
          <w:szCs w:val="28"/>
        </w:rPr>
        <w:t>7 человека</w:t>
      </w:r>
      <w:r w:rsidR="00583FA9" w:rsidRPr="004F66D5">
        <w:rPr>
          <w:rFonts w:cs="Times New Roman"/>
          <w:sz w:val="28"/>
          <w:szCs w:val="28"/>
        </w:rPr>
        <w:t>.</w:t>
      </w:r>
    </w:p>
    <w:p w14:paraId="5580B317" w14:textId="43468D8D" w:rsidR="00782F23" w:rsidRDefault="00DD55C1" w:rsidP="005F3AB6">
      <w:pPr>
        <w:pStyle w:val="aff8"/>
        <w:ind w:firstLine="567"/>
        <w:rPr>
          <w:sz w:val="28"/>
          <w:szCs w:val="28"/>
          <w:lang w:val="ru-RU"/>
        </w:rPr>
      </w:pPr>
      <w:r w:rsidRPr="004F66D5">
        <w:rPr>
          <w:sz w:val="28"/>
          <w:szCs w:val="28"/>
          <w:lang w:val="ru-RU"/>
        </w:rPr>
        <w:t>5</w:t>
      </w:r>
      <w:r w:rsidR="00782F23" w:rsidRPr="004F66D5">
        <w:rPr>
          <w:sz w:val="28"/>
          <w:szCs w:val="28"/>
          <w:lang w:val="ru-RU"/>
        </w:rPr>
        <w:t xml:space="preserve">. </w:t>
      </w:r>
      <w:bookmarkStart w:id="15" w:name="_Hlk193184538"/>
      <w:r w:rsidR="001D3174" w:rsidRPr="004F66D5">
        <w:rPr>
          <w:sz w:val="28"/>
          <w:szCs w:val="28"/>
          <w:lang w:val="ru-RU"/>
        </w:rPr>
        <w:t>П</w:t>
      </w:r>
      <w:r w:rsidR="00782F23" w:rsidRPr="004F66D5">
        <w:rPr>
          <w:sz w:val="28"/>
          <w:szCs w:val="28"/>
          <w:lang w:val="ru-RU"/>
        </w:rPr>
        <w:t xml:space="preserve">оказатели </w:t>
      </w:r>
      <w:bookmarkEnd w:id="15"/>
      <w:r w:rsidR="00BC728D" w:rsidRPr="004F66D5">
        <w:rPr>
          <w:sz w:val="28"/>
          <w:szCs w:val="28"/>
          <w:lang w:val="ru-RU"/>
        </w:rPr>
        <w:t>минимально допустимого уровня обеспеченности жител</w:t>
      </w:r>
      <w:r w:rsidR="004C0405" w:rsidRPr="004F66D5">
        <w:rPr>
          <w:sz w:val="28"/>
          <w:szCs w:val="28"/>
          <w:lang w:val="ru-RU"/>
        </w:rPr>
        <w:t>ей</w:t>
      </w:r>
      <w:r w:rsidR="001D3174" w:rsidRPr="004F66D5">
        <w:rPr>
          <w:sz w:val="28"/>
          <w:szCs w:val="28"/>
          <w:lang w:val="ru-RU"/>
        </w:rPr>
        <w:t xml:space="preserve"> </w:t>
      </w:r>
      <w:r w:rsidR="00BC728D" w:rsidRPr="004F66D5">
        <w:rPr>
          <w:sz w:val="28"/>
          <w:szCs w:val="28"/>
          <w:lang w:val="ru-RU"/>
        </w:rPr>
        <w:t>проектируем</w:t>
      </w:r>
      <w:r w:rsidR="00A5281D" w:rsidRPr="004F66D5">
        <w:rPr>
          <w:sz w:val="28"/>
          <w:szCs w:val="28"/>
          <w:lang w:val="ru-RU"/>
        </w:rPr>
        <w:t>ых</w:t>
      </w:r>
      <w:r w:rsidR="00BC728D" w:rsidRPr="004F66D5">
        <w:rPr>
          <w:sz w:val="28"/>
          <w:szCs w:val="28"/>
          <w:lang w:val="ru-RU"/>
        </w:rPr>
        <w:t xml:space="preserve"> многоквартирн</w:t>
      </w:r>
      <w:r w:rsidR="00D30F4A" w:rsidRPr="004F66D5">
        <w:rPr>
          <w:sz w:val="28"/>
          <w:szCs w:val="28"/>
          <w:lang w:val="ru-RU"/>
        </w:rPr>
        <w:t>ых</w:t>
      </w:r>
      <w:r w:rsidR="00BC728D" w:rsidRPr="004F66D5">
        <w:rPr>
          <w:sz w:val="28"/>
          <w:szCs w:val="28"/>
          <w:lang w:val="ru-RU"/>
        </w:rPr>
        <w:t xml:space="preserve"> жил</w:t>
      </w:r>
      <w:r w:rsidR="00D30F4A" w:rsidRPr="004F66D5">
        <w:rPr>
          <w:sz w:val="28"/>
          <w:szCs w:val="28"/>
          <w:lang w:val="ru-RU"/>
        </w:rPr>
        <w:t>ых</w:t>
      </w:r>
      <w:r w:rsidR="00BC728D" w:rsidRPr="004F66D5">
        <w:rPr>
          <w:sz w:val="28"/>
          <w:szCs w:val="28"/>
          <w:lang w:val="ru-RU"/>
        </w:rPr>
        <w:t xml:space="preserve"> дом</w:t>
      </w:r>
      <w:r w:rsidR="00D30F4A" w:rsidRPr="004F66D5">
        <w:rPr>
          <w:sz w:val="28"/>
          <w:szCs w:val="28"/>
          <w:lang w:val="ru-RU"/>
        </w:rPr>
        <w:t>ов</w:t>
      </w:r>
      <w:r w:rsidR="00BC728D" w:rsidRPr="004F66D5">
        <w:rPr>
          <w:sz w:val="28"/>
          <w:szCs w:val="28"/>
          <w:lang w:val="ru-RU"/>
        </w:rPr>
        <w:t xml:space="preserve"> площадью придомовой территории</w:t>
      </w:r>
      <w:r w:rsidR="00782F23" w:rsidRPr="004F66D5">
        <w:rPr>
          <w:sz w:val="28"/>
          <w:szCs w:val="28"/>
          <w:lang w:val="ru-RU"/>
        </w:rPr>
        <w:t xml:space="preserve"> в зависимости от типа жилой застройки, этажности дома и характера освоения территории (</w:t>
      </w:r>
      <w:r w:rsidR="00782F23" w:rsidRPr="004F66D5">
        <w:rPr>
          <w:sz w:val="28"/>
          <w:szCs w:val="28"/>
          <w:lang w:val="ru-RU" w:eastAsia="ru-RU" w:bidi="ru-RU"/>
        </w:rPr>
        <w:t>застройка на свободных территориях, развитие застроенных территорий, в т.ч. уплотнение)</w:t>
      </w:r>
      <w:r w:rsidR="00782F23" w:rsidRPr="004F66D5">
        <w:rPr>
          <w:sz w:val="28"/>
          <w:szCs w:val="28"/>
          <w:lang w:val="ru-RU"/>
        </w:rPr>
        <w:t xml:space="preserve"> </w:t>
      </w:r>
      <w:r w:rsidR="004C0405" w:rsidRPr="004F66D5">
        <w:rPr>
          <w:sz w:val="28"/>
          <w:szCs w:val="28"/>
          <w:lang w:val="ru-RU"/>
        </w:rPr>
        <w:t xml:space="preserve">определяются по данным </w:t>
      </w:r>
      <w:r w:rsidR="00782F23" w:rsidRPr="00B924CE">
        <w:rPr>
          <w:sz w:val="28"/>
          <w:szCs w:val="28"/>
          <w:lang w:val="ru-RU"/>
        </w:rPr>
        <w:t>таблиц</w:t>
      </w:r>
      <w:r w:rsidR="004C0405" w:rsidRPr="00B924CE">
        <w:rPr>
          <w:sz w:val="28"/>
          <w:szCs w:val="28"/>
          <w:lang w:val="ru-RU"/>
        </w:rPr>
        <w:t>ы</w:t>
      </w:r>
      <w:r w:rsidR="00782F23" w:rsidRPr="004F66D5">
        <w:rPr>
          <w:sz w:val="28"/>
          <w:szCs w:val="28"/>
          <w:lang w:val="ru-RU"/>
        </w:rPr>
        <w:t xml:space="preserve"> 1</w:t>
      </w:r>
      <w:r w:rsidR="004C0405" w:rsidRPr="004F66D5">
        <w:rPr>
          <w:sz w:val="28"/>
          <w:szCs w:val="28"/>
          <w:lang w:val="ru-RU"/>
        </w:rPr>
        <w:t xml:space="preserve"> с учетом, что на 1 жителя приходится 25 м</w:t>
      </w:r>
      <w:r w:rsidR="004C0405" w:rsidRPr="004F66D5">
        <w:rPr>
          <w:sz w:val="28"/>
          <w:szCs w:val="28"/>
          <w:vertAlign w:val="superscript"/>
          <w:lang w:val="ru-RU"/>
        </w:rPr>
        <w:t>2</w:t>
      </w:r>
      <w:r w:rsidR="004C0405" w:rsidRPr="004F66D5">
        <w:rPr>
          <w:sz w:val="28"/>
          <w:szCs w:val="28"/>
          <w:lang w:val="ru-RU"/>
        </w:rPr>
        <w:t xml:space="preserve"> площади квартиры.</w:t>
      </w:r>
    </w:p>
    <w:p w14:paraId="2F25F3A7" w14:textId="7A30E1E6" w:rsidR="00782F23" w:rsidRPr="004F66D5" w:rsidRDefault="00782F23" w:rsidP="00782F23">
      <w:pPr>
        <w:pStyle w:val="aff8"/>
        <w:ind w:firstLine="381"/>
        <w:jc w:val="right"/>
        <w:rPr>
          <w:sz w:val="28"/>
          <w:szCs w:val="28"/>
          <w:lang w:val="ru-RU"/>
        </w:rPr>
      </w:pPr>
      <w:r w:rsidRPr="004F66D5">
        <w:rPr>
          <w:sz w:val="28"/>
          <w:szCs w:val="28"/>
          <w:lang w:val="ru-RU"/>
        </w:rPr>
        <w:lastRenderedPageBreak/>
        <w:t>Таблица 1</w:t>
      </w:r>
    </w:p>
    <w:tbl>
      <w:tblPr>
        <w:tblOverlap w:val="never"/>
        <w:tblW w:w="97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962"/>
        <w:gridCol w:w="1848"/>
        <w:gridCol w:w="1276"/>
        <w:gridCol w:w="1708"/>
      </w:tblGrid>
      <w:tr w:rsidR="004F66D5" w:rsidRPr="004F66D5" w14:paraId="42B59B40" w14:textId="77777777" w:rsidTr="00294721">
        <w:trPr>
          <w:trHeight w:hRule="exact" w:val="1067"/>
          <w:jc w:val="center"/>
        </w:trPr>
        <w:tc>
          <w:tcPr>
            <w:tcW w:w="4962" w:type="dxa"/>
            <w:shd w:val="clear" w:color="auto" w:fill="auto"/>
          </w:tcPr>
          <w:p w14:paraId="1E741CF2" w14:textId="1181097B" w:rsidR="00A5281D" w:rsidRPr="004F66D5" w:rsidRDefault="00A5281D" w:rsidP="006D255D">
            <w:pPr>
              <w:ind w:left="-10" w:right="131" w:firstLine="142"/>
              <w:jc w:val="center"/>
              <w:rPr>
                <w:rFonts w:cs="Times New Roman"/>
                <w:szCs w:val="24"/>
              </w:rPr>
            </w:pPr>
            <w:r w:rsidRPr="004F66D5">
              <w:rPr>
                <w:rFonts w:cs="Times New Roman"/>
                <w:szCs w:val="24"/>
                <w:lang w:bidi="ru-RU"/>
              </w:rPr>
              <w:t>Наименование нормируемого расчетного показателя, единица измерения</w:t>
            </w:r>
          </w:p>
        </w:tc>
        <w:tc>
          <w:tcPr>
            <w:tcW w:w="1848" w:type="dxa"/>
            <w:shd w:val="clear" w:color="auto" w:fill="auto"/>
          </w:tcPr>
          <w:p w14:paraId="67872A0F" w14:textId="2D2C0F04" w:rsidR="00A5281D" w:rsidRPr="004F66D5" w:rsidRDefault="00A5281D" w:rsidP="006D255D">
            <w:pPr>
              <w:pStyle w:val="afffffffff"/>
              <w:ind w:firstLine="0"/>
              <w:jc w:val="center"/>
              <w:rPr>
                <w:sz w:val="24"/>
                <w:szCs w:val="24"/>
                <w:lang w:bidi="ru-RU"/>
              </w:rPr>
            </w:pPr>
            <w:r w:rsidRPr="004F66D5">
              <w:rPr>
                <w:sz w:val="24"/>
                <w:szCs w:val="24"/>
              </w:rPr>
              <w:t>Тип жилой застройки</w:t>
            </w:r>
          </w:p>
        </w:tc>
        <w:tc>
          <w:tcPr>
            <w:tcW w:w="1276" w:type="dxa"/>
            <w:shd w:val="clear" w:color="auto" w:fill="auto"/>
          </w:tcPr>
          <w:p w14:paraId="476564FE" w14:textId="3E3E3B16" w:rsidR="00A5281D" w:rsidRPr="004F66D5" w:rsidRDefault="00A5281D" w:rsidP="00551E7C">
            <w:pPr>
              <w:pStyle w:val="afffffffff"/>
              <w:ind w:firstLine="0"/>
              <w:jc w:val="center"/>
              <w:rPr>
                <w:sz w:val="24"/>
                <w:szCs w:val="24"/>
                <w:lang w:bidi="ru-RU"/>
              </w:rPr>
            </w:pPr>
            <w:r w:rsidRPr="004F66D5">
              <w:rPr>
                <w:sz w:val="24"/>
                <w:szCs w:val="24"/>
              </w:rPr>
              <w:t>Количество этажей</w:t>
            </w:r>
          </w:p>
        </w:tc>
        <w:tc>
          <w:tcPr>
            <w:tcW w:w="1708" w:type="dxa"/>
            <w:shd w:val="clear" w:color="auto" w:fill="auto"/>
          </w:tcPr>
          <w:p w14:paraId="17E036D9" w14:textId="2AED8A98" w:rsidR="00A5281D" w:rsidRPr="004F66D5" w:rsidRDefault="00A5281D" w:rsidP="006D255D">
            <w:pPr>
              <w:pStyle w:val="afffffffff"/>
              <w:ind w:firstLine="0"/>
              <w:jc w:val="center"/>
              <w:rPr>
                <w:sz w:val="24"/>
                <w:szCs w:val="24"/>
              </w:rPr>
            </w:pPr>
            <w:r w:rsidRPr="004F66D5">
              <w:rPr>
                <w:sz w:val="24"/>
                <w:szCs w:val="24"/>
                <w:lang w:bidi="ru-RU"/>
              </w:rPr>
              <w:t>Значение расчетного показателя</w:t>
            </w:r>
          </w:p>
        </w:tc>
      </w:tr>
      <w:tr w:rsidR="004F66D5" w:rsidRPr="004F66D5" w14:paraId="45FADFF0" w14:textId="77777777" w:rsidTr="00787F92">
        <w:trPr>
          <w:trHeight w:hRule="exact" w:val="441"/>
          <w:jc w:val="center"/>
        </w:trPr>
        <w:tc>
          <w:tcPr>
            <w:tcW w:w="4962" w:type="dxa"/>
            <w:vMerge w:val="restart"/>
            <w:shd w:val="clear" w:color="auto" w:fill="auto"/>
          </w:tcPr>
          <w:p w14:paraId="31C1ADE7" w14:textId="3C7DE5B2" w:rsidR="00A5281D" w:rsidRPr="004F66D5" w:rsidRDefault="00A5281D" w:rsidP="00294721">
            <w:pPr>
              <w:ind w:left="-10" w:right="131" w:firstLine="142"/>
              <w:rPr>
                <w:rFonts w:cs="Times New Roman"/>
                <w:szCs w:val="24"/>
              </w:rPr>
            </w:pPr>
            <w:bookmarkStart w:id="16" w:name="_Hlk168150848"/>
            <w:r w:rsidRPr="004F66D5">
              <w:rPr>
                <w:rFonts w:cs="Times New Roman"/>
                <w:szCs w:val="24"/>
              </w:rPr>
              <w:t>Минимально допустимое отношение площади придомовой территории</w:t>
            </w:r>
            <w:r w:rsidRPr="004F66D5">
              <w:rPr>
                <w:szCs w:val="24"/>
              </w:rPr>
              <w:t xml:space="preserve"> </w:t>
            </w:r>
            <w:r w:rsidRPr="004F66D5">
              <w:rPr>
                <w:rFonts w:cs="Times New Roman"/>
                <w:szCs w:val="24"/>
              </w:rPr>
              <w:t>к площади квартир и встроенных, пристроенных пом</w:t>
            </w:r>
            <w:r w:rsidRPr="006A7C8A">
              <w:rPr>
                <w:rFonts w:cs="Times New Roman"/>
                <w:szCs w:val="24"/>
              </w:rPr>
              <w:t>ещений многоквартирного жилого дома</w:t>
            </w:r>
            <w:bookmarkEnd w:id="16"/>
            <w:r w:rsidRPr="006A7C8A">
              <w:rPr>
                <w:rFonts w:cs="Times New Roman"/>
                <w:szCs w:val="24"/>
              </w:rPr>
              <w:t>, м</w:t>
            </w:r>
            <w:r w:rsidRPr="006A7C8A">
              <w:rPr>
                <w:rFonts w:cs="Times New Roman"/>
                <w:szCs w:val="24"/>
                <w:vertAlign w:val="superscript"/>
              </w:rPr>
              <w:t>2</w:t>
            </w:r>
            <w:r w:rsidRPr="006A7C8A">
              <w:rPr>
                <w:rFonts w:cs="Times New Roman"/>
                <w:szCs w:val="24"/>
              </w:rPr>
              <w:t>/м</w:t>
            </w:r>
            <w:r w:rsidRPr="006A7C8A">
              <w:rPr>
                <w:rFonts w:cs="Times New Roman"/>
                <w:szCs w:val="24"/>
                <w:vertAlign w:val="superscript"/>
              </w:rPr>
              <w:t>2</w:t>
            </w:r>
            <w:r w:rsidRPr="004F66D5">
              <w:rPr>
                <w:rFonts w:cs="Times New Roman"/>
                <w:szCs w:val="24"/>
              </w:rPr>
              <w:t xml:space="preserve">  </w:t>
            </w:r>
          </w:p>
        </w:tc>
        <w:tc>
          <w:tcPr>
            <w:tcW w:w="1848" w:type="dxa"/>
            <w:vMerge w:val="restart"/>
            <w:shd w:val="clear" w:color="auto" w:fill="auto"/>
          </w:tcPr>
          <w:p w14:paraId="6E393C60" w14:textId="77777777" w:rsidR="00A5281D" w:rsidRPr="004F66D5" w:rsidRDefault="00A5281D" w:rsidP="003C33A8">
            <w:pPr>
              <w:pStyle w:val="afffffffff"/>
              <w:ind w:firstLine="0"/>
              <w:jc w:val="center"/>
              <w:rPr>
                <w:sz w:val="24"/>
                <w:szCs w:val="24"/>
              </w:rPr>
            </w:pPr>
            <w:r w:rsidRPr="004F66D5">
              <w:rPr>
                <w:sz w:val="24"/>
                <w:szCs w:val="24"/>
                <w:lang w:bidi="ru-RU"/>
              </w:rPr>
              <w:t>Малоэтажная</w:t>
            </w:r>
          </w:p>
        </w:tc>
        <w:tc>
          <w:tcPr>
            <w:tcW w:w="1276" w:type="dxa"/>
            <w:shd w:val="clear" w:color="auto" w:fill="auto"/>
          </w:tcPr>
          <w:p w14:paraId="24CE1754" w14:textId="77777777" w:rsidR="00A5281D" w:rsidRPr="004F66D5" w:rsidRDefault="00A5281D" w:rsidP="003C33A8">
            <w:pPr>
              <w:pStyle w:val="afffffffff"/>
              <w:ind w:firstLine="0"/>
              <w:jc w:val="center"/>
              <w:rPr>
                <w:sz w:val="24"/>
                <w:szCs w:val="24"/>
              </w:rPr>
            </w:pPr>
            <w:r w:rsidRPr="004F66D5">
              <w:rPr>
                <w:sz w:val="24"/>
                <w:szCs w:val="24"/>
                <w:lang w:bidi="ru-RU"/>
              </w:rPr>
              <w:t>2</w:t>
            </w:r>
          </w:p>
        </w:tc>
        <w:tc>
          <w:tcPr>
            <w:tcW w:w="1708" w:type="dxa"/>
            <w:shd w:val="clear" w:color="auto" w:fill="auto"/>
            <w:vAlign w:val="bottom"/>
          </w:tcPr>
          <w:p w14:paraId="1161AD16" w14:textId="2B609746" w:rsidR="00A5281D" w:rsidRPr="004F66D5" w:rsidRDefault="00A5281D" w:rsidP="003C33A8">
            <w:pPr>
              <w:pStyle w:val="afffffffff"/>
              <w:ind w:hanging="12"/>
              <w:jc w:val="center"/>
              <w:rPr>
                <w:sz w:val="24"/>
                <w:szCs w:val="24"/>
              </w:rPr>
            </w:pPr>
            <w:r w:rsidRPr="004F66D5">
              <w:rPr>
                <w:sz w:val="24"/>
                <w:szCs w:val="24"/>
              </w:rPr>
              <w:t>1,513</w:t>
            </w:r>
          </w:p>
        </w:tc>
      </w:tr>
      <w:tr w:rsidR="004F66D5" w:rsidRPr="004F66D5" w14:paraId="76CD65E0" w14:textId="77777777" w:rsidTr="00787F92">
        <w:trPr>
          <w:trHeight w:hRule="exact" w:val="291"/>
          <w:jc w:val="center"/>
        </w:trPr>
        <w:tc>
          <w:tcPr>
            <w:tcW w:w="4962" w:type="dxa"/>
            <w:vMerge/>
            <w:shd w:val="clear" w:color="auto" w:fill="auto"/>
          </w:tcPr>
          <w:p w14:paraId="446DE5EF" w14:textId="77777777" w:rsidR="00A5281D" w:rsidRPr="004F66D5" w:rsidRDefault="00A5281D" w:rsidP="003C33A8">
            <w:pPr>
              <w:rPr>
                <w:rFonts w:cs="Times New Roman"/>
                <w:szCs w:val="24"/>
              </w:rPr>
            </w:pPr>
          </w:p>
        </w:tc>
        <w:tc>
          <w:tcPr>
            <w:tcW w:w="1848" w:type="dxa"/>
            <w:vMerge/>
            <w:shd w:val="clear" w:color="auto" w:fill="auto"/>
          </w:tcPr>
          <w:p w14:paraId="471AE34E" w14:textId="77777777" w:rsidR="00A5281D" w:rsidRPr="004F66D5" w:rsidRDefault="00A5281D" w:rsidP="003C33A8">
            <w:pPr>
              <w:jc w:val="center"/>
              <w:rPr>
                <w:rFonts w:cs="Times New Roman"/>
                <w:szCs w:val="24"/>
              </w:rPr>
            </w:pPr>
          </w:p>
        </w:tc>
        <w:tc>
          <w:tcPr>
            <w:tcW w:w="1276" w:type="dxa"/>
            <w:shd w:val="clear" w:color="auto" w:fill="auto"/>
          </w:tcPr>
          <w:p w14:paraId="6D8F0D3C" w14:textId="77777777" w:rsidR="00A5281D" w:rsidRPr="004F66D5" w:rsidRDefault="00A5281D" w:rsidP="003C33A8">
            <w:pPr>
              <w:pStyle w:val="afffffffff"/>
              <w:ind w:firstLine="0"/>
              <w:jc w:val="center"/>
              <w:rPr>
                <w:sz w:val="24"/>
                <w:szCs w:val="24"/>
              </w:rPr>
            </w:pPr>
            <w:r w:rsidRPr="004F66D5">
              <w:rPr>
                <w:sz w:val="24"/>
                <w:szCs w:val="24"/>
                <w:lang w:bidi="ru-RU"/>
              </w:rPr>
              <w:t>3</w:t>
            </w:r>
          </w:p>
        </w:tc>
        <w:tc>
          <w:tcPr>
            <w:tcW w:w="1708" w:type="dxa"/>
            <w:shd w:val="clear" w:color="auto" w:fill="auto"/>
            <w:vAlign w:val="bottom"/>
          </w:tcPr>
          <w:p w14:paraId="23FBB833" w14:textId="712C2E78" w:rsidR="00A5281D" w:rsidRPr="004F66D5" w:rsidRDefault="00A5281D" w:rsidP="003C33A8">
            <w:pPr>
              <w:pStyle w:val="afffffffff"/>
              <w:ind w:hanging="12"/>
              <w:jc w:val="center"/>
              <w:rPr>
                <w:sz w:val="24"/>
                <w:szCs w:val="24"/>
              </w:rPr>
            </w:pPr>
            <w:r w:rsidRPr="004F66D5">
              <w:rPr>
                <w:sz w:val="24"/>
                <w:szCs w:val="24"/>
              </w:rPr>
              <w:t>1,178</w:t>
            </w:r>
          </w:p>
        </w:tc>
      </w:tr>
      <w:tr w:rsidR="004F66D5" w:rsidRPr="004F66D5" w14:paraId="1AABDA96" w14:textId="77777777" w:rsidTr="00787F92">
        <w:trPr>
          <w:trHeight w:hRule="exact" w:val="424"/>
          <w:jc w:val="center"/>
        </w:trPr>
        <w:tc>
          <w:tcPr>
            <w:tcW w:w="4962" w:type="dxa"/>
            <w:vMerge/>
            <w:shd w:val="clear" w:color="auto" w:fill="auto"/>
          </w:tcPr>
          <w:p w14:paraId="40CA2CA0" w14:textId="77777777" w:rsidR="00A5281D" w:rsidRPr="004F66D5" w:rsidRDefault="00A5281D" w:rsidP="003C33A8">
            <w:pPr>
              <w:rPr>
                <w:rFonts w:cs="Times New Roman"/>
                <w:szCs w:val="24"/>
              </w:rPr>
            </w:pPr>
          </w:p>
        </w:tc>
        <w:tc>
          <w:tcPr>
            <w:tcW w:w="1848" w:type="dxa"/>
            <w:vMerge/>
            <w:shd w:val="clear" w:color="auto" w:fill="auto"/>
          </w:tcPr>
          <w:p w14:paraId="271EBF7B" w14:textId="77777777" w:rsidR="00A5281D" w:rsidRPr="004F66D5" w:rsidRDefault="00A5281D" w:rsidP="003C33A8">
            <w:pPr>
              <w:jc w:val="center"/>
              <w:rPr>
                <w:rFonts w:cs="Times New Roman"/>
                <w:szCs w:val="24"/>
              </w:rPr>
            </w:pPr>
          </w:p>
        </w:tc>
        <w:tc>
          <w:tcPr>
            <w:tcW w:w="1276" w:type="dxa"/>
            <w:shd w:val="clear" w:color="auto" w:fill="auto"/>
          </w:tcPr>
          <w:p w14:paraId="61A4A4DA" w14:textId="77777777" w:rsidR="00A5281D" w:rsidRPr="004F66D5" w:rsidRDefault="00A5281D" w:rsidP="003C33A8">
            <w:pPr>
              <w:pStyle w:val="afffffffff"/>
              <w:ind w:firstLine="0"/>
              <w:jc w:val="center"/>
              <w:rPr>
                <w:sz w:val="24"/>
                <w:szCs w:val="24"/>
              </w:rPr>
            </w:pPr>
            <w:r w:rsidRPr="004F66D5">
              <w:rPr>
                <w:sz w:val="24"/>
                <w:szCs w:val="24"/>
                <w:lang w:bidi="ru-RU"/>
              </w:rPr>
              <w:t>4</w:t>
            </w:r>
          </w:p>
        </w:tc>
        <w:tc>
          <w:tcPr>
            <w:tcW w:w="1708" w:type="dxa"/>
            <w:shd w:val="clear" w:color="auto" w:fill="auto"/>
            <w:vAlign w:val="bottom"/>
          </w:tcPr>
          <w:p w14:paraId="045530DE" w14:textId="572175CA" w:rsidR="00A5281D" w:rsidRPr="004F66D5" w:rsidRDefault="00A5281D" w:rsidP="003C33A8">
            <w:pPr>
              <w:pStyle w:val="afffffffff"/>
              <w:ind w:hanging="12"/>
              <w:jc w:val="center"/>
              <w:rPr>
                <w:sz w:val="24"/>
                <w:szCs w:val="24"/>
              </w:rPr>
            </w:pPr>
            <w:r w:rsidRPr="004F66D5">
              <w:rPr>
                <w:sz w:val="24"/>
                <w:szCs w:val="24"/>
              </w:rPr>
              <w:t>1,010</w:t>
            </w:r>
          </w:p>
        </w:tc>
      </w:tr>
      <w:tr w:rsidR="004F66D5" w:rsidRPr="004F66D5" w14:paraId="37204C0E" w14:textId="77777777" w:rsidTr="00787F92">
        <w:trPr>
          <w:trHeight w:hRule="exact" w:val="426"/>
          <w:jc w:val="center"/>
        </w:trPr>
        <w:tc>
          <w:tcPr>
            <w:tcW w:w="4962" w:type="dxa"/>
            <w:vMerge/>
            <w:shd w:val="clear" w:color="auto" w:fill="auto"/>
          </w:tcPr>
          <w:p w14:paraId="4DED7B3E" w14:textId="77777777" w:rsidR="00A5281D" w:rsidRPr="004F66D5" w:rsidRDefault="00A5281D" w:rsidP="003C33A8">
            <w:pPr>
              <w:rPr>
                <w:rFonts w:cs="Times New Roman"/>
                <w:szCs w:val="24"/>
              </w:rPr>
            </w:pPr>
          </w:p>
        </w:tc>
        <w:tc>
          <w:tcPr>
            <w:tcW w:w="1848" w:type="dxa"/>
            <w:vMerge w:val="restart"/>
            <w:shd w:val="clear" w:color="auto" w:fill="auto"/>
          </w:tcPr>
          <w:p w14:paraId="2A9DCFB1" w14:textId="77777777" w:rsidR="00A5281D" w:rsidRPr="004F66D5" w:rsidRDefault="00A5281D" w:rsidP="003C33A8">
            <w:pPr>
              <w:pStyle w:val="afffffffff"/>
              <w:ind w:firstLine="0"/>
              <w:jc w:val="center"/>
              <w:rPr>
                <w:sz w:val="24"/>
                <w:szCs w:val="24"/>
              </w:rPr>
            </w:pPr>
            <w:r w:rsidRPr="004F66D5">
              <w:rPr>
                <w:sz w:val="24"/>
                <w:szCs w:val="24"/>
                <w:lang w:bidi="ru-RU"/>
              </w:rPr>
              <w:t>Среднеэтажная</w:t>
            </w:r>
          </w:p>
        </w:tc>
        <w:tc>
          <w:tcPr>
            <w:tcW w:w="1276" w:type="dxa"/>
            <w:shd w:val="clear" w:color="auto" w:fill="auto"/>
          </w:tcPr>
          <w:p w14:paraId="03358ECC" w14:textId="77777777" w:rsidR="00A5281D" w:rsidRPr="004F66D5" w:rsidRDefault="00A5281D" w:rsidP="003C33A8">
            <w:pPr>
              <w:pStyle w:val="afffffffff"/>
              <w:ind w:firstLine="0"/>
              <w:jc w:val="center"/>
              <w:rPr>
                <w:sz w:val="24"/>
                <w:szCs w:val="24"/>
              </w:rPr>
            </w:pPr>
            <w:r w:rsidRPr="004F66D5">
              <w:rPr>
                <w:sz w:val="24"/>
                <w:szCs w:val="24"/>
                <w:lang w:bidi="ru-RU"/>
              </w:rPr>
              <w:t>5</w:t>
            </w:r>
          </w:p>
        </w:tc>
        <w:tc>
          <w:tcPr>
            <w:tcW w:w="1708" w:type="dxa"/>
            <w:shd w:val="clear" w:color="auto" w:fill="auto"/>
            <w:vAlign w:val="bottom"/>
          </w:tcPr>
          <w:p w14:paraId="38B3E540" w14:textId="47CE9E94" w:rsidR="00A5281D" w:rsidRPr="004F66D5" w:rsidRDefault="00A5281D" w:rsidP="003C33A8">
            <w:pPr>
              <w:pStyle w:val="afffffffff"/>
              <w:ind w:hanging="12"/>
              <w:jc w:val="center"/>
              <w:rPr>
                <w:sz w:val="24"/>
                <w:szCs w:val="24"/>
              </w:rPr>
            </w:pPr>
            <w:r w:rsidRPr="004F66D5">
              <w:rPr>
                <w:sz w:val="24"/>
                <w:szCs w:val="24"/>
              </w:rPr>
              <w:t>0,909</w:t>
            </w:r>
          </w:p>
        </w:tc>
      </w:tr>
      <w:tr w:rsidR="004F66D5" w:rsidRPr="004F66D5" w14:paraId="3779D085" w14:textId="77777777" w:rsidTr="00787F92">
        <w:trPr>
          <w:trHeight w:hRule="exact" w:val="304"/>
          <w:jc w:val="center"/>
        </w:trPr>
        <w:tc>
          <w:tcPr>
            <w:tcW w:w="4962" w:type="dxa"/>
            <w:vMerge/>
            <w:shd w:val="clear" w:color="auto" w:fill="auto"/>
          </w:tcPr>
          <w:p w14:paraId="6D127419" w14:textId="77777777" w:rsidR="00A5281D" w:rsidRPr="004F66D5" w:rsidRDefault="00A5281D" w:rsidP="003C33A8">
            <w:pPr>
              <w:rPr>
                <w:rFonts w:cs="Times New Roman"/>
                <w:szCs w:val="24"/>
              </w:rPr>
            </w:pPr>
          </w:p>
        </w:tc>
        <w:tc>
          <w:tcPr>
            <w:tcW w:w="1848" w:type="dxa"/>
            <w:vMerge/>
            <w:shd w:val="clear" w:color="auto" w:fill="auto"/>
          </w:tcPr>
          <w:p w14:paraId="77FCDA11" w14:textId="77777777" w:rsidR="00A5281D" w:rsidRPr="004F66D5" w:rsidRDefault="00A5281D" w:rsidP="003C33A8">
            <w:pPr>
              <w:jc w:val="center"/>
              <w:rPr>
                <w:rFonts w:cs="Times New Roman"/>
                <w:szCs w:val="24"/>
              </w:rPr>
            </w:pPr>
          </w:p>
        </w:tc>
        <w:tc>
          <w:tcPr>
            <w:tcW w:w="1276" w:type="dxa"/>
            <w:shd w:val="clear" w:color="auto" w:fill="auto"/>
          </w:tcPr>
          <w:p w14:paraId="3A46A919" w14:textId="77777777" w:rsidR="00A5281D" w:rsidRPr="004F66D5" w:rsidRDefault="00A5281D" w:rsidP="003C33A8">
            <w:pPr>
              <w:pStyle w:val="afffffffff"/>
              <w:ind w:firstLine="0"/>
              <w:jc w:val="center"/>
              <w:rPr>
                <w:sz w:val="24"/>
                <w:szCs w:val="24"/>
              </w:rPr>
            </w:pPr>
            <w:r w:rsidRPr="004F66D5">
              <w:rPr>
                <w:sz w:val="24"/>
                <w:szCs w:val="24"/>
                <w:lang w:bidi="ru-RU"/>
              </w:rPr>
              <w:t>6</w:t>
            </w:r>
          </w:p>
        </w:tc>
        <w:tc>
          <w:tcPr>
            <w:tcW w:w="1708" w:type="dxa"/>
            <w:shd w:val="clear" w:color="auto" w:fill="auto"/>
            <w:vAlign w:val="bottom"/>
          </w:tcPr>
          <w:p w14:paraId="43D205B7" w14:textId="76B69143" w:rsidR="00A5281D" w:rsidRPr="004F66D5" w:rsidRDefault="00A5281D" w:rsidP="003C33A8">
            <w:pPr>
              <w:pStyle w:val="afffffffff"/>
              <w:ind w:hanging="12"/>
              <w:jc w:val="center"/>
              <w:rPr>
                <w:sz w:val="24"/>
                <w:szCs w:val="24"/>
              </w:rPr>
            </w:pPr>
            <w:r w:rsidRPr="004F66D5">
              <w:rPr>
                <w:sz w:val="24"/>
                <w:szCs w:val="24"/>
              </w:rPr>
              <w:t>0,842</w:t>
            </w:r>
          </w:p>
        </w:tc>
      </w:tr>
      <w:tr w:rsidR="004F66D5" w:rsidRPr="004F66D5" w14:paraId="3C2BDBFC" w14:textId="77777777" w:rsidTr="00787F92">
        <w:trPr>
          <w:trHeight w:hRule="exact" w:val="280"/>
          <w:jc w:val="center"/>
        </w:trPr>
        <w:tc>
          <w:tcPr>
            <w:tcW w:w="4962" w:type="dxa"/>
            <w:vMerge/>
            <w:shd w:val="clear" w:color="auto" w:fill="auto"/>
          </w:tcPr>
          <w:p w14:paraId="57415E73" w14:textId="77777777" w:rsidR="00A5281D" w:rsidRPr="004F66D5" w:rsidRDefault="00A5281D" w:rsidP="003C33A8">
            <w:pPr>
              <w:rPr>
                <w:rFonts w:cs="Times New Roman"/>
                <w:szCs w:val="24"/>
              </w:rPr>
            </w:pPr>
          </w:p>
        </w:tc>
        <w:tc>
          <w:tcPr>
            <w:tcW w:w="1848" w:type="dxa"/>
            <w:vMerge/>
            <w:shd w:val="clear" w:color="auto" w:fill="auto"/>
          </w:tcPr>
          <w:p w14:paraId="01D148CF" w14:textId="77777777" w:rsidR="00A5281D" w:rsidRPr="004F66D5" w:rsidRDefault="00A5281D" w:rsidP="003C33A8">
            <w:pPr>
              <w:jc w:val="center"/>
              <w:rPr>
                <w:rFonts w:cs="Times New Roman"/>
                <w:szCs w:val="24"/>
              </w:rPr>
            </w:pPr>
          </w:p>
        </w:tc>
        <w:tc>
          <w:tcPr>
            <w:tcW w:w="1276" w:type="dxa"/>
            <w:shd w:val="clear" w:color="auto" w:fill="auto"/>
          </w:tcPr>
          <w:p w14:paraId="54E2D74F" w14:textId="77777777" w:rsidR="00A5281D" w:rsidRPr="004F66D5" w:rsidRDefault="00A5281D" w:rsidP="003C33A8">
            <w:pPr>
              <w:pStyle w:val="afffffffff"/>
              <w:ind w:firstLine="0"/>
              <w:jc w:val="center"/>
              <w:rPr>
                <w:sz w:val="24"/>
                <w:szCs w:val="24"/>
              </w:rPr>
            </w:pPr>
            <w:r w:rsidRPr="004F66D5">
              <w:rPr>
                <w:sz w:val="24"/>
                <w:szCs w:val="24"/>
                <w:lang w:bidi="ru-RU"/>
              </w:rPr>
              <w:t>7</w:t>
            </w:r>
          </w:p>
        </w:tc>
        <w:tc>
          <w:tcPr>
            <w:tcW w:w="1708" w:type="dxa"/>
            <w:shd w:val="clear" w:color="auto" w:fill="auto"/>
            <w:vAlign w:val="bottom"/>
          </w:tcPr>
          <w:p w14:paraId="1D6ACEB1" w14:textId="0C7DB485" w:rsidR="00A5281D" w:rsidRPr="004F66D5" w:rsidRDefault="00A5281D" w:rsidP="003C33A8">
            <w:pPr>
              <w:pStyle w:val="afffffffff"/>
              <w:ind w:hanging="12"/>
              <w:jc w:val="center"/>
              <w:rPr>
                <w:sz w:val="24"/>
                <w:szCs w:val="24"/>
              </w:rPr>
            </w:pPr>
            <w:r w:rsidRPr="004F66D5">
              <w:rPr>
                <w:sz w:val="24"/>
                <w:szCs w:val="24"/>
              </w:rPr>
              <w:t>0,794</w:t>
            </w:r>
          </w:p>
        </w:tc>
      </w:tr>
      <w:tr w:rsidR="004F66D5" w:rsidRPr="004F66D5" w14:paraId="6B89BEEF" w14:textId="77777777" w:rsidTr="00294721">
        <w:trPr>
          <w:trHeight w:hRule="exact" w:val="300"/>
          <w:jc w:val="center"/>
        </w:trPr>
        <w:tc>
          <w:tcPr>
            <w:tcW w:w="4962" w:type="dxa"/>
            <w:vMerge/>
            <w:shd w:val="clear" w:color="auto" w:fill="auto"/>
          </w:tcPr>
          <w:p w14:paraId="79A33560" w14:textId="77777777" w:rsidR="00A5281D" w:rsidRPr="004F66D5" w:rsidRDefault="00A5281D" w:rsidP="003C33A8">
            <w:pPr>
              <w:rPr>
                <w:rFonts w:cs="Times New Roman"/>
                <w:szCs w:val="24"/>
              </w:rPr>
            </w:pPr>
          </w:p>
        </w:tc>
        <w:tc>
          <w:tcPr>
            <w:tcW w:w="1848" w:type="dxa"/>
            <w:vMerge/>
            <w:shd w:val="clear" w:color="auto" w:fill="auto"/>
          </w:tcPr>
          <w:p w14:paraId="0543941F" w14:textId="77777777" w:rsidR="00A5281D" w:rsidRPr="004F66D5" w:rsidRDefault="00A5281D" w:rsidP="003C33A8">
            <w:pPr>
              <w:jc w:val="center"/>
              <w:rPr>
                <w:rFonts w:cs="Times New Roman"/>
                <w:szCs w:val="24"/>
              </w:rPr>
            </w:pPr>
          </w:p>
        </w:tc>
        <w:tc>
          <w:tcPr>
            <w:tcW w:w="1276" w:type="dxa"/>
            <w:shd w:val="clear" w:color="auto" w:fill="auto"/>
          </w:tcPr>
          <w:p w14:paraId="0C9620A3" w14:textId="77777777" w:rsidR="00A5281D" w:rsidRPr="004F66D5" w:rsidRDefault="00A5281D" w:rsidP="003C33A8">
            <w:pPr>
              <w:pStyle w:val="afffffffff"/>
              <w:ind w:firstLine="0"/>
              <w:jc w:val="center"/>
              <w:rPr>
                <w:sz w:val="24"/>
                <w:szCs w:val="24"/>
              </w:rPr>
            </w:pPr>
            <w:r w:rsidRPr="004F66D5">
              <w:rPr>
                <w:sz w:val="24"/>
                <w:szCs w:val="24"/>
                <w:lang w:bidi="ru-RU"/>
              </w:rPr>
              <w:t>8</w:t>
            </w:r>
          </w:p>
        </w:tc>
        <w:tc>
          <w:tcPr>
            <w:tcW w:w="1708" w:type="dxa"/>
            <w:shd w:val="clear" w:color="auto" w:fill="auto"/>
            <w:vAlign w:val="bottom"/>
          </w:tcPr>
          <w:p w14:paraId="766EC99B" w14:textId="34E1412C" w:rsidR="00A5281D" w:rsidRPr="004F66D5" w:rsidRDefault="00A5281D" w:rsidP="003C33A8">
            <w:pPr>
              <w:pStyle w:val="afffffffff"/>
              <w:ind w:hanging="12"/>
              <w:jc w:val="center"/>
              <w:rPr>
                <w:sz w:val="24"/>
                <w:szCs w:val="24"/>
              </w:rPr>
            </w:pPr>
            <w:r w:rsidRPr="004F66D5">
              <w:rPr>
                <w:sz w:val="24"/>
                <w:szCs w:val="24"/>
              </w:rPr>
              <w:t>0,759</w:t>
            </w:r>
          </w:p>
        </w:tc>
      </w:tr>
      <w:tr w:rsidR="004F66D5" w:rsidRPr="004F66D5" w14:paraId="3A87B2DC" w14:textId="77777777" w:rsidTr="00787F92">
        <w:trPr>
          <w:trHeight w:hRule="exact" w:val="301"/>
          <w:jc w:val="center"/>
        </w:trPr>
        <w:tc>
          <w:tcPr>
            <w:tcW w:w="4962" w:type="dxa"/>
            <w:vMerge/>
            <w:shd w:val="clear" w:color="auto" w:fill="auto"/>
          </w:tcPr>
          <w:p w14:paraId="1E6ED348" w14:textId="77777777" w:rsidR="00A5281D" w:rsidRPr="004F66D5" w:rsidRDefault="00A5281D" w:rsidP="003C33A8">
            <w:pPr>
              <w:rPr>
                <w:rFonts w:cs="Times New Roman"/>
                <w:szCs w:val="24"/>
              </w:rPr>
            </w:pPr>
          </w:p>
        </w:tc>
        <w:tc>
          <w:tcPr>
            <w:tcW w:w="1848" w:type="dxa"/>
            <w:vMerge w:val="restart"/>
            <w:shd w:val="clear" w:color="auto" w:fill="auto"/>
          </w:tcPr>
          <w:p w14:paraId="1CAC3FC2" w14:textId="77777777" w:rsidR="00A5281D" w:rsidRPr="004F66D5" w:rsidRDefault="00A5281D" w:rsidP="003C33A8">
            <w:pPr>
              <w:pStyle w:val="afffffffff"/>
              <w:ind w:firstLine="0"/>
              <w:jc w:val="center"/>
              <w:rPr>
                <w:sz w:val="24"/>
                <w:szCs w:val="24"/>
              </w:rPr>
            </w:pPr>
            <w:r w:rsidRPr="004F66D5">
              <w:rPr>
                <w:sz w:val="24"/>
                <w:szCs w:val="24"/>
                <w:lang w:bidi="ru-RU"/>
              </w:rPr>
              <w:t>Многоэтажная</w:t>
            </w:r>
          </w:p>
        </w:tc>
        <w:tc>
          <w:tcPr>
            <w:tcW w:w="1276" w:type="dxa"/>
            <w:shd w:val="clear" w:color="auto" w:fill="auto"/>
          </w:tcPr>
          <w:p w14:paraId="1716BDB6" w14:textId="77777777" w:rsidR="00A5281D" w:rsidRPr="004F66D5" w:rsidRDefault="00A5281D" w:rsidP="003C33A8">
            <w:pPr>
              <w:pStyle w:val="afffffffff"/>
              <w:ind w:firstLine="0"/>
              <w:jc w:val="center"/>
              <w:rPr>
                <w:sz w:val="24"/>
                <w:szCs w:val="24"/>
              </w:rPr>
            </w:pPr>
            <w:r w:rsidRPr="004F66D5">
              <w:rPr>
                <w:sz w:val="24"/>
                <w:szCs w:val="24"/>
                <w:lang w:bidi="ru-RU"/>
              </w:rPr>
              <w:t>9</w:t>
            </w:r>
          </w:p>
        </w:tc>
        <w:tc>
          <w:tcPr>
            <w:tcW w:w="1708" w:type="dxa"/>
            <w:shd w:val="clear" w:color="auto" w:fill="auto"/>
            <w:vAlign w:val="bottom"/>
          </w:tcPr>
          <w:p w14:paraId="5E78A67D" w14:textId="225A832A" w:rsidR="00A5281D" w:rsidRPr="004F66D5" w:rsidRDefault="00A5281D" w:rsidP="003C33A8">
            <w:pPr>
              <w:pStyle w:val="afffffffff"/>
              <w:ind w:hanging="12"/>
              <w:jc w:val="center"/>
              <w:rPr>
                <w:sz w:val="24"/>
                <w:szCs w:val="24"/>
              </w:rPr>
            </w:pPr>
            <w:r w:rsidRPr="004F66D5">
              <w:rPr>
                <w:sz w:val="24"/>
                <w:szCs w:val="24"/>
              </w:rPr>
              <w:t>0,731</w:t>
            </w:r>
          </w:p>
        </w:tc>
      </w:tr>
      <w:tr w:rsidR="004F66D5" w:rsidRPr="004F66D5" w14:paraId="577C4670" w14:textId="77777777" w:rsidTr="00787F92">
        <w:trPr>
          <w:trHeight w:hRule="exact" w:val="377"/>
          <w:jc w:val="center"/>
        </w:trPr>
        <w:tc>
          <w:tcPr>
            <w:tcW w:w="4962" w:type="dxa"/>
            <w:vMerge/>
            <w:shd w:val="clear" w:color="auto" w:fill="auto"/>
          </w:tcPr>
          <w:p w14:paraId="02E57121" w14:textId="77777777" w:rsidR="00A5281D" w:rsidRPr="004F66D5" w:rsidRDefault="00A5281D" w:rsidP="003C33A8">
            <w:pPr>
              <w:rPr>
                <w:rFonts w:cs="Times New Roman"/>
                <w:szCs w:val="24"/>
              </w:rPr>
            </w:pPr>
          </w:p>
        </w:tc>
        <w:tc>
          <w:tcPr>
            <w:tcW w:w="1848" w:type="dxa"/>
            <w:vMerge/>
            <w:shd w:val="clear" w:color="auto" w:fill="auto"/>
          </w:tcPr>
          <w:p w14:paraId="3731A2E1" w14:textId="77777777" w:rsidR="00A5281D" w:rsidRPr="004F66D5" w:rsidRDefault="00A5281D" w:rsidP="003C33A8">
            <w:pPr>
              <w:rPr>
                <w:rFonts w:cs="Times New Roman"/>
                <w:szCs w:val="24"/>
              </w:rPr>
            </w:pPr>
          </w:p>
        </w:tc>
        <w:tc>
          <w:tcPr>
            <w:tcW w:w="1276" w:type="dxa"/>
            <w:shd w:val="clear" w:color="auto" w:fill="auto"/>
          </w:tcPr>
          <w:p w14:paraId="06426BCF" w14:textId="77777777" w:rsidR="00A5281D" w:rsidRPr="004F66D5" w:rsidRDefault="00A5281D" w:rsidP="003C33A8">
            <w:pPr>
              <w:pStyle w:val="afffffffff"/>
              <w:ind w:firstLine="0"/>
              <w:jc w:val="center"/>
              <w:rPr>
                <w:sz w:val="24"/>
                <w:szCs w:val="24"/>
              </w:rPr>
            </w:pPr>
            <w:r w:rsidRPr="004F66D5">
              <w:rPr>
                <w:sz w:val="24"/>
                <w:szCs w:val="24"/>
                <w:lang w:bidi="ru-RU"/>
              </w:rPr>
              <w:t>10</w:t>
            </w:r>
          </w:p>
        </w:tc>
        <w:tc>
          <w:tcPr>
            <w:tcW w:w="1708" w:type="dxa"/>
            <w:shd w:val="clear" w:color="auto" w:fill="auto"/>
            <w:vAlign w:val="bottom"/>
          </w:tcPr>
          <w:p w14:paraId="3D2E950E" w14:textId="50F78081" w:rsidR="00A5281D" w:rsidRPr="004F66D5" w:rsidRDefault="00A5281D" w:rsidP="003C33A8">
            <w:pPr>
              <w:pStyle w:val="afffffffff"/>
              <w:ind w:hanging="12"/>
              <w:jc w:val="center"/>
              <w:rPr>
                <w:sz w:val="24"/>
                <w:szCs w:val="24"/>
              </w:rPr>
            </w:pPr>
            <w:r w:rsidRPr="004F66D5">
              <w:rPr>
                <w:sz w:val="24"/>
                <w:szCs w:val="24"/>
              </w:rPr>
              <w:t>0,708</w:t>
            </w:r>
          </w:p>
        </w:tc>
      </w:tr>
      <w:tr w:rsidR="004F66D5" w:rsidRPr="004F66D5" w14:paraId="6AC91CE6" w14:textId="77777777" w:rsidTr="00787F92">
        <w:trPr>
          <w:trHeight w:hRule="exact" w:val="440"/>
          <w:jc w:val="center"/>
        </w:trPr>
        <w:tc>
          <w:tcPr>
            <w:tcW w:w="4962" w:type="dxa"/>
            <w:vMerge/>
            <w:shd w:val="clear" w:color="auto" w:fill="auto"/>
          </w:tcPr>
          <w:p w14:paraId="55A722CF" w14:textId="77777777" w:rsidR="00A5281D" w:rsidRPr="004F66D5" w:rsidRDefault="00A5281D" w:rsidP="003C33A8">
            <w:pPr>
              <w:rPr>
                <w:rFonts w:cs="Times New Roman"/>
                <w:szCs w:val="24"/>
              </w:rPr>
            </w:pPr>
          </w:p>
        </w:tc>
        <w:tc>
          <w:tcPr>
            <w:tcW w:w="1848" w:type="dxa"/>
            <w:vMerge/>
            <w:shd w:val="clear" w:color="auto" w:fill="auto"/>
          </w:tcPr>
          <w:p w14:paraId="07EF3D2A" w14:textId="77777777" w:rsidR="00A5281D" w:rsidRPr="004F66D5" w:rsidRDefault="00A5281D" w:rsidP="003C33A8">
            <w:pPr>
              <w:rPr>
                <w:rFonts w:cs="Times New Roman"/>
                <w:szCs w:val="24"/>
              </w:rPr>
            </w:pPr>
          </w:p>
        </w:tc>
        <w:tc>
          <w:tcPr>
            <w:tcW w:w="1276" w:type="dxa"/>
            <w:shd w:val="clear" w:color="auto" w:fill="auto"/>
          </w:tcPr>
          <w:p w14:paraId="000A1F32" w14:textId="77777777" w:rsidR="00A5281D" w:rsidRPr="004F66D5" w:rsidRDefault="00A5281D" w:rsidP="003C33A8">
            <w:pPr>
              <w:pStyle w:val="afffffffff"/>
              <w:ind w:firstLine="0"/>
              <w:jc w:val="center"/>
              <w:rPr>
                <w:sz w:val="24"/>
                <w:szCs w:val="24"/>
              </w:rPr>
            </w:pPr>
            <w:r w:rsidRPr="004F66D5">
              <w:rPr>
                <w:sz w:val="24"/>
                <w:szCs w:val="24"/>
                <w:lang w:bidi="ru-RU"/>
              </w:rPr>
              <w:t>11</w:t>
            </w:r>
          </w:p>
        </w:tc>
        <w:tc>
          <w:tcPr>
            <w:tcW w:w="1708" w:type="dxa"/>
            <w:shd w:val="clear" w:color="auto" w:fill="auto"/>
            <w:vAlign w:val="bottom"/>
          </w:tcPr>
          <w:p w14:paraId="1F5B77B7" w14:textId="09185A36" w:rsidR="00A5281D" w:rsidRPr="004F66D5" w:rsidRDefault="00A5281D" w:rsidP="003C33A8">
            <w:pPr>
              <w:pStyle w:val="afffffffff"/>
              <w:ind w:hanging="12"/>
              <w:jc w:val="center"/>
              <w:rPr>
                <w:sz w:val="24"/>
                <w:szCs w:val="24"/>
              </w:rPr>
            </w:pPr>
            <w:r w:rsidRPr="004F66D5">
              <w:rPr>
                <w:sz w:val="24"/>
                <w:szCs w:val="24"/>
              </w:rPr>
              <w:t>0,690</w:t>
            </w:r>
          </w:p>
        </w:tc>
      </w:tr>
      <w:tr w:rsidR="004F66D5" w:rsidRPr="004F66D5" w14:paraId="0C51C56A" w14:textId="77777777" w:rsidTr="00787F92">
        <w:trPr>
          <w:trHeight w:val="398"/>
          <w:jc w:val="center"/>
        </w:trPr>
        <w:tc>
          <w:tcPr>
            <w:tcW w:w="4962" w:type="dxa"/>
            <w:vMerge/>
            <w:shd w:val="clear" w:color="auto" w:fill="auto"/>
          </w:tcPr>
          <w:p w14:paraId="40668FC0" w14:textId="77777777" w:rsidR="00A5281D" w:rsidRPr="004F66D5" w:rsidRDefault="00A5281D" w:rsidP="003C33A8">
            <w:pPr>
              <w:rPr>
                <w:rFonts w:cs="Times New Roman"/>
                <w:szCs w:val="24"/>
              </w:rPr>
            </w:pPr>
          </w:p>
        </w:tc>
        <w:tc>
          <w:tcPr>
            <w:tcW w:w="1848" w:type="dxa"/>
            <w:vMerge/>
            <w:shd w:val="clear" w:color="auto" w:fill="auto"/>
          </w:tcPr>
          <w:p w14:paraId="39A59DAE" w14:textId="77777777" w:rsidR="00A5281D" w:rsidRPr="004F66D5" w:rsidRDefault="00A5281D" w:rsidP="003C33A8">
            <w:pPr>
              <w:rPr>
                <w:rFonts w:cs="Times New Roman"/>
                <w:szCs w:val="24"/>
              </w:rPr>
            </w:pPr>
          </w:p>
        </w:tc>
        <w:tc>
          <w:tcPr>
            <w:tcW w:w="1276" w:type="dxa"/>
            <w:shd w:val="clear" w:color="auto" w:fill="auto"/>
          </w:tcPr>
          <w:p w14:paraId="219EE964" w14:textId="77777777" w:rsidR="00A5281D" w:rsidRPr="004F66D5" w:rsidRDefault="00A5281D" w:rsidP="003C33A8">
            <w:pPr>
              <w:pStyle w:val="afffffffff"/>
              <w:ind w:firstLine="0"/>
              <w:jc w:val="center"/>
              <w:rPr>
                <w:sz w:val="24"/>
                <w:szCs w:val="24"/>
              </w:rPr>
            </w:pPr>
            <w:r w:rsidRPr="004F66D5">
              <w:rPr>
                <w:sz w:val="24"/>
                <w:szCs w:val="24"/>
                <w:lang w:bidi="ru-RU"/>
              </w:rPr>
              <w:t>12</w:t>
            </w:r>
          </w:p>
        </w:tc>
        <w:tc>
          <w:tcPr>
            <w:tcW w:w="1708" w:type="dxa"/>
            <w:shd w:val="clear" w:color="auto" w:fill="auto"/>
            <w:vAlign w:val="bottom"/>
          </w:tcPr>
          <w:p w14:paraId="686C5840" w14:textId="4E02DFDD" w:rsidR="00A5281D" w:rsidRPr="004F66D5" w:rsidRDefault="00A5281D" w:rsidP="003C33A8">
            <w:pPr>
              <w:pStyle w:val="afffffffff"/>
              <w:ind w:hanging="12"/>
              <w:jc w:val="center"/>
              <w:rPr>
                <w:sz w:val="24"/>
                <w:szCs w:val="24"/>
              </w:rPr>
            </w:pPr>
            <w:r w:rsidRPr="004F66D5">
              <w:rPr>
                <w:sz w:val="24"/>
                <w:szCs w:val="24"/>
              </w:rPr>
              <w:t>0,675</w:t>
            </w:r>
          </w:p>
        </w:tc>
      </w:tr>
      <w:tr w:rsidR="004F66D5" w:rsidRPr="004F66D5" w14:paraId="73BDDAAA" w14:textId="77777777" w:rsidTr="00294721">
        <w:trPr>
          <w:trHeight w:val="252"/>
          <w:jc w:val="center"/>
        </w:trPr>
        <w:tc>
          <w:tcPr>
            <w:tcW w:w="4962" w:type="dxa"/>
            <w:vMerge/>
            <w:shd w:val="clear" w:color="auto" w:fill="auto"/>
          </w:tcPr>
          <w:p w14:paraId="78B2C2B8" w14:textId="77777777" w:rsidR="00A5281D" w:rsidRPr="004F66D5" w:rsidRDefault="00A5281D" w:rsidP="003C33A8">
            <w:pPr>
              <w:rPr>
                <w:rFonts w:cs="Times New Roman"/>
                <w:szCs w:val="24"/>
              </w:rPr>
            </w:pPr>
          </w:p>
        </w:tc>
        <w:tc>
          <w:tcPr>
            <w:tcW w:w="1848" w:type="dxa"/>
            <w:vMerge/>
            <w:shd w:val="clear" w:color="auto" w:fill="auto"/>
          </w:tcPr>
          <w:p w14:paraId="7CE512D0" w14:textId="77777777" w:rsidR="00A5281D" w:rsidRPr="004F66D5" w:rsidRDefault="00A5281D" w:rsidP="003C33A8">
            <w:pPr>
              <w:rPr>
                <w:rFonts w:cs="Times New Roman"/>
                <w:szCs w:val="24"/>
              </w:rPr>
            </w:pPr>
          </w:p>
        </w:tc>
        <w:tc>
          <w:tcPr>
            <w:tcW w:w="1276" w:type="dxa"/>
            <w:shd w:val="clear" w:color="auto" w:fill="auto"/>
          </w:tcPr>
          <w:p w14:paraId="7B0FAD12" w14:textId="6B8CAACD" w:rsidR="00A5281D" w:rsidRPr="004F66D5" w:rsidRDefault="00A5281D" w:rsidP="003C33A8">
            <w:pPr>
              <w:pStyle w:val="afffffffff"/>
              <w:ind w:firstLine="0"/>
              <w:jc w:val="center"/>
              <w:rPr>
                <w:sz w:val="24"/>
                <w:szCs w:val="24"/>
                <w:lang w:bidi="ru-RU"/>
              </w:rPr>
            </w:pPr>
            <w:r w:rsidRPr="004F66D5">
              <w:rPr>
                <w:sz w:val="24"/>
                <w:szCs w:val="24"/>
                <w:lang w:bidi="ru-RU"/>
              </w:rPr>
              <w:t>13</w:t>
            </w:r>
          </w:p>
        </w:tc>
        <w:tc>
          <w:tcPr>
            <w:tcW w:w="1708" w:type="dxa"/>
            <w:shd w:val="clear" w:color="auto" w:fill="auto"/>
            <w:vAlign w:val="bottom"/>
          </w:tcPr>
          <w:p w14:paraId="236F80F4" w14:textId="0C22BBB1" w:rsidR="00A5281D" w:rsidRPr="004F66D5" w:rsidRDefault="00A5281D" w:rsidP="003C33A8">
            <w:pPr>
              <w:pStyle w:val="afffffffff"/>
              <w:ind w:hanging="12"/>
              <w:jc w:val="center"/>
              <w:rPr>
                <w:sz w:val="24"/>
                <w:szCs w:val="24"/>
              </w:rPr>
            </w:pPr>
            <w:r w:rsidRPr="004F66D5">
              <w:rPr>
                <w:sz w:val="24"/>
                <w:szCs w:val="24"/>
              </w:rPr>
              <w:t>0,662</w:t>
            </w:r>
          </w:p>
        </w:tc>
      </w:tr>
      <w:tr w:rsidR="004F66D5" w:rsidRPr="004F66D5" w14:paraId="59F4CFCA" w14:textId="77777777" w:rsidTr="00787F92">
        <w:trPr>
          <w:trHeight w:val="394"/>
          <w:jc w:val="center"/>
        </w:trPr>
        <w:tc>
          <w:tcPr>
            <w:tcW w:w="4962" w:type="dxa"/>
            <w:vMerge/>
            <w:shd w:val="clear" w:color="auto" w:fill="auto"/>
          </w:tcPr>
          <w:p w14:paraId="09973853" w14:textId="77777777" w:rsidR="00A5281D" w:rsidRPr="004F66D5" w:rsidRDefault="00A5281D" w:rsidP="003C33A8">
            <w:pPr>
              <w:rPr>
                <w:rFonts w:cs="Times New Roman"/>
                <w:szCs w:val="24"/>
              </w:rPr>
            </w:pPr>
          </w:p>
        </w:tc>
        <w:tc>
          <w:tcPr>
            <w:tcW w:w="1848" w:type="dxa"/>
            <w:vMerge/>
            <w:shd w:val="clear" w:color="auto" w:fill="auto"/>
          </w:tcPr>
          <w:p w14:paraId="095884B3" w14:textId="77777777" w:rsidR="00A5281D" w:rsidRPr="004F66D5" w:rsidRDefault="00A5281D" w:rsidP="003C33A8">
            <w:pPr>
              <w:rPr>
                <w:rFonts w:cs="Times New Roman"/>
                <w:szCs w:val="24"/>
              </w:rPr>
            </w:pPr>
          </w:p>
        </w:tc>
        <w:tc>
          <w:tcPr>
            <w:tcW w:w="1276" w:type="dxa"/>
            <w:shd w:val="clear" w:color="auto" w:fill="auto"/>
          </w:tcPr>
          <w:p w14:paraId="23E77184" w14:textId="1335EB42" w:rsidR="00A5281D" w:rsidRPr="004F66D5" w:rsidRDefault="00A5281D" w:rsidP="003C33A8">
            <w:pPr>
              <w:pStyle w:val="afffffffff"/>
              <w:ind w:firstLine="0"/>
              <w:jc w:val="center"/>
              <w:rPr>
                <w:sz w:val="24"/>
                <w:szCs w:val="24"/>
                <w:lang w:bidi="ru-RU"/>
              </w:rPr>
            </w:pPr>
            <w:r w:rsidRPr="004F66D5">
              <w:rPr>
                <w:sz w:val="24"/>
                <w:szCs w:val="24"/>
                <w:lang w:bidi="ru-RU"/>
              </w:rPr>
              <w:t>14</w:t>
            </w:r>
          </w:p>
        </w:tc>
        <w:tc>
          <w:tcPr>
            <w:tcW w:w="1708" w:type="dxa"/>
            <w:shd w:val="clear" w:color="auto" w:fill="auto"/>
            <w:vAlign w:val="bottom"/>
          </w:tcPr>
          <w:p w14:paraId="00FA880F" w14:textId="79E3DB18" w:rsidR="00A5281D" w:rsidRPr="004F66D5" w:rsidRDefault="00A5281D" w:rsidP="003C33A8">
            <w:pPr>
              <w:pStyle w:val="afffffffff"/>
              <w:ind w:hanging="12"/>
              <w:jc w:val="center"/>
              <w:rPr>
                <w:sz w:val="24"/>
                <w:szCs w:val="24"/>
              </w:rPr>
            </w:pPr>
            <w:r w:rsidRPr="004F66D5">
              <w:rPr>
                <w:sz w:val="24"/>
                <w:szCs w:val="24"/>
              </w:rPr>
              <w:t>0,651</w:t>
            </w:r>
          </w:p>
        </w:tc>
      </w:tr>
      <w:tr w:rsidR="004F66D5" w:rsidRPr="004F66D5" w14:paraId="48BD2EBC" w14:textId="77777777" w:rsidTr="00787F92">
        <w:trPr>
          <w:trHeight w:val="413"/>
          <w:jc w:val="center"/>
        </w:trPr>
        <w:tc>
          <w:tcPr>
            <w:tcW w:w="4962" w:type="dxa"/>
            <w:vMerge/>
            <w:shd w:val="clear" w:color="auto" w:fill="auto"/>
          </w:tcPr>
          <w:p w14:paraId="21C66E71" w14:textId="77777777" w:rsidR="00A5281D" w:rsidRPr="004F66D5" w:rsidRDefault="00A5281D" w:rsidP="003C33A8">
            <w:pPr>
              <w:rPr>
                <w:rFonts w:cs="Times New Roman"/>
                <w:szCs w:val="24"/>
              </w:rPr>
            </w:pPr>
          </w:p>
        </w:tc>
        <w:tc>
          <w:tcPr>
            <w:tcW w:w="1848" w:type="dxa"/>
            <w:vMerge/>
            <w:shd w:val="clear" w:color="auto" w:fill="auto"/>
          </w:tcPr>
          <w:p w14:paraId="54879D2C" w14:textId="77777777" w:rsidR="00A5281D" w:rsidRPr="004F66D5" w:rsidRDefault="00A5281D" w:rsidP="003C33A8">
            <w:pPr>
              <w:rPr>
                <w:rFonts w:cs="Times New Roman"/>
                <w:szCs w:val="24"/>
              </w:rPr>
            </w:pPr>
          </w:p>
        </w:tc>
        <w:tc>
          <w:tcPr>
            <w:tcW w:w="1276" w:type="dxa"/>
            <w:shd w:val="clear" w:color="auto" w:fill="auto"/>
          </w:tcPr>
          <w:p w14:paraId="71A57CB2" w14:textId="05A5B0E9" w:rsidR="00A5281D" w:rsidRPr="004F66D5" w:rsidRDefault="00A5281D" w:rsidP="003C33A8">
            <w:pPr>
              <w:pStyle w:val="afffffffff"/>
              <w:ind w:firstLine="0"/>
              <w:jc w:val="center"/>
              <w:rPr>
                <w:sz w:val="24"/>
                <w:szCs w:val="24"/>
                <w:lang w:bidi="ru-RU"/>
              </w:rPr>
            </w:pPr>
            <w:r w:rsidRPr="004F66D5">
              <w:rPr>
                <w:sz w:val="24"/>
                <w:szCs w:val="24"/>
                <w:lang w:bidi="ru-RU"/>
              </w:rPr>
              <w:t>15</w:t>
            </w:r>
          </w:p>
        </w:tc>
        <w:tc>
          <w:tcPr>
            <w:tcW w:w="1708" w:type="dxa"/>
            <w:shd w:val="clear" w:color="auto" w:fill="auto"/>
            <w:vAlign w:val="bottom"/>
          </w:tcPr>
          <w:p w14:paraId="74AD9F17" w14:textId="35D0D7C4" w:rsidR="00A5281D" w:rsidRPr="004F66D5" w:rsidRDefault="00A5281D" w:rsidP="003C33A8">
            <w:pPr>
              <w:pStyle w:val="afffffffff"/>
              <w:ind w:hanging="12"/>
              <w:jc w:val="center"/>
              <w:rPr>
                <w:sz w:val="24"/>
                <w:szCs w:val="24"/>
              </w:rPr>
            </w:pPr>
            <w:r w:rsidRPr="004F66D5">
              <w:rPr>
                <w:sz w:val="24"/>
                <w:szCs w:val="24"/>
              </w:rPr>
              <w:t>0,641</w:t>
            </w:r>
          </w:p>
        </w:tc>
      </w:tr>
      <w:tr w:rsidR="004F66D5" w:rsidRPr="004F66D5" w14:paraId="27E6E1DC" w14:textId="77777777" w:rsidTr="00787F92">
        <w:trPr>
          <w:trHeight w:val="419"/>
          <w:jc w:val="center"/>
        </w:trPr>
        <w:tc>
          <w:tcPr>
            <w:tcW w:w="4962" w:type="dxa"/>
            <w:vMerge/>
            <w:shd w:val="clear" w:color="auto" w:fill="auto"/>
          </w:tcPr>
          <w:p w14:paraId="13C4FAAB" w14:textId="77777777" w:rsidR="00A5281D" w:rsidRPr="004F66D5" w:rsidRDefault="00A5281D" w:rsidP="003C33A8">
            <w:pPr>
              <w:rPr>
                <w:rFonts w:cs="Times New Roman"/>
                <w:szCs w:val="24"/>
              </w:rPr>
            </w:pPr>
          </w:p>
        </w:tc>
        <w:tc>
          <w:tcPr>
            <w:tcW w:w="1848" w:type="dxa"/>
            <w:vMerge/>
            <w:shd w:val="clear" w:color="auto" w:fill="auto"/>
          </w:tcPr>
          <w:p w14:paraId="06D13855" w14:textId="77777777" w:rsidR="00A5281D" w:rsidRPr="004F66D5" w:rsidRDefault="00A5281D" w:rsidP="003C33A8">
            <w:pPr>
              <w:rPr>
                <w:rFonts w:cs="Times New Roman"/>
                <w:szCs w:val="24"/>
              </w:rPr>
            </w:pPr>
          </w:p>
        </w:tc>
        <w:tc>
          <w:tcPr>
            <w:tcW w:w="1276" w:type="dxa"/>
            <w:shd w:val="clear" w:color="auto" w:fill="auto"/>
          </w:tcPr>
          <w:p w14:paraId="236ACFED" w14:textId="2034DD4A" w:rsidR="00A5281D" w:rsidRPr="004F66D5" w:rsidRDefault="00A5281D" w:rsidP="003C33A8">
            <w:pPr>
              <w:pStyle w:val="afffffffff"/>
              <w:ind w:firstLine="0"/>
              <w:jc w:val="center"/>
              <w:rPr>
                <w:sz w:val="24"/>
                <w:szCs w:val="24"/>
                <w:lang w:bidi="ru-RU"/>
              </w:rPr>
            </w:pPr>
            <w:r w:rsidRPr="004F66D5">
              <w:rPr>
                <w:sz w:val="24"/>
                <w:szCs w:val="24"/>
                <w:lang w:bidi="ru-RU"/>
              </w:rPr>
              <w:t>16</w:t>
            </w:r>
          </w:p>
        </w:tc>
        <w:tc>
          <w:tcPr>
            <w:tcW w:w="1708" w:type="dxa"/>
            <w:shd w:val="clear" w:color="auto" w:fill="auto"/>
            <w:vAlign w:val="bottom"/>
          </w:tcPr>
          <w:p w14:paraId="53B76FAB" w14:textId="12F4452F" w:rsidR="00A5281D" w:rsidRPr="004F66D5" w:rsidRDefault="00A5281D" w:rsidP="003C33A8">
            <w:pPr>
              <w:pStyle w:val="afffffffff"/>
              <w:ind w:hanging="12"/>
              <w:jc w:val="center"/>
              <w:rPr>
                <w:sz w:val="24"/>
                <w:szCs w:val="24"/>
              </w:rPr>
            </w:pPr>
            <w:r w:rsidRPr="004F66D5">
              <w:rPr>
                <w:sz w:val="24"/>
                <w:szCs w:val="24"/>
              </w:rPr>
              <w:t>0,633</w:t>
            </w:r>
          </w:p>
        </w:tc>
      </w:tr>
    </w:tbl>
    <w:p w14:paraId="38B9A266" w14:textId="28566429" w:rsidR="00A620BB" w:rsidRPr="004F66D5" w:rsidRDefault="00AF5547" w:rsidP="006B4D65">
      <w:pPr>
        <w:pStyle w:val="20"/>
        <w:rPr>
          <w:rFonts w:cs="Times New Roman"/>
          <w:i w:val="0"/>
          <w:sz w:val="28"/>
        </w:rPr>
      </w:pPr>
      <w:r w:rsidRPr="004F66D5">
        <w:rPr>
          <w:rFonts w:cs="Times New Roman"/>
          <w:i w:val="0"/>
          <w:iCs w:val="0"/>
          <w:sz w:val="28"/>
        </w:rPr>
        <w:t xml:space="preserve">Глава </w:t>
      </w:r>
      <w:r w:rsidRPr="009B3F2B">
        <w:rPr>
          <w:rFonts w:cs="Times New Roman"/>
          <w:i w:val="0"/>
          <w:iCs w:val="0"/>
          <w:sz w:val="28"/>
        </w:rPr>
        <w:t>3</w:t>
      </w:r>
      <w:r w:rsidR="00732E02" w:rsidRPr="009B3F2B">
        <w:rPr>
          <w:rFonts w:cs="Times New Roman"/>
          <w:i w:val="0"/>
          <w:sz w:val="28"/>
        </w:rPr>
        <w:t>.</w:t>
      </w:r>
      <w:r w:rsidR="00A620BB" w:rsidRPr="004F66D5">
        <w:rPr>
          <w:rFonts w:cs="Times New Roman"/>
          <w:i w:val="0"/>
          <w:sz w:val="28"/>
        </w:rPr>
        <w:t> Расчетные показатели объектов местного значения в области образования</w:t>
      </w:r>
    </w:p>
    <w:p w14:paraId="4497FD7E" w14:textId="7FA9E87A" w:rsidR="006652A7" w:rsidRDefault="006652A7" w:rsidP="005F3AB6">
      <w:pPr>
        <w:ind w:firstLine="567"/>
        <w:rPr>
          <w:rFonts w:cs="Times New Roman"/>
          <w:sz w:val="28"/>
          <w:szCs w:val="28"/>
        </w:rPr>
      </w:pPr>
      <w:r w:rsidRPr="004F66D5">
        <w:rPr>
          <w:rFonts w:cs="Times New Roman"/>
          <w:sz w:val="28"/>
          <w:szCs w:val="28"/>
        </w:rPr>
        <w:t xml:space="preserve">1. Расчетные показатели минимально допустимого уровня обеспеченности и максимально допустимого уровня территориальной доступности объектов в области образования приведены в </w:t>
      </w:r>
      <w:r w:rsidR="00FA643C" w:rsidRPr="00B924CE">
        <w:rPr>
          <w:rFonts w:cs="Times New Roman"/>
          <w:sz w:val="28"/>
          <w:szCs w:val="28"/>
        </w:rPr>
        <w:t>т</w:t>
      </w:r>
      <w:hyperlink w:anchor="Par3205" w:tooltip="Таблица 10.1" w:history="1">
        <w:r w:rsidRPr="00B924CE">
          <w:rPr>
            <w:rFonts w:cs="Times New Roman"/>
            <w:sz w:val="28"/>
            <w:szCs w:val="28"/>
          </w:rPr>
          <w:t xml:space="preserve">аблице </w:t>
        </w:r>
      </w:hyperlink>
      <w:r w:rsidRPr="004F66D5">
        <w:rPr>
          <w:rFonts w:cs="Times New Roman"/>
          <w:sz w:val="28"/>
          <w:szCs w:val="28"/>
        </w:rPr>
        <w:t>2</w:t>
      </w:r>
      <w:r w:rsidR="003D0CFD">
        <w:rPr>
          <w:rFonts w:cs="Times New Roman"/>
          <w:sz w:val="28"/>
          <w:szCs w:val="28"/>
        </w:rPr>
        <w:t>.</w:t>
      </w:r>
    </w:p>
    <w:p w14:paraId="34488163" w14:textId="77777777" w:rsidR="003D0CFD" w:rsidRPr="004F66D5" w:rsidRDefault="003D0CFD" w:rsidP="005F3AB6">
      <w:pPr>
        <w:ind w:firstLine="567"/>
        <w:rPr>
          <w:rFonts w:cs="Times New Roman"/>
          <w:sz w:val="28"/>
          <w:szCs w:val="28"/>
        </w:rPr>
      </w:pPr>
    </w:p>
    <w:p w14:paraId="15E4ADD5" w14:textId="420989CC" w:rsidR="006652A7" w:rsidRPr="004F66D5" w:rsidRDefault="006652A7" w:rsidP="006652A7">
      <w:pPr>
        <w:jc w:val="right"/>
        <w:rPr>
          <w:rFonts w:cs="Times New Roman"/>
          <w:b/>
          <w:sz w:val="28"/>
          <w:szCs w:val="28"/>
        </w:rPr>
      </w:pPr>
      <w:r w:rsidRPr="004F66D5">
        <w:rPr>
          <w:rFonts w:cs="Times New Roman"/>
          <w:sz w:val="28"/>
          <w:szCs w:val="28"/>
        </w:rPr>
        <w:t>Таблица 2</w:t>
      </w:r>
    </w:p>
    <w:tbl>
      <w:tblPr>
        <w:tblW w:w="9923" w:type="dxa"/>
        <w:tblInd w:w="-5" w:type="dxa"/>
        <w:tblLayout w:type="fixed"/>
        <w:tblCellMar>
          <w:top w:w="75" w:type="dxa"/>
          <w:left w:w="0" w:type="dxa"/>
          <w:bottom w:w="75" w:type="dxa"/>
          <w:right w:w="0" w:type="dxa"/>
        </w:tblCellMar>
        <w:tblLook w:val="0000" w:firstRow="0" w:lastRow="0" w:firstColumn="0" w:lastColumn="0" w:noHBand="0" w:noVBand="0"/>
      </w:tblPr>
      <w:tblGrid>
        <w:gridCol w:w="567"/>
        <w:gridCol w:w="2127"/>
        <w:gridCol w:w="1985"/>
        <w:gridCol w:w="5244"/>
      </w:tblGrid>
      <w:tr w:rsidR="004F66D5" w:rsidRPr="004F66D5" w14:paraId="47A163C3" w14:textId="77777777" w:rsidTr="00777012">
        <w:trPr>
          <w:trHeight w:val="491"/>
          <w:tblHeader/>
        </w:trPr>
        <w:tc>
          <w:tcPr>
            <w:tcW w:w="567" w:type="dxa"/>
            <w:tcBorders>
              <w:top w:val="single" w:sz="4" w:space="0" w:color="auto"/>
              <w:left w:val="single" w:sz="4" w:space="0" w:color="auto"/>
              <w:bottom w:val="single" w:sz="4" w:space="0" w:color="auto"/>
              <w:right w:val="single" w:sz="4" w:space="0" w:color="auto"/>
            </w:tcBorders>
          </w:tcPr>
          <w:p w14:paraId="6918B183" w14:textId="25956892" w:rsidR="004E4D12" w:rsidRPr="004F66D5" w:rsidRDefault="001769BC" w:rsidP="004E4D12">
            <w:pPr>
              <w:widowControl w:val="0"/>
              <w:autoSpaceDE w:val="0"/>
              <w:autoSpaceDN w:val="0"/>
              <w:adjustRightInd w:val="0"/>
              <w:ind w:hanging="13"/>
              <w:jc w:val="center"/>
              <w:rPr>
                <w:rFonts w:cs="Times New Roman"/>
                <w:szCs w:val="24"/>
              </w:rPr>
            </w:pPr>
            <w:r w:rsidRPr="004F66D5">
              <w:rPr>
                <w:rFonts w:cs="Times New Roman"/>
                <w:szCs w:val="24"/>
              </w:rPr>
              <w:t>№ п/п</w:t>
            </w:r>
          </w:p>
        </w:tc>
        <w:tc>
          <w:tcPr>
            <w:tcW w:w="212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0ED7CCE" w14:textId="420586FF" w:rsidR="004E4D12" w:rsidRPr="004F66D5" w:rsidRDefault="004E4D12" w:rsidP="00010861">
            <w:pPr>
              <w:widowControl w:val="0"/>
              <w:autoSpaceDE w:val="0"/>
              <w:autoSpaceDN w:val="0"/>
              <w:adjustRightInd w:val="0"/>
              <w:ind w:firstLine="0"/>
              <w:jc w:val="center"/>
              <w:rPr>
                <w:rFonts w:cs="Times New Roman"/>
                <w:szCs w:val="24"/>
              </w:rPr>
            </w:pPr>
            <w:r w:rsidRPr="004F66D5">
              <w:rPr>
                <w:rFonts w:cs="Times New Roman"/>
                <w:szCs w:val="24"/>
              </w:rPr>
              <w:t>Наименование объекта</w:t>
            </w: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1D995B2" w14:textId="77777777" w:rsidR="004E4D12" w:rsidRPr="004F66D5" w:rsidRDefault="004E4D12" w:rsidP="00010861">
            <w:pPr>
              <w:widowControl w:val="0"/>
              <w:autoSpaceDE w:val="0"/>
              <w:autoSpaceDN w:val="0"/>
              <w:adjustRightInd w:val="0"/>
              <w:ind w:firstLine="0"/>
              <w:jc w:val="center"/>
              <w:rPr>
                <w:rFonts w:cs="Times New Roman"/>
                <w:szCs w:val="24"/>
              </w:rPr>
            </w:pPr>
            <w:r w:rsidRPr="004F66D5">
              <w:rPr>
                <w:rFonts w:cs="Times New Roman"/>
                <w:szCs w:val="24"/>
              </w:rPr>
              <w:t>Тип расчетного показателя</w:t>
            </w:r>
          </w:p>
        </w:tc>
        <w:tc>
          <w:tcPr>
            <w:tcW w:w="52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350A39D" w14:textId="77777777" w:rsidR="004E4D12" w:rsidRPr="004F66D5" w:rsidRDefault="004E4D12" w:rsidP="00010861">
            <w:pPr>
              <w:widowControl w:val="0"/>
              <w:autoSpaceDE w:val="0"/>
              <w:autoSpaceDN w:val="0"/>
              <w:adjustRightInd w:val="0"/>
              <w:jc w:val="center"/>
              <w:rPr>
                <w:rFonts w:cs="Times New Roman"/>
                <w:szCs w:val="24"/>
              </w:rPr>
            </w:pPr>
            <w:r w:rsidRPr="004F66D5">
              <w:rPr>
                <w:rFonts w:cs="Times New Roman"/>
                <w:szCs w:val="24"/>
              </w:rPr>
              <w:t>Содержание и значение расчетного показателя</w:t>
            </w:r>
          </w:p>
        </w:tc>
      </w:tr>
      <w:tr w:rsidR="004F66D5" w:rsidRPr="004F66D5" w14:paraId="10B11701" w14:textId="77777777" w:rsidTr="00777012">
        <w:trPr>
          <w:trHeight w:val="591"/>
        </w:trPr>
        <w:tc>
          <w:tcPr>
            <w:tcW w:w="567" w:type="dxa"/>
            <w:tcBorders>
              <w:top w:val="single" w:sz="4" w:space="0" w:color="auto"/>
              <w:left w:val="single" w:sz="4" w:space="0" w:color="auto"/>
              <w:right w:val="single" w:sz="4" w:space="0" w:color="auto"/>
            </w:tcBorders>
          </w:tcPr>
          <w:p w14:paraId="18529D95" w14:textId="04373DAB" w:rsidR="004E4D12" w:rsidRPr="004F66D5" w:rsidRDefault="001769BC" w:rsidP="004E4D12">
            <w:pPr>
              <w:widowControl w:val="0"/>
              <w:autoSpaceDE w:val="0"/>
              <w:autoSpaceDN w:val="0"/>
              <w:adjustRightInd w:val="0"/>
              <w:ind w:hanging="13"/>
              <w:jc w:val="center"/>
              <w:rPr>
                <w:rFonts w:cs="Times New Roman"/>
                <w:szCs w:val="24"/>
              </w:rPr>
            </w:pPr>
            <w:r w:rsidRPr="004F66D5">
              <w:rPr>
                <w:rFonts w:cs="Times New Roman"/>
                <w:szCs w:val="24"/>
              </w:rPr>
              <w:t>1.</w:t>
            </w:r>
          </w:p>
        </w:tc>
        <w:tc>
          <w:tcPr>
            <w:tcW w:w="2127"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157D0800" w14:textId="735ED65D" w:rsidR="004E4D12" w:rsidRPr="004F66D5" w:rsidRDefault="004E4D12" w:rsidP="00010861">
            <w:pPr>
              <w:widowControl w:val="0"/>
              <w:autoSpaceDE w:val="0"/>
              <w:autoSpaceDN w:val="0"/>
              <w:adjustRightInd w:val="0"/>
              <w:ind w:firstLine="0"/>
              <w:jc w:val="left"/>
              <w:rPr>
                <w:rFonts w:cs="Times New Roman"/>
                <w:szCs w:val="24"/>
              </w:rPr>
            </w:pPr>
            <w:r w:rsidRPr="004F66D5">
              <w:rPr>
                <w:rFonts w:cs="Times New Roman"/>
                <w:szCs w:val="24"/>
              </w:rPr>
              <w:t>Дошкольные образовательные организации</w:t>
            </w: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78A893C1" w14:textId="77777777" w:rsidR="004E4D12" w:rsidRPr="004F66D5" w:rsidRDefault="004E4D12" w:rsidP="00010861">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52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4639648" w14:textId="734E1ABC" w:rsidR="004E4D12" w:rsidRPr="004F66D5" w:rsidRDefault="004E4D12" w:rsidP="00010861">
            <w:pPr>
              <w:widowControl w:val="0"/>
              <w:autoSpaceDE w:val="0"/>
              <w:autoSpaceDN w:val="0"/>
              <w:adjustRightInd w:val="0"/>
              <w:ind w:firstLine="0"/>
              <w:jc w:val="left"/>
              <w:rPr>
                <w:rFonts w:cs="Times New Roman"/>
                <w:szCs w:val="24"/>
              </w:rPr>
            </w:pPr>
            <w:r w:rsidRPr="004F66D5">
              <w:rPr>
                <w:rFonts w:cs="Times New Roman"/>
                <w:szCs w:val="24"/>
              </w:rPr>
              <w:t xml:space="preserve">Обеспеченность мест </w:t>
            </w:r>
            <w:r w:rsidRPr="004F66D5">
              <w:rPr>
                <w:rFonts w:cs="Times New Roman"/>
              </w:rPr>
              <w:t>для детей в возрасте 0-</w:t>
            </w:r>
            <w:r w:rsidR="00435149" w:rsidRPr="004F66D5">
              <w:rPr>
                <w:rFonts w:cs="Times New Roman"/>
              </w:rPr>
              <w:t>6</w:t>
            </w:r>
            <w:r w:rsidR="00946C21" w:rsidRPr="004F66D5">
              <w:rPr>
                <w:rFonts w:cs="Times New Roman"/>
              </w:rPr>
              <w:t xml:space="preserve"> </w:t>
            </w:r>
            <w:r w:rsidRPr="004F66D5">
              <w:rPr>
                <w:rFonts w:cs="Times New Roman"/>
              </w:rPr>
              <w:t>года</w:t>
            </w:r>
            <w:r w:rsidRPr="004F66D5">
              <w:rPr>
                <w:rFonts w:cs="Times New Roman"/>
                <w:szCs w:val="24"/>
              </w:rPr>
              <w:t xml:space="preserve"> на 1 тыс. человек общей численности населения – </w:t>
            </w:r>
            <w:r w:rsidR="005830FF" w:rsidRPr="00154FC3">
              <w:rPr>
                <w:rFonts w:cs="Times New Roman"/>
                <w:szCs w:val="24"/>
              </w:rPr>
              <w:t>53</w:t>
            </w:r>
            <w:r w:rsidRPr="00154FC3">
              <w:rPr>
                <w:rFonts w:cs="Times New Roman"/>
                <w:szCs w:val="24"/>
              </w:rPr>
              <w:t xml:space="preserve"> места</w:t>
            </w:r>
            <w:r w:rsidRPr="004F66D5">
              <w:rPr>
                <w:rFonts w:cs="Times New Roman"/>
                <w:szCs w:val="24"/>
              </w:rPr>
              <w:t xml:space="preserve">, </w:t>
            </w:r>
            <w:r w:rsidRPr="004F66D5">
              <w:rPr>
                <w:rFonts w:cs="Times New Roman"/>
              </w:rPr>
              <w:t xml:space="preserve">в т.ч в возрасте 3-7 года </w:t>
            </w:r>
            <w:r w:rsidRPr="004F66D5">
              <w:rPr>
                <w:rFonts w:cs="Times New Roman"/>
                <w:szCs w:val="24"/>
              </w:rPr>
              <w:t>–</w:t>
            </w:r>
            <w:r w:rsidRPr="004F66D5">
              <w:rPr>
                <w:rFonts w:cs="Times New Roman"/>
              </w:rPr>
              <w:t xml:space="preserve"> 4</w:t>
            </w:r>
            <w:r w:rsidR="005830FF" w:rsidRPr="004F66D5">
              <w:rPr>
                <w:rFonts w:cs="Times New Roman"/>
              </w:rPr>
              <w:t>1</w:t>
            </w:r>
            <w:r w:rsidRPr="004F66D5">
              <w:rPr>
                <w:rFonts w:cs="Times New Roman"/>
              </w:rPr>
              <w:t xml:space="preserve"> мест</w:t>
            </w:r>
            <w:r w:rsidR="002A0182" w:rsidRPr="004F66D5">
              <w:rPr>
                <w:rFonts w:cs="Times New Roman"/>
              </w:rPr>
              <w:t>о</w:t>
            </w:r>
            <w:r w:rsidRPr="004F66D5">
              <w:rPr>
                <w:rFonts w:cs="Times New Roman"/>
              </w:rPr>
              <w:t xml:space="preserve">. </w:t>
            </w:r>
          </w:p>
          <w:p w14:paraId="0A19260F" w14:textId="77777777" w:rsidR="004E4D12" w:rsidRPr="004F66D5" w:rsidRDefault="004E4D12" w:rsidP="00052E52">
            <w:pPr>
              <w:widowControl w:val="0"/>
              <w:autoSpaceDE w:val="0"/>
              <w:autoSpaceDN w:val="0"/>
              <w:adjustRightInd w:val="0"/>
              <w:ind w:firstLine="0"/>
              <w:jc w:val="left"/>
              <w:rPr>
                <w:rFonts w:cs="Times New Roman"/>
              </w:rPr>
            </w:pPr>
            <w:r w:rsidRPr="004F66D5">
              <w:rPr>
                <w:rFonts w:cs="Times New Roman"/>
                <w:szCs w:val="24"/>
              </w:rPr>
              <w:t xml:space="preserve">Размер земельного участка </w:t>
            </w:r>
            <w:r w:rsidRPr="004F66D5">
              <w:rPr>
                <w:rFonts w:cs="Times New Roman"/>
              </w:rPr>
              <w:t xml:space="preserve">дошкольной образовательной организации </w:t>
            </w:r>
            <w:r w:rsidRPr="004F66D5">
              <w:rPr>
                <w:rFonts w:cs="Times New Roman"/>
                <w:szCs w:val="24"/>
              </w:rPr>
              <w:t xml:space="preserve">на 1 место при вместимости </w:t>
            </w:r>
            <w:r w:rsidRPr="004F66D5">
              <w:rPr>
                <w:rFonts w:cs="Times New Roman"/>
              </w:rPr>
              <w:t xml:space="preserve">до 100 мест – 44 </w:t>
            </w:r>
            <w:r w:rsidRPr="004F66D5">
              <w:rPr>
                <w:rFonts w:cs="Times New Roman"/>
                <w:szCs w:val="24"/>
              </w:rPr>
              <w:t>м</w:t>
            </w:r>
            <w:r w:rsidRPr="004F66D5">
              <w:rPr>
                <w:rFonts w:cs="Times New Roman"/>
                <w:szCs w:val="24"/>
                <w:vertAlign w:val="superscript"/>
              </w:rPr>
              <w:t>2</w:t>
            </w:r>
            <w:r w:rsidRPr="004F66D5">
              <w:rPr>
                <w:rFonts w:cs="Times New Roman"/>
              </w:rPr>
              <w:t>, свыше 100</w:t>
            </w:r>
            <w:r w:rsidRPr="004F66D5">
              <w:rPr>
                <w:rFonts w:cs="Times New Roman"/>
                <w:szCs w:val="24"/>
              </w:rPr>
              <w:t xml:space="preserve"> – 38 м</w:t>
            </w:r>
            <w:r w:rsidRPr="004F66D5">
              <w:rPr>
                <w:rFonts w:cs="Times New Roman"/>
                <w:szCs w:val="24"/>
                <w:vertAlign w:val="superscript"/>
              </w:rPr>
              <w:t>2</w:t>
            </w:r>
            <w:r w:rsidRPr="004F66D5">
              <w:rPr>
                <w:rFonts w:cs="Times New Roman"/>
              </w:rPr>
              <w:t xml:space="preserve">. </w:t>
            </w:r>
          </w:p>
          <w:p w14:paraId="1B891569" w14:textId="70EE8960" w:rsidR="004E4D12" w:rsidRPr="004F66D5" w:rsidRDefault="004E4D12" w:rsidP="00052E52">
            <w:pPr>
              <w:widowControl w:val="0"/>
              <w:autoSpaceDE w:val="0"/>
              <w:autoSpaceDN w:val="0"/>
              <w:adjustRightInd w:val="0"/>
              <w:ind w:firstLine="0"/>
              <w:jc w:val="left"/>
              <w:rPr>
                <w:rFonts w:cs="Times New Roman"/>
                <w:szCs w:val="24"/>
              </w:rPr>
            </w:pPr>
            <w:r w:rsidRPr="004F66D5">
              <w:rPr>
                <w:rFonts w:cs="Times New Roman"/>
                <w:szCs w:val="24"/>
              </w:rPr>
              <w:t xml:space="preserve">Размер земельного участка </w:t>
            </w:r>
            <w:r w:rsidRPr="004F66D5">
              <w:rPr>
                <w:rFonts w:cs="Times New Roman"/>
              </w:rPr>
              <w:t xml:space="preserve">комплекса дошкольных образовательных организаций </w:t>
            </w:r>
            <w:r w:rsidRPr="004F66D5">
              <w:rPr>
                <w:rFonts w:cs="Times New Roman"/>
                <w:szCs w:val="24"/>
              </w:rPr>
              <w:t>при вместимости</w:t>
            </w:r>
            <w:r w:rsidRPr="004F66D5">
              <w:rPr>
                <w:rFonts w:cs="Times New Roman"/>
              </w:rPr>
              <w:t xml:space="preserve"> св. 500 мест – 30 </w:t>
            </w:r>
            <w:r w:rsidRPr="004F66D5">
              <w:rPr>
                <w:rFonts w:cs="Times New Roman"/>
                <w:szCs w:val="24"/>
              </w:rPr>
              <w:t>м</w:t>
            </w:r>
            <w:r w:rsidRPr="004F66D5">
              <w:rPr>
                <w:rFonts w:cs="Times New Roman"/>
                <w:szCs w:val="24"/>
                <w:vertAlign w:val="superscript"/>
              </w:rPr>
              <w:t>2</w:t>
            </w:r>
            <w:r w:rsidRPr="004F66D5">
              <w:rPr>
                <w:rFonts w:cs="Times New Roman"/>
                <w:szCs w:val="24"/>
              </w:rPr>
              <w:t>.</w:t>
            </w:r>
          </w:p>
          <w:p w14:paraId="7639564F" w14:textId="7FAA9D87" w:rsidR="004E4D12" w:rsidRPr="004F66D5" w:rsidRDefault="004E4D12" w:rsidP="009065DC">
            <w:pPr>
              <w:widowControl w:val="0"/>
              <w:autoSpaceDE w:val="0"/>
              <w:autoSpaceDN w:val="0"/>
              <w:adjustRightInd w:val="0"/>
              <w:ind w:firstLine="0"/>
              <w:jc w:val="left"/>
              <w:rPr>
                <w:rFonts w:cs="Times New Roman"/>
                <w:szCs w:val="24"/>
              </w:rPr>
            </w:pPr>
            <w:r w:rsidRPr="004F66D5">
              <w:rPr>
                <w:rFonts w:cs="Times New Roman"/>
                <w:szCs w:val="24"/>
              </w:rPr>
              <w:t>Размер групповой площадки на 1 место для детей ясельного возраста – 7,0 м</w:t>
            </w:r>
            <w:r w:rsidRPr="004F66D5">
              <w:rPr>
                <w:rFonts w:cs="Times New Roman"/>
                <w:szCs w:val="24"/>
                <w:vertAlign w:val="superscript"/>
              </w:rPr>
              <w:t>2</w:t>
            </w:r>
            <w:r w:rsidRPr="004F66D5">
              <w:rPr>
                <w:rFonts w:cs="Times New Roman"/>
                <w:szCs w:val="24"/>
              </w:rPr>
              <w:t>.</w:t>
            </w:r>
          </w:p>
        </w:tc>
      </w:tr>
      <w:tr w:rsidR="004F66D5" w:rsidRPr="004F66D5" w14:paraId="0E7A65F8" w14:textId="77777777" w:rsidTr="00777012">
        <w:trPr>
          <w:trHeight w:val="1423"/>
        </w:trPr>
        <w:tc>
          <w:tcPr>
            <w:tcW w:w="567" w:type="dxa"/>
            <w:tcBorders>
              <w:left w:val="single" w:sz="4" w:space="0" w:color="auto"/>
              <w:right w:val="single" w:sz="4" w:space="0" w:color="auto"/>
            </w:tcBorders>
          </w:tcPr>
          <w:p w14:paraId="63B95B76" w14:textId="77777777" w:rsidR="004E4D12" w:rsidRPr="004F66D5" w:rsidRDefault="004E4D12" w:rsidP="004E4D12">
            <w:pPr>
              <w:widowControl w:val="0"/>
              <w:autoSpaceDE w:val="0"/>
              <w:autoSpaceDN w:val="0"/>
              <w:adjustRightInd w:val="0"/>
              <w:ind w:hanging="13"/>
              <w:jc w:val="center"/>
              <w:rPr>
                <w:rFonts w:cs="Times New Roman"/>
                <w:szCs w:val="24"/>
              </w:rPr>
            </w:pPr>
          </w:p>
        </w:tc>
        <w:tc>
          <w:tcPr>
            <w:tcW w:w="2127" w:type="dxa"/>
            <w:vMerge/>
            <w:tcBorders>
              <w:left w:val="single" w:sz="4" w:space="0" w:color="auto"/>
              <w:right w:val="single" w:sz="4" w:space="0" w:color="auto"/>
            </w:tcBorders>
            <w:tcMar>
              <w:top w:w="62" w:type="dxa"/>
              <w:left w:w="102" w:type="dxa"/>
              <w:bottom w:w="102" w:type="dxa"/>
              <w:right w:w="62" w:type="dxa"/>
            </w:tcMar>
          </w:tcPr>
          <w:p w14:paraId="74CC300A" w14:textId="347410E8" w:rsidR="004E4D12" w:rsidRPr="004F66D5" w:rsidRDefault="004E4D12" w:rsidP="00010861">
            <w:pPr>
              <w:widowControl w:val="0"/>
              <w:autoSpaceDE w:val="0"/>
              <w:autoSpaceDN w:val="0"/>
              <w:adjustRightInd w:val="0"/>
              <w:jc w:val="left"/>
              <w:rPr>
                <w:rFonts w:cs="Times New Roman"/>
                <w:szCs w:val="24"/>
              </w:rPr>
            </w:pPr>
          </w:p>
        </w:tc>
        <w:tc>
          <w:tcPr>
            <w:tcW w:w="1985" w:type="dxa"/>
            <w:tcBorders>
              <w:top w:val="single" w:sz="4" w:space="0" w:color="auto"/>
              <w:left w:val="single" w:sz="4" w:space="0" w:color="auto"/>
              <w:right w:val="single" w:sz="4" w:space="0" w:color="auto"/>
            </w:tcBorders>
            <w:tcMar>
              <w:top w:w="62" w:type="dxa"/>
              <w:left w:w="102" w:type="dxa"/>
              <w:bottom w:w="102" w:type="dxa"/>
              <w:right w:w="62" w:type="dxa"/>
            </w:tcMar>
          </w:tcPr>
          <w:p w14:paraId="585BF60E" w14:textId="77777777" w:rsidR="004E4D12" w:rsidRPr="000E3963" w:rsidRDefault="004E4D12" w:rsidP="00010861">
            <w:pPr>
              <w:widowControl w:val="0"/>
              <w:autoSpaceDE w:val="0"/>
              <w:autoSpaceDN w:val="0"/>
              <w:adjustRightInd w:val="0"/>
              <w:ind w:firstLine="0"/>
              <w:jc w:val="left"/>
              <w:rPr>
                <w:rFonts w:cs="Times New Roman"/>
                <w:szCs w:val="24"/>
              </w:rPr>
            </w:pPr>
            <w:r w:rsidRPr="000E3963">
              <w:rPr>
                <w:rFonts w:cs="Times New Roman"/>
                <w:szCs w:val="24"/>
              </w:rPr>
              <w:t>Максимально допустимый уровень территориальной доступности</w:t>
            </w:r>
          </w:p>
        </w:tc>
        <w:tc>
          <w:tcPr>
            <w:tcW w:w="5244" w:type="dxa"/>
            <w:tcBorders>
              <w:top w:val="single" w:sz="4" w:space="0" w:color="auto"/>
              <w:left w:val="single" w:sz="4" w:space="0" w:color="auto"/>
              <w:right w:val="single" w:sz="4" w:space="0" w:color="auto"/>
            </w:tcBorders>
            <w:tcMar>
              <w:top w:w="62" w:type="dxa"/>
              <w:left w:w="102" w:type="dxa"/>
              <w:bottom w:w="102" w:type="dxa"/>
              <w:right w:w="62" w:type="dxa"/>
            </w:tcMar>
          </w:tcPr>
          <w:p w14:paraId="5AFB4BD4" w14:textId="3E17515F" w:rsidR="004E4D12" w:rsidRPr="000E3963" w:rsidRDefault="004E4D12" w:rsidP="00A620BB">
            <w:pPr>
              <w:widowControl w:val="0"/>
              <w:autoSpaceDE w:val="0"/>
              <w:autoSpaceDN w:val="0"/>
              <w:adjustRightInd w:val="0"/>
              <w:ind w:firstLine="0"/>
              <w:jc w:val="left"/>
              <w:rPr>
                <w:rFonts w:cs="Times New Roman"/>
                <w:szCs w:val="24"/>
              </w:rPr>
            </w:pPr>
            <w:r w:rsidRPr="000E3963">
              <w:rPr>
                <w:rFonts w:cs="Times New Roman"/>
                <w:szCs w:val="24"/>
              </w:rPr>
              <w:t>Пешеходная доступность:</w:t>
            </w:r>
          </w:p>
          <w:p w14:paraId="7598EE90" w14:textId="47021511" w:rsidR="004E4D12" w:rsidRPr="000E3963" w:rsidRDefault="004E4D12" w:rsidP="0057275B">
            <w:pPr>
              <w:widowControl w:val="0"/>
              <w:autoSpaceDE w:val="0"/>
              <w:autoSpaceDN w:val="0"/>
              <w:adjustRightInd w:val="0"/>
              <w:ind w:firstLine="0"/>
              <w:jc w:val="left"/>
              <w:rPr>
                <w:rFonts w:cs="Times New Roman"/>
                <w:szCs w:val="24"/>
              </w:rPr>
            </w:pPr>
            <w:r w:rsidRPr="000E3963">
              <w:rPr>
                <w:rFonts w:cs="Times New Roman"/>
                <w:szCs w:val="24"/>
              </w:rPr>
              <w:t>–для г</w:t>
            </w:r>
            <w:r w:rsidR="001475A1" w:rsidRPr="000E3963">
              <w:rPr>
                <w:rFonts w:cs="Times New Roman"/>
                <w:szCs w:val="24"/>
              </w:rPr>
              <w:t>орода</w:t>
            </w:r>
            <w:r w:rsidRPr="000E3963">
              <w:rPr>
                <w:rFonts w:cs="Times New Roman"/>
                <w:szCs w:val="24"/>
              </w:rPr>
              <w:t xml:space="preserve"> </w:t>
            </w:r>
            <w:r w:rsidR="002C6F01" w:rsidRPr="000E3963">
              <w:rPr>
                <w:rFonts w:cs="Times New Roman"/>
                <w:szCs w:val="24"/>
              </w:rPr>
              <w:t>Каменск</w:t>
            </w:r>
            <w:r w:rsidR="00714E3F" w:rsidRPr="000E3963">
              <w:rPr>
                <w:rFonts w:cs="Times New Roman"/>
                <w:szCs w:val="24"/>
              </w:rPr>
              <w:t>а</w:t>
            </w:r>
            <w:r w:rsidR="002C6F01" w:rsidRPr="000E3963">
              <w:rPr>
                <w:rFonts w:cs="Times New Roman"/>
                <w:szCs w:val="24"/>
              </w:rPr>
              <w:t>-Уральск</w:t>
            </w:r>
            <w:r w:rsidR="0057275B" w:rsidRPr="000E3963">
              <w:rPr>
                <w:rFonts w:cs="Times New Roman"/>
                <w:szCs w:val="24"/>
              </w:rPr>
              <w:t>ого</w:t>
            </w:r>
            <w:r w:rsidRPr="000E3963">
              <w:rPr>
                <w:rFonts w:cs="Times New Roman"/>
                <w:szCs w:val="24"/>
              </w:rPr>
              <w:t xml:space="preserve"> при малоэтажной застройке – 500 м, при среднеэтажной и многоэтажной застройке – 300 м;</w:t>
            </w:r>
          </w:p>
          <w:p w14:paraId="6360AA84" w14:textId="09E9A337" w:rsidR="004E4D12" w:rsidRPr="000E3963" w:rsidRDefault="004E4D12" w:rsidP="00283DCC">
            <w:pPr>
              <w:widowControl w:val="0"/>
              <w:autoSpaceDE w:val="0"/>
              <w:autoSpaceDN w:val="0"/>
              <w:adjustRightInd w:val="0"/>
              <w:ind w:firstLine="0"/>
              <w:jc w:val="left"/>
              <w:rPr>
                <w:rFonts w:cs="Times New Roman"/>
                <w:szCs w:val="24"/>
              </w:rPr>
            </w:pPr>
            <w:r w:rsidRPr="000E3963">
              <w:rPr>
                <w:rFonts w:cs="Times New Roman"/>
                <w:szCs w:val="24"/>
              </w:rPr>
              <w:t>– для сельских населенных пунктов – 500 м.</w:t>
            </w:r>
          </w:p>
        </w:tc>
      </w:tr>
      <w:tr w:rsidR="00BA087F" w:rsidRPr="004F66D5" w14:paraId="5A16C03F" w14:textId="77777777" w:rsidTr="00777012">
        <w:trPr>
          <w:trHeight w:val="353"/>
        </w:trPr>
        <w:tc>
          <w:tcPr>
            <w:tcW w:w="567" w:type="dxa"/>
            <w:vMerge w:val="restart"/>
            <w:tcBorders>
              <w:top w:val="single" w:sz="4" w:space="0" w:color="auto"/>
              <w:left w:val="single" w:sz="4" w:space="0" w:color="auto"/>
              <w:right w:val="single" w:sz="4" w:space="0" w:color="auto"/>
            </w:tcBorders>
          </w:tcPr>
          <w:p w14:paraId="0A5CE771" w14:textId="419ED8B4" w:rsidR="00BA087F" w:rsidRPr="004F66D5" w:rsidRDefault="00BA087F" w:rsidP="004E4D12">
            <w:pPr>
              <w:widowControl w:val="0"/>
              <w:autoSpaceDE w:val="0"/>
              <w:autoSpaceDN w:val="0"/>
              <w:adjustRightInd w:val="0"/>
              <w:ind w:hanging="13"/>
              <w:jc w:val="center"/>
              <w:rPr>
                <w:rFonts w:cs="Times New Roman"/>
                <w:szCs w:val="24"/>
              </w:rPr>
            </w:pPr>
            <w:r w:rsidRPr="004F66D5">
              <w:rPr>
                <w:rFonts w:cs="Times New Roman"/>
                <w:szCs w:val="24"/>
              </w:rPr>
              <w:t>2.</w:t>
            </w:r>
          </w:p>
        </w:tc>
        <w:tc>
          <w:tcPr>
            <w:tcW w:w="2127"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5CF0AE99" w14:textId="2B957681" w:rsidR="00BA087F" w:rsidRPr="004F66D5" w:rsidRDefault="00BA087F" w:rsidP="00364207">
            <w:pPr>
              <w:widowControl w:val="0"/>
              <w:autoSpaceDE w:val="0"/>
              <w:autoSpaceDN w:val="0"/>
              <w:adjustRightInd w:val="0"/>
              <w:ind w:firstLine="0"/>
              <w:jc w:val="left"/>
              <w:rPr>
                <w:rFonts w:cs="Times New Roman"/>
                <w:szCs w:val="24"/>
              </w:rPr>
            </w:pPr>
            <w:proofErr w:type="spellStart"/>
            <w:proofErr w:type="gramStart"/>
            <w:r w:rsidRPr="004F66D5">
              <w:rPr>
                <w:rFonts w:cs="Times New Roman"/>
                <w:szCs w:val="24"/>
              </w:rPr>
              <w:t>Общеобразова</w:t>
            </w:r>
            <w:proofErr w:type="spellEnd"/>
            <w:r>
              <w:rPr>
                <w:rFonts w:cs="Times New Roman"/>
                <w:szCs w:val="24"/>
              </w:rPr>
              <w:t>-</w:t>
            </w:r>
            <w:r w:rsidRPr="004F66D5">
              <w:rPr>
                <w:rFonts w:cs="Times New Roman"/>
                <w:szCs w:val="24"/>
              </w:rPr>
              <w:t xml:space="preserve"> тельные</w:t>
            </w:r>
            <w:proofErr w:type="gramEnd"/>
            <w:r w:rsidRPr="004F66D5">
              <w:rPr>
                <w:rFonts w:cs="Times New Roman"/>
                <w:szCs w:val="24"/>
              </w:rPr>
              <w:t xml:space="preserve"> организации</w:t>
            </w:r>
          </w:p>
        </w:tc>
        <w:tc>
          <w:tcPr>
            <w:tcW w:w="1985" w:type="dxa"/>
            <w:tcBorders>
              <w:top w:val="single" w:sz="4" w:space="0" w:color="auto"/>
              <w:left w:val="single" w:sz="4" w:space="0" w:color="auto"/>
              <w:right w:val="single" w:sz="4" w:space="0" w:color="auto"/>
            </w:tcBorders>
            <w:tcMar>
              <w:top w:w="62" w:type="dxa"/>
              <w:left w:w="102" w:type="dxa"/>
              <w:bottom w:w="102" w:type="dxa"/>
              <w:right w:w="62" w:type="dxa"/>
            </w:tcMar>
          </w:tcPr>
          <w:p w14:paraId="18671A7F" w14:textId="77777777" w:rsidR="00BA087F" w:rsidRPr="000E3963" w:rsidRDefault="00BA087F" w:rsidP="00A620BB">
            <w:pPr>
              <w:widowControl w:val="0"/>
              <w:autoSpaceDE w:val="0"/>
              <w:autoSpaceDN w:val="0"/>
              <w:adjustRightInd w:val="0"/>
              <w:ind w:firstLine="0"/>
              <w:jc w:val="left"/>
              <w:rPr>
                <w:rFonts w:cs="Times New Roman"/>
                <w:szCs w:val="24"/>
              </w:rPr>
            </w:pPr>
            <w:r w:rsidRPr="000E3963">
              <w:rPr>
                <w:rFonts w:cs="Times New Roman"/>
                <w:szCs w:val="24"/>
              </w:rPr>
              <w:t>Минимально допустимый уровень обеспеченности</w:t>
            </w:r>
          </w:p>
        </w:tc>
        <w:tc>
          <w:tcPr>
            <w:tcW w:w="5244" w:type="dxa"/>
            <w:tcBorders>
              <w:top w:val="single" w:sz="4" w:space="0" w:color="auto"/>
              <w:left w:val="single" w:sz="4" w:space="0" w:color="auto"/>
              <w:right w:val="single" w:sz="4" w:space="0" w:color="auto"/>
            </w:tcBorders>
            <w:tcMar>
              <w:top w:w="62" w:type="dxa"/>
              <w:left w:w="102" w:type="dxa"/>
              <w:bottom w:w="102" w:type="dxa"/>
              <w:right w:w="62" w:type="dxa"/>
            </w:tcMar>
          </w:tcPr>
          <w:p w14:paraId="51E30452" w14:textId="021E6C54" w:rsidR="00BA087F" w:rsidRPr="000E3963" w:rsidRDefault="00BA087F" w:rsidP="00052E52">
            <w:pPr>
              <w:widowControl w:val="0"/>
              <w:autoSpaceDE w:val="0"/>
              <w:autoSpaceDN w:val="0"/>
              <w:adjustRightInd w:val="0"/>
              <w:ind w:firstLine="0"/>
              <w:jc w:val="left"/>
              <w:rPr>
                <w:rFonts w:cs="Times New Roman"/>
                <w:szCs w:val="24"/>
              </w:rPr>
            </w:pPr>
            <w:r w:rsidRPr="000E3963">
              <w:rPr>
                <w:rFonts w:cs="Times New Roman"/>
                <w:szCs w:val="24"/>
              </w:rPr>
              <w:t xml:space="preserve">Обеспеченность количества мест </w:t>
            </w:r>
            <w:r w:rsidRPr="000E3963">
              <w:rPr>
                <w:rFonts w:cs="Times New Roman"/>
              </w:rPr>
              <w:t>для детей в возрасте 7-18 года</w:t>
            </w:r>
            <w:r w:rsidRPr="000E3963">
              <w:rPr>
                <w:rFonts w:cs="Times New Roman"/>
                <w:szCs w:val="24"/>
              </w:rPr>
              <w:t xml:space="preserve"> на 1 тыс. человек – 109 мест. </w:t>
            </w:r>
          </w:p>
          <w:p w14:paraId="463E9B57" w14:textId="6ADA23E8" w:rsidR="00BA087F" w:rsidRPr="000E3963" w:rsidRDefault="00BA087F" w:rsidP="00D23E69">
            <w:pPr>
              <w:widowControl w:val="0"/>
              <w:autoSpaceDE w:val="0"/>
              <w:autoSpaceDN w:val="0"/>
              <w:adjustRightInd w:val="0"/>
              <w:ind w:firstLine="0"/>
              <w:jc w:val="left"/>
              <w:rPr>
                <w:rFonts w:cs="Times New Roman"/>
                <w:szCs w:val="24"/>
              </w:rPr>
            </w:pPr>
            <w:r w:rsidRPr="000E3963">
              <w:rPr>
                <w:rFonts w:cs="Times New Roman"/>
              </w:rPr>
              <w:t xml:space="preserve">Доля учащихся общеобразовательных организаций, обучающихся в одну смену </w:t>
            </w:r>
            <w:r w:rsidRPr="000E3963">
              <w:rPr>
                <w:rFonts w:cs="Times New Roman"/>
                <w:szCs w:val="24"/>
              </w:rPr>
              <w:t>– 100%.</w:t>
            </w:r>
          </w:p>
          <w:p w14:paraId="008F074C" w14:textId="531A2202" w:rsidR="00BA087F" w:rsidRPr="000E3963" w:rsidRDefault="00BA087F" w:rsidP="00052E52">
            <w:pPr>
              <w:widowControl w:val="0"/>
              <w:autoSpaceDE w:val="0"/>
              <w:autoSpaceDN w:val="0"/>
              <w:adjustRightInd w:val="0"/>
              <w:ind w:firstLine="0"/>
              <w:jc w:val="left"/>
              <w:rPr>
                <w:rFonts w:cs="Times New Roman"/>
                <w:szCs w:val="24"/>
              </w:rPr>
            </w:pPr>
            <w:r w:rsidRPr="000E3963">
              <w:rPr>
                <w:rFonts w:cs="Times New Roman"/>
                <w:szCs w:val="24"/>
              </w:rPr>
              <w:t>Размер земельного участка на 1 место при вместимости организации:</w:t>
            </w:r>
          </w:p>
          <w:p w14:paraId="22C61171" w14:textId="76555CE6" w:rsidR="00BA087F" w:rsidRPr="000E3963" w:rsidRDefault="00BA087F" w:rsidP="00E83575">
            <w:pPr>
              <w:widowControl w:val="0"/>
              <w:autoSpaceDE w:val="0"/>
              <w:autoSpaceDN w:val="0"/>
              <w:adjustRightInd w:val="0"/>
              <w:ind w:firstLine="0"/>
              <w:jc w:val="left"/>
              <w:rPr>
                <w:rFonts w:cs="Times New Roman"/>
                <w:szCs w:val="24"/>
              </w:rPr>
            </w:pPr>
            <w:r w:rsidRPr="000E3963">
              <w:rPr>
                <w:rFonts w:cs="Times New Roman"/>
                <w:szCs w:val="24"/>
              </w:rPr>
              <w:t>свыше 170 до 340 - 55 м</w:t>
            </w:r>
            <w:r w:rsidRPr="000E3963">
              <w:rPr>
                <w:rFonts w:cs="Times New Roman"/>
                <w:szCs w:val="24"/>
                <w:vertAlign w:val="superscript"/>
              </w:rPr>
              <w:t>2</w:t>
            </w:r>
            <w:r w:rsidRPr="000E3963">
              <w:rPr>
                <w:rFonts w:cs="Times New Roman"/>
                <w:szCs w:val="24"/>
              </w:rPr>
              <w:t>;</w:t>
            </w:r>
          </w:p>
          <w:p w14:paraId="2397D393" w14:textId="6C341AA9" w:rsidR="00BA087F" w:rsidRPr="000E3963" w:rsidRDefault="00BA087F" w:rsidP="00E83575">
            <w:pPr>
              <w:pStyle w:val="ConsPlusNonformat"/>
              <w:jc w:val="both"/>
              <w:rPr>
                <w:rFonts w:ascii="Times New Roman" w:hAnsi="Times New Roman" w:cs="Times New Roman"/>
                <w:sz w:val="24"/>
                <w:szCs w:val="24"/>
              </w:rPr>
            </w:pPr>
            <w:r w:rsidRPr="000E3963">
              <w:rPr>
                <w:rFonts w:ascii="Times New Roman" w:hAnsi="Times New Roman" w:cs="Times New Roman"/>
                <w:sz w:val="24"/>
                <w:szCs w:val="24"/>
              </w:rPr>
              <w:t>свыше 340 до 510 - 40 м</w:t>
            </w:r>
            <w:r w:rsidRPr="000E3963">
              <w:rPr>
                <w:rFonts w:ascii="Times New Roman" w:hAnsi="Times New Roman" w:cs="Times New Roman"/>
                <w:sz w:val="24"/>
                <w:szCs w:val="24"/>
                <w:vertAlign w:val="superscript"/>
              </w:rPr>
              <w:t>2</w:t>
            </w:r>
            <w:r w:rsidRPr="000E3963">
              <w:rPr>
                <w:rFonts w:ascii="Times New Roman" w:hAnsi="Times New Roman" w:cs="Times New Roman"/>
                <w:sz w:val="24"/>
                <w:szCs w:val="24"/>
              </w:rPr>
              <w:t>;</w:t>
            </w:r>
          </w:p>
          <w:p w14:paraId="129C78BC" w14:textId="79571D84" w:rsidR="00BA087F" w:rsidRPr="000E3963" w:rsidRDefault="00BA087F" w:rsidP="00E83575">
            <w:pPr>
              <w:pStyle w:val="ConsPlusNonformat"/>
              <w:jc w:val="both"/>
              <w:rPr>
                <w:rFonts w:ascii="Times New Roman" w:hAnsi="Times New Roman" w:cs="Times New Roman"/>
                <w:sz w:val="24"/>
                <w:szCs w:val="24"/>
              </w:rPr>
            </w:pPr>
            <w:r w:rsidRPr="000E3963">
              <w:rPr>
                <w:rFonts w:ascii="Times New Roman" w:hAnsi="Times New Roman" w:cs="Times New Roman"/>
                <w:sz w:val="24"/>
                <w:szCs w:val="24"/>
              </w:rPr>
              <w:t>свыше 510 до 660 - 35 м</w:t>
            </w:r>
            <w:r w:rsidRPr="000E3963">
              <w:rPr>
                <w:rFonts w:ascii="Times New Roman" w:hAnsi="Times New Roman" w:cs="Times New Roman"/>
                <w:sz w:val="24"/>
                <w:szCs w:val="24"/>
                <w:vertAlign w:val="superscript"/>
              </w:rPr>
              <w:t>2</w:t>
            </w:r>
            <w:r w:rsidRPr="000E3963">
              <w:rPr>
                <w:rFonts w:ascii="Times New Roman" w:hAnsi="Times New Roman" w:cs="Times New Roman"/>
                <w:sz w:val="24"/>
                <w:szCs w:val="24"/>
              </w:rPr>
              <w:t>;</w:t>
            </w:r>
          </w:p>
          <w:p w14:paraId="7B0A87A5" w14:textId="6D08D31F" w:rsidR="00BA087F" w:rsidRPr="000E3963" w:rsidRDefault="00BA087F" w:rsidP="00E83575">
            <w:pPr>
              <w:pStyle w:val="ConsPlusNonformat"/>
              <w:jc w:val="both"/>
              <w:rPr>
                <w:rFonts w:ascii="Times New Roman" w:hAnsi="Times New Roman" w:cs="Times New Roman"/>
                <w:sz w:val="24"/>
                <w:szCs w:val="24"/>
              </w:rPr>
            </w:pPr>
            <w:r w:rsidRPr="000E3963">
              <w:rPr>
                <w:rFonts w:ascii="Times New Roman" w:hAnsi="Times New Roman" w:cs="Times New Roman"/>
                <w:sz w:val="24"/>
                <w:szCs w:val="24"/>
              </w:rPr>
              <w:t>свыше 660 до 1000 - 28 м</w:t>
            </w:r>
            <w:r w:rsidRPr="000E3963">
              <w:rPr>
                <w:rFonts w:ascii="Times New Roman" w:hAnsi="Times New Roman" w:cs="Times New Roman"/>
                <w:sz w:val="24"/>
                <w:szCs w:val="24"/>
                <w:vertAlign w:val="superscript"/>
              </w:rPr>
              <w:t>2</w:t>
            </w:r>
            <w:r w:rsidRPr="000E3963">
              <w:rPr>
                <w:rFonts w:ascii="Times New Roman" w:hAnsi="Times New Roman" w:cs="Times New Roman"/>
                <w:sz w:val="24"/>
                <w:szCs w:val="24"/>
              </w:rPr>
              <w:t>;</w:t>
            </w:r>
          </w:p>
          <w:p w14:paraId="0350A614" w14:textId="196FDD5D" w:rsidR="00BA087F" w:rsidRPr="000E3963" w:rsidRDefault="00BA087F" w:rsidP="00E83575">
            <w:pPr>
              <w:pStyle w:val="ConsPlusNonformat"/>
              <w:jc w:val="both"/>
              <w:rPr>
                <w:rFonts w:ascii="Times New Roman" w:hAnsi="Times New Roman" w:cs="Times New Roman"/>
                <w:sz w:val="24"/>
                <w:szCs w:val="24"/>
              </w:rPr>
            </w:pPr>
            <w:r w:rsidRPr="000E3963">
              <w:rPr>
                <w:rFonts w:ascii="Times New Roman" w:hAnsi="Times New Roman" w:cs="Times New Roman"/>
                <w:sz w:val="24"/>
                <w:szCs w:val="24"/>
              </w:rPr>
              <w:t>свыше 1000 до 1500 - 24 м</w:t>
            </w:r>
            <w:r w:rsidRPr="000E3963">
              <w:rPr>
                <w:rFonts w:ascii="Times New Roman" w:hAnsi="Times New Roman" w:cs="Times New Roman"/>
                <w:sz w:val="24"/>
                <w:szCs w:val="24"/>
                <w:vertAlign w:val="superscript"/>
              </w:rPr>
              <w:t>2</w:t>
            </w:r>
            <w:r w:rsidRPr="000E3963">
              <w:rPr>
                <w:rFonts w:ascii="Times New Roman" w:hAnsi="Times New Roman" w:cs="Times New Roman"/>
                <w:sz w:val="24"/>
                <w:szCs w:val="24"/>
              </w:rPr>
              <w:t>;</w:t>
            </w:r>
          </w:p>
          <w:p w14:paraId="467037BA" w14:textId="2C977B52" w:rsidR="00BA087F" w:rsidRPr="000E3963" w:rsidRDefault="00BA087F" w:rsidP="00E83575">
            <w:pPr>
              <w:pStyle w:val="ConsPlusNonformat"/>
              <w:jc w:val="both"/>
              <w:rPr>
                <w:rFonts w:ascii="Times New Roman" w:hAnsi="Times New Roman" w:cs="Times New Roman"/>
                <w:szCs w:val="24"/>
              </w:rPr>
            </w:pPr>
            <w:r w:rsidRPr="000E3963">
              <w:rPr>
                <w:rFonts w:ascii="Times New Roman" w:hAnsi="Times New Roman" w:cs="Times New Roman"/>
                <w:sz w:val="24"/>
                <w:szCs w:val="24"/>
              </w:rPr>
              <w:t>свыше 1500 - 22 м</w:t>
            </w:r>
            <w:r w:rsidRPr="000E3963">
              <w:rPr>
                <w:rFonts w:ascii="Times New Roman" w:hAnsi="Times New Roman" w:cs="Times New Roman"/>
                <w:sz w:val="24"/>
                <w:szCs w:val="24"/>
                <w:vertAlign w:val="superscript"/>
              </w:rPr>
              <w:t>2</w:t>
            </w:r>
            <w:r w:rsidRPr="000E3963">
              <w:rPr>
                <w:rFonts w:ascii="Times New Roman" w:hAnsi="Times New Roman" w:cs="Times New Roman"/>
                <w:sz w:val="24"/>
                <w:szCs w:val="24"/>
              </w:rPr>
              <w:t>.</w:t>
            </w:r>
          </w:p>
        </w:tc>
      </w:tr>
      <w:tr w:rsidR="00BA087F" w:rsidRPr="004F66D5" w14:paraId="06EC9326" w14:textId="77777777" w:rsidTr="00777012">
        <w:trPr>
          <w:trHeight w:val="1365"/>
        </w:trPr>
        <w:tc>
          <w:tcPr>
            <w:tcW w:w="567" w:type="dxa"/>
            <w:vMerge/>
            <w:tcBorders>
              <w:left w:val="single" w:sz="4" w:space="0" w:color="auto"/>
              <w:right w:val="single" w:sz="4" w:space="0" w:color="auto"/>
            </w:tcBorders>
          </w:tcPr>
          <w:p w14:paraId="6EF43420" w14:textId="77777777" w:rsidR="00BA087F" w:rsidRPr="004F66D5" w:rsidRDefault="00BA087F" w:rsidP="004E4D12">
            <w:pPr>
              <w:widowControl w:val="0"/>
              <w:autoSpaceDE w:val="0"/>
              <w:autoSpaceDN w:val="0"/>
              <w:adjustRightInd w:val="0"/>
              <w:ind w:hanging="13"/>
              <w:jc w:val="center"/>
              <w:rPr>
                <w:rFonts w:cs="Times New Roman"/>
                <w:szCs w:val="24"/>
              </w:rPr>
            </w:pPr>
          </w:p>
        </w:tc>
        <w:tc>
          <w:tcPr>
            <w:tcW w:w="2127" w:type="dxa"/>
            <w:vMerge/>
            <w:tcBorders>
              <w:left w:val="single" w:sz="4" w:space="0" w:color="auto"/>
              <w:right w:val="single" w:sz="4" w:space="0" w:color="auto"/>
            </w:tcBorders>
            <w:tcMar>
              <w:top w:w="62" w:type="dxa"/>
              <w:left w:w="102" w:type="dxa"/>
              <w:bottom w:w="102" w:type="dxa"/>
              <w:right w:w="62" w:type="dxa"/>
            </w:tcMar>
          </w:tcPr>
          <w:p w14:paraId="35DA1D62" w14:textId="292797B8" w:rsidR="00BA087F" w:rsidRPr="004F66D5" w:rsidRDefault="00BA087F" w:rsidP="00A620BB">
            <w:pPr>
              <w:widowControl w:val="0"/>
              <w:autoSpaceDE w:val="0"/>
              <w:autoSpaceDN w:val="0"/>
              <w:adjustRightInd w:val="0"/>
              <w:ind w:firstLine="0"/>
              <w:jc w:val="left"/>
              <w:rPr>
                <w:rFonts w:cs="Times New Roman"/>
                <w:szCs w:val="24"/>
              </w:rPr>
            </w:pPr>
          </w:p>
        </w:tc>
        <w:tc>
          <w:tcPr>
            <w:tcW w:w="1985" w:type="dxa"/>
            <w:tcBorders>
              <w:top w:val="single" w:sz="4" w:space="0" w:color="auto"/>
              <w:left w:val="single" w:sz="4" w:space="0" w:color="auto"/>
              <w:right w:val="single" w:sz="4" w:space="0" w:color="auto"/>
            </w:tcBorders>
            <w:tcMar>
              <w:top w:w="62" w:type="dxa"/>
              <w:left w:w="102" w:type="dxa"/>
              <w:bottom w:w="102" w:type="dxa"/>
              <w:right w:w="62" w:type="dxa"/>
            </w:tcMar>
          </w:tcPr>
          <w:p w14:paraId="0BA6130B" w14:textId="7DF2094C" w:rsidR="00BA087F" w:rsidRPr="000E3963" w:rsidRDefault="00BA087F" w:rsidP="00A620BB">
            <w:pPr>
              <w:widowControl w:val="0"/>
              <w:autoSpaceDE w:val="0"/>
              <w:autoSpaceDN w:val="0"/>
              <w:adjustRightInd w:val="0"/>
              <w:ind w:firstLine="0"/>
              <w:jc w:val="left"/>
              <w:rPr>
                <w:rFonts w:cs="Times New Roman"/>
                <w:szCs w:val="24"/>
              </w:rPr>
            </w:pPr>
            <w:r w:rsidRPr="000E3963">
              <w:rPr>
                <w:rFonts w:cs="Times New Roman"/>
                <w:szCs w:val="24"/>
              </w:rPr>
              <w:t>Максимально допустимый уровень территориальной доступности</w:t>
            </w:r>
          </w:p>
        </w:tc>
        <w:tc>
          <w:tcPr>
            <w:tcW w:w="5244" w:type="dxa"/>
            <w:tcBorders>
              <w:top w:val="single" w:sz="4" w:space="0" w:color="auto"/>
              <w:left w:val="single" w:sz="4" w:space="0" w:color="auto"/>
              <w:right w:val="single" w:sz="4" w:space="0" w:color="auto"/>
            </w:tcBorders>
            <w:tcMar>
              <w:top w:w="62" w:type="dxa"/>
              <w:left w:w="102" w:type="dxa"/>
              <w:bottom w:w="102" w:type="dxa"/>
              <w:right w:w="62" w:type="dxa"/>
            </w:tcMar>
          </w:tcPr>
          <w:p w14:paraId="23FAA143" w14:textId="77777777" w:rsidR="00BA087F" w:rsidRPr="000E3963" w:rsidRDefault="00BA087F" w:rsidP="002D1509">
            <w:pPr>
              <w:widowControl w:val="0"/>
              <w:autoSpaceDE w:val="0"/>
              <w:autoSpaceDN w:val="0"/>
              <w:adjustRightInd w:val="0"/>
              <w:ind w:firstLine="0"/>
              <w:jc w:val="left"/>
              <w:rPr>
                <w:rFonts w:cs="Times New Roman"/>
                <w:szCs w:val="24"/>
              </w:rPr>
            </w:pPr>
            <w:r w:rsidRPr="000E3963">
              <w:rPr>
                <w:rFonts w:cs="Times New Roman"/>
                <w:szCs w:val="24"/>
              </w:rPr>
              <w:t>Пешеходная доступность:</w:t>
            </w:r>
          </w:p>
          <w:p w14:paraId="6109575D" w14:textId="5631E48F" w:rsidR="00BA087F" w:rsidRPr="000E3963" w:rsidRDefault="00BA087F" w:rsidP="002D1509">
            <w:pPr>
              <w:widowControl w:val="0"/>
              <w:autoSpaceDE w:val="0"/>
              <w:autoSpaceDN w:val="0"/>
              <w:adjustRightInd w:val="0"/>
              <w:ind w:firstLine="0"/>
              <w:jc w:val="left"/>
              <w:rPr>
                <w:rFonts w:cs="Times New Roman"/>
                <w:szCs w:val="24"/>
              </w:rPr>
            </w:pPr>
            <w:r w:rsidRPr="000E3963">
              <w:rPr>
                <w:rFonts w:cs="Times New Roman"/>
                <w:szCs w:val="24"/>
              </w:rPr>
              <w:t>– для города Каменска-Уральского при малоэтажной застройке – 750 м, при среднеэтажной и многоэтажной застройке – 500 м;</w:t>
            </w:r>
          </w:p>
          <w:p w14:paraId="47FE6EC7" w14:textId="4A62D566" w:rsidR="00BA087F" w:rsidRPr="000E3963" w:rsidRDefault="00BA087F" w:rsidP="002D1509">
            <w:pPr>
              <w:widowControl w:val="0"/>
              <w:autoSpaceDE w:val="0"/>
              <w:autoSpaceDN w:val="0"/>
              <w:adjustRightInd w:val="0"/>
              <w:ind w:firstLine="0"/>
              <w:jc w:val="left"/>
              <w:rPr>
                <w:rFonts w:cs="Times New Roman"/>
                <w:szCs w:val="24"/>
              </w:rPr>
            </w:pPr>
            <w:r w:rsidRPr="000E3963">
              <w:rPr>
                <w:rFonts w:cs="Times New Roman"/>
                <w:szCs w:val="24"/>
              </w:rPr>
              <w:t>– для сельских населенных пунктов – 750 м.</w:t>
            </w:r>
          </w:p>
        </w:tc>
      </w:tr>
      <w:tr w:rsidR="00BA087F" w:rsidRPr="004F66D5" w14:paraId="6498617F" w14:textId="77777777" w:rsidTr="00777012">
        <w:trPr>
          <w:trHeight w:val="936"/>
        </w:trPr>
        <w:tc>
          <w:tcPr>
            <w:tcW w:w="567" w:type="dxa"/>
            <w:vMerge w:val="restart"/>
            <w:tcBorders>
              <w:top w:val="single" w:sz="4" w:space="0" w:color="auto"/>
              <w:left w:val="single" w:sz="4" w:space="0" w:color="auto"/>
              <w:right w:val="single" w:sz="4" w:space="0" w:color="auto"/>
            </w:tcBorders>
          </w:tcPr>
          <w:p w14:paraId="455412E3" w14:textId="62A37C61" w:rsidR="00BA087F" w:rsidRPr="004F66D5" w:rsidRDefault="00BA087F" w:rsidP="004E4D12">
            <w:pPr>
              <w:widowControl w:val="0"/>
              <w:autoSpaceDE w:val="0"/>
              <w:autoSpaceDN w:val="0"/>
              <w:adjustRightInd w:val="0"/>
              <w:ind w:hanging="13"/>
              <w:jc w:val="center"/>
              <w:rPr>
                <w:rFonts w:cs="Times New Roman"/>
                <w:szCs w:val="24"/>
              </w:rPr>
            </w:pPr>
            <w:r w:rsidRPr="004F66D5">
              <w:rPr>
                <w:rFonts w:cs="Times New Roman"/>
                <w:szCs w:val="24"/>
              </w:rPr>
              <w:t>3.</w:t>
            </w:r>
          </w:p>
        </w:tc>
        <w:tc>
          <w:tcPr>
            <w:tcW w:w="2127"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0C10CA77" w14:textId="29809800" w:rsidR="00BA087F" w:rsidRPr="004F66D5" w:rsidRDefault="00BA087F" w:rsidP="00010861">
            <w:pPr>
              <w:widowControl w:val="0"/>
              <w:autoSpaceDE w:val="0"/>
              <w:autoSpaceDN w:val="0"/>
              <w:adjustRightInd w:val="0"/>
              <w:ind w:firstLine="0"/>
              <w:jc w:val="left"/>
              <w:rPr>
                <w:rFonts w:cs="Times New Roman"/>
                <w:szCs w:val="24"/>
              </w:rPr>
            </w:pPr>
            <w:r w:rsidRPr="004F66D5">
              <w:rPr>
                <w:rFonts w:cs="Times New Roman"/>
                <w:szCs w:val="24"/>
              </w:rPr>
              <w:t>Организации дополнительного образования</w:t>
            </w:r>
          </w:p>
        </w:tc>
        <w:tc>
          <w:tcPr>
            <w:tcW w:w="1985" w:type="dxa"/>
            <w:tcBorders>
              <w:top w:val="single" w:sz="4" w:space="0" w:color="auto"/>
              <w:left w:val="single" w:sz="4" w:space="0" w:color="auto"/>
              <w:right w:val="single" w:sz="4" w:space="0" w:color="auto"/>
            </w:tcBorders>
            <w:tcMar>
              <w:top w:w="62" w:type="dxa"/>
              <w:left w:w="102" w:type="dxa"/>
              <w:bottom w:w="102" w:type="dxa"/>
              <w:right w:w="62" w:type="dxa"/>
            </w:tcMar>
          </w:tcPr>
          <w:p w14:paraId="7B33E0F6" w14:textId="77777777" w:rsidR="00BA087F" w:rsidRPr="004F66D5" w:rsidRDefault="00BA087F" w:rsidP="00010861">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5244" w:type="dxa"/>
            <w:tcBorders>
              <w:top w:val="single" w:sz="4" w:space="0" w:color="auto"/>
              <w:left w:val="single" w:sz="4" w:space="0" w:color="auto"/>
              <w:right w:val="single" w:sz="4" w:space="0" w:color="auto"/>
            </w:tcBorders>
            <w:tcMar>
              <w:top w:w="62" w:type="dxa"/>
              <w:left w:w="102" w:type="dxa"/>
              <w:bottom w:w="102" w:type="dxa"/>
              <w:right w:w="62" w:type="dxa"/>
            </w:tcMar>
          </w:tcPr>
          <w:p w14:paraId="104A443E" w14:textId="0085B362" w:rsidR="00BA087F" w:rsidRPr="004F66D5" w:rsidRDefault="00BA087F" w:rsidP="00A620BB">
            <w:pPr>
              <w:widowControl w:val="0"/>
              <w:autoSpaceDE w:val="0"/>
              <w:autoSpaceDN w:val="0"/>
              <w:adjustRightInd w:val="0"/>
              <w:ind w:firstLine="0"/>
              <w:jc w:val="left"/>
              <w:rPr>
                <w:rFonts w:cs="Times New Roman"/>
                <w:szCs w:val="24"/>
              </w:rPr>
            </w:pPr>
            <w:r w:rsidRPr="004F66D5">
              <w:rPr>
                <w:rFonts w:cs="Times New Roman"/>
                <w:szCs w:val="24"/>
              </w:rPr>
              <w:t xml:space="preserve">Обеспеченность мест на 1 тыс. человек общей численности населения – </w:t>
            </w:r>
            <w:r w:rsidRPr="00154FC3">
              <w:rPr>
                <w:rFonts w:cs="Times New Roman"/>
                <w:szCs w:val="24"/>
              </w:rPr>
              <w:t>58 мест.</w:t>
            </w:r>
            <w:r w:rsidRPr="004F66D5">
              <w:rPr>
                <w:rFonts w:cs="Times New Roman"/>
                <w:szCs w:val="24"/>
              </w:rPr>
              <w:t xml:space="preserve"> </w:t>
            </w:r>
          </w:p>
          <w:p w14:paraId="0FFC7EC7" w14:textId="7E2542F7" w:rsidR="00BA087F" w:rsidRPr="004F66D5" w:rsidRDefault="00BA087F" w:rsidP="00F36105">
            <w:pPr>
              <w:widowControl w:val="0"/>
              <w:autoSpaceDE w:val="0"/>
              <w:autoSpaceDN w:val="0"/>
              <w:adjustRightInd w:val="0"/>
              <w:ind w:firstLine="0"/>
              <w:jc w:val="left"/>
              <w:rPr>
                <w:rFonts w:cs="Times New Roman"/>
                <w:szCs w:val="24"/>
              </w:rPr>
            </w:pPr>
          </w:p>
        </w:tc>
      </w:tr>
      <w:tr w:rsidR="00BA087F" w:rsidRPr="004F66D5" w14:paraId="11121345" w14:textId="77777777" w:rsidTr="00777012">
        <w:trPr>
          <w:trHeight w:val="1217"/>
        </w:trPr>
        <w:tc>
          <w:tcPr>
            <w:tcW w:w="567" w:type="dxa"/>
            <w:vMerge/>
            <w:tcBorders>
              <w:left w:val="single" w:sz="4" w:space="0" w:color="auto"/>
              <w:bottom w:val="single" w:sz="4" w:space="0" w:color="auto"/>
              <w:right w:val="single" w:sz="4" w:space="0" w:color="auto"/>
            </w:tcBorders>
          </w:tcPr>
          <w:p w14:paraId="60451426" w14:textId="77777777" w:rsidR="00BA087F" w:rsidRPr="000E3963" w:rsidRDefault="00BA087F" w:rsidP="004E4D12">
            <w:pPr>
              <w:widowControl w:val="0"/>
              <w:autoSpaceDE w:val="0"/>
              <w:autoSpaceDN w:val="0"/>
              <w:adjustRightInd w:val="0"/>
              <w:ind w:hanging="13"/>
              <w:jc w:val="center"/>
              <w:rPr>
                <w:rFonts w:cs="Times New Roman"/>
                <w:szCs w:val="24"/>
              </w:rPr>
            </w:pPr>
          </w:p>
        </w:tc>
        <w:tc>
          <w:tcPr>
            <w:tcW w:w="2127"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44E130BC" w14:textId="456574F7" w:rsidR="00BA087F" w:rsidRPr="000E3963" w:rsidRDefault="00BA087F" w:rsidP="00010861">
            <w:pPr>
              <w:widowControl w:val="0"/>
              <w:autoSpaceDE w:val="0"/>
              <w:autoSpaceDN w:val="0"/>
              <w:adjustRightInd w:val="0"/>
              <w:ind w:firstLine="0"/>
              <w:jc w:val="left"/>
              <w:rPr>
                <w:rFonts w:cs="Times New Roman"/>
                <w:szCs w:val="24"/>
              </w:rPr>
            </w:pP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E176FD8" w14:textId="77777777" w:rsidR="00BA087F" w:rsidRPr="000E3963" w:rsidRDefault="00BA087F" w:rsidP="00010861">
            <w:pPr>
              <w:widowControl w:val="0"/>
              <w:autoSpaceDE w:val="0"/>
              <w:autoSpaceDN w:val="0"/>
              <w:adjustRightInd w:val="0"/>
              <w:ind w:firstLine="0"/>
              <w:jc w:val="left"/>
              <w:rPr>
                <w:rFonts w:cs="Times New Roman"/>
                <w:szCs w:val="24"/>
              </w:rPr>
            </w:pPr>
            <w:r w:rsidRPr="000E3963">
              <w:rPr>
                <w:rFonts w:cs="Times New Roman"/>
                <w:szCs w:val="24"/>
              </w:rPr>
              <w:t>Максимально допустимый уровень территориальной доступности</w:t>
            </w:r>
          </w:p>
        </w:tc>
        <w:tc>
          <w:tcPr>
            <w:tcW w:w="52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904F235" w14:textId="77777777" w:rsidR="00BA087F" w:rsidRPr="000E3963" w:rsidRDefault="00BA087F" w:rsidP="002D1509">
            <w:pPr>
              <w:widowControl w:val="0"/>
              <w:autoSpaceDE w:val="0"/>
              <w:autoSpaceDN w:val="0"/>
              <w:adjustRightInd w:val="0"/>
              <w:ind w:firstLine="0"/>
              <w:jc w:val="left"/>
              <w:rPr>
                <w:rFonts w:cs="Times New Roman"/>
                <w:szCs w:val="24"/>
              </w:rPr>
            </w:pPr>
            <w:r w:rsidRPr="000E3963">
              <w:rPr>
                <w:rFonts w:cs="Times New Roman"/>
                <w:szCs w:val="24"/>
              </w:rPr>
              <w:t>Пешеходная доступность:</w:t>
            </w:r>
          </w:p>
          <w:p w14:paraId="5DCCB8C3" w14:textId="6E39183C" w:rsidR="00BA087F" w:rsidRPr="000E3963" w:rsidRDefault="00BA087F" w:rsidP="002D1509">
            <w:pPr>
              <w:widowControl w:val="0"/>
              <w:autoSpaceDE w:val="0"/>
              <w:autoSpaceDN w:val="0"/>
              <w:adjustRightInd w:val="0"/>
              <w:ind w:firstLine="0"/>
              <w:jc w:val="left"/>
              <w:rPr>
                <w:rFonts w:cs="Times New Roman"/>
                <w:szCs w:val="24"/>
              </w:rPr>
            </w:pPr>
            <w:r w:rsidRPr="000E3963">
              <w:rPr>
                <w:rFonts w:cs="Times New Roman"/>
                <w:szCs w:val="24"/>
              </w:rPr>
              <w:t>– для города Каменска-Уральского – 1500 м;</w:t>
            </w:r>
          </w:p>
          <w:p w14:paraId="031D2B48" w14:textId="5038E380" w:rsidR="00BA087F" w:rsidRPr="000E3963" w:rsidRDefault="00BA087F" w:rsidP="002D1509">
            <w:pPr>
              <w:widowControl w:val="0"/>
              <w:autoSpaceDE w:val="0"/>
              <w:autoSpaceDN w:val="0"/>
              <w:adjustRightInd w:val="0"/>
              <w:ind w:firstLine="0"/>
              <w:jc w:val="left"/>
              <w:rPr>
                <w:rFonts w:cs="Times New Roman"/>
                <w:szCs w:val="24"/>
              </w:rPr>
            </w:pPr>
            <w:r w:rsidRPr="000E3963">
              <w:rPr>
                <w:rFonts w:cs="Times New Roman"/>
                <w:szCs w:val="24"/>
              </w:rPr>
              <w:t>– для сельских населенных пунктов –                           не устанавливается.</w:t>
            </w:r>
          </w:p>
        </w:tc>
      </w:tr>
      <w:tr w:rsidR="004F66D5" w:rsidRPr="004F66D5" w14:paraId="32F54EB4" w14:textId="77777777" w:rsidTr="00777012">
        <w:trPr>
          <w:trHeight w:val="1217"/>
        </w:trPr>
        <w:tc>
          <w:tcPr>
            <w:tcW w:w="9923" w:type="dxa"/>
            <w:gridSpan w:val="4"/>
            <w:tcBorders>
              <w:top w:val="single" w:sz="4" w:space="0" w:color="auto"/>
              <w:left w:val="single" w:sz="4" w:space="0" w:color="auto"/>
              <w:bottom w:val="single" w:sz="4" w:space="0" w:color="auto"/>
              <w:right w:val="single" w:sz="4" w:space="0" w:color="auto"/>
            </w:tcBorders>
          </w:tcPr>
          <w:p w14:paraId="187BA565" w14:textId="77777777" w:rsidR="00974ADF" w:rsidRPr="000E3963" w:rsidRDefault="00974ADF" w:rsidP="00974ADF">
            <w:pPr>
              <w:ind w:left="142" w:firstLine="0"/>
              <w:rPr>
                <w:rFonts w:cs="Times New Roman"/>
                <w:szCs w:val="24"/>
              </w:rPr>
            </w:pPr>
            <w:r w:rsidRPr="000E3963">
              <w:rPr>
                <w:rFonts w:cs="Times New Roman"/>
                <w:szCs w:val="24"/>
              </w:rPr>
              <w:t>Примечания:</w:t>
            </w:r>
          </w:p>
          <w:p w14:paraId="5A84E01E" w14:textId="77777777" w:rsidR="00974ADF" w:rsidRPr="000E3963" w:rsidRDefault="00974ADF" w:rsidP="00974ADF">
            <w:pPr>
              <w:pStyle w:val="1fc"/>
              <w:spacing w:line="240" w:lineRule="auto"/>
              <w:ind w:left="142" w:firstLine="0"/>
              <w:jc w:val="both"/>
              <w:rPr>
                <w:color w:val="auto"/>
                <w:sz w:val="24"/>
                <w:szCs w:val="24"/>
              </w:rPr>
            </w:pPr>
            <w:r w:rsidRPr="000E3963">
              <w:rPr>
                <w:color w:val="auto"/>
                <w:sz w:val="24"/>
                <w:szCs w:val="24"/>
              </w:rPr>
              <w:t xml:space="preserve">1. Для общеобразовательных организаций предусматривается организация доступности к объектам путем создания маршрутов движения школьных автобусов, оборудованных в установленном порядке. Максимально допустимый подход учащихся к месту сбора на остановке принимается в соответствии с нормами пешеходный доступности для общеобразовательных организаций. </w:t>
            </w:r>
          </w:p>
          <w:p w14:paraId="4B23AECA" w14:textId="317C930C" w:rsidR="00974ADF" w:rsidRPr="000E3963" w:rsidRDefault="00974ADF" w:rsidP="0057275B">
            <w:pPr>
              <w:ind w:left="142" w:firstLine="0"/>
              <w:rPr>
                <w:rFonts w:cs="Times New Roman"/>
                <w:szCs w:val="24"/>
              </w:rPr>
            </w:pPr>
            <w:r w:rsidRPr="000E3963">
              <w:rPr>
                <w:rFonts w:cs="Times New Roman"/>
                <w:szCs w:val="24"/>
              </w:rPr>
              <w:t>2. Расчетные показатели площадей земельных участков дошкольных образовательных организаций и общеобразовательных организаций допускается уменьшать на 20% - в условиях реконструкции объекта и в стесненных условиях.</w:t>
            </w:r>
          </w:p>
        </w:tc>
      </w:tr>
    </w:tbl>
    <w:p w14:paraId="701C5DCB" w14:textId="28E896E0" w:rsidR="00A620BB" w:rsidRPr="004F66D5" w:rsidRDefault="00AF5547" w:rsidP="000E1D92">
      <w:pPr>
        <w:pStyle w:val="20"/>
        <w:rPr>
          <w:rFonts w:cs="Times New Roman"/>
          <w:i w:val="0"/>
          <w:sz w:val="28"/>
        </w:rPr>
      </w:pPr>
      <w:bookmarkStart w:id="17" w:name="_Hlk193185482"/>
      <w:r w:rsidRPr="009B3F2B">
        <w:rPr>
          <w:rFonts w:cs="Times New Roman"/>
          <w:i w:val="0"/>
          <w:iCs w:val="0"/>
          <w:sz w:val="28"/>
        </w:rPr>
        <w:lastRenderedPageBreak/>
        <w:t>Глава 4</w:t>
      </w:r>
      <w:r w:rsidR="009B3F2B" w:rsidRPr="009B3F2B">
        <w:rPr>
          <w:rFonts w:cs="Times New Roman"/>
          <w:i w:val="0"/>
          <w:iCs w:val="0"/>
          <w:sz w:val="28"/>
        </w:rPr>
        <w:t>.</w:t>
      </w:r>
      <w:r w:rsidR="00A620BB" w:rsidRPr="004F66D5">
        <w:rPr>
          <w:rFonts w:cs="Times New Roman"/>
          <w:i w:val="0"/>
          <w:sz w:val="28"/>
        </w:rPr>
        <w:t xml:space="preserve"> Расчетные показатели объектов местного значения в области физической культуры и массового спорта</w:t>
      </w:r>
    </w:p>
    <w:p w14:paraId="17FEF7D1" w14:textId="72657E30" w:rsidR="00904D2F" w:rsidRPr="004F66D5" w:rsidRDefault="007F6962" w:rsidP="005F3AB6">
      <w:pPr>
        <w:pStyle w:val="affd"/>
        <w:ind w:left="0" w:firstLine="567"/>
        <w:rPr>
          <w:rFonts w:cs="Times New Roman"/>
          <w:sz w:val="28"/>
          <w:szCs w:val="28"/>
        </w:rPr>
      </w:pPr>
      <w:bookmarkStart w:id="18" w:name="OLE_LINK311"/>
      <w:bookmarkStart w:id="19" w:name="OLE_LINK312"/>
      <w:bookmarkEnd w:id="17"/>
      <w:r w:rsidRPr="004F66D5">
        <w:rPr>
          <w:rFonts w:cs="Times New Roman"/>
          <w:sz w:val="28"/>
          <w:szCs w:val="28"/>
        </w:rPr>
        <w:t>1. </w:t>
      </w:r>
      <w:r w:rsidR="003B2685" w:rsidRPr="004F66D5">
        <w:rPr>
          <w:rFonts w:cs="Times New Roman"/>
          <w:sz w:val="28"/>
          <w:szCs w:val="28"/>
        </w:rPr>
        <w:t xml:space="preserve">Расчетные показатели минимально допустимого уровня обеспеченности и максимально допустимого уровня территориальной доступности объектов в области физической культуры и массового спорта приведены в </w:t>
      </w:r>
      <w:r w:rsidR="00FA643C" w:rsidRPr="004F66D5">
        <w:rPr>
          <w:rFonts w:cs="Times New Roman"/>
          <w:sz w:val="28"/>
          <w:szCs w:val="28"/>
        </w:rPr>
        <w:t>т</w:t>
      </w:r>
      <w:hyperlink w:anchor="Par3205" w:tooltip="Таблица 10.1" w:history="1">
        <w:r w:rsidR="003B2685" w:rsidRPr="004F66D5">
          <w:rPr>
            <w:rFonts w:cs="Times New Roman"/>
            <w:sz w:val="28"/>
            <w:szCs w:val="28"/>
          </w:rPr>
          <w:t xml:space="preserve">аблице </w:t>
        </w:r>
      </w:hyperlink>
      <w:r w:rsidR="003B2685" w:rsidRPr="004F66D5">
        <w:rPr>
          <w:rFonts w:cs="Times New Roman"/>
          <w:sz w:val="28"/>
          <w:szCs w:val="28"/>
        </w:rPr>
        <w:t>3.</w:t>
      </w:r>
      <w:r w:rsidR="00904D2F" w:rsidRPr="004F66D5">
        <w:rPr>
          <w:rFonts w:cs="Times New Roman"/>
          <w:sz w:val="28"/>
          <w:szCs w:val="28"/>
        </w:rPr>
        <w:t xml:space="preserve"> </w:t>
      </w:r>
    </w:p>
    <w:p w14:paraId="1746260B" w14:textId="77777777" w:rsidR="00787F92" w:rsidRPr="004F66D5" w:rsidRDefault="00787F92" w:rsidP="007F6962">
      <w:pPr>
        <w:pStyle w:val="affd"/>
        <w:ind w:left="0"/>
        <w:rPr>
          <w:rFonts w:cs="Times New Roman"/>
          <w:sz w:val="28"/>
          <w:szCs w:val="28"/>
        </w:rPr>
      </w:pPr>
    </w:p>
    <w:p w14:paraId="417471E4" w14:textId="3F9E72CA" w:rsidR="003B2685" w:rsidRPr="004F66D5" w:rsidRDefault="003B2685" w:rsidP="003B2685">
      <w:pPr>
        <w:jc w:val="right"/>
        <w:rPr>
          <w:rFonts w:cs="Times New Roman"/>
          <w:b/>
          <w:sz w:val="28"/>
          <w:szCs w:val="28"/>
        </w:rPr>
      </w:pPr>
      <w:r w:rsidRPr="004F66D5">
        <w:rPr>
          <w:rFonts w:cs="Times New Roman"/>
          <w:sz w:val="28"/>
          <w:szCs w:val="28"/>
        </w:rPr>
        <w:t>Таблица 3</w:t>
      </w:r>
    </w:p>
    <w:tbl>
      <w:tblPr>
        <w:tblW w:w="9923" w:type="dxa"/>
        <w:tblInd w:w="-5" w:type="dxa"/>
        <w:tblLayout w:type="fixed"/>
        <w:tblCellMar>
          <w:top w:w="75" w:type="dxa"/>
          <w:left w:w="0" w:type="dxa"/>
          <w:bottom w:w="75" w:type="dxa"/>
          <w:right w:w="0" w:type="dxa"/>
        </w:tblCellMar>
        <w:tblLook w:val="0000" w:firstRow="0" w:lastRow="0" w:firstColumn="0" w:lastColumn="0" w:noHBand="0" w:noVBand="0"/>
      </w:tblPr>
      <w:tblGrid>
        <w:gridCol w:w="567"/>
        <w:gridCol w:w="2268"/>
        <w:gridCol w:w="1985"/>
        <w:gridCol w:w="5103"/>
      </w:tblGrid>
      <w:tr w:rsidR="004F66D5" w:rsidRPr="004F66D5" w14:paraId="74CB7DBA" w14:textId="77777777" w:rsidTr="00777012">
        <w:trPr>
          <w:trHeight w:val="491"/>
          <w:tblHeader/>
        </w:trPr>
        <w:tc>
          <w:tcPr>
            <w:tcW w:w="567" w:type="dxa"/>
            <w:tcBorders>
              <w:top w:val="single" w:sz="4" w:space="0" w:color="auto"/>
              <w:left w:val="single" w:sz="4" w:space="0" w:color="auto"/>
              <w:bottom w:val="single" w:sz="4" w:space="0" w:color="auto"/>
              <w:right w:val="single" w:sz="4" w:space="0" w:color="auto"/>
            </w:tcBorders>
          </w:tcPr>
          <w:p w14:paraId="609604C5" w14:textId="216477F4" w:rsidR="004E4D12" w:rsidRPr="004F66D5" w:rsidRDefault="001769BC" w:rsidP="004E4D12">
            <w:pPr>
              <w:widowControl w:val="0"/>
              <w:autoSpaceDE w:val="0"/>
              <w:autoSpaceDN w:val="0"/>
              <w:adjustRightInd w:val="0"/>
              <w:ind w:firstLine="0"/>
              <w:jc w:val="center"/>
              <w:rPr>
                <w:rFonts w:cs="Times New Roman"/>
                <w:szCs w:val="24"/>
              </w:rPr>
            </w:pPr>
            <w:r w:rsidRPr="004F66D5">
              <w:rPr>
                <w:rFonts w:cs="Times New Roman"/>
                <w:szCs w:val="24"/>
              </w:rPr>
              <w:t>№ п/п</w:t>
            </w:r>
          </w:p>
        </w:tc>
        <w:tc>
          <w:tcPr>
            <w:tcW w:w="226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B420681" w14:textId="558B6B08" w:rsidR="004E4D12" w:rsidRPr="004F66D5" w:rsidRDefault="004E4D12" w:rsidP="00010861">
            <w:pPr>
              <w:widowControl w:val="0"/>
              <w:autoSpaceDE w:val="0"/>
              <w:autoSpaceDN w:val="0"/>
              <w:adjustRightInd w:val="0"/>
              <w:ind w:firstLine="0"/>
              <w:jc w:val="center"/>
              <w:rPr>
                <w:rFonts w:cs="Times New Roman"/>
                <w:szCs w:val="24"/>
              </w:rPr>
            </w:pPr>
            <w:r w:rsidRPr="004F66D5">
              <w:rPr>
                <w:rFonts w:cs="Times New Roman"/>
                <w:szCs w:val="24"/>
              </w:rPr>
              <w:t>Наименование объекта</w:t>
            </w: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1F005211" w14:textId="77777777" w:rsidR="004E4D12" w:rsidRPr="004F66D5" w:rsidRDefault="004E4D12" w:rsidP="00010861">
            <w:pPr>
              <w:widowControl w:val="0"/>
              <w:autoSpaceDE w:val="0"/>
              <w:autoSpaceDN w:val="0"/>
              <w:adjustRightInd w:val="0"/>
              <w:ind w:firstLine="0"/>
              <w:jc w:val="center"/>
              <w:rPr>
                <w:rFonts w:cs="Times New Roman"/>
                <w:szCs w:val="24"/>
              </w:rPr>
            </w:pPr>
            <w:r w:rsidRPr="004F66D5">
              <w:rPr>
                <w:rFonts w:cs="Times New Roman"/>
                <w:szCs w:val="24"/>
              </w:rPr>
              <w:t>Тип расчетного показателя</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A59096D" w14:textId="77777777" w:rsidR="004E4D12" w:rsidRPr="004F66D5" w:rsidRDefault="004E4D12" w:rsidP="00010861">
            <w:pPr>
              <w:widowControl w:val="0"/>
              <w:autoSpaceDE w:val="0"/>
              <w:autoSpaceDN w:val="0"/>
              <w:adjustRightInd w:val="0"/>
              <w:jc w:val="center"/>
              <w:rPr>
                <w:rFonts w:cs="Times New Roman"/>
                <w:szCs w:val="24"/>
              </w:rPr>
            </w:pPr>
            <w:r w:rsidRPr="004F66D5">
              <w:rPr>
                <w:rFonts w:cs="Times New Roman"/>
                <w:szCs w:val="24"/>
              </w:rPr>
              <w:t>Содержание и значение расчетного показателя</w:t>
            </w:r>
          </w:p>
        </w:tc>
      </w:tr>
      <w:tr w:rsidR="00BA087F" w:rsidRPr="000E3963" w14:paraId="137A0980" w14:textId="77777777" w:rsidTr="00777012">
        <w:trPr>
          <w:trHeight w:val="491"/>
        </w:trPr>
        <w:tc>
          <w:tcPr>
            <w:tcW w:w="567" w:type="dxa"/>
            <w:tcBorders>
              <w:top w:val="single" w:sz="4" w:space="0" w:color="auto"/>
              <w:left w:val="single" w:sz="4" w:space="0" w:color="auto"/>
              <w:bottom w:val="single" w:sz="4" w:space="0" w:color="auto"/>
              <w:right w:val="single" w:sz="4" w:space="0" w:color="auto"/>
            </w:tcBorders>
          </w:tcPr>
          <w:p w14:paraId="58F5D052" w14:textId="144CA407" w:rsidR="004E4D12" w:rsidRPr="000E3963" w:rsidRDefault="0011102E" w:rsidP="004E4D12">
            <w:pPr>
              <w:widowControl w:val="0"/>
              <w:autoSpaceDE w:val="0"/>
              <w:autoSpaceDN w:val="0"/>
              <w:adjustRightInd w:val="0"/>
              <w:ind w:firstLine="0"/>
              <w:jc w:val="center"/>
              <w:rPr>
                <w:rFonts w:cs="Times New Roman"/>
                <w:szCs w:val="24"/>
              </w:rPr>
            </w:pPr>
            <w:r w:rsidRPr="000E3963">
              <w:rPr>
                <w:rFonts w:cs="Times New Roman"/>
                <w:szCs w:val="24"/>
              </w:rPr>
              <w:t>1.</w:t>
            </w:r>
          </w:p>
        </w:tc>
        <w:tc>
          <w:tcPr>
            <w:tcW w:w="226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DA32E53" w14:textId="22652626" w:rsidR="006D3886" w:rsidRPr="000E3963" w:rsidRDefault="004E4D12" w:rsidP="00294721">
            <w:pPr>
              <w:widowControl w:val="0"/>
              <w:autoSpaceDE w:val="0"/>
              <w:autoSpaceDN w:val="0"/>
              <w:adjustRightInd w:val="0"/>
              <w:ind w:firstLine="0"/>
              <w:jc w:val="left"/>
              <w:rPr>
                <w:rFonts w:cs="Times New Roman"/>
                <w:szCs w:val="24"/>
              </w:rPr>
            </w:pPr>
            <w:r w:rsidRPr="000E3963">
              <w:rPr>
                <w:rFonts w:cs="Times New Roman"/>
                <w:szCs w:val="24"/>
              </w:rPr>
              <w:t>Объекты физической культуры и спорта</w:t>
            </w: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834F367" w14:textId="77777777" w:rsidR="004E4D12" w:rsidRPr="000E3963" w:rsidRDefault="004E4D12" w:rsidP="00462112">
            <w:pPr>
              <w:widowControl w:val="0"/>
              <w:autoSpaceDE w:val="0"/>
              <w:autoSpaceDN w:val="0"/>
              <w:adjustRightInd w:val="0"/>
              <w:ind w:firstLine="0"/>
              <w:jc w:val="left"/>
              <w:rPr>
                <w:rFonts w:cs="Times New Roman"/>
                <w:szCs w:val="24"/>
              </w:rPr>
            </w:pPr>
            <w:r w:rsidRPr="000E3963">
              <w:rPr>
                <w:rFonts w:cs="Times New Roman"/>
                <w:szCs w:val="24"/>
              </w:rPr>
              <w:t>Минимально допустимый уровень обеспеченности</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2E5E7EB" w14:textId="71484CFC" w:rsidR="00793266" w:rsidRPr="000E3963" w:rsidRDefault="00F50CEB" w:rsidP="00462112">
            <w:pPr>
              <w:widowControl w:val="0"/>
              <w:autoSpaceDE w:val="0"/>
              <w:autoSpaceDN w:val="0"/>
              <w:adjustRightInd w:val="0"/>
              <w:ind w:firstLine="0"/>
              <w:jc w:val="left"/>
              <w:rPr>
                <w:rFonts w:eastAsia="Calibri" w:cs="Times New Roman"/>
                <w:szCs w:val="24"/>
              </w:rPr>
            </w:pPr>
            <w:r w:rsidRPr="000E3963">
              <w:rPr>
                <w:rFonts w:eastAsia="Calibri" w:cs="Times New Roman"/>
                <w:szCs w:val="24"/>
              </w:rPr>
              <w:t>Общее к</w:t>
            </w:r>
            <w:r w:rsidR="00793266" w:rsidRPr="000E3963">
              <w:rPr>
                <w:rFonts w:eastAsia="Calibri" w:cs="Times New Roman"/>
                <w:szCs w:val="24"/>
              </w:rPr>
              <w:t>оличество спортивны</w:t>
            </w:r>
            <w:r w:rsidR="0029435C" w:rsidRPr="000E3963">
              <w:rPr>
                <w:rFonts w:eastAsia="Calibri" w:cs="Times New Roman"/>
                <w:szCs w:val="24"/>
              </w:rPr>
              <w:t>х</w:t>
            </w:r>
            <w:r w:rsidR="00793266" w:rsidRPr="000E3963">
              <w:rPr>
                <w:rFonts w:eastAsia="Calibri" w:cs="Times New Roman"/>
                <w:szCs w:val="24"/>
              </w:rPr>
              <w:t xml:space="preserve"> сооружений </w:t>
            </w:r>
            <w:r w:rsidR="00267D08" w:rsidRPr="000E3963">
              <w:rPr>
                <w:rFonts w:eastAsia="Calibri" w:cs="Times New Roman"/>
                <w:szCs w:val="24"/>
              </w:rPr>
              <w:t xml:space="preserve">на 100 000 человек </w:t>
            </w:r>
            <w:r w:rsidR="0036047A" w:rsidRPr="000E3963">
              <w:rPr>
                <w:rFonts w:cs="Times New Roman"/>
                <w:szCs w:val="24"/>
              </w:rPr>
              <w:t xml:space="preserve">– </w:t>
            </w:r>
            <w:r w:rsidR="0036047A" w:rsidRPr="000E3963">
              <w:rPr>
                <w:rFonts w:eastAsia="Calibri" w:cs="Times New Roman"/>
                <w:szCs w:val="24"/>
              </w:rPr>
              <w:t>448</w:t>
            </w:r>
            <w:r w:rsidR="0029435C" w:rsidRPr="000E3963">
              <w:rPr>
                <w:rFonts w:eastAsia="Calibri" w:cs="Times New Roman"/>
                <w:szCs w:val="24"/>
              </w:rPr>
              <w:t xml:space="preserve"> </w:t>
            </w:r>
            <w:r w:rsidR="00793266" w:rsidRPr="000E3963">
              <w:rPr>
                <w:rFonts w:eastAsia="Calibri" w:cs="Times New Roman"/>
                <w:szCs w:val="24"/>
              </w:rPr>
              <w:t xml:space="preserve">ед. </w:t>
            </w:r>
          </w:p>
          <w:p w14:paraId="626A9AAC" w14:textId="5508E0F2" w:rsidR="004E4D12" w:rsidRPr="000E3963" w:rsidRDefault="004E4D12" w:rsidP="00462112">
            <w:pPr>
              <w:widowControl w:val="0"/>
              <w:autoSpaceDE w:val="0"/>
              <w:autoSpaceDN w:val="0"/>
              <w:adjustRightInd w:val="0"/>
              <w:ind w:firstLine="0"/>
              <w:jc w:val="left"/>
              <w:rPr>
                <w:rFonts w:cs="Times New Roman"/>
                <w:szCs w:val="24"/>
              </w:rPr>
            </w:pPr>
            <w:r w:rsidRPr="000E3963">
              <w:rPr>
                <w:rFonts w:cs="Times New Roman"/>
                <w:szCs w:val="24"/>
              </w:rPr>
              <w:t>У</w:t>
            </w:r>
            <w:r w:rsidRPr="000E3963">
              <w:rPr>
                <w:rFonts w:eastAsia="Calibri" w:cs="Times New Roman"/>
                <w:szCs w:val="24"/>
              </w:rPr>
              <w:t>ровень обеспеченности населения спортивными сооружениями исходя из единовременной пропускной способности объектов спорта</w:t>
            </w:r>
            <w:r w:rsidRPr="000E3963">
              <w:rPr>
                <w:rFonts w:cs="Times New Roman"/>
                <w:szCs w:val="24"/>
              </w:rPr>
              <w:t xml:space="preserve"> – </w:t>
            </w:r>
            <w:r w:rsidR="00EB75F2" w:rsidRPr="000E3963">
              <w:rPr>
                <w:rFonts w:cs="Times New Roman"/>
                <w:szCs w:val="24"/>
              </w:rPr>
              <w:t>6</w:t>
            </w:r>
            <w:r w:rsidR="00EF09FB" w:rsidRPr="000E3963">
              <w:rPr>
                <w:rFonts w:cs="Times New Roman"/>
                <w:szCs w:val="24"/>
              </w:rPr>
              <w:t>0</w:t>
            </w:r>
            <w:r w:rsidRPr="000E3963">
              <w:rPr>
                <w:rFonts w:cs="Times New Roman"/>
                <w:szCs w:val="24"/>
              </w:rPr>
              <w:t>%</w:t>
            </w:r>
            <w:r w:rsidR="00F50CEB" w:rsidRPr="000E3963">
              <w:rPr>
                <w:rFonts w:cs="Times New Roman"/>
                <w:szCs w:val="24"/>
              </w:rPr>
              <w:t>.</w:t>
            </w:r>
          </w:p>
          <w:p w14:paraId="2EBC93AC" w14:textId="28BB12A1" w:rsidR="004E4D12" w:rsidRPr="000E3963" w:rsidRDefault="004E4D12" w:rsidP="00CF10AE">
            <w:pPr>
              <w:widowControl w:val="0"/>
              <w:autoSpaceDE w:val="0"/>
              <w:autoSpaceDN w:val="0"/>
              <w:adjustRightInd w:val="0"/>
              <w:ind w:firstLine="0"/>
              <w:jc w:val="left"/>
              <w:rPr>
                <w:rFonts w:cs="Times New Roman"/>
                <w:szCs w:val="24"/>
              </w:rPr>
            </w:pPr>
          </w:p>
        </w:tc>
      </w:tr>
      <w:tr w:rsidR="00BA087F" w:rsidRPr="000E3963" w14:paraId="5B44E8DB" w14:textId="77777777" w:rsidTr="00777012">
        <w:trPr>
          <w:trHeight w:val="491"/>
        </w:trPr>
        <w:tc>
          <w:tcPr>
            <w:tcW w:w="567" w:type="dxa"/>
            <w:vMerge w:val="restart"/>
            <w:tcBorders>
              <w:top w:val="single" w:sz="4" w:space="0" w:color="auto"/>
              <w:left w:val="single" w:sz="4" w:space="0" w:color="auto"/>
              <w:right w:val="single" w:sz="4" w:space="0" w:color="auto"/>
            </w:tcBorders>
          </w:tcPr>
          <w:p w14:paraId="31CF7BBF" w14:textId="5D599821" w:rsidR="001769BC" w:rsidRPr="000E3963" w:rsidRDefault="0011102E" w:rsidP="004E4D12">
            <w:pPr>
              <w:widowControl w:val="0"/>
              <w:autoSpaceDE w:val="0"/>
              <w:autoSpaceDN w:val="0"/>
              <w:adjustRightInd w:val="0"/>
              <w:ind w:firstLine="0"/>
              <w:jc w:val="center"/>
              <w:rPr>
                <w:rFonts w:cs="Times New Roman"/>
                <w:szCs w:val="24"/>
              </w:rPr>
            </w:pPr>
            <w:r w:rsidRPr="000E3963">
              <w:rPr>
                <w:rFonts w:cs="Times New Roman"/>
                <w:szCs w:val="24"/>
              </w:rPr>
              <w:t>2.</w:t>
            </w:r>
          </w:p>
        </w:tc>
        <w:tc>
          <w:tcPr>
            <w:tcW w:w="2268"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55AB8EB2" w14:textId="6945B221" w:rsidR="001769BC" w:rsidRPr="000E3963" w:rsidRDefault="001769BC" w:rsidP="00462112">
            <w:pPr>
              <w:widowControl w:val="0"/>
              <w:autoSpaceDE w:val="0"/>
              <w:autoSpaceDN w:val="0"/>
              <w:adjustRightInd w:val="0"/>
              <w:ind w:firstLine="0"/>
              <w:jc w:val="left"/>
              <w:rPr>
                <w:rFonts w:cs="Times New Roman"/>
                <w:szCs w:val="24"/>
              </w:rPr>
            </w:pPr>
            <w:r w:rsidRPr="000E3963">
              <w:rPr>
                <w:rFonts w:cs="Times New Roman"/>
                <w:szCs w:val="24"/>
              </w:rPr>
              <w:t>Стадионы с трибунами</w:t>
            </w: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18E147D" w14:textId="72606705" w:rsidR="001769BC" w:rsidRPr="000E3963" w:rsidRDefault="001769BC" w:rsidP="00462112">
            <w:pPr>
              <w:widowControl w:val="0"/>
              <w:autoSpaceDE w:val="0"/>
              <w:autoSpaceDN w:val="0"/>
              <w:adjustRightInd w:val="0"/>
              <w:ind w:firstLine="0"/>
              <w:jc w:val="left"/>
              <w:rPr>
                <w:rFonts w:cs="Times New Roman"/>
                <w:szCs w:val="24"/>
              </w:rPr>
            </w:pPr>
            <w:r w:rsidRPr="000E3963">
              <w:rPr>
                <w:rFonts w:cs="Times New Roman"/>
                <w:szCs w:val="24"/>
              </w:rPr>
              <w:t>Минимально допустимый уровень обеспеченности</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2B4C060" w14:textId="044F9935" w:rsidR="001769BC" w:rsidRPr="000E3963" w:rsidRDefault="001769BC" w:rsidP="00462112">
            <w:pPr>
              <w:widowControl w:val="0"/>
              <w:autoSpaceDE w:val="0"/>
              <w:autoSpaceDN w:val="0"/>
              <w:adjustRightInd w:val="0"/>
              <w:ind w:firstLine="0"/>
              <w:jc w:val="left"/>
              <w:rPr>
                <w:rFonts w:cs="Times New Roman"/>
                <w:szCs w:val="24"/>
              </w:rPr>
            </w:pPr>
            <w:r w:rsidRPr="000E3963">
              <w:rPr>
                <w:rFonts w:cs="Times New Roman"/>
                <w:szCs w:val="24"/>
              </w:rPr>
              <w:t xml:space="preserve">Количество стадионов – </w:t>
            </w:r>
            <w:r w:rsidR="0029435C" w:rsidRPr="000E3963">
              <w:rPr>
                <w:rFonts w:cs="Times New Roman"/>
                <w:szCs w:val="24"/>
              </w:rPr>
              <w:t xml:space="preserve">2 </w:t>
            </w:r>
            <w:r w:rsidRPr="000E3963">
              <w:rPr>
                <w:rFonts w:cs="Times New Roman"/>
                <w:szCs w:val="24"/>
              </w:rPr>
              <w:t>ед.</w:t>
            </w:r>
          </w:p>
        </w:tc>
      </w:tr>
      <w:tr w:rsidR="00BA087F" w:rsidRPr="000E3963" w14:paraId="3A604866" w14:textId="77777777" w:rsidTr="00777012">
        <w:trPr>
          <w:trHeight w:val="491"/>
        </w:trPr>
        <w:tc>
          <w:tcPr>
            <w:tcW w:w="567" w:type="dxa"/>
            <w:vMerge/>
            <w:tcBorders>
              <w:left w:val="single" w:sz="4" w:space="0" w:color="auto"/>
              <w:bottom w:val="single" w:sz="4" w:space="0" w:color="auto"/>
              <w:right w:val="single" w:sz="4" w:space="0" w:color="auto"/>
            </w:tcBorders>
          </w:tcPr>
          <w:p w14:paraId="065252DC" w14:textId="77777777" w:rsidR="001769BC" w:rsidRPr="000E3963" w:rsidRDefault="001769BC" w:rsidP="004E4D12">
            <w:pPr>
              <w:widowControl w:val="0"/>
              <w:autoSpaceDE w:val="0"/>
              <w:autoSpaceDN w:val="0"/>
              <w:adjustRightInd w:val="0"/>
              <w:ind w:firstLine="0"/>
              <w:jc w:val="center"/>
              <w:rPr>
                <w:rFonts w:cs="Times New Roman"/>
                <w:szCs w:val="24"/>
              </w:rPr>
            </w:pPr>
          </w:p>
        </w:tc>
        <w:tc>
          <w:tcPr>
            <w:tcW w:w="2268"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1F417028" w14:textId="77777777" w:rsidR="001769BC" w:rsidRPr="000E3963" w:rsidRDefault="001769BC" w:rsidP="00462112">
            <w:pPr>
              <w:widowControl w:val="0"/>
              <w:autoSpaceDE w:val="0"/>
              <w:autoSpaceDN w:val="0"/>
              <w:adjustRightInd w:val="0"/>
              <w:ind w:firstLine="0"/>
              <w:jc w:val="left"/>
              <w:rPr>
                <w:rFonts w:cs="Times New Roman"/>
                <w:szCs w:val="24"/>
              </w:rPr>
            </w:pP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C7864C8" w14:textId="448A40FC" w:rsidR="001769BC" w:rsidRPr="000E3963" w:rsidRDefault="001769BC" w:rsidP="00462112">
            <w:pPr>
              <w:widowControl w:val="0"/>
              <w:autoSpaceDE w:val="0"/>
              <w:autoSpaceDN w:val="0"/>
              <w:adjustRightInd w:val="0"/>
              <w:ind w:firstLine="0"/>
              <w:jc w:val="left"/>
              <w:rPr>
                <w:rFonts w:cs="Times New Roman"/>
                <w:szCs w:val="24"/>
              </w:rPr>
            </w:pPr>
            <w:r w:rsidRPr="000E3963">
              <w:rPr>
                <w:rFonts w:cs="Times New Roman"/>
                <w:szCs w:val="24"/>
              </w:rPr>
              <w:t>Максимально допустимый уровень территориальной доступности</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727EC38" w14:textId="77777777" w:rsidR="001769BC" w:rsidRPr="000E3963" w:rsidRDefault="001769BC" w:rsidP="001769BC">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w:t>
            </w:r>
          </w:p>
          <w:p w14:paraId="219DE248" w14:textId="16FC501C" w:rsidR="001769BC" w:rsidRPr="000E3963" w:rsidRDefault="001769BC" w:rsidP="001769BC">
            <w:pPr>
              <w:widowControl w:val="0"/>
              <w:autoSpaceDE w:val="0"/>
              <w:autoSpaceDN w:val="0"/>
              <w:adjustRightInd w:val="0"/>
              <w:ind w:firstLine="0"/>
              <w:jc w:val="left"/>
              <w:rPr>
                <w:rFonts w:cs="Times New Roman"/>
                <w:szCs w:val="24"/>
              </w:rPr>
            </w:pPr>
            <w:r w:rsidRPr="000E3963">
              <w:rPr>
                <w:rFonts w:cs="Times New Roman"/>
                <w:szCs w:val="24"/>
              </w:rPr>
              <w:t>–</w:t>
            </w:r>
            <w:r w:rsidR="0057275B" w:rsidRPr="000E3963">
              <w:rPr>
                <w:rFonts w:cs="Times New Roman"/>
                <w:szCs w:val="24"/>
              </w:rPr>
              <w:t xml:space="preserve"> для города Каменска-Уральского</w:t>
            </w:r>
            <w:r w:rsidRPr="000E3963">
              <w:rPr>
                <w:rFonts w:cs="Times New Roman"/>
                <w:szCs w:val="24"/>
              </w:rPr>
              <w:t xml:space="preserve"> – 15 мин.;</w:t>
            </w:r>
          </w:p>
          <w:p w14:paraId="21BF139E" w14:textId="4903E9D1" w:rsidR="001769BC" w:rsidRPr="000E3963" w:rsidRDefault="001769BC" w:rsidP="00BF14BB">
            <w:pPr>
              <w:widowControl w:val="0"/>
              <w:autoSpaceDE w:val="0"/>
              <w:autoSpaceDN w:val="0"/>
              <w:adjustRightInd w:val="0"/>
              <w:ind w:firstLine="0"/>
              <w:jc w:val="left"/>
              <w:rPr>
                <w:rFonts w:cs="Times New Roman"/>
                <w:szCs w:val="24"/>
              </w:rPr>
            </w:pPr>
            <w:r w:rsidRPr="000E3963">
              <w:rPr>
                <w:rFonts w:cs="Times New Roman"/>
                <w:szCs w:val="24"/>
              </w:rPr>
              <w:t xml:space="preserve">– для сельских населенных пунктов – </w:t>
            </w:r>
            <w:r w:rsidR="00F50CEB" w:rsidRPr="000E3963">
              <w:rPr>
                <w:rFonts w:cs="Times New Roman"/>
                <w:szCs w:val="24"/>
              </w:rPr>
              <w:t>3</w:t>
            </w:r>
            <w:r w:rsidRPr="000E3963">
              <w:rPr>
                <w:rFonts w:cs="Times New Roman"/>
                <w:szCs w:val="24"/>
              </w:rPr>
              <w:t>0 мин.</w:t>
            </w:r>
            <w:r w:rsidR="0053739B" w:rsidRPr="000E3963">
              <w:rPr>
                <w:rFonts w:cs="Times New Roman"/>
                <w:szCs w:val="24"/>
              </w:rPr>
              <w:t xml:space="preserve">   </w:t>
            </w:r>
          </w:p>
        </w:tc>
      </w:tr>
      <w:tr w:rsidR="00BA087F" w:rsidRPr="000E3963" w14:paraId="0EB3593E" w14:textId="77777777" w:rsidTr="00777012">
        <w:trPr>
          <w:trHeight w:val="491"/>
        </w:trPr>
        <w:tc>
          <w:tcPr>
            <w:tcW w:w="567" w:type="dxa"/>
            <w:vMerge w:val="restart"/>
            <w:tcBorders>
              <w:top w:val="single" w:sz="4" w:space="0" w:color="auto"/>
              <w:left w:val="single" w:sz="4" w:space="0" w:color="auto"/>
              <w:right w:val="single" w:sz="4" w:space="0" w:color="auto"/>
            </w:tcBorders>
          </w:tcPr>
          <w:p w14:paraId="309C41B1" w14:textId="70CDE5B9" w:rsidR="0011102E" w:rsidRPr="000E3963" w:rsidRDefault="0011102E" w:rsidP="004E4D12">
            <w:pPr>
              <w:pStyle w:val="3f1"/>
              <w:spacing w:before="0" w:beforeAutospacing="0" w:after="0" w:afterAutospacing="0"/>
              <w:jc w:val="center"/>
            </w:pPr>
            <w:r w:rsidRPr="000E3963">
              <w:t>3.</w:t>
            </w:r>
          </w:p>
        </w:tc>
        <w:tc>
          <w:tcPr>
            <w:tcW w:w="2268"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3B6C80D9" w14:textId="7FCB2D78" w:rsidR="0011102E" w:rsidRPr="000E3963" w:rsidRDefault="0011102E" w:rsidP="00156D1D">
            <w:pPr>
              <w:pStyle w:val="3f1"/>
              <w:spacing w:before="0" w:beforeAutospacing="0" w:after="0" w:afterAutospacing="0"/>
            </w:pPr>
            <w:r w:rsidRPr="000E3963">
              <w:t>Детско-юношеские спортивные школы</w:t>
            </w: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C97E75D" w14:textId="3FA53921" w:rsidR="0011102E" w:rsidRPr="000E3963" w:rsidRDefault="0011102E" w:rsidP="00462112">
            <w:pPr>
              <w:widowControl w:val="0"/>
              <w:autoSpaceDE w:val="0"/>
              <w:autoSpaceDN w:val="0"/>
              <w:adjustRightInd w:val="0"/>
              <w:ind w:firstLine="0"/>
              <w:jc w:val="left"/>
              <w:rPr>
                <w:rFonts w:cs="Times New Roman"/>
                <w:szCs w:val="24"/>
              </w:rPr>
            </w:pPr>
            <w:r w:rsidRPr="000E3963">
              <w:rPr>
                <w:rFonts w:cs="Times New Roman"/>
                <w:szCs w:val="24"/>
              </w:rPr>
              <w:t>Минимально допустимый уровень обеспеченности</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7A93AF27" w14:textId="4CEAE9D5" w:rsidR="0011102E" w:rsidRPr="000E3963" w:rsidRDefault="0011102E" w:rsidP="00462112">
            <w:pPr>
              <w:widowControl w:val="0"/>
              <w:autoSpaceDE w:val="0"/>
              <w:autoSpaceDN w:val="0"/>
              <w:adjustRightInd w:val="0"/>
              <w:ind w:firstLine="0"/>
              <w:jc w:val="left"/>
              <w:rPr>
                <w:rFonts w:cs="Times New Roman"/>
                <w:szCs w:val="24"/>
              </w:rPr>
            </w:pPr>
            <w:r w:rsidRPr="000E3963">
              <w:rPr>
                <w:rFonts w:cs="Times New Roman"/>
                <w:szCs w:val="24"/>
              </w:rPr>
              <w:t xml:space="preserve">Количество детско-юношеских спортивных школ – </w:t>
            </w:r>
            <w:r w:rsidR="00DA3D22" w:rsidRPr="000E3963">
              <w:rPr>
                <w:rFonts w:cs="Times New Roman"/>
                <w:szCs w:val="24"/>
              </w:rPr>
              <w:t>3</w:t>
            </w:r>
            <w:r w:rsidRPr="000E3963">
              <w:rPr>
                <w:rFonts w:cs="Times New Roman"/>
                <w:szCs w:val="24"/>
              </w:rPr>
              <w:t xml:space="preserve"> ед.</w:t>
            </w:r>
          </w:p>
        </w:tc>
      </w:tr>
      <w:tr w:rsidR="00BA087F" w:rsidRPr="000E3963" w14:paraId="7D65F6A3" w14:textId="77777777" w:rsidTr="00777012">
        <w:trPr>
          <w:trHeight w:val="491"/>
        </w:trPr>
        <w:tc>
          <w:tcPr>
            <w:tcW w:w="567" w:type="dxa"/>
            <w:vMerge/>
            <w:tcBorders>
              <w:left w:val="single" w:sz="4" w:space="0" w:color="auto"/>
              <w:bottom w:val="single" w:sz="4" w:space="0" w:color="auto"/>
              <w:right w:val="single" w:sz="4" w:space="0" w:color="auto"/>
            </w:tcBorders>
          </w:tcPr>
          <w:p w14:paraId="533E42ED" w14:textId="77777777" w:rsidR="0011102E" w:rsidRPr="000E3963" w:rsidRDefault="0011102E" w:rsidP="004E4D12">
            <w:pPr>
              <w:pStyle w:val="3f1"/>
              <w:spacing w:before="0" w:beforeAutospacing="0" w:after="0" w:afterAutospacing="0"/>
              <w:jc w:val="center"/>
            </w:pPr>
          </w:p>
        </w:tc>
        <w:tc>
          <w:tcPr>
            <w:tcW w:w="2268"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77DEB3C8" w14:textId="7590E8C2" w:rsidR="0011102E" w:rsidRPr="000E3963" w:rsidRDefault="0011102E" w:rsidP="00156D1D">
            <w:pPr>
              <w:pStyle w:val="3f1"/>
              <w:spacing w:before="0" w:beforeAutospacing="0" w:after="0" w:afterAutospacing="0"/>
            </w:pP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5A4069A" w14:textId="3434A07F" w:rsidR="0011102E" w:rsidRPr="000E3963" w:rsidRDefault="0011102E" w:rsidP="00462112">
            <w:pPr>
              <w:widowControl w:val="0"/>
              <w:autoSpaceDE w:val="0"/>
              <w:autoSpaceDN w:val="0"/>
              <w:adjustRightInd w:val="0"/>
              <w:ind w:firstLine="0"/>
              <w:jc w:val="left"/>
              <w:rPr>
                <w:rFonts w:cs="Times New Roman"/>
                <w:szCs w:val="24"/>
              </w:rPr>
            </w:pPr>
            <w:r w:rsidRPr="000E3963">
              <w:rPr>
                <w:rFonts w:cs="Times New Roman"/>
                <w:szCs w:val="24"/>
              </w:rPr>
              <w:t>Максимально допустимый уровень территориальной доступности</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750962A" w14:textId="77777777" w:rsidR="0011102E" w:rsidRPr="000E3963" w:rsidRDefault="0011102E" w:rsidP="00156D1D">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w:t>
            </w:r>
          </w:p>
          <w:p w14:paraId="499DBDB2" w14:textId="0AF70D28" w:rsidR="0011102E" w:rsidRPr="000E3963" w:rsidRDefault="0011102E" w:rsidP="00156D1D">
            <w:pPr>
              <w:widowControl w:val="0"/>
              <w:autoSpaceDE w:val="0"/>
              <w:autoSpaceDN w:val="0"/>
              <w:adjustRightInd w:val="0"/>
              <w:ind w:firstLine="0"/>
              <w:jc w:val="left"/>
              <w:rPr>
                <w:rFonts w:cs="Times New Roman"/>
                <w:szCs w:val="24"/>
              </w:rPr>
            </w:pPr>
            <w:r w:rsidRPr="000E3963">
              <w:rPr>
                <w:rFonts w:cs="Times New Roman"/>
                <w:szCs w:val="24"/>
              </w:rPr>
              <w:t xml:space="preserve">– </w:t>
            </w:r>
            <w:r w:rsidR="0057275B" w:rsidRPr="000E3963">
              <w:rPr>
                <w:rFonts w:cs="Times New Roman"/>
                <w:szCs w:val="24"/>
              </w:rPr>
              <w:t xml:space="preserve">для города Каменска-Уральского </w:t>
            </w:r>
            <w:r w:rsidRPr="000E3963">
              <w:rPr>
                <w:rFonts w:cs="Times New Roman"/>
                <w:szCs w:val="24"/>
              </w:rPr>
              <w:t>– 1</w:t>
            </w:r>
            <w:r w:rsidR="005D508E" w:rsidRPr="000E3963">
              <w:rPr>
                <w:rFonts w:cs="Times New Roman"/>
                <w:szCs w:val="24"/>
              </w:rPr>
              <w:t>5</w:t>
            </w:r>
            <w:r w:rsidRPr="000E3963">
              <w:rPr>
                <w:rFonts w:cs="Times New Roman"/>
                <w:szCs w:val="24"/>
              </w:rPr>
              <w:t xml:space="preserve"> мин.;</w:t>
            </w:r>
          </w:p>
          <w:p w14:paraId="6CDB661E" w14:textId="77777777" w:rsidR="0011102E" w:rsidRPr="000E3963" w:rsidRDefault="0011102E" w:rsidP="00BF14BB">
            <w:pPr>
              <w:widowControl w:val="0"/>
              <w:autoSpaceDE w:val="0"/>
              <w:autoSpaceDN w:val="0"/>
              <w:adjustRightInd w:val="0"/>
              <w:ind w:firstLine="0"/>
              <w:jc w:val="left"/>
              <w:rPr>
                <w:rFonts w:cs="Times New Roman"/>
                <w:szCs w:val="24"/>
              </w:rPr>
            </w:pPr>
            <w:r w:rsidRPr="000E3963">
              <w:rPr>
                <w:rFonts w:cs="Times New Roman"/>
                <w:szCs w:val="24"/>
              </w:rPr>
              <w:t xml:space="preserve">– для сельских населенных пунктов – </w:t>
            </w:r>
            <w:r w:rsidR="00F50CEB" w:rsidRPr="000E3963">
              <w:rPr>
                <w:rFonts w:cs="Times New Roman"/>
                <w:szCs w:val="24"/>
              </w:rPr>
              <w:t>3</w:t>
            </w:r>
            <w:r w:rsidRPr="000E3963">
              <w:rPr>
                <w:rFonts w:cs="Times New Roman"/>
                <w:szCs w:val="24"/>
              </w:rPr>
              <w:t>0 мин.</w:t>
            </w:r>
            <w:r w:rsidR="0053739B" w:rsidRPr="000E3963">
              <w:rPr>
                <w:rFonts w:cs="Times New Roman"/>
                <w:szCs w:val="24"/>
              </w:rPr>
              <w:t xml:space="preserve"> </w:t>
            </w:r>
          </w:p>
          <w:p w14:paraId="709E2107" w14:textId="07AC8A6D" w:rsidR="0057275B" w:rsidRPr="000E3963" w:rsidRDefault="0057275B" w:rsidP="00BF14BB">
            <w:pPr>
              <w:widowControl w:val="0"/>
              <w:autoSpaceDE w:val="0"/>
              <w:autoSpaceDN w:val="0"/>
              <w:adjustRightInd w:val="0"/>
              <w:ind w:firstLine="0"/>
              <w:jc w:val="left"/>
              <w:rPr>
                <w:rFonts w:cs="Times New Roman"/>
                <w:szCs w:val="24"/>
              </w:rPr>
            </w:pPr>
          </w:p>
        </w:tc>
      </w:tr>
      <w:tr w:rsidR="00BA087F" w:rsidRPr="000E3963" w14:paraId="3BFF1429" w14:textId="77777777" w:rsidTr="00777012">
        <w:trPr>
          <w:trHeight w:val="791"/>
        </w:trPr>
        <w:tc>
          <w:tcPr>
            <w:tcW w:w="567" w:type="dxa"/>
            <w:vMerge w:val="restart"/>
            <w:tcBorders>
              <w:top w:val="single" w:sz="4" w:space="0" w:color="auto"/>
              <w:left w:val="single" w:sz="4" w:space="0" w:color="auto"/>
              <w:right w:val="single" w:sz="4" w:space="0" w:color="auto"/>
            </w:tcBorders>
          </w:tcPr>
          <w:p w14:paraId="3B62D5E5" w14:textId="71E9BD8B" w:rsidR="0011102E" w:rsidRPr="000E3963" w:rsidRDefault="0011102E" w:rsidP="004E4D12">
            <w:pPr>
              <w:widowControl w:val="0"/>
              <w:autoSpaceDE w:val="0"/>
              <w:autoSpaceDN w:val="0"/>
              <w:adjustRightInd w:val="0"/>
              <w:ind w:firstLine="0"/>
              <w:jc w:val="center"/>
              <w:rPr>
                <w:rFonts w:cs="Times New Roman"/>
                <w:szCs w:val="24"/>
              </w:rPr>
            </w:pPr>
            <w:r w:rsidRPr="000E3963">
              <w:rPr>
                <w:rFonts w:cs="Times New Roman"/>
                <w:szCs w:val="24"/>
              </w:rPr>
              <w:t>4.</w:t>
            </w:r>
          </w:p>
        </w:tc>
        <w:tc>
          <w:tcPr>
            <w:tcW w:w="2268"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BCB2913" w14:textId="169A6008" w:rsidR="0011102E" w:rsidRPr="000E3963" w:rsidRDefault="0011102E" w:rsidP="00010861">
            <w:pPr>
              <w:widowControl w:val="0"/>
              <w:autoSpaceDE w:val="0"/>
              <w:autoSpaceDN w:val="0"/>
              <w:adjustRightInd w:val="0"/>
              <w:ind w:firstLine="0"/>
              <w:jc w:val="left"/>
              <w:rPr>
                <w:rFonts w:cs="Times New Roman"/>
                <w:szCs w:val="24"/>
              </w:rPr>
            </w:pPr>
            <w:r w:rsidRPr="000E3963">
              <w:rPr>
                <w:rFonts w:cs="Times New Roman"/>
                <w:szCs w:val="24"/>
              </w:rPr>
              <w:t>Плоскостные спортивные сооружения</w:t>
            </w: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BF392DF" w14:textId="77777777" w:rsidR="0011102E" w:rsidRPr="000E3963" w:rsidRDefault="0011102E" w:rsidP="00010861">
            <w:pPr>
              <w:widowControl w:val="0"/>
              <w:autoSpaceDE w:val="0"/>
              <w:autoSpaceDN w:val="0"/>
              <w:adjustRightInd w:val="0"/>
              <w:ind w:firstLine="0"/>
              <w:jc w:val="left"/>
              <w:rPr>
                <w:rFonts w:cs="Times New Roman"/>
                <w:szCs w:val="24"/>
              </w:rPr>
            </w:pPr>
            <w:r w:rsidRPr="000E3963">
              <w:rPr>
                <w:rFonts w:cs="Times New Roman"/>
                <w:szCs w:val="24"/>
              </w:rPr>
              <w:t>Минимально допустимый уровень обеспеченности</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12B0031F" w14:textId="69D0BB41" w:rsidR="0011102E" w:rsidRPr="000E3963" w:rsidRDefault="0011102E" w:rsidP="00A620BB">
            <w:pPr>
              <w:widowControl w:val="0"/>
              <w:autoSpaceDE w:val="0"/>
              <w:autoSpaceDN w:val="0"/>
              <w:adjustRightInd w:val="0"/>
              <w:ind w:firstLine="0"/>
              <w:jc w:val="left"/>
              <w:rPr>
                <w:rFonts w:cs="Times New Roman"/>
                <w:szCs w:val="24"/>
              </w:rPr>
            </w:pPr>
            <w:r w:rsidRPr="000E3963">
              <w:rPr>
                <w:rFonts w:cs="Times New Roman"/>
                <w:szCs w:val="24"/>
              </w:rPr>
              <w:t xml:space="preserve">Количество плоскостных спортивных сооружений </w:t>
            </w:r>
            <w:r w:rsidR="0036047A" w:rsidRPr="000E3963">
              <w:rPr>
                <w:rFonts w:eastAsia="Calibri" w:cs="Times New Roman"/>
                <w:szCs w:val="24"/>
              </w:rPr>
              <w:t xml:space="preserve">на 100 000 человек </w:t>
            </w:r>
            <w:r w:rsidR="0036047A" w:rsidRPr="000E3963">
              <w:rPr>
                <w:rFonts w:cs="Times New Roman"/>
                <w:szCs w:val="24"/>
              </w:rPr>
              <w:t xml:space="preserve">– </w:t>
            </w:r>
            <w:r w:rsidR="0029435C" w:rsidRPr="000E3963">
              <w:rPr>
                <w:rFonts w:cs="Times New Roman"/>
                <w:szCs w:val="24"/>
              </w:rPr>
              <w:t>1</w:t>
            </w:r>
            <w:r w:rsidR="0036047A" w:rsidRPr="000E3963">
              <w:rPr>
                <w:rFonts w:cs="Times New Roman"/>
                <w:szCs w:val="24"/>
              </w:rPr>
              <w:t>1</w:t>
            </w:r>
            <w:r w:rsidR="0029435C" w:rsidRPr="000E3963">
              <w:rPr>
                <w:rFonts w:cs="Times New Roman"/>
                <w:szCs w:val="24"/>
              </w:rPr>
              <w:t xml:space="preserve">0 </w:t>
            </w:r>
            <w:r w:rsidRPr="000E3963">
              <w:rPr>
                <w:rFonts w:cs="Times New Roman"/>
                <w:szCs w:val="24"/>
              </w:rPr>
              <w:t xml:space="preserve">ед. </w:t>
            </w:r>
          </w:p>
          <w:p w14:paraId="5A564E1A" w14:textId="3BF5C1E2" w:rsidR="0011102E" w:rsidRPr="000E3963" w:rsidRDefault="0011102E" w:rsidP="00F50CEB">
            <w:pPr>
              <w:widowControl w:val="0"/>
              <w:autoSpaceDE w:val="0"/>
              <w:autoSpaceDN w:val="0"/>
              <w:adjustRightInd w:val="0"/>
              <w:ind w:firstLine="0"/>
              <w:jc w:val="left"/>
              <w:rPr>
                <w:rFonts w:cs="Times New Roman"/>
                <w:szCs w:val="24"/>
              </w:rPr>
            </w:pPr>
            <w:r w:rsidRPr="000E3963">
              <w:rPr>
                <w:rFonts w:cs="Times New Roman"/>
                <w:szCs w:val="24"/>
              </w:rPr>
              <w:t>Обеспеченность площадью сооружений на 1 тыс. чел</w:t>
            </w:r>
            <w:r w:rsidR="0053739B" w:rsidRPr="000E3963">
              <w:rPr>
                <w:rFonts w:cs="Times New Roman"/>
                <w:szCs w:val="24"/>
              </w:rPr>
              <w:t>.</w:t>
            </w:r>
            <w:r w:rsidRPr="000E3963">
              <w:rPr>
                <w:rFonts w:cs="Times New Roman"/>
                <w:szCs w:val="24"/>
              </w:rPr>
              <w:t xml:space="preserve"> в </w:t>
            </w:r>
            <w:r w:rsidR="001475A1" w:rsidRPr="000E3963">
              <w:rPr>
                <w:rFonts w:cs="Times New Roman"/>
                <w:szCs w:val="24"/>
              </w:rPr>
              <w:t>город</w:t>
            </w:r>
            <w:r w:rsidR="009B3F2B" w:rsidRPr="000E3963">
              <w:rPr>
                <w:rFonts w:cs="Times New Roman"/>
                <w:szCs w:val="24"/>
              </w:rPr>
              <w:t>е</w:t>
            </w:r>
            <w:r w:rsidRPr="000E3963">
              <w:rPr>
                <w:rFonts w:cs="Times New Roman"/>
                <w:szCs w:val="24"/>
              </w:rPr>
              <w:t xml:space="preserve"> </w:t>
            </w:r>
            <w:r w:rsidR="002C6F01" w:rsidRPr="000E3963">
              <w:rPr>
                <w:rFonts w:cs="Times New Roman"/>
                <w:szCs w:val="24"/>
              </w:rPr>
              <w:t>Каменск</w:t>
            </w:r>
            <w:r w:rsidR="0057275B" w:rsidRPr="000E3963">
              <w:rPr>
                <w:rFonts w:cs="Times New Roman"/>
                <w:szCs w:val="24"/>
              </w:rPr>
              <w:t>е</w:t>
            </w:r>
            <w:r w:rsidR="002C6F01" w:rsidRPr="000E3963">
              <w:rPr>
                <w:rFonts w:cs="Times New Roman"/>
                <w:szCs w:val="24"/>
              </w:rPr>
              <w:t>-Уральск</w:t>
            </w:r>
            <w:r w:rsidR="0057275B" w:rsidRPr="000E3963">
              <w:rPr>
                <w:rFonts w:cs="Times New Roman"/>
                <w:szCs w:val="24"/>
              </w:rPr>
              <w:t>ом</w:t>
            </w:r>
            <w:r w:rsidRPr="000E3963">
              <w:rPr>
                <w:rFonts w:cs="Times New Roman"/>
                <w:szCs w:val="24"/>
              </w:rPr>
              <w:t xml:space="preserve"> – 600 м</w:t>
            </w:r>
            <w:r w:rsidRPr="000E3963">
              <w:rPr>
                <w:rFonts w:cs="Times New Roman"/>
                <w:szCs w:val="24"/>
                <w:vertAlign w:val="superscript"/>
              </w:rPr>
              <w:t>2</w:t>
            </w:r>
            <w:r w:rsidRPr="000E3963">
              <w:rPr>
                <w:rFonts w:cs="Times New Roman"/>
                <w:szCs w:val="24"/>
              </w:rPr>
              <w:t>, в сельских населенных пунктах – 900 м</w:t>
            </w:r>
            <w:r w:rsidRPr="000E3963">
              <w:rPr>
                <w:rFonts w:cs="Times New Roman"/>
                <w:szCs w:val="24"/>
                <w:vertAlign w:val="superscript"/>
              </w:rPr>
              <w:t>2</w:t>
            </w:r>
            <w:r w:rsidRPr="000E3963">
              <w:rPr>
                <w:rFonts w:cs="Times New Roman"/>
                <w:szCs w:val="24"/>
              </w:rPr>
              <w:t>.</w:t>
            </w:r>
          </w:p>
        </w:tc>
      </w:tr>
      <w:tr w:rsidR="00BA087F" w:rsidRPr="000E3963" w14:paraId="6D06317E" w14:textId="77777777" w:rsidTr="00777012">
        <w:trPr>
          <w:trHeight w:val="1334"/>
        </w:trPr>
        <w:tc>
          <w:tcPr>
            <w:tcW w:w="567" w:type="dxa"/>
            <w:vMerge/>
            <w:tcBorders>
              <w:left w:val="single" w:sz="4" w:space="0" w:color="auto"/>
              <w:bottom w:val="single" w:sz="4" w:space="0" w:color="auto"/>
              <w:right w:val="single" w:sz="4" w:space="0" w:color="auto"/>
            </w:tcBorders>
          </w:tcPr>
          <w:p w14:paraId="7AE6492F" w14:textId="77777777" w:rsidR="0011102E" w:rsidRPr="000E3963" w:rsidRDefault="0011102E" w:rsidP="004E4D12">
            <w:pPr>
              <w:widowControl w:val="0"/>
              <w:autoSpaceDE w:val="0"/>
              <w:autoSpaceDN w:val="0"/>
              <w:adjustRightInd w:val="0"/>
              <w:jc w:val="center"/>
              <w:rPr>
                <w:rFonts w:cs="Times New Roman"/>
                <w:szCs w:val="24"/>
              </w:rPr>
            </w:pPr>
          </w:p>
        </w:tc>
        <w:tc>
          <w:tcPr>
            <w:tcW w:w="2268" w:type="dxa"/>
            <w:vMerge/>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3B54522" w14:textId="59B47480" w:rsidR="0011102E" w:rsidRPr="000E3963" w:rsidRDefault="0011102E" w:rsidP="00010861">
            <w:pPr>
              <w:widowControl w:val="0"/>
              <w:autoSpaceDE w:val="0"/>
              <w:autoSpaceDN w:val="0"/>
              <w:adjustRightInd w:val="0"/>
              <w:jc w:val="left"/>
              <w:rPr>
                <w:rFonts w:cs="Times New Roman"/>
                <w:szCs w:val="24"/>
              </w:rPr>
            </w:pP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1C29F3D5" w14:textId="77777777" w:rsidR="0011102E" w:rsidRPr="000E3963" w:rsidRDefault="0011102E" w:rsidP="00010861">
            <w:pPr>
              <w:widowControl w:val="0"/>
              <w:autoSpaceDE w:val="0"/>
              <w:autoSpaceDN w:val="0"/>
              <w:adjustRightInd w:val="0"/>
              <w:ind w:firstLine="0"/>
              <w:jc w:val="left"/>
              <w:rPr>
                <w:rFonts w:cs="Times New Roman"/>
                <w:szCs w:val="24"/>
              </w:rPr>
            </w:pPr>
            <w:r w:rsidRPr="000E3963">
              <w:rPr>
                <w:rFonts w:cs="Times New Roman"/>
                <w:szCs w:val="24"/>
              </w:rPr>
              <w:t>Максимально допустимый уровень территориальной доступности</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04B7480" w14:textId="6CB973BD" w:rsidR="0011102E" w:rsidRPr="000E3963" w:rsidRDefault="0011102E" w:rsidP="00ED332F">
            <w:pPr>
              <w:widowControl w:val="0"/>
              <w:autoSpaceDE w:val="0"/>
              <w:autoSpaceDN w:val="0"/>
              <w:adjustRightInd w:val="0"/>
              <w:ind w:firstLine="0"/>
              <w:jc w:val="left"/>
              <w:rPr>
                <w:rFonts w:cs="Times New Roman"/>
                <w:szCs w:val="24"/>
              </w:rPr>
            </w:pPr>
            <w:r w:rsidRPr="000E3963">
              <w:rPr>
                <w:rFonts w:cs="Times New Roman"/>
                <w:szCs w:val="24"/>
              </w:rPr>
              <w:t xml:space="preserve">Пешеходная доступность </w:t>
            </w:r>
            <w:r w:rsidR="0057275B" w:rsidRPr="000E3963">
              <w:rPr>
                <w:rFonts w:cs="Times New Roman"/>
                <w:szCs w:val="24"/>
              </w:rPr>
              <w:t>для города Каменска-Уральского</w:t>
            </w:r>
            <w:r w:rsidRPr="000E3963">
              <w:rPr>
                <w:rFonts w:cs="Times New Roman"/>
                <w:szCs w:val="24"/>
              </w:rPr>
              <w:t xml:space="preserve"> – 500 м.</w:t>
            </w:r>
          </w:p>
          <w:p w14:paraId="79C12EBC" w14:textId="1A8960C0" w:rsidR="0011102E" w:rsidRPr="000E3963" w:rsidRDefault="0011102E" w:rsidP="00ED332F">
            <w:pPr>
              <w:widowControl w:val="0"/>
              <w:autoSpaceDE w:val="0"/>
              <w:autoSpaceDN w:val="0"/>
              <w:adjustRightInd w:val="0"/>
              <w:ind w:firstLine="0"/>
              <w:jc w:val="left"/>
              <w:rPr>
                <w:rFonts w:cs="Times New Roman"/>
                <w:szCs w:val="24"/>
              </w:rPr>
            </w:pPr>
            <w:r w:rsidRPr="000E3963">
              <w:rPr>
                <w:rFonts w:cs="Times New Roman"/>
                <w:szCs w:val="24"/>
              </w:rPr>
              <w:t xml:space="preserve">Транспортная доступность для сельских населенных пунктов – </w:t>
            </w:r>
            <w:r w:rsidR="00F50CEB" w:rsidRPr="000E3963">
              <w:rPr>
                <w:rFonts w:cs="Times New Roman"/>
                <w:szCs w:val="24"/>
              </w:rPr>
              <w:t>30</w:t>
            </w:r>
            <w:r w:rsidRPr="000E3963">
              <w:rPr>
                <w:rFonts w:cs="Times New Roman"/>
                <w:szCs w:val="24"/>
              </w:rPr>
              <w:t xml:space="preserve"> мин.</w:t>
            </w:r>
          </w:p>
          <w:p w14:paraId="4DBD2A22" w14:textId="06B5EB5C" w:rsidR="0011102E" w:rsidRPr="000E3963" w:rsidRDefault="0011102E" w:rsidP="00010861">
            <w:pPr>
              <w:widowControl w:val="0"/>
              <w:autoSpaceDE w:val="0"/>
              <w:autoSpaceDN w:val="0"/>
              <w:adjustRightInd w:val="0"/>
              <w:ind w:firstLine="0"/>
              <w:jc w:val="left"/>
              <w:rPr>
                <w:rFonts w:cs="Times New Roman"/>
                <w:szCs w:val="24"/>
              </w:rPr>
            </w:pPr>
          </w:p>
        </w:tc>
      </w:tr>
      <w:tr w:rsidR="00BA087F" w:rsidRPr="000E3963" w14:paraId="70348155" w14:textId="77777777" w:rsidTr="00777012">
        <w:trPr>
          <w:trHeight w:val="1062"/>
        </w:trPr>
        <w:tc>
          <w:tcPr>
            <w:tcW w:w="567" w:type="dxa"/>
            <w:vMerge w:val="restart"/>
            <w:tcBorders>
              <w:top w:val="single" w:sz="4" w:space="0" w:color="auto"/>
              <w:left w:val="single" w:sz="4" w:space="0" w:color="auto"/>
              <w:right w:val="single" w:sz="4" w:space="0" w:color="auto"/>
            </w:tcBorders>
          </w:tcPr>
          <w:p w14:paraId="6317D829" w14:textId="7DD8C64A" w:rsidR="0011102E" w:rsidRPr="000E3963" w:rsidRDefault="0011102E" w:rsidP="004E4D12">
            <w:pPr>
              <w:widowControl w:val="0"/>
              <w:autoSpaceDE w:val="0"/>
              <w:autoSpaceDN w:val="0"/>
              <w:adjustRightInd w:val="0"/>
              <w:ind w:firstLine="0"/>
              <w:jc w:val="center"/>
              <w:rPr>
                <w:rFonts w:cs="Times New Roman"/>
                <w:szCs w:val="24"/>
              </w:rPr>
            </w:pPr>
            <w:r w:rsidRPr="000E3963">
              <w:rPr>
                <w:rFonts w:cs="Times New Roman"/>
                <w:szCs w:val="24"/>
              </w:rPr>
              <w:lastRenderedPageBreak/>
              <w:t>5.</w:t>
            </w:r>
          </w:p>
        </w:tc>
        <w:tc>
          <w:tcPr>
            <w:tcW w:w="2268"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43A19A35" w14:textId="6F92857C" w:rsidR="0011102E" w:rsidRPr="000E3963" w:rsidRDefault="0011102E" w:rsidP="00026BE0">
            <w:pPr>
              <w:widowControl w:val="0"/>
              <w:autoSpaceDE w:val="0"/>
              <w:autoSpaceDN w:val="0"/>
              <w:adjustRightInd w:val="0"/>
              <w:ind w:firstLine="0"/>
              <w:jc w:val="left"/>
              <w:rPr>
                <w:rFonts w:cs="Times New Roman"/>
                <w:szCs w:val="24"/>
              </w:rPr>
            </w:pPr>
            <w:r w:rsidRPr="000E3963">
              <w:rPr>
                <w:rFonts w:cs="Times New Roman"/>
                <w:szCs w:val="24"/>
              </w:rPr>
              <w:t>Физкультурно-спортивные залы</w:t>
            </w:r>
          </w:p>
        </w:tc>
        <w:tc>
          <w:tcPr>
            <w:tcW w:w="1985" w:type="dxa"/>
            <w:tcBorders>
              <w:top w:val="single" w:sz="4" w:space="0" w:color="auto"/>
              <w:left w:val="single" w:sz="4" w:space="0" w:color="auto"/>
              <w:right w:val="single" w:sz="4" w:space="0" w:color="auto"/>
            </w:tcBorders>
            <w:tcMar>
              <w:top w:w="62" w:type="dxa"/>
              <w:left w:w="102" w:type="dxa"/>
              <w:bottom w:w="102" w:type="dxa"/>
              <w:right w:w="62" w:type="dxa"/>
            </w:tcMar>
          </w:tcPr>
          <w:p w14:paraId="29A5C902" w14:textId="77777777" w:rsidR="0011102E" w:rsidRPr="000E3963" w:rsidRDefault="0011102E" w:rsidP="00010861">
            <w:pPr>
              <w:widowControl w:val="0"/>
              <w:autoSpaceDE w:val="0"/>
              <w:autoSpaceDN w:val="0"/>
              <w:adjustRightInd w:val="0"/>
              <w:ind w:firstLine="0"/>
              <w:jc w:val="left"/>
              <w:rPr>
                <w:rFonts w:cs="Times New Roman"/>
                <w:szCs w:val="24"/>
              </w:rPr>
            </w:pPr>
            <w:r w:rsidRPr="000E3963">
              <w:rPr>
                <w:rFonts w:cs="Times New Roman"/>
                <w:szCs w:val="24"/>
              </w:rPr>
              <w:t>Минимально допустимый уровень обеспеченности</w:t>
            </w:r>
          </w:p>
        </w:tc>
        <w:tc>
          <w:tcPr>
            <w:tcW w:w="5103" w:type="dxa"/>
            <w:tcBorders>
              <w:top w:val="single" w:sz="4" w:space="0" w:color="auto"/>
              <w:left w:val="single" w:sz="4" w:space="0" w:color="auto"/>
              <w:right w:val="single" w:sz="4" w:space="0" w:color="auto"/>
            </w:tcBorders>
            <w:tcMar>
              <w:top w:w="62" w:type="dxa"/>
              <w:left w:w="102" w:type="dxa"/>
              <w:bottom w:w="102" w:type="dxa"/>
              <w:right w:w="62" w:type="dxa"/>
            </w:tcMar>
          </w:tcPr>
          <w:p w14:paraId="6083154B" w14:textId="0FC8C2C8" w:rsidR="0011102E" w:rsidRPr="000E3963" w:rsidRDefault="0011102E" w:rsidP="007E61B5">
            <w:pPr>
              <w:widowControl w:val="0"/>
              <w:autoSpaceDE w:val="0"/>
              <w:autoSpaceDN w:val="0"/>
              <w:adjustRightInd w:val="0"/>
              <w:ind w:firstLine="0"/>
              <w:jc w:val="left"/>
              <w:rPr>
                <w:rFonts w:cs="Times New Roman"/>
                <w:szCs w:val="24"/>
              </w:rPr>
            </w:pPr>
            <w:r w:rsidRPr="000E3963">
              <w:rPr>
                <w:rFonts w:cs="Times New Roman"/>
                <w:szCs w:val="24"/>
              </w:rPr>
              <w:t>Количество физкультурно-спортивных залов</w:t>
            </w:r>
            <w:r w:rsidRPr="000E3963">
              <w:rPr>
                <w:rFonts w:eastAsia="Times New Roman" w:cs="Times New Roman"/>
                <w:szCs w:val="24"/>
              </w:rPr>
              <w:t xml:space="preserve"> </w:t>
            </w:r>
            <w:r w:rsidR="0036047A" w:rsidRPr="000E3963">
              <w:rPr>
                <w:rFonts w:cs="Times New Roman"/>
                <w:szCs w:val="24"/>
              </w:rPr>
              <w:t xml:space="preserve">на 100 000 человек </w:t>
            </w:r>
            <w:r w:rsidRPr="000E3963">
              <w:rPr>
                <w:rFonts w:cs="Times New Roman"/>
                <w:szCs w:val="24"/>
              </w:rPr>
              <w:t>–</w:t>
            </w:r>
            <w:r w:rsidR="0029435C" w:rsidRPr="000E3963">
              <w:rPr>
                <w:rFonts w:cs="Times New Roman"/>
                <w:szCs w:val="24"/>
              </w:rPr>
              <w:t xml:space="preserve"> </w:t>
            </w:r>
            <w:r w:rsidR="0036047A" w:rsidRPr="000E3963">
              <w:rPr>
                <w:rFonts w:cs="Times New Roman"/>
                <w:szCs w:val="24"/>
              </w:rPr>
              <w:t>110</w:t>
            </w:r>
            <w:r w:rsidR="0029435C" w:rsidRPr="000E3963">
              <w:rPr>
                <w:rFonts w:cs="Times New Roman"/>
                <w:szCs w:val="24"/>
              </w:rPr>
              <w:t xml:space="preserve"> </w:t>
            </w:r>
            <w:r w:rsidRPr="000E3963">
              <w:rPr>
                <w:rFonts w:cs="Times New Roman"/>
                <w:szCs w:val="24"/>
              </w:rPr>
              <w:t>ед.</w:t>
            </w:r>
          </w:p>
          <w:p w14:paraId="581D1ED4" w14:textId="26FC7262" w:rsidR="0011102E" w:rsidRPr="000E3963" w:rsidRDefault="0011102E" w:rsidP="00B924CE">
            <w:pPr>
              <w:widowControl w:val="0"/>
              <w:autoSpaceDE w:val="0"/>
              <w:autoSpaceDN w:val="0"/>
              <w:adjustRightInd w:val="0"/>
              <w:ind w:firstLine="0"/>
              <w:rPr>
                <w:rFonts w:cs="Times New Roman"/>
                <w:szCs w:val="24"/>
              </w:rPr>
            </w:pPr>
            <w:r w:rsidRPr="000E3963">
              <w:rPr>
                <w:rFonts w:cs="Times New Roman"/>
                <w:szCs w:val="24"/>
              </w:rPr>
              <w:t xml:space="preserve">Обеспеченность площадью пола на 1 тыс. чел. </w:t>
            </w:r>
            <w:r w:rsidR="0057275B" w:rsidRPr="000E3963">
              <w:rPr>
                <w:rFonts w:cs="Times New Roman"/>
                <w:szCs w:val="24"/>
              </w:rPr>
              <w:t xml:space="preserve">в городе Каменске-Уральском </w:t>
            </w:r>
            <w:r w:rsidRPr="000E3963">
              <w:rPr>
                <w:rFonts w:cs="Times New Roman"/>
                <w:szCs w:val="24"/>
              </w:rPr>
              <w:t>–</w:t>
            </w:r>
            <w:r w:rsidR="003565B2" w:rsidRPr="000E3963">
              <w:rPr>
                <w:rFonts w:cs="Times New Roman"/>
                <w:szCs w:val="24"/>
              </w:rPr>
              <w:t xml:space="preserve"> </w:t>
            </w:r>
            <w:r w:rsidRPr="000E3963">
              <w:rPr>
                <w:rFonts w:cs="Times New Roman"/>
                <w:szCs w:val="24"/>
              </w:rPr>
              <w:t>60 м</w:t>
            </w:r>
            <w:r w:rsidRPr="000E3963">
              <w:rPr>
                <w:rFonts w:cs="Times New Roman"/>
                <w:szCs w:val="24"/>
                <w:vertAlign w:val="superscript"/>
              </w:rPr>
              <w:t>2</w:t>
            </w:r>
            <w:r w:rsidRPr="000E3963">
              <w:rPr>
                <w:rFonts w:cs="Times New Roman"/>
                <w:szCs w:val="24"/>
              </w:rPr>
              <w:t>,</w:t>
            </w:r>
            <w:r w:rsidRPr="000E3963">
              <w:rPr>
                <w:rFonts w:cs="Times New Roman"/>
                <w:szCs w:val="24"/>
                <w:vertAlign w:val="superscript"/>
              </w:rPr>
              <w:t xml:space="preserve"> </w:t>
            </w:r>
            <w:r w:rsidRPr="000E3963">
              <w:rPr>
                <w:rFonts w:cs="Times New Roman"/>
                <w:szCs w:val="24"/>
              </w:rPr>
              <w:t>в сельских населенных пунктах –</w:t>
            </w:r>
            <w:r w:rsidR="003565B2" w:rsidRPr="000E3963">
              <w:rPr>
                <w:rFonts w:cs="Times New Roman"/>
                <w:szCs w:val="24"/>
              </w:rPr>
              <w:t xml:space="preserve"> </w:t>
            </w:r>
            <w:r w:rsidRPr="000E3963">
              <w:rPr>
                <w:rFonts w:cs="Times New Roman"/>
                <w:szCs w:val="24"/>
              </w:rPr>
              <w:t>80 м</w:t>
            </w:r>
            <w:r w:rsidRPr="000E3963">
              <w:rPr>
                <w:rFonts w:cs="Times New Roman"/>
                <w:szCs w:val="24"/>
                <w:vertAlign w:val="superscript"/>
              </w:rPr>
              <w:t>2</w:t>
            </w:r>
          </w:p>
        </w:tc>
      </w:tr>
      <w:tr w:rsidR="00BA087F" w:rsidRPr="000E3963" w14:paraId="44442BF7" w14:textId="77777777" w:rsidTr="00777012">
        <w:trPr>
          <w:trHeight w:val="1346"/>
        </w:trPr>
        <w:tc>
          <w:tcPr>
            <w:tcW w:w="567" w:type="dxa"/>
            <w:vMerge/>
            <w:tcBorders>
              <w:left w:val="single" w:sz="4" w:space="0" w:color="auto"/>
              <w:bottom w:val="single" w:sz="4" w:space="0" w:color="auto"/>
              <w:right w:val="single" w:sz="4" w:space="0" w:color="auto"/>
            </w:tcBorders>
          </w:tcPr>
          <w:p w14:paraId="56A2B18C" w14:textId="77777777" w:rsidR="0011102E" w:rsidRPr="000E3963" w:rsidRDefault="0011102E" w:rsidP="004E4D12">
            <w:pPr>
              <w:widowControl w:val="0"/>
              <w:autoSpaceDE w:val="0"/>
              <w:autoSpaceDN w:val="0"/>
              <w:adjustRightInd w:val="0"/>
              <w:ind w:firstLine="0"/>
              <w:jc w:val="center"/>
              <w:rPr>
                <w:rFonts w:cs="Times New Roman"/>
                <w:szCs w:val="24"/>
              </w:rPr>
            </w:pPr>
          </w:p>
        </w:tc>
        <w:tc>
          <w:tcPr>
            <w:tcW w:w="2268"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29527D4F" w14:textId="24CC8F50" w:rsidR="0011102E" w:rsidRPr="000E3963" w:rsidRDefault="0011102E" w:rsidP="00010861">
            <w:pPr>
              <w:widowControl w:val="0"/>
              <w:autoSpaceDE w:val="0"/>
              <w:autoSpaceDN w:val="0"/>
              <w:adjustRightInd w:val="0"/>
              <w:ind w:firstLine="0"/>
              <w:jc w:val="left"/>
              <w:rPr>
                <w:rFonts w:cs="Times New Roman"/>
                <w:szCs w:val="24"/>
              </w:rPr>
            </w:pP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C9E1B09" w14:textId="77777777" w:rsidR="0011102E" w:rsidRPr="000E3963" w:rsidRDefault="0011102E" w:rsidP="00010861">
            <w:pPr>
              <w:widowControl w:val="0"/>
              <w:autoSpaceDE w:val="0"/>
              <w:autoSpaceDN w:val="0"/>
              <w:adjustRightInd w:val="0"/>
              <w:ind w:firstLine="0"/>
              <w:jc w:val="left"/>
              <w:rPr>
                <w:rFonts w:cs="Times New Roman"/>
                <w:szCs w:val="24"/>
              </w:rPr>
            </w:pPr>
            <w:r w:rsidRPr="000E3963">
              <w:rPr>
                <w:rFonts w:cs="Times New Roman"/>
                <w:szCs w:val="24"/>
              </w:rPr>
              <w:t>Максимально допустимый уровень территориальной доступности</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84BC8CB" w14:textId="266F4608" w:rsidR="0011102E" w:rsidRPr="000E3963" w:rsidRDefault="0011102E" w:rsidP="00D96D59">
            <w:pPr>
              <w:widowControl w:val="0"/>
              <w:autoSpaceDE w:val="0"/>
              <w:autoSpaceDN w:val="0"/>
              <w:adjustRightInd w:val="0"/>
              <w:ind w:firstLine="0"/>
              <w:jc w:val="left"/>
              <w:rPr>
                <w:rFonts w:cs="Times New Roman"/>
                <w:szCs w:val="24"/>
              </w:rPr>
            </w:pPr>
            <w:r w:rsidRPr="000E3963">
              <w:rPr>
                <w:rFonts w:cs="Times New Roman"/>
                <w:szCs w:val="24"/>
              </w:rPr>
              <w:t>Пешеходная доступность – 1000 м.</w:t>
            </w:r>
          </w:p>
          <w:p w14:paraId="1E62E259" w14:textId="1CE71DC9" w:rsidR="0011102E" w:rsidRPr="000E3963" w:rsidRDefault="0011102E" w:rsidP="00D96D59">
            <w:pPr>
              <w:widowControl w:val="0"/>
              <w:autoSpaceDE w:val="0"/>
              <w:autoSpaceDN w:val="0"/>
              <w:adjustRightInd w:val="0"/>
              <w:ind w:firstLine="0"/>
              <w:jc w:val="left"/>
              <w:rPr>
                <w:rFonts w:cs="Times New Roman"/>
                <w:szCs w:val="24"/>
              </w:rPr>
            </w:pPr>
            <w:r w:rsidRPr="000E3963">
              <w:rPr>
                <w:rFonts w:cs="Times New Roman"/>
                <w:szCs w:val="24"/>
              </w:rPr>
              <w:t xml:space="preserve">Транспортная доступность для сельских населенных пунктов, в которых нет указанных объектов – </w:t>
            </w:r>
            <w:r w:rsidR="00F50CEB" w:rsidRPr="000E3963">
              <w:rPr>
                <w:rFonts w:cs="Times New Roman"/>
                <w:szCs w:val="24"/>
              </w:rPr>
              <w:t>30</w:t>
            </w:r>
            <w:r w:rsidRPr="000E3963">
              <w:rPr>
                <w:rFonts w:cs="Times New Roman"/>
                <w:szCs w:val="24"/>
              </w:rPr>
              <w:t xml:space="preserve"> мин.</w:t>
            </w:r>
          </w:p>
          <w:p w14:paraId="447E81BE" w14:textId="78844E1F" w:rsidR="0011102E" w:rsidRPr="000E3963" w:rsidRDefault="0011102E" w:rsidP="00010861">
            <w:pPr>
              <w:widowControl w:val="0"/>
              <w:autoSpaceDE w:val="0"/>
              <w:autoSpaceDN w:val="0"/>
              <w:adjustRightInd w:val="0"/>
              <w:ind w:firstLine="0"/>
              <w:jc w:val="left"/>
              <w:rPr>
                <w:rFonts w:cs="Times New Roman"/>
                <w:szCs w:val="24"/>
              </w:rPr>
            </w:pPr>
          </w:p>
        </w:tc>
      </w:tr>
      <w:tr w:rsidR="00BA087F" w:rsidRPr="000E3963" w14:paraId="5945A8ED" w14:textId="77777777" w:rsidTr="00777012">
        <w:trPr>
          <w:trHeight w:val="912"/>
        </w:trPr>
        <w:tc>
          <w:tcPr>
            <w:tcW w:w="567" w:type="dxa"/>
            <w:vMerge w:val="restart"/>
            <w:tcBorders>
              <w:top w:val="single" w:sz="4" w:space="0" w:color="auto"/>
              <w:left w:val="single" w:sz="4" w:space="0" w:color="auto"/>
              <w:right w:val="single" w:sz="4" w:space="0" w:color="auto"/>
            </w:tcBorders>
          </w:tcPr>
          <w:p w14:paraId="31A92FC8" w14:textId="179F25B5" w:rsidR="0011102E" w:rsidRPr="000E3963" w:rsidRDefault="0011102E" w:rsidP="004E4D12">
            <w:pPr>
              <w:ind w:firstLine="0"/>
              <w:jc w:val="center"/>
              <w:rPr>
                <w:rFonts w:eastAsia="Times New Roman" w:cs="Times New Roman"/>
                <w:szCs w:val="24"/>
              </w:rPr>
            </w:pPr>
            <w:r w:rsidRPr="000E3963">
              <w:rPr>
                <w:rFonts w:eastAsia="Times New Roman" w:cs="Times New Roman"/>
                <w:szCs w:val="24"/>
              </w:rPr>
              <w:t>6.</w:t>
            </w:r>
          </w:p>
        </w:tc>
        <w:tc>
          <w:tcPr>
            <w:tcW w:w="2268"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1412F978" w14:textId="3A823E9F" w:rsidR="0011102E" w:rsidRPr="000E3963" w:rsidRDefault="0011102E" w:rsidP="00484775">
            <w:pPr>
              <w:ind w:firstLine="0"/>
              <w:jc w:val="left"/>
              <w:rPr>
                <w:rFonts w:cs="Times New Roman"/>
                <w:szCs w:val="24"/>
              </w:rPr>
            </w:pPr>
            <w:r w:rsidRPr="000E3963">
              <w:rPr>
                <w:rFonts w:eastAsia="Times New Roman" w:cs="Times New Roman"/>
                <w:szCs w:val="24"/>
              </w:rPr>
              <w:t xml:space="preserve">Плавательные бассейны </w:t>
            </w:r>
            <w:r w:rsidRPr="000E3963">
              <w:rPr>
                <w:rFonts w:cs="Times New Roman"/>
                <w:bCs/>
                <w:szCs w:val="24"/>
              </w:rPr>
              <w:t>общего пользования</w:t>
            </w: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6F93CCC" w14:textId="5A0EF074" w:rsidR="0011102E" w:rsidRPr="000E3963" w:rsidRDefault="0011102E" w:rsidP="000B41D1">
            <w:pPr>
              <w:widowControl w:val="0"/>
              <w:autoSpaceDE w:val="0"/>
              <w:autoSpaceDN w:val="0"/>
              <w:adjustRightInd w:val="0"/>
              <w:ind w:firstLine="0"/>
              <w:jc w:val="left"/>
              <w:rPr>
                <w:rFonts w:cs="Times New Roman"/>
                <w:szCs w:val="24"/>
              </w:rPr>
            </w:pPr>
            <w:r w:rsidRPr="000E3963">
              <w:rPr>
                <w:rFonts w:cs="Times New Roman"/>
                <w:szCs w:val="24"/>
              </w:rPr>
              <w:t>Минимально допустимый уровень обеспеченности</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1071F17" w14:textId="2A096CBA" w:rsidR="0011102E" w:rsidRPr="000E3963" w:rsidRDefault="0011102E" w:rsidP="00234D71">
            <w:pPr>
              <w:widowControl w:val="0"/>
              <w:autoSpaceDE w:val="0"/>
              <w:autoSpaceDN w:val="0"/>
              <w:adjustRightInd w:val="0"/>
              <w:ind w:firstLine="0"/>
              <w:jc w:val="left"/>
              <w:rPr>
                <w:rFonts w:cs="Times New Roman"/>
                <w:szCs w:val="24"/>
              </w:rPr>
            </w:pPr>
            <w:r w:rsidRPr="000E3963">
              <w:rPr>
                <w:rFonts w:cs="Times New Roman"/>
                <w:szCs w:val="24"/>
              </w:rPr>
              <w:t xml:space="preserve">Количество </w:t>
            </w:r>
            <w:r w:rsidRPr="000E3963">
              <w:rPr>
                <w:rFonts w:eastAsia="Times New Roman" w:cs="Times New Roman"/>
                <w:szCs w:val="24"/>
              </w:rPr>
              <w:t xml:space="preserve">плавательных бассейнов </w:t>
            </w:r>
            <w:r w:rsidR="0036047A" w:rsidRPr="000E3963">
              <w:rPr>
                <w:rFonts w:cs="Times New Roman"/>
                <w:szCs w:val="24"/>
              </w:rPr>
              <w:t xml:space="preserve">на городской округ </w:t>
            </w:r>
            <w:r w:rsidRPr="000E3963">
              <w:rPr>
                <w:rFonts w:cs="Times New Roman"/>
                <w:szCs w:val="24"/>
              </w:rPr>
              <w:t>–</w:t>
            </w:r>
            <w:r w:rsidR="0029435C" w:rsidRPr="000E3963">
              <w:rPr>
                <w:rFonts w:cs="Times New Roman"/>
                <w:szCs w:val="24"/>
              </w:rPr>
              <w:t xml:space="preserve"> </w:t>
            </w:r>
            <w:r w:rsidR="0036047A" w:rsidRPr="000E3963">
              <w:rPr>
                <w:rFonts w:cs="Times New Roman"/>
                <w:szCs w:val="24"/>
              </w:rPr>
              <w:t>14</w:t>
            </w:r>
            <w:r w:rsidR="0029435C" w:rsidRPr="000E3963">
              <w:rPr>
                <w:rFonts w:cs="Times New Roman"/>
                <w:szCs w:val="24"/>
              </w:rPr>
              <w:t xml:space="preserve"> </w:t>
            </w:r>
            <w:r w:rsidRPr="000E3963">
              <w:rPr>
                <w:rFonts w:cs="Times New Roman"/>
                <w:szCs w:val="24"/>
              </w:rPr>
              <w:t xml:space="preserve">ед. </w:t>
            </w:r>
          </w:p>
          <w:p w14:paraId="129E2D89" w14:textId="26976D06" w:rsidR="0011102E" w:rsidRPr="000E3963" w:rsidRDefault="003565B2" w:rsidP="000B41D1">
            <w:pPr>
              <w:widowControl w:val="0"/>
              <w:autoSpaceDE w:val="0"/>
              <w:autoSpaceDN w:val="0"/>
              <w:adjustRightInd w:val="0"/>
              <w:ind w:firstLine="0"/>
              <w:jc w:val="left"/>
              <w:rPr>
                <w:rFonts w:cs="Times New Roman"/>
                <w:szCs w:val="24"/>
              </w:rPr>
            </w:pPr>
            <w:r w:rsidRPr="000E3963">
              <w:rPr>
                <w:rFonts w:cs="Times New Roman"/>
                <w:szCs w:val="24"/>
              </w:rPr>
              <w:t>Площадь зеркала воды на 1 тыс. чел. – 20 м</w:t>
            </w:r>
            <w:r w:rsidRPr="000E3963">
              <w:rPr>
                <w:rFonts w:cs="Times New Roman"/>
                <w:szCs w:val="24"/>
                <w:vertAlign w:val="superscript"/>
              </w:rPr>
              <w:t>2</w:t>
            </w:r>
          </w:p>
        </w:tc>
      </w:tr>
      <w:tr w:rsidR="00BA087F" w:rsidRPr="000E3963" w14:paraId="6BB69981" w14:textId="77777777" w:rsidTr="00777012">
        <w:trPr>
          <w:trHeight w:val="1344"/>
        </w:trPr>
        <w:tc>
          <w:tcPr>
            <w:tcW w:w="567" w:type="dxa"/>
            <w:vMerge/>
            <w:tcBorders>
              <w:left w:val="single" w:sz="4" w:space="0" w:color="auto"/>
              <w:bottom w:val="single" w:sz="4" w:space="0" w:color="auto"/>
              <w:right w:val="single" w:sz="4" w:space="0" w:color="auto"/>
            </w:tcBorders>
          </w:tcPr>
          <w:p w14:paraId="48A5AA5D" w14:textId="77777777" w:rsidR="0011102E" w:rsidRPr="000E3963" w:rsidRDefault="0011102E" w:rsidP="004E4D12">
            <w:pPr>
              <w:widowControl w:val="0"/>
              <w:autoSpaceDE w:val="0"/>
              <w:autoSpaceDN w:val="0"/>
              <w:adjustRightInd w:val="0"/>
              <w:ind w:firstLine="0"/>
              <w:jc w:val="center"/>
              <w:rPr>
                <w:rFonts w:cs="Times New Roman"/>
                <w:szCs w:val="24"/>
              </w:rPr>
            </w:pPr>
          </w:p>
        </w:tc>
        <w:tc>
          <w:tcPr>
            <w:tcW w:w="2268" w:type="dxa"/>
            <w:vMerge/>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06E62DD" w14:textId="429AD337" w:rsidR="0011102E" w:rsidRPr="000E3963" w:rsidRDefault="0011102E" w:rsidP="000B41D1">
            <w:pPr>
              <w:widowControl w:val="0"/>
              <w:autoSpaceDE w:val="0"/>
              <w:autoSpaceDN w:val="0"/>
              <w:adjustRightInd w:val="0"/>
              <w:ind w:firstLine="0"/>
              <w:jc w:val="left"/>
              <w:rPr>
                <w:rFonts w:cs="Times New Roman"/>
                <w:szCs w:val="24"/>
              </w:rPr>
            </w:pPr>
          </w:p>
        </w:tc>
        <w:tc>
          <w:tcPr>
            <w:tcW w:w="1985" w:type="dxa"/>
            <w:tcBorders>
              <w:top w:val="single" w:sz="4" w:space="0" w:color="auto"/>
              <w:left w:val="single" w:sz="4" w:space="0" w:color="auto"/>
              <w:right w:val="single" w:sz="4" w:space="0" w:color="auto"/>
            </w:tcBorders>
            <w:tcMar>
              <w:top w:w="62" w:type="dxa"/>
              <w:left w:w="102" w:type="dxa"/>
              <w:bottom w:w="102" w:type="dxa"/>
              <w:right w:w="62" w:type="dxa"/>
            </w:tcMar>
          </w:tcPr>
          <w:p w14:paraId="05D39F2A" w14:textId="66C239B1" w:rsidR="0011102E" w:rsidRPr="000E3963" w:rsidRDefault="0011102E" w:rsidP="000B41D1">
            <w:pPr>
              <w:widowControl w:val="0"/>
              <w:autoSpaceDE w:val="0"/>
              <w:autoSpaceDN w:val="0"/>
              <w:adjustRightInd w:val="0"/>
              <w:ind w:firstLine="0"/>
              <w:jc w:val="left"/>
              <w:rPr>
                <w:rFonts w:cs="Times New Roman"/>
                <w:szCs w:val="24"/>
              </w:rPr>
            </w:pPr>
            <w:r w:rsidRPr="000E3963">
              <w:rPr>
                <w:rFonts w:cs="Times New Roman"/>
                <w:szCs w:val="24"/>
              </w:rPr>
              <w:t>Максимально допустимый уровень территориальной доступности</w:t>
            </w:r>
          </w:p>
        </w:tc>
        <w:tc>
          <w:tcPr>
            <w:tcW w:w="5103" w:type="dxa"/>
            <w:tcBorders>
              <w:top w:val="single" w:sz="4" w:space="0" w:color="auto"/>
              <w:left w:val="single" w:sz="4" w:space="0" w:color="auto"/>
              <w:right w:val="single" w:sz="4" w:space="0" w:color="auto"/>
            </w:tcBorders>
            <w:tcMar>
              <w:top w:w="62" w:type="dxa"/>
              <w:left w:w="102" w:type="dxa"/>
              <w:bottom w:w="102" w:type="dxa"/>
              <w:right w:w="62" w:type="dxa"/>
            </w:tcMar>
          </w:tcPr>
          <w:p w14:paraId="21A35EE5" w14:textId="14B2D9D7" w:rsidR="0011102E" w:rsidRPr="000E3963" w:rsidRDefault="0011102E" w:rsidP="00D96D59">
            <w:pPr>
              <w:widowControl w:val="0"/>
              <w:autoSpaceDE w:val="0"/>
              <w:autoSpaceDN w:val="0"/>
              <w:adjustRightInd w:val="0"/>
              <w:ind w:firstLine="0"/>
              <w:jc w:val="left"/>
              <w:rPr>
                <w:rFonts w:cs="Times New Roman"/>
                <w:szCs w:val="24"/>
              </w:rPr>
            </w:pPr>
            <w:r w:rsidRPr="000E3963">
              <w:rPr>
                <w:rFonts w:cs="Times New Roman"/>
                <w:szCs w:val="24"/>
              </w:rPr>
              <w:t>Пешеходная доступность – 1500 м.</w:t>
            </w:r>
          </w:p>
          <w:p w14:paraId="4F148073" w14:textId="0B65D002" w:rsidR="0011102E" w:rsidRPr="000E3963" w:rsidRDefault="0011102E" w:rsidP="00D96D59">
            <w:pPr>
              <w:widowControl w:val="0"/>
              <w:autoSpaceDE w:val="0"/>
              <w:autoSpaceDN w:val="0"/>
              <w:adjustRightInd w:val="0"/>
              <w:ind w:firstLine="0"/>
              <w:jc w:val="left"/>
              <w:rPr>
                <w:rFonts w:cs="Times New Roman"/>
                <w:szCs w:val="24"/>
              </w:rPr>
            </w:pPr>
            <w:r w:rsidRPr="000E3963">
              <w:rPr>
                <w:rFonts w:cs="Times New Roman"/>
                <w:szCs w:val="24"/>
              </w:rPr>
              <w:t xml:space="preserve">Транспортная доступность для сельских населенных пунктов, в которых нет указанных объектов – </w:t>
            </w:r>
            <w:r w:rsidR="00F50CEB" w:rsidRPr="000E3963">
              <w:rPr>
                <w:rFonts w:cs="Times New Roman"/>
                <w:szCs w:val="24"/>
              </w:rPr>
              <w:t>3</w:t>
            </w:r>
            <w:r w:rsidRPr="000E3963">
              <w:rPr>
                <w:rFonts w:cs="Times New Roman"/>
                <w:szCs w:val="24"/>
              </w:rPr>
              <w:t>0 мин.</w:t>
            </w:r>
          </w:p>
          <w:p w14:paraId="358FE0FA" w14:textId="62808BE9" w:rsidR="0011102E" w:rsidRPr="000E3963" w:rsidRDefault="0011102E" w:rsidP="00D96D59">
            <w:pPr>
              <w:widowControl w:val="0"/>
              <w:autoSpaceDE w:val="0"/>
              <w:autoSpaceDN w:val="0"/>
              <w:adjustRightInd w:val="0"/>
              <w:ind w:firstLine="0"/>
              <w:jc w:val="left"/>
              <w:rPr>
                <w:rFonts w:cs="Times New Roman"/>
                <w:szCs w:val="24"/>
              </w:rPr>
            </w:pPr>
          </w:p>
        </w:tc>
      </w:tr>
      <w:tr w:rsidR="00BA087F" w:rsidRPr="000E3963" w14:paraId="221ECF94" w14:textId="77777777" w:rsidTr="00777012">
        <w:trPr>
          <w:trHeight w:val="791"/>
        </w:trPr>
        <w:tc>
          <w:tcPr>
            <w:tcW w:w="567" w:type="dxa"/>
            <w:vMerge w:val="restart"/>
            <w:tcBorders>
              <w:top w:val="single" w:sz="4" w:space="0" w:color="auto"/>
              <w:left w:val="single" w:sz="4" w:space="0" w:color="auto"/>
              <w:right w:val="single" w:sz="4" w:space="0" w:color="auto"/>
            </w:tcBorders>
          </w:tcPr>
          <w:p w14:paraId="29066097" w14:textId="3041DE8B" w:rsidR="00BA087F" w:rsidRPr="000E3963" w:rsidRDefault="00BA087F" w:rsidP="004E4D12">
            <w:pPr>
              <w:widowControl w:val="0"/>
              <w:autoSpaceDE w:val="0"/>
              <w:autoSpaceDN w:val="0"/>
              <w:adjustRightInd w:val="0"/>
              <w:ind w:firstLine="37"/>
              <w:jc w:val="center"/>
              <w:rPr>
                <w:rFonts w:cs="Times New Roman"/>
                <w:szCs w:val="24"/>
              </w:rPr>
            </w:pPr>
            <w:r w:rsidRPr="000E3963">
              <w:rPr>
                <w:rFonts w:cs="Times New Roman"/>
                <w:szCs w:val="24"/>
              </w:rPr>
              <w:t>7.</w:t>
            </w:r>
          </w:p>
        </w:tc>
        <w:tc>
          <w:tcPr>
            <w:tcW w:w="2268"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170E68A4" w14:textId="240513EF" w:rsidR="00BA087F" w:rsidRPr="000E3963" w:rsidRDefault="00BA087F" w:rsidP="002C6597">
            <w:pPr>
              <w:ind w:firstLine="0"/>
              <w:jc w:val="left"/>
              <w:rPr>
                <w:rFonts w:cs="Times New Roman"/>
                <w:szCs w:val="24"/>
              </w:rPr>
            </w:pPr>
            <w:r w:rsidRPr="000E3963">
              <w:rPr>
                <w:rFonts w:eastAsia="Times New Roman" w:cs="Times New Roman"/>
                <w:szCs w:val="24"/>
              </w:rPr>
              <w:t>Объекты городской и рекреационной инфраструктуры, приспособленные для занятий физической культурой и спортом, в том числе универсальные спортивные игровые площадки, дистанции, велодорожки, споты (плаза начального уровня), площадки с тренажерами, сезонные катки</w:t>
            </w: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1ED11F04" w14:textId="261E8407" w:rsidR="00BA087F" w:rsidRPr="000E3963" w:rsidRDefault="00BA087F" w:rsidP="003F47B8">
            <w:pPr>
              <w:widowControl w:val="0"/>
              <w:autoSpaceDE w:val="0"/>
              <w:autoSpaceDN w:val="0"/>
              <w:adjustRightInd w:val="0"/>
              <w:ind w:firstLine="0"/>
              <w:jc w:val="left"/>
              <w:rPr>
                <w:rFonts w:cs="Times New Roman"/>
                <w:szCs w:val="24"/>
              </w:rPr>
            </w:pPr>
            <w:r w:rsidRPr="000E3963">
              <w:rPr>
                <w:rFonts w:cs="Times New Roman"/>
                <w:szCs w:val="24"/>
              </w:rPr>
              <w:t>Минимально допустимый уровень обеспеченности</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DECBF0A" w14:textId="7F0B0F32" w:rsidR="00BA087F" w:rsidRPr="000E3963" w:rsidRDefault="00BA087F" w:rsidP="002C6597">
            <w:pPr>
              <w:widowControl w:val="0"/>
              <w:autoSpaceDE w:val="0"/>
              <w:autoSpaceDN w:val="0"/>
              <w:adjustRightInd w:val="0"/>
              <w:ind w:firstLine="0"/>
              <w:jc w:val="left"/>
              <w:rPr>
                <w:rFonts w:cs="Times New Roman"/>
                <w:szCs w:val="24"/>
              </w:rPr>
            </w:pPr>
            <w:r w:rsidRPr="000E3963">
              <w:rPr>
                <w:rFonts w:cs="Times New Roman"/>
                <w:szCs w:val="24"/>
              </w:rPr>
              <w:t>Количество физкультурно-спортивных залов</w:t>
            </w:r>
            <w:r w:rsidRPr="000E3963">
              <w:rPr>
                <w:rFonts w:eastAsia="Times New Roman" w:cs="Times New Roman"/>
                <w:szCs w:val="24"/>
              </w:rPr>
              <w:t xml:space="preserve"> </w:t>
            </w:r>
            <w:r w:rsidRPr="000E3963">
              <w:rPr>
                <w:rFonts w:cs="Times New Roman"/>
                <w:szCs w:val="24"/>
              </w:rPr>
              <w:t>на 100 000 человек – 227 ед.</w:t>
            </w:r>
          </w:p>
          <w:p w14:paraId="5F5F365F" w14:textId="1A3E3C79" w:rsidR="00BA087F" w:rsidRPr="000E3963" w:rsidRDefault="00BA087F" w:rsidP="003F47B8">
            <w:pPr>
              <w:widowControl w:val="0"/>
              <w:autoSpaceDE w:val="0"/>
              <w:autoSpaceDN w:val="0"/>
              <w:adjustRightInd w:val="0"/>
              <w:ind w:firstLine="0"/>
              <w:jc w:val="left"/>
              <w:rPr>
                <w:rFonts w:cs="Times New Roman"/>
                <w:szCs w:val="24"/>
              </w:rPr>
            </w:pPr>
            <w:r w:rsidRPr="000E3963">
              <w:rPr>
                <w:rFonts w:cs="Times New Roman"/>
                <w:szCs w:val="24"/>
              </w:rPr>
              <w:t>Площадь площадок на 1 тыс. чел. – 500 м</w:t>
            </w:r>
            <w:r w:rsidRPr="000E3963">
              <w:rPr>
                <w:rFonts w:cs="Times New Roman"/>
                <w:szCs w:val="24"/>
                <w:vertAlign w:val="superscript"/>
              </w:rPr>
              <w:t>2</w:t>
            </w:r>
          </w:p>
          <w:p w14:paraId="579FA236" w14:textId="740F30D9" w:rsidR="00BA087F" w:rsidRPr="000E3963" w:rsidRDefault="00BA087F" w:rsidP="00E73A81">
            <w:pPr>
              <w:widowControl w:val="0"/>
              <w:autoSpaceDE w:val="0"/>
              <w:autoSpaceDN w:val="0"/>
              <w:adjustRightInd w:val="0"/>
              <w:ind w:firstLine="0"/>
              <w:jc w:val="left"/>
              <w:rPr>
                <w:rFonts w:cs="Times New Roman"/>
                <w:szCs w:val="24"/>
              </w:rPr>
            </w:pPr>
          </w:p>
        </w:tc>
      </w:tr>
      <w:tr w:rsidR="00BA087F" w:rsidRPr="000E3963" w14:paraId="6D02C182" w14:textId="77777777" w:rsidTr="00777012">
        <w:trPr>
          <w:trHeight w:val="791"/>
        </w:trPr>
        <w:tc>
          <w:tcPr>
            <w:tcW w:w="567" w:type="dxa"/>
            <w:vMerge/>
            <w:tcBorders>
              <w:left w:val="single" w:sz="4" w:space="0" w:color="auto"/>
              <w:bottom w:val="single" w:sz="4" w:space="0" w:color="auto"/>
              <w:right w:val="single" w:sz="4" w:space="0" w:color="auto"/>
            </w:tcBorders>
          </w:tcPr>
          <w:p w14:paraId="42F323D6" w14:textId="77777777" w:rsidR="00BA087F" w:rsidRPr="000E3963" w:rsidRDefault="00BA087F" w:rsidP="004E4D12">
            <w:pPr>
              <w:widowControl w:val="0"/>
              <w:autoSpaceDE w:val="0"/>
              <w:autoSpaceDN w:val="0"/>
              <w:adjustRightInd w:val="0"/>
              <w:jc w:val="center"/>
              <w:rPr>
                <w:rFonts w:cs="Times New Roman"/>
                <w:szCs w:val="24"/>
              </w:rPr>
            </w:pPr>
          </w:p>
        </w:tc>
        <w:tc>
          <w:tcPr>
            <w:tcW w:w="2268"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130E3211" w14:textId="74B44620" w:rsidR="00BA087F" w:rsidRPr="000E3963" w:rsidRDefault="00BA087F" w:rsidP="003F47B8">
            <w:pPr>
              <w:widowControl w:val="0"/>
              <w:autoSpaceDE w:val="0"/>
              <w:autoSpaceDN w:val="0"/>
              <w:adjustRightInd w:val="0"/>
              <w:jc w:val="left"/>
              <w:rPr>
                <w:rFonts w:cs="Times New Roman"/>
                <w:szCs w:val="24"/>
              </w:rPr>
            </w:pP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2A36CBA" w14:textId="6C2C6785" w:rsidR="00BA087F" w:rsidRPr="000E3963" w:rsidRDefault="00BA087F" w:rsidP="003F47B8">
            <w:pPr>
              <w:widowControl w:val="0"/>
              <w:autoSpaceDE w:val="0"/>
              <w:autoSpaceDN w:val="0"/>
              <w:adjustRightInd w:val="0"/>
              <w:ind w:firstLine="0"/>
              <w:jc w:val="left"/>
              <w:rPr>
                <w:rFonts w:cs="Times New Roman"/>
                <w:szCs w:val="24"/>
              </w:rPr>
            </w:pPr>
            <w:r w:rsidRPr="000E3963">
              <w:rPr>
                <w:rFonts w:cs="Times New Roman"/>
                <w:szCs w:val="24"/>
              </w:rPr>
              <w:t>Максимально допустимый уровень территориальной доступности</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7E8C4223" w14:textId="6C485A91" w:rsidR="00BA087F" w:rsidRPr="000E3963" w:rsidRDefault="00BA087F" w:rsidP="003F47B8">
            <w:pPr>
              <w:widowControl w:val="0"/>
              <w:autoSpaceDE w:val="0"/>
              <w:autoSpaceDN w:val="0"/>
              <w:adjustRightInd w:val="0"/>
              <w:ind w:firstLine="0"/>
              <w:jc w:val="left"/>
              <w:rPr>
                <w:rFonts w:cs="Times New Roman"/>
                <w:szCs w:val="24"/>
              </w:rPr>
            </w:pPr>
            <w:r w:rsidRPr="000E3963">
              <w:rPr>
                <w:rFonts w:cs="Times New Roman"/>
                <w:szCs w:val="24"/>
              </w:rPr>
              <w:t>Пешеходная доступность объектов – 1500 м</w:t>
            </w:r>
          </w:p>
          <w:p w14:paraId="728ED809" w14:textId="77777777" w:rsidR="00BA087F" w:rsidRPr="000E3963" w:rsidRDefault="00BA087F" w:rsidP="003F47B8">
            <w:pPr>
              <w:widowControl w:val="0"/>
              <w:autoSpaceDE w:val="0"/>
              <w:autoSpaceDN w:val="0"/>
              <w:adjustRightInd w:val="0"/>
              <w:ind w:firstLine="0"/>
              <w:jc w:val="left"/>
              <w:rPr>
                <w:rFonts w:cs="Times New Roman"/>
                <w:szCs w:val="24"/>
              </w:rPr>
            </w:pPr>
          </w:p>
        </w:tc>
      </w:tr>
      <w:tr w:rsidR="00BA087F" w:rsidRPr="000E3963" w14:paraId="78FBCD37" w14:textId="77777777" w:rsidTr="00777012">
        <w:trPr>
          <w:trHeight w:val="791"/>
        </w:trPr>
        <w:tc>
          <w:tcPr>
            <w:tcW w:w="9923" w:type="dxa"/>
            <w:gridSpan w:val="4"/>
            <w:tcBorders>
              <w:top w:val="single" w:sz="4" w:space="0" w:color="auto"/>
              <w:left w:val="single" w:sz="4" w:space="0" w:color="auto"/>
              <w:bottom w:val="single" w:sz="4" w:space="0" w:color="auto"/>
              <w:right w:val="single" w:sz="4" w:space="0" w:color="auto"/>
            </w:tcBorders>
          </w:tcPr>
          <w:p w14:paraId="5AF52B93" w14:textId="04B2A1B0" w:rsidR="0011102E" w:rsidRPr="000E3963" w:rsidRDefault="0011102E" w:rsidP="0011102E">
            <w:pPr>
              <w:pStyle w:val="Default"/>
              <w:ind w:left="142"/>
              <w:rPr>
                <w:color w:val="auto"/>
              </w:rPr>
            </w:pPr>
            <w:r w:rsidRPr="000E3963">
              <w:rPr>
                <w:color w:val="auto"/>
              </w:rPr>
              <w:t>Примечания:</w:t>
            </w:r>
          </w:p>
          <w:p w14:paraId="0A958065" w14:textId="77777777" w:rsidR="0011102E" w:rsidRPr="000E3963" w:rsidRDefault="0011102E" w:rsidP="0011102E">
            <w:pPr>
              <w:pStyle w:val="Default"/>
              <w:ind w:left="142"/>
              <w:rPr>
                <w:color w:val="auto"/>
              </w:rPr>
            </w:pPr>
            <w:r w:rsidRPr="000E3963">
              <w:rPr>
                <w:color w:val="auto"/>
              </w:rPr>
              <w:t>1. Физкультурно-спортивные сооружения сети общего пользования следует, как правило, объединять со спортивными объектами общеобразовательных школ и других учебных заведений, учреждений отдыха и культуры.</w:t>
            </w:r>
          </w:p>
          <w:p w14:paraId="45B2D756" w14:textId="07729411" w:rsidR="0011102E" w:rsidRPr="000E3963" w:rsidRDefault="0011102E" w:rsidP="0011102E">
            <w:pPr>
              <w:pStyle w:val="Default"/>
              <w:ind w:left="142"/>
              <w:rPr>
                <w:color w:val="auto"/>
              </w:rPr>
            </w:pPr>
            <w:r w:rsidRPr="000E3963">
              <w:rPr>
                <w:color w:val="auto"/>
              </w:rPr>
              <w:t>2. При расчете потребности населения в плоскостных сооружениях рекомендуется учитывать плоскостные сооружения регионального значения (при наличии).</w:t>
            </w:r>
          </w:p>
        </w:tc>
      </w:tr>
      <w:bookmarkEnd w:id="18"/>
      <w:bookmarkEnd w:id="19"/>
    </w:tbl>
    <w:p w14:paraId="21BF2A48" w14:textId="77777777" w:rsidR="002000ED" w:rsidRPr="000E3963" w:rsidRDefault="002000ED" w:rsidP="002000ED">
      <w:pPr>
        <w:rPr>
          <w:rFonts w:cs="Times New Roman"/>
          <w:sz w:val="28"/>
          <w:szCs w:val="28"/>
        </w:rPr>
      </w:pPr>
    </w:p>
    <w:p w14:paraId="0CFFDA59" w14:textId="792E38DA" w:rsidR="002000ED" w:rsidRPr="000E3963" w:rsidRDefault="002000ED" w:rsidP="002000ED">
      <w:pPr>
        <w:rPr>
          <w:rFonts w:cs="Times New Roman"/>
          <w:sz w:val="28"/>
          <w:szCs w:val="28"/>
        </w:rPr>
      </w:pPr>
      <w:bookmarkStart w:id="20" w:name="_Hlk193185421"/>
      <w:r w:rsidRPr="000E3963">
        <w:rPr>
          <w:rFonts w:cs="Times New Roman"/>
          <w:sz w:val="28"/>
          <w:szCs w:val="28"/>
        </w:rPr>
        <w:lastRenderedPageBreak/>
        <w:t xml:space="preserve">2. Рекомендуемые для размещения на территории населенных пунктов объекты спортивной инфраструктуры приведены в </w:t>
      </w:r>
      <w:r w:rsidR="00FA643C" w:rsidRPr="000E3963">
        <w:rPr>
          <w:rFonts w:cs="Times New Roman"/>
          <w:sz w:val="28"/>
          <w:szCs w:val="28"/>
        </w:rPr>
        <w:t>т</w:t>
      </w:r>
      <w:r w:rsidRPr="000E3963">
        <w:rPr>
          <w:rFonts w:cs="Times New Roman"/>
          <w:sz w:val="28"/>
          <w:szCs w:val="28"/>
        </w:rPr>
        <w:t xml:space="preserve">аблице </w:t>
      </w:r>
      <w:r w:rsidR="00140947" w:rsidRPr="000E3963">
        <w:rPr>
          <w:rFonts w:cs="Times New Roman"/>
          <w:sz w:val="28"/>
          <w:szCs w:val="28"/>
        </w:rPr>
        <w:t>4</w:t>
      </w:r>
      <w:r w:rsidRPr="000E3963">
        <w:rPr>
          <w:rFonts w:cs="Times New Roman"/>
          <w:sz w:val="28"/>
          <w:szCs w:val="28"/>
        </w:rPr>
        <w:t xml:space="preserve">. </w:t>
      </w:r>
    </w:p>
    <w:p w14:paraId="7D48009F" w14:textId="10DD08C5" w:rsidR="00787F92" w:rsidRPr="000E3963" w:rsidRDefault="00787F92" w:rsidP="002000ED">
      <w:pPr>
        <w:rPr>
          <w:rFonts w:cs="Times New Roman"/>
          <w:sz w:val="28"/>
          <w:szCs w:val="28"/>
        </w:rPr>
      </w:pPr>
    </w:p>
    <w:bookmarkEnd w:id="20"/>
    <w:p w14:paraId="78E371CD" w14:textId="375BD7B9" w:rsidR="002000ED" w:rsidRPr="000E3963" w:rsidRDefault="002000ED" w:rsidP="002000ED">
      <w:pPr>
        <w:jc w:val="right"/>
        <w:rPr>
          <w:rFonts w:cs="Times New Roman"/>
          <w:b/>
          <w:sz w:val="28"/>
          <w:szCs w:val="28"/>
        </w:rPr>
      </w:pPr>
      <w:r w:rsidRPr="000E3963">
        <w:rPr>
          <w:rFonts w:cs="Times New Roman"/>
          <w:sz w:val="28"/>
          <w:szCs w:val="28"/>
        </w:rPr>
        <w:t xml:space="preserve">Таблица </w:t>
      </w:r>
      <w:r w:rsidR="00140947" w:rsidRPr="000E3963">
        <w:rPr>
          <w:rFonts w:cs="Times New Roman"/>
          <w:sz w:val="28"/>
          <w:szCs w:val="28"/>
        </w:rPr>
        <w:t>4</w:t>
      </w:r>
    </w:p>
    <w:tbl>
      <w:tblPr>
        <w:tblW w:w="9915" w:type="dxa"/>
        <w:shd w:val="clear" w:color="auto" w:fill="FFFFFF"/>
        <w:tblCellMar>
          <w:left w:w="0" w:type="dxa"/>
          <w:right w:w="0" w:type="dxa"/>
        </w:tblCellMar>
        <w:tblLook w:val="04A0" w:firstRow="1" w:lastRow="0" w:firstColumn="1" w:lastColumn="0" w:noHBand="0" w:noVBand="1"/>
      </w:tblPr>
      <w:tblGrid>
        <w:gridCol w:w="584"/>
        <w:gridCol w:w="1669"/>
        <w:gridCol w:w="7662"/>
      </w:tblGrid>
      <w:tr w:rsidR="004F66D5" w:rsidRPr="000E3963" w14:paraId="7FF0705C" w14:textId="77777777" w:rsidTr="00777012">
        <w:tc>
          <w:tcPr>
            <w:tcW w:w="584" w:type="dxa"/>
            <w:tcBorders>
              <w:top w:val="single" w:sz="6" w:space="0" w:color="000000"/>
              <w:left w:val="single" w:sz="6" w:space="0" w:color="000000"/>
              <w:bottom w:val="single" w:sz="6" w:space="0" w:color="000000"/>
              <w:right w:val="single" w:sz="6" w:space="0" w:color="000000"/>
            </w:tcBorders>
            <w:shd w:val="clear" w:color="auto" w:fill="auto"/>
            <w:tcMar>
              <w:top w:w="0" w:type="dxa"/>
              <w:left w:w="130" w:type="dxa"/>
              <w:bottom w:w="0" w:type="dxa"/>
              <w:right w:w="130" w:type="dxa"/>
            </w:tcMar>
          </w:tcPr>
          <w:p w14:paraId="6539FF16" w14:textId="61603D33" w:rsidR="002000ED" w:rsidRPr="000E3963" w:rsidRDefault="002000ED" w:rsidP="0011102E">
            <w:pPr>
              <w:ind w:firstLine="0"/>
              <w:jc w:val="center"/>
              <w:textAlignment w:val="baseline"/>
              <w:rPr>
                <w:rFonts w:eastAsia="Times New Roman" w:cs="Times New Roman"/>
                <w:szCs w:val="24"/>
              </w:rPr>
            </w:pPr>
            <w:r w:rsidRPr="000E3963">
              <w:rPr>
                <w:rFonts w:cs="Times New Roman"/>
              </w:rPr>
              <w:t>№ п</w:t>
            </w:r>
            <w:r w:rsidR="004E4D12" w:rsidRPr="000E3963">
              <w:rPr>
                <w:rFonts w:cs="Times New Roman"/>
              </w:rPr>
              <w:t>/</w:t>
            </w:r>
            <w:r w:rsidRPr="000E3963">
              <w:rPr>
                <w:rFonts w:cs="Times New Roman"/>
              </w:rPr>
              <w:t>п</w:t>
            </w:r>
          </w:p>
        </w:tc>
        <w:tc>
          <w:tcPr>
            <w:tcW w:w="1669" w:type="dxa"/>
            <w:tcBorders>
              <w:top w:val="single" w:sz="6" w:space="0" w:color="000000"/>
              <w:left w:val="single" w:sz="6" w:space="0" w:color="000000"/>
              <w:bottom w:val="single" w:sz="6" w:space="0" w:color="000000"/>
              <w:right w:val="single" w:sz="6" w:space="0" w:color="000000"/>
            </w:tcBorders>
            <w:shd w:val="clear" w:color="auto" w:fill="auto"/>
            <w:tcMar>
              <w:top w:w="0" w:type="dxa"/>
              <w:left w:w="130" w:type="dxa"/>
              <w:bottom w:w="0" w:type="dxa"/>
              <w:right w:w="130" w:type="dxa"/>
            </w:tcMar>
          </w:tcPr>
          <w:p w14:paraId="7CFBD03F" w14:textId="096D5EAD" w:rsidR="002000ED" w:rsidRPr="000E3963" w:rsidRDefault="002000ED" w:rsidP="002000ED">
            <w:pPr>
              <w:ind w:firstLine="0"/>
              <w:jc w:val="left"/>
              <w:textAlignment w:val="baseline"/>
              <w:rPr>
                <w:rFonts w:eastAsia="Times New Roman" w:cs="Times New Roman"/>
                <w:szCs w:val="24"/>
              </w:rPr>
            </w:pPr>
            <w:r w:rsidRPr="000E3963">
              <w:rPr>
                <w:rFonts w:cs="Times New Roman"/>
              </w:rPr>
              <w:t>Категория населенного пункта</w:t>
            </w:r>
          </w:p>
        </w:tc>
        <w:tc>
          <w:tcPr>
            <w:tcW w:w="7662" w:type="dxa"/>
            <w:tcBorders>
              <w:top w:val="single" w:sz="6" w:space="0" w:color="000000"/>
              <w:left w:val="single" w:sz="6" w:space="0" w:color="000000"/>
              <w:bottom w:val="single" w:sz="6" w:space="0" w:color="000000"/>
              <w:right w:val="single" w:sz="6" w:space="0" w:color="000000"/>
            </w:tcBorders>
            <w:shd w:val="clear" w:color="auto" w:fill="auto"/>
            <w:tcMar>
              <w:top w:w="0" w:type="dxa"/>
              <w:left w:w="130" w:type="dxa"/>
              <w:bottom w:w="0" w:type="dxa"/>
              <w:right w:w="130" w:type="dxa"/>
            </w:tcMar>
          </w:tcPr>
          <w:p w14:paraId="6370F83F" w14:textId="7D228A99" w:rsidR="002000ED" w:rsidRPr="000E3963" w:rsidRDefault="002000ED" w:rsidP="00933C12">
            <w:pPr>
              <w:ind w:firstLine="0"/>
              <w:jc w:val="center"/>
              <w:textAlignment w:val="baseline"/>
              <w:rPr>
                <w:rFonts w:eastAsia="Times New Roman" w:cs="Times New Roman"/>
                <w:szCs w:val="24"/>
              </w:rPr>
            </w:pPr>
            <w:r w:rsidRPr="000E3963">
              <w:rPr>
                <w:rFonts w:cs="Times New Roman"/>
              </w:rPr>
              <w:t>Объекты спортивной инфраструктуры</w:t>
            </w:r>
          </w:p>
        </w:tc>
      </w:tr>
      <w:tr w:rsidR="004F66D5" w:rsidRPr="000E3963" w14:paraId="7589214E" w14:textId="77777777" w:rsidTr="00777012">
        <w:tc>
          <w:tcPr>
            <w:tcW w:w="584" w:type="dxa"/>
            <w:tcBorders>
              <w:top w:val="single" w:sz="6" w:space="0" w:color="000000"/>
              <w:left w:val="single" w:sz="6" w:space="0" w:color="000000"/>
              <w:bottom w:val="single" w:sz="6" w:space="0" w:color="000000"/>
              <w:right w:val="single" w:sz="6" w:space="0" w:color="000000"/>
            </w:tcBorders>
            <w:shd w:val="clear" w:color="auto" w:fill="auto"/>
            <w:tcMar>
              <w:top w:w="0" w:type="dxa"/>
              <w:left w:w="130" w:type="dxa"/>
              <w:bottom w:w="0" w:type="dxa"/>
              <w:right w:w="130" w:type="dxa"/>
            </w:tcMar>
            <w:hideMark/>
          </w:tcPr>
          <w:p w14:paraId="0B97011B" w14:textId="662B47D0" w:rsidR="002000ED" w:rsidRPr="000E3963" w:rsidRDefault="0011102E" w:rsidP="0011102E">
            <w:pPr>
              <w:ind w:firstLine="0"/>
              <w:jc w:val="center"/>
              <w:textAlignment w:val="baseline"/>
              <w:rPr>
                <w:rFonts w:eastAsia="Times New Roman" w:cs="Times New Roman"/>
                <w:szCs w:val="24"/>
              </w:rPr>
            </w:pPr>
            <w:r w:rsidRPr="000E3963">
              <w:rPr>
                <w:rFonts w:eastAsia="Times New Roman" w:cs="Times New Roman"/>
                <w:szCs w:val="24"/>
              </w:rPr>
              <w:t>1</w:t>
            </w:r>
            <w:r w:rsidR="002000ED" w:rsidRPr="000E3963">
              <w:rPr>
                <w:rFonts w:eastAsia="Times New Roman" w:cs="Times New Roman"/>
                <w:szCs w:val="24"/>
              </w:rPr>
              <w:t>.</w:t>
            </w:r>
          </w:p>
        </w:tc>
        <w:tc>
          <w:tcPr>
            <w:tcW w:w="1669" w:type="dxa"/>
            <w:tcBorders>
              <w:top w:val="single" w:sz="6" w:space="0" w:color="000000"/>
              <w:left w:val="single" w:sz="6" w:space="0" w:color="000000"/>
              <w:bottom w:val="single" w:sz="6" w:space="0" w:color="000000"/>
              <w:right w:val="single" w:sz="6" w:space="0" w:color="000000"/>
            </w:tcBorders>
            <w:shd w:val="clear" w:color="auto" w:fill="auto"/>
            <w:tcMar>
              <w:top w:w="0" w:type="dxa"/>
              <w:left w:w="130" w:type="dxa"/>
              <w:bottom w:w="0" w:type="dxa"/>
              <w:right w:w="130" w:type="dxa"/>
            </w:tcMar>
            <w:hideMark/>
          </w:tcPr>
          <w:p w14:paraId="3B122F64" w14:textId="079717C8" w:rsidR="002000ED" w:rsidRPr="000E3963" w:rsidRDefault="0036047A" w:rsidP="0036047A">
            <w:pPr>
              <w:ind w:firstLine="0"/>
              <w:jc w:val="left"/>
              <w:textAlignment w:val="baseline"/>
              <w:rPr>
                <w:rFonts w:eastAsia="Times New Roman" w:cs="Times New Roman"/>
                <w:szCs w:val="24"/>
              </w:rPr>
            </w:pPr>
            <w:r w:rsidRPr="000E3963">
              <w:rPr>
                <w:rFonts w:cs="Times New Roman"/>
              </w:rPr>
              <w:t>Г</w:t>
            </w:r>
            <w:r w:rsidR="001475A1" w:rsidRPr="000E3963">
              <w:rPr>
                <w:rFonts w:cs="Times New Roman"/>
              </w:rPr>
              <w:t>ород</w:t>
            </w:r>
            <w:r w:rsidR="002000ED" w:rsidRPr="000E3963">
              <w:rPr>
                <w:rFonts w:cs="Times New Roman"/>
              </w:rPr>
              <w:t xml:space="preserve"> </w:t>
            </w:r>
            <w:r w:rsidR="002C6F01" w:rsidRPr="000E3963">
              <w:rPr>
                <w:rFonts w:cs="Times New Roman"/>
              </w:rPr>
              <w:t>Каменск-Уральск</w:t>
            </w:r>
            <w:r w:rsidR="00BF14BB" w:rsidRPr="000E3963">
              <w:rPr>
                <w:rFonts w:cs="Times New Roman"/>
              </w:rPr>
              <w:t>ий</w:t>
            </w:r>
          </w:p>
        </w:tc>
        <w:tc>
          <w:tcPr>
            <w:tcW w:w="7662" w:type="dxa"/>
            <w:tcBorders>
              <w:top w:val="single" w:sz="6" w:space="0" w:color="000000"/>
              <w:left w:val="single" w:sz="6" w:space="0" w:color="000000"/>
              <w:bottom w:val="single" w:sz="6" w:space="0" w:color="000000"/>
              <w:right w:val="single" w:sz="6" w:space="0" w:color="000000"/>
            </w:tcBorders>
            <w:shd w:val="clear" w:color="auto" w:fill="auto"/>
            <w:tcMar>
              <w:top w:w="0" w:type="dxa"/>
              <w:left w:w="130" w:type="dxa"/>
              <w:bottom w:w="0" w:type="dxa"/>
              <w:right w:w="130" w:type="dxa"/>
            </w:tcMar>
            <w:hideMark/>
          </w:tcPr>
          <w:p w14:paraId="43B0ED37" w14:textId="5BB43CC5" w:rsidR="002000ED" w:rsidRPr="000E3963" w:rsidRDefault="002000ED" w:rsidP="005C3FDF">
            <w:pPr>
              <w:ind w:firstLine="0"/>
              <w:textAlignment w:val="baseline"/>
              <w:rPr>
                <w:rFonts w:eastAsia="Times New Roman" w:cs="Times New Roman"/>
                <w:szCs w:val="24"/>
              </w:rPr>
            </w:pPr>
            <w:r w:rsidRPr="000E3963">
              <w:rPr>
                <w:rFonts w:eastAsia="Times New Roman" w:cs="Times New Roman"/>
                <w:szCs w:val="24"/>
              </w:rPr>
              <w:t>Универсальные игровые спортивные площадки (25</w:t>
            </w:r>
            <w:r w:rsidR="00A8390B" w:rsidRPr="000E3963">
              <w:rPr>
                <w:rFonts w:cs="Times New Roman"/>
              </w:rPr>
              <w:t>×</w:t>
            </w:r>
            <w:r w:rsidRPr="000E3963">
              <w:rPr>
                <w:rFonts w:eastAsia="Times New Roman" w:cs="Times New Roman"/>
                <w:szCs w:val="24"/>
              </w:rPr>
              <w:t xml:space="preserve">15 м); малые спортивные площадки с возможностью выполнения нормативов комплекса ГТО и (или) для занятий воздушной силовой атлетикой - </w:t>
            </w:r>
            <w:proofErr w:type="spellStart"/>
            <w:r w:rsidRPr="000E3963">
              <w:rPr>
                <w:rFonts w:eastAsia="Times New Roman" w:cs="Times New Roman"/>
                <w:szCs w:val="24"/>
              </w:rPr>
              <w:t>воркаут</w:t>
            </w:r>
            <w:proofErr w:type="spellEnd"/>
            <w:r w:rsidRPr="000E3963">
              <w:rPr>
                <w:rFonts w:eastAsia="Times New Roman" w:cs="Times New Roman"/>
                <w:szCs w:val="24"/>
              </w:rPr>
              <w:t xml:space="preserve"> (8</w:t>
            </w:r>
            <w:r w:rsidR="00A8390B" w:rsidRPr="000E3963">
              <w:rPr>
                <w:rFonts w:cs="Times New Roman"/>
              </w:rPr>
              <w:t>×</w:t>
            </w:r>
            <w:r w:rsidRPr="000E3963">
              <w:rPr>
                <w:rFonts w:eastAsia="Times New Roman" w:cs="Times New Roman"/>
                <w:szCs w:val="24"/>
              </w:rPr>
              <w:t>5 м); физкультурно-оздоровительные комплексы открытого типа; спортивные залы, в том числе в образовательных учреждениях, расположенных в данном населенном пункте (универсальный игровой зал с площадками для мини-футбола - 42</w:t>
            </w:r>
            <w:r w:rsidR="00A8390B" w:rsidRPr="000E3963">
              <w:rPr>
                <w:rFonts w:cs="Times New Roman"/>
              </w:rPr>
              <w:t>×</w:t>
            </w:r>
            <w:r w:rsidRPr="000E3963">
              <w:rPr>
                <w:rFonts w:eastAsia="Times New Roman" w:cs="Times New Roman"/>
                <w:szCs w:val="24"/>
              </w:rPr>
              <w:t>25 м и для баскетбола/волейбола 28</w:t>
            </w:r>
            <w:r w:rsidR="00A8390B" w:rsidRPr="000E3963">
              <w:rPr>
                <w:rFonts w:cs="Times New Roman"/>
              </w:rPr>
              <w:t>×</w:t>
            </w:r>
            <w:r w:rsidRPr="000E3963">
              <w:rPr>
                <w:rFonts w:eastAsia="Times New Roman" w:cs="Times New Roman"/>
                <w:szCs w:val="24"/>
              </w:rPr>
              <w:t>15 м); крытый спортивный объект с искусственным льдом; крытый плавательный бассейн, в том числе в виде многофункционального спортивного сооружения, включающего бассейн (плавательный бассейн - с ванной не менее 25 м и 6 дорожками, зал для сухого плавания - 24</w:t>
            </w:r>
            <w:r w:rsidR="00A8390B" w:rsidRPr="000E3963">
              <w:rPr>
                <w:rFonts w:cs="Times New Roman"/>
              </w:rPr>
              <w:t>×</w:t>
            </w:r>
            <w:r w:rsidRPr="000E3963">
              <w:rPr>
                <w:rFonts w:eastAsia="Times New Roman" w:cs="Times New Roman"/>
                <w:szCs w:val="24"/>
              </w:rPr>
              <w:t>12 м); универсальный игровой зал (42</w:t>
            </w:r>
            <w:r w:rsidR="00A8390B" w:rsidRPr="000E3963">
              <w:rPr>
                <w:rFonts w:cs="Times New Roman"/>
              </w:rPr>
              <w:t>×</w:t>
            </w:r>
            <w:r w:rsidRPr="000E3963">
              <w:rPr>
                <w:rFonts w:eastAsia="Times New Roman" w:cs="Times New Roman"/>
                <w:szCs w:val="24"/>
              </w:rPr>
              <w:t>24 м); тренажерный зал (10</w:t>
            </w:r>
            <w:r w:rsidR="00A8390B" w:rsidRPr="000E3963">
              <w:rPr>
                <w:rFonts w:cs="Times New Roman"/>
              </w:rPr>
              <w:t>×</w:t>
            </w:r>
            <w:r w:rsidRPr="000E3963">
              <w:rPr>
                <w:rFonts w:eastAsia="Times New Roman" w:cs="Times New Roman"/>
                <w:szCs w:val="24"/>
              </w:rPr>
              <w:t>10</w:t>
            </w:r>
            <w:r w:rsidR="001475A1" w:rsidRPr="000E3963">
              <w:rPr>
                <w:rFonts w:eastAsia="Times New Roman" w:cs="Times New Roman"/>
                <w:szCs w:val="24"/>
              </w:rPr>
              <w:t xml:space="preserve"> </w:t>
            </w:r>
            <w:r w:rsidRPr="000E3963">
              <w:rPr>
                <w:rFonts w:eastAsia="Times New Roman" w:cs="Times New Roman"/>
                <w:szCs w:val="24"/>
              </w:rPr>
              <w:t>м); стадион; объекты городской и рекреационной инфраструктуры, приспособленные для занятий физической культурой и спортом.</w:t>
            </w:r>
          </w:p>
        </w:tc>
      </w:tr>
      <w:tr w:rsidR="004F66D5" w:rsidRPr="000E3963" w14:paraId="6A8C315F" w14:textId="77777777" w:rsidTr="00777012">
        <w:tc>
          <w:tcPr>
            <w:tcW w:w="584" w:type="dxa"/>
            <w:tcBorders>
              <w:top w:val="single" w:sz="6" w:space="0" w:color="000000"/>
              <w:left w:val="single" w:sz="6" w:space="0" w:color="000000"/>
              <w:bottom w:val="single" w:sz="6" w:space="0" w:color="000000"/>
              <w:right w:val="single" w:sz="6" w:space="0" w:color="000000"/>
            </w:tcBorders>
            <w:shd w:val="clear" w:color="auto" w:fill="auto"/>
            <w:tcMar>
              <w:top w:w="0" w:type="dxa"/>
              <w:left w:w="130" w:type="dxa"/>
              <w:bottom w:w="0" w:type="dxa"/>
              <w:right w:w="130" w:type="dxa"/>
            </w:tcMar>
          </w:tcPr>
          <w:p w14:paraId="0D119FCC" w14:textId="2A4BADEA" w:rsidR="002000ED" w:rsidRPr="000E3963" w:rsidRDefault="0011102E" w:rsidP="0011102E">
            <w:pPr>
              <w:ind w:firstLine="0"/>
              <w:jc w:val="center"/>
              <w:textAlignment w:val="baseline"/>
              <w:rPr>
                <w:rFonts w:eastAsia="Times New Roman" w:cs="Times New Roman"/>
                <w:szCs w:val="24"/>
              </w:rPr>
            </w:pPr>
            <w:r w:rsidRPr="000E3963">
              <w:rPr>
                <w:rFonts w:cs="Times New Roman"/>
              </w:rPr>
              <w:t>2</w:t>
            </w:r>
            <w:r w:rsidR="002000ED" w:rsidRPr="000E3963">
              <w:rPr>
                <w:rFonts w:cs="Times New Roman"/>
              </w:rPr>
              <w:t>.</w:t>
            </w:r>
          </w:p>
        </w:tc>
        <w:tc>
          <w:tcPr>
            <w:tcW w:w="1669" w:type="dxa"/>
            <w:tcBorders>
              <w:top w:val="single" w:sz="6" w:space="0" w:color="000000"/>
              <w:left w:val="single" w:sz="6" w:space="0" w:color="000000"/>
              <w:bottom w:val="single" w:sz="6" w:space="0" w:color="000000"/>
              <w:right w:val="single" w:sz="6" w:space="0" w:color="000000"/>
            </w:tcBorders>
            <w:shd w:val="clear" w:color="auto" w:fill="auto"/>
            <w:tcMar>
              <w:top w:w="0" w:type="dxa"/>
              <w:left w:w="130" w:type="dxa"/>
              <w:bottom w:w="0" w:type="dxa"/>
              <w:right w:w="130" w:type="dxa"/>
            </w:tcMar>
          </w:tcPr>
          <w:p w14:paraId="782C1F6F" w14:textId="54934E8B" w:rsidR="002000ED" w:rsidRPr="000E3963" w:rsidRDefault="002000ED" w:rsidP="002000ED">
            <w:pPr>
              <w:ind w:firstLine="0"/>
              <w:jc w:val="left"/>
              <w:textAlignment w:val="baseline"/>
              <w:rPr>
                <w:rFonts w:eastAsia="Times New Roman" w:cs="Times New Roman"/>
                <w:szCs w:val="24"/>
              </w:rPr>
            </w:pPr>
            <w:r w:rsidRPr="000E3963">
              <w:rPr>
                <w:rFonts w:cs="Times New Roman"/>
              </w:rPr>
              <w:t>Населенные пункты от 50 до 500 человек</w:t>
            </w:r>
          </w:p>
        </w:tc>
        <w:tc>
          <w:tcPr>
            <w:tcW w:w="7662" w:type="dxa"/>
            <w:tcBorders>
              <w:top w:val="single" w:sz="6" w:space="0" w:color="000000"/>
              <w:left w:val="single" w:sz="6" w:space="0" w:color="000000"/>
              <w:bottom w:val="single" w:sz="6" w:space="0" w:color="000000"/>
              <w:right w:val="single" w:sz="6" w:space="0" w:color="000000"/>
            </w:tcBorders>
            <w:shd w:val="clear" w:color="auto" w:fill="auto"/>
            <w:tcMar>
              <w:top w:w="0" w:type="dxa"/>
              <w:left w:w="130" w:type="dxa"/>
              <w:bottom w:w="0" w:type="dxa"/>
              <w:right w:w="130" w:type="dxa"/>
            </w:tcMar>
          </w:tcPr>
          <w:p w14:paraId="4FBEECB8" w14:textId="204B4876" w:rsidR="002000ED" w:rsidRPr="000E3963" w:rsidRDefault="002000ED" w:rsidP="005C3FDF">
            <w:pPr>
              <w:ind w:firstLine="0"/>
              <w:textAlignment w:val="baseline"/>
              <w:rPr>
                <w:rFonts w:eastAsia="Times New Roman" w:cs="Times New Roman"/>
                <w:szCs w:val="24"/>
              </w:rPr>
            </w:pPr>
            <w:r w:rsidRPr="000E3963">
              <w:rPr>
                <w:rFonts w:cs="Times New Roman"/>
              </w:rPr>
              <w:t>Универсальные игровые спортивные площадки (25</w:t>
            </w:r>
            <w:r w:rsidR="00A8390B" w:rsidRPr="000E3963">
              <w:rPr>
                <w:rFonts w:cs="Times New Roman"/>
              </w:rPr>
              <w:t>×</w:t>
            </w:r>
            <w:r w:rsidRPr="000E3963">
              <w:rPr>
                <w:rFonts w:cs="Times New Roman"/>
              </w:rPr>
              <w:t xml:space="preserve">15 м); малые спортивные площадки, в том числе для занятий воздушной силовой атлетикой - </w:t>
            </w:r>
            <w:proofErr w:type="spellStart"/>
            <w:r w:rsidRPr="000E3963">
              <w:rPr>
                <w:rFonts w:cs="Times New Roman"/>
              </w:rPr>
              <w:t>воркаут</w:t>
            </w:r>
            <w:proofErr w:type="spellEnd"/>
            <w:r w:rsidRPr="000E3963">
              <w:rPr>
                <w:rFonts w:cs="Times New Roman"/>
              </w:rPr>
              <w:t xml:space="preserve"> (8</w:t>
            </w:r>
            <w:r w:rsidR="00A8390B" w:rsidRPr="000E3963">
              <w:rPr>
                <w:rFonts w:cs="Times New Roman"/>
              </w:rPr>
              <w:t>×</w:t>
            </w:r>
            <w:r w:rsidRPr="000E3963">
              <w:rPr>
                <w:rFonts w:cs="Times New Roman"/>
              </w:rPr>
              <w:t>5 м); объекты рекреационной инфраструктуры, приспособленные для занятий физической культурой и спортом; спортивные залы, в том числе в образовательных учреждениях, расположенных в данном населенном пункте.</w:t>
            </w:r>
          </w:p>
        </w:tc>
      </w:tr>
      <w:tr w:rsidR="004F66D5" w:rsidRPr="000E3963" w14:paraId="3997DFD8" w14:textId="77777777" w:rsidTr="00777012">
        <w:tc>
          <w:tcPr>
            <w:tcW w:w="584" w:type="dxa"/>
            <w:tcBorders>
              <w:top w:val="single" w:sz="6" w:space="0" w:color="000000"/>
              <w:left w:val="single" w:sz="6" w:space="0" w:color="000000"/>
              <w:bottom w:val="single" w:sz="6" w:space="0" w:color="000000"/>
              <w:right w:val="single" w:sz="6" w:space="0" w:color="000000"/>
            </w:tcBorders>
            <w:shd w:val="clear" w:color="auto" w:fill="auto"/>
            <w:tcMar>
              <w:top w:w="0" w:type="dxa"/>
              <w:left w:w="130" w:type="dxa"/>
              <w:bottom w:w="0" w:type="dxa"/>
              <w:right w:w="130" w:type="dxa"/>
            </w:tcMar>
          </w:tcPr>
          <w:p w14:paraId="5761855F" w14:textId="3E21FCC4" w:rsidR="002000ED" w:rsidRPr="000E3963" w:rsidRDefault="0011102E" w:rsidP="0011102E">
            <w:pPr>
              <w:ind w:firstLine="0"/>
              <w:jc w:val="center"/>
              <w:textAlignment w:val="baseline"/>
              <w:rPr>
                <w:rFonts w:eastAsia="Times New Roman" w:cs="Times New Roman"/>
                <w:szCs w:val="24"/>
              </w:rPr>
            </w:pPr>
            <w:r w:rsidRPr="000E3963">
              <w:rPr>
                <w:rFonts w:cs="Times New Roman"/>
              </w:rPr>
              <w:t>3</w:t>
            </w:r>
            <w:r w:rsidR="002000ED" w:rsidRPr="000E3963">
              <w:rPr>
                <w:rFonts w:cs="Times New Roman"/>
              </w:rPr>
              <w:t>.</w:t>
            </w:r>
          </w:p>
        </w:tc>
        <w:tc>
          <w:tcPr>
            <w:tcW w:w="1669" w:type="dxa"/>
            <w:tcBorders>
              <w:top w:val="single" w:sz="6" w:space="0" w:color="000000"/>
              <w:left w:val="single" w:sz="6" w:space="0" w:color="000000"/>
              <w:bottom w:val="single" w:sz="6" w:space="0" w:color="000000"/>
              <w:right w:val="single" w:sz="6" w:space="0" w:color="000000"/>
            </w:tcBorders>
            <w:shd w:val="clear" w:color="auto" w:fill="auto"/>
            <w:tcMar>
              <w:top w:w="0" w:type="dxa"/>
              <w:left w:w="130" w:type="dxa"/>
              <w:bottom w:w="0" w:type="dxa"/>
              <w:right w:w="130" w:type="dxa"/>
            </w:tcMar>
          </w:tcPr>
          <w:p w14:paraId="5346742A" w14:textId="3A799D31" w:rsidR="002000ED" w:rsidRPr="000E3963" w:rsidRDefault="002000ED" w:rsidP="002000ED">
            <w:pPr>
              <w:ind w:firstLine="0"/>
              <w:jc w:val="left"/>
              <w:textAlignment w:val="baseline"/>
              <w:rPr>
                <w:rFonts w:eastAsia="Times New Roman" w:cs="Times New Roman"/>
                <w:szCs w:val="24"/>
              </w:rPr>
            </w:pPr>
            <w:r w:rsidRPr="000E3963">
              <w:rPr>
                <w:rFonts w:cs="Times New Roman"/>
              </w:rPr>
              <w:t>Населенные пункты от 500 до 5000 человек</w:t>
            </w:r>
          </w:p>
        </w:tc>
        <w:tc>
          <w:tcPr>
            <w:tcW w:w="7662" w:type="dxa"/>
            <w:tcBorders>
              <w:top w:val="single" w:sz="6" w:space="0" w:color="000000"/>
              <w:left w:val="single" w:sz="6" w:space="0" w:color="000000"/>
              <w:bottom w:val="single" w:sz="6" w:space="0" w:color="000000"/>
              <w:right w:val="single" w:sz="6" w:space="0" w:color="000000"/>
            </w:tcBorders>
            <w:shd w:val="clear" w:color="auto" w:fill="auto"/>
            <w:tcMar>
              <w:top w:w="0" w:type="dxa"/>
              <w:left w:w="130" w:type="dxa"/>
              <w:bottom w:w="0" w:type="dxa"/>
              <w:right w:w="130" w:type="dxa"/>
            </w:tcMar>
          </w:tcPr>
          <w:p w14:paraId="50E34340" w14:textId="0706058C" w:rsidR="002000ED" w:rsidRPr="000E3963" w:rsidRDefault="002000ED" w:rsidP="005C3FDF">
            <w:pPr>
              <w:ind w:firstLine="0"/>
              <w:textAlignment w:val="baseline"/>
              <w:rPr>
                <w:rFonts w:eastAsia="Times New Roman" w:cs="Times New Roman"/>
                <w:szCs w:val="24"/>
              </w:rPr>
            </w:pPr>
            <w:r w:rsidRPr="000E3963">
              <w:rPr>
                <w:rFonts w:cs="Times New Roman"/>
              </w:rPr>
              <w:t>Универсальные игровые спортивные площадки (25</w:t>
            </w:r>
            <w:r w:rsidR="00A8390B" w:rsidRPr="000E3963">
              <w:rPr>
                <w:rFonts w:cs="Times New Roman"/>
              </w:rPr>
              <w:t>×</w:t>
            </w:r>
            <w:r w:rsidRPr="000E3963">
              <w:rPr>
                <w:rFonts w:cs="Times New Roman"/>
              </w:rPr>
              <w:t xml:space="preserve">15 м); малые спортивные площадки с возможностью выполнения нормативов комплекса ГТО и (или) для занятий воздушной силовой атлетикой - </w:t>
            </w:r>
            <w:proofErr w:type="spellStart"/>
            <w:r w:rsidRPr="000E3963">
              <w:rPr>
                <w:rFonts w:cs="Times New Roman"/>
              </w:rPr>
              <w:t>воркаут</w:t>
            </w:r>
            <w:proofErr w:type="spellEnd"/>
            <w:r w:rsidRPr="000E3963">
              <w:rPr>
                <w:rFonts w:cs="Times New Roman"/>
              </w:rPr>
              <w:t xml:space="preserve"> (8</w:t>
            </w:r>
            <w:r w:rsidR="00A8390B" w:rsidRPr="000E3963">
              <w:rPr>
                <w:rFonts w:cs="Times New Roman"/>
              </w:rPr>
              <w:t>×</w:t>
            </w:r>
            <w:r w:rsidRPr="000E3963">
              <w:rPr>
                <w:rFonts w:cs="Times New Roman"/>
              </w:rPr>
              <w:t>5 м); физкультурно-оздоровительные комплексы открытого типа; спортивные залы, в том числе в образовательных учреждениях, расположенных в данном населенном пункте (универсальный игровой зал с площадками для мини-футбола - 42</w:t>
            </w:r>
            <w:r w:rsidR="00A8390B" w:rsidRPr="000E3963">
              <w:rPr>
                <w:rFonts w:cs="Times New Roman"/>
              </w:rPr>
              <w:t>×</w:t>
            </w:r>
            <w:r w:rsidRPr="000E3963">
              <w:rPr>
                <w:rFonts w:cs="Times New Roman"/>
              </w:rPr>
              <w:t>25 м и для баскетбола/волейбола 28</w:t>
            </w:r>
            <w:r w:rsidR="00A8390B" w:rsidRPr="000E3963">
              <w:rPr>
                <w:rFonts w:cs="Times New Roman"/>
              </w:rPr>
              <w:t>×</w:t>
            </w:r>
            <w:r w:rsidRPr="000E3963">
              <w:rPr>
                <w:rFonts w:cs="Times New Roman"/>
              </w:rPr>
              <w:t>15 м); объекты рекреационной инфраструктуры, приспособленные для занятий физической культурой и спортом.</w:t>
            </w:r>
          </w:p>
        </w:tc>
      </w:tr>
    </w:tbl>
    <w:p w14:paraId="6CE1BC4A" w14:textId="05401194" w:rsidR="00A620BB" w:rsidRPr="004F66D5" w:rsidRDefault="00AF5547" w:rsidP="006B4D65">
      <w:pPr>
        <w:pStyle w:val="20"/>
        <w:rPr>
          <w:rFonts w:cs="Times New Roman"/>
          <w:i w:val="0"/>
          <w:sz w:val="28"/>
        </w:rPr>
      </w:pPr>
      <w:r w:rsidRPr="000E3963">
        <w:rPr>
          <w:rFonts w:cs="Times New Roman"/>
          <w:i w:val="0"/>
          <w:iCs w:val="0"/>
          <w:sz w:val="28"/>
        </w:rPr>
        <w:t>Глава 5</w:t>
      </w:r>
      <w:r w:rsidR="007F6962" w:rsidRPr="000E3963">
        <w:rPr>
          <w:rFonts w:cs="Times New Roman"/>
          <w:i w:val="0"/>
          <w:iCs w:val="0"/>
          <w:sz w:val="28"/>
        </w:rPr>
        <w:t>.</w:t>
      </w:r>
      <w:r w:rsidR="00A620BB" w:rsidRPr="000E3963">
        <w:rPr>
          <w:rFonts w:cs="Times New Roman"/>
          <w:i w:val="0"/>
          <w:sz w:val="28"/>
        </w:rPr>
        <w:t xml:space="preserve"> Расчетные показатели объектов </w:t>
      </w:r>
      <w:r w:rsidR="00A620BB" w:rsidRPr="004F66D5">
        <w:rPr>
          <w:rFonts w:cs="Times New Roman"/>
          <w:i w:val="0"/>
          <w:sz w:val="28"/>
        </w:rPr>
        <w:t>местного значения в области культуры</w:t>
      </w:r>
      <w:r w:rsidR="00142093" w:rsidRPr="004F66D5">
        <w:rPr>
          <w:rFonts w:cs="Times New Roman"/>
          <w:i w:val="0"/>
          <w:sz w:val="28"/>
        </w:rPr>
        <w:t xml:space="preserve"> и искусс</w:t>
      </w:r>
      <w:r w:rsidR="002212CC" w:rsidRPr="004F66D5">
        <w:rPr>
          <w:rFonts w:cs="Times New Roman"/>
          <w:i w:val="0"/>
          <w:sz w:val="28"/>
        </w:rPr>
        <w:t>тва</w:t>
      </w:r>
    </w:p>
    <w:p w14:paraId="2B014E8E" w14:textId="12458118" w:rsidR="00FF1E72" w:rsidRPr="00E87FC7" w:rsidRDefault="00FF1E72" w:rsidP="0057275B">
      <w:pPr>
        <w:pStyle w:val="affd"/>
        <w:numPr>
          <w:ilvl w:val="0"/>
          <w:numId w:val="41"/>
        </w:numPr>
        <w:tabs>
          <w:tab w:val="left" w:pos="993"/>
        </w:tabs>
        <w:ind w:left="0" w:firstLine="709"/>
        <w:rPr>
          <w:rFonts w:cs="Times New Roman"/>
          <w:sz w:val="28"/>
          <w:szCs w:val="28"/>
        </w:rPr>
      </w:pPr>
      <w:r w:rsidRPr="00E87FC7">
        <w:rPr>
          <w:rFonts w:cs="Times New Roman"/>
          <w:sz w:val="28"/>
          <w:szCs w:val="28"/>
        </w:rPr>
        <w:t xml:space="preserve">Расчетные показатели минимально допустимого уровня обеспеченности и максимально допустимого уровня территориальной доступности объектов в области культуры и </w:t>
      </w:r>
      <w:r w:rsidR="002212CC" w:rsidRPr="00E87FC7">
        <w:rPr>
          <w:rFonts w:cs="Times New Roman"/>
          <w:sz w:val="28"/>
          <w:szCs w:val="28"/>
        </w:rPr>
        <w:t xml:space="preserve">искусства </w:t>
      </w:r>
      <w:r w:rsidRPr="00E87FC7">
        <w:rPr>
          <w:rFonts w:cs="Times New Roman"/>
          <w:sz w:val="28"/>
          <w:szCs w:val="28"/>
        </w:rPr>
        <w:t xml:space="preserve">приведены в </w:t>
      </w:r>
      <w:hyperlink w:anchor="Par3205" w:tooltip="Таблица 10.1" w:history="1">
        <w:r w:rsidR="00FA643C" w:rsidRPr="00E87FC7">
          <w:rPr>
            <w:rFonts w:cs="Times New Roman"/>
            <w:sz w:val="28"/>
            <w:szCs w:val="28"/>
          </w:rPr>
          <w:t>т</w:t>
        </w:r>
        <w:r w:rsidRPr="00E87FC7">
          <w:rPr>
            <w:rFonts w:cs="Times New Roman"/>
            <w:sz w:val="28"/>
            <w:szCs w:val="28"/>
          </w:rPr>
          <w:t xml:space="preserve">аблице </w:t>
        </w:r>
      </w:hyperlink>
      <w:r w:rsidR="00140947" w:rsidRPr="00E87FC7">
        <w:rPr>
          <w:rFonts w:cs="Times New Roman"/>
          <w:sz w:val="28"/>
          <w:szCs w:val="28"/>
        </w:rPr>
        <w:t>5</w:t>
      </w:r>
      <w:r w:rsidRPr="00E87FC7">
        <w:rPr>
          <w:rFonts w:cs="Times New Roman"/>
          <w:sz w:val="28"/>
          <w:szCs w:val="28"/>
        </w:rPr>
        <w:t>.</w:t>
      </w:r>
      <w:r w:rsidR="00BB5811" w:rsidRPr="00E87FC7">
        <w:rPr>
          <w:rFonts w:cs="Times New Roman"/>
          <w:sz w:val="28"/>
          <w:szCs w:val="28"/>
        </w:rPr>
        <w:t xml:space="preserve"> </w:t>
      </w:r>
    </w:p>
    <w:p w14:paraId="2A296CF3" w14:textId="59576C74" w:rsidR="00E87FC7" w:rsidRDefault="00E87FC7" w:rsidP="00E87FC7">
      <w:pPr>
        <w:rPr>
          <w:rFonts w:cs="Times New Roman"/>
          <w:strike/>
          <w:sz w:val="28"/>
          <w:szCs w:val="28"/>
        </w:rPr>
      </w:pPr>
    </w:p>
    <w:p w14:paraId="09E88F10" w14:textId="77777777" w:rsidR="00E87FC7" w:rsidRDefault="00E87FC7" w:rsidP="00E87FC7">
      <w:pPr>
        <w:rPr>
          <w:rFonts w:cs="Times New Roman"/>
          <w:strike/>
          <w:sz w:val="28"/>
          <w:szCs w:val="28"/>
        </w:rPr>
      </w:pPr>
    </w:p>
    <w:p w14:paraId="14D127DB" w14:textId="77777777" w:rsidR="0057275B" w:rsidRDefault="0057275B" w:rsidP="00E87FC7">
      <w:pPr>
        <w:rPr>
          <w:rFonts w:cs="Times New Roman"/>
          <w:strike/>
          <w:sz w:val="28"/>
          <w:szCs w:val="28"/>
        </w:rPr>
      </w:pPr>
    </w:p>
    <w:p w14:paraId="43B2DE20" w14:textId="77777777" w:rsidR="0057275B" w:rsidRDefault="0057275B" w:rsidP="00E87FC7">
      <w:pPr>
        <w:rPr>
          <w:rFonts w:cs="Times New Roman"/>
          <w:strike/>
          <w:sz w:val="28"/>
          <w:szCs w:val="28"/>
        </w:rPr>
      </w:pPr>
    </w:p>
    <w:p w14:paraId="683350B1" w14:textId="77777777" w:rsidR="0057275B" w:rsidRPr="00E87FC7" w:rsidRDefault="0057275B" w:rsidP="00E87FC7">
      <w:pPr>
        <w:rPr>
          <w:rFonts w:cs="Times New Roman"/>
          <w:strike/>
          <w:sz w:val="28"/>
          <w:szCs w:val="28"/>
        </w:rPr>
      </w:pPr>
    </w:p>
    <w:p w14:paraId="6C2F782C" w14:textId="19EED614" w:rsidR="00FF1E72" w:rsidRPr="004F66D5" w:rsidRDefault="00FF1E72" w:rsidP="00FF1E72">
      <w:pPr>
        <w:jc w:val="right"/>
        <w:rPr>
          <w:rFonts w:cs="Times New Roman"/>
          <w:b/>
          <w:sz w:val="28"/>
          <w:szCs w:val="28"/>
        </w:rPr>
      </w:pPr>
      <w:r w:rsidRPr="004F66D5">
        <w:rPr>
          <w:rFonts w:cs="Times New Roman"/>
          <w:sz w:val="28"/>
          <w:szCs w:val="28"/>
        </w:rPr>
        <w:lastRenderedPageBreak/>
        <w:t xml:space="preserve">Таблица </w:t>
      </w:r>
      <w:r w:rsidR="00140947" w:rsidRPr="004F66D5">
        <w:rPr>
          <w:rFonts w:cs="Times New Roman"/>
          <w:sz w:val="28"/>
          <w:szCs w:val="28"/>
        </w:rPr>
        <w:t>5</w:t>
      </w:r>
    </w:p>
    <w:tbl>
      <w:tblPr>
        <w:tblW w:w="9923" w:type="dxa"/>
        <w:tblInd w:w="-5" w:type="dxa"/>
        <w:tblLayout w:type="fixed"/>
        <w:tblCellMar>
          <w:top w:w="75" w:type="dxa"/>
          <w:left w:w="0" w:type="dxa"/>
          <w:bottom w:w="75" w:type="dxa"/>
          <w:right w:w="0" w:type="dxa"/>
        </w:tblCellMar>
        <w:tblLook w:val="0000" w:firstRow="0" w:lastRow="0" w:firstColumn="0" w:lastColumn="0" w:noHBand="0" w:noVBand="0"/>
      </w:tblPr>
      <w:tblGrid>
        <w:gridCol w:w="567"/>
        <w:gridCol w:w="2127"/>
        <w:gridCol w:w="2409"/>
        <w:gridCol w:w="4820"/>
      </w:tblGrid>
      <w:tr w:rsidR="004F66D5" w:rsidRPr="004F66D5" w14:paraId="2A8CF340" w14:textId="77777777" w:rsidTr="00777012">
        <w:trPr>
          <w:trHeight w:val="491"/>
          <w:tblHeader/>
        </w:trPr>
        <w:tc>
          <w:tcPr>
            <w:tcW w:w="567" w:type="dxa"/>
            <w:tcBorders>
              <w:top w:val="single" w:sz="4" w:space="0" w:color="auto"/>
              <w:left w:val="single" w:sz="4" w:space="0" w:color="auto"/>
              <w:bottom w:val="single" w:sz="4" w:space="0" w:color="auto"/>
              <w:right w:val="single" w:sz="4" w:space="0" w:color="auto"/>
            </w:tcBorders>
          </w:tcPr>
          <w:p w14:paraId="4BCDFEC2" w14:textId="015242DE" w:rsidR="0011102E" w:rsidRPr="004F66D5" w:rsidRDefault="0011102E" w:rsidP="0011102E">
            <w:pPr>
              <w:widowControl w:val="0"/>
              <w:autoSpaceDE w:val="0"/>
              <w:autoSpaceDN w:val="0"/>
              <w:adjustRightInd w:val="0"/>
              <w:ind w:firstLine="0"/>
              <w:jc w:val="center"/>
              <w:rPr>
                <w:rFonts w:cs="Times New Roman"/>
                <w:szCs w:val="24"/>
              </w:rPr>
            </w:pPr>
            <w:r w:rsidRPr="004F66D5">
              <w:rPr>
                <w:rFonts w:cs="Times New Roman"/>
                <w:szCs w:val="24"/>
              </w:rPr>
              <w:t>№ п/п</w:t>
            </w:r>
          </w:p>
        </w:tc>
        <w:tc>
          <w:tcPr>
            <w:tcW w:w="212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742220F9" w14:textId="7C6BBA10" w:rsidR="0011102E" w:rsidRPr="004F66D5" w:rsidRDefault="0011102E" w:rsidP="0011102E">
            <w:pPr>
              <w:widowControl w:val="0"/>
              <w:autoSpaceDE w:val="0"/>
              <w:autoSpaceDN w:val="0"/>
              <w:adjustRightInd w:val="0"/>
              <w:ind w:firstLine="0"/>
              <w:jc w:val="center"/>
              <w:rPr>
                <w:rFonts w:cs="Times New Roman"/>
                <w:szCs w:val="24"/>
              </w:rPr>
            </w:pPr>
            <w:r w:rsidRPr="004F66D5">
              <w:rPr>
                <w:rFonts w:cs="Times New Roman"/>
                <w:szCs w:val="24"/>
              </w:rPr>
              <w:t>Наименование объекта</w:t>
            </w:r>
          </w:p>
        </w:tc>
        <w:tc>
          <w:tcPr>
            <w:tcW w:w="24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C57ED5C" w14:textId="77777777" w:rsidR="0011102E" w:rsidRPr="004F66D5" w:rsidRDefault="0011102E" w:rsidP="0011102E">
            <w:pPr>
              <w:widowControl w:val="0"/>
              <w:autoSpaceDE w:val="0"/>
              <w:autoSpaceDN w:val="0"/>
              <w:adjustRightInd w:val="0"/>
              <w:ind w:firstLine="0"/>
              <w:jc w:val="center"/>
              <w:rPr>
                <w:rFonts w:cs="Times New Roman"/>
                <w:szCs w:val="24"/>
              </w:rPr>
            </w:pPr>
            <w:r w:rsidRPr="004F66D5">
              <w:rPr>
                <w:rFonts w:cs="Times New Roman"/>
                <w:szCs w:val="24"/>
              </w:rPr>
              <w:t>Тип расчетного показателя</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439DAD5" w14:textId="77777777" w:rsidR="0011102E" w:rsidRPr="004F66D5" w:rsidRDefault="0011102E" w:rsidP="0011102E">
            <w:pPr>
              <w:widowControl w:val="0"/>
              <w:autoSpaceDE w:val="0"/>
              <w:autoSpaceDN w:val="0"/>
              <w:adjustRightInd w:val="0"/>
              <w:jc w:val="center"/>
              <w:rPr>
                <w:rFonts w:cs="Times New Roman"/>
                <w:szCs w:val="24"/>
              </w:rPr>
            </w:pPr>
            <w:r w:rsidRPr="004F66D5">
              <w:rPr>
                <w:rFonts w:cs="Times New Roman"/>
                <w:szCs w:val="24"/>
              </w:rPr>
              <w:t>Содержание и значение расчетного показателя</w:t>
            </w:r>
          </w:p>
        </w:tc>
      </w:tr>
      <w:tr w:rsidR="00BA087F" w:rsidRPr="004F66D5" w14:paraId="789514DB" w14:textId="77777777" w:rsidTr="00777012">
        <w:trPr>
          <w:trHeight w:val="791"/>
        </w:trPr>
        <w:tc>
          <w:tcPr>
            <w:tcW w:w="567" w:type="dxa"/>
            <w:vMerge w:val="restart"/>
            <w:tcBorders>
              <w:top w:val="single" w:sz="4" w:space="0" w:color="auto"/>
              <w:left w:val="single" w:sz="4" w:space="0" w:color="auto"/>
              <w:right w:val="single" w:sz="4" w:space="0" w:color="auto"/>
            </w:tcBorders>
          </w:tcPr>
          <w:p w14:paraId="28CACF3E" w14:textId="77777777" w:rsidR="00BA087F" w:rsidRPr="004F66D5" w:rsidRDefault="00BA087F" w:rsidP="0011102E">
            <w:pPr>
              <w:widowControl w:val="0"/>
              <w:autoSpaceDE w:val="0"/>
              <w:autoSpaceDN w:val="0"/>
              <w:adjustRightInd w:val="0"/>
              <w:ind w:firstLine="0"/>
              <w:jc w:val="center"/>
              <w:rPr>
                <w:rFonts w:cs="Times New Roman"/>
              </w:rPr>
            </w:pPr>
            <w:r w:rsidRPr="004F66D5">
              <w:rPr>
                <w:rFonts w:cs="Times New Roman"/>
                <w:szCs w:val="24"/>
              </w:rPr>
              <w:t>1.</w:t>
            </w:r>
          </w:p>
          <w:p w14:paraId="4E67560B" w14:textId="077D3FEA" w:rsidR="00BA087F" w:rsidRPr="004F66D5" w:rsidRDefault="00BA087F" w:rsidP="0011102E">
            <w:pPr>
              <w:widowControl w:val="0"/>
              <w:autoSpaceDE w:val="0"/>
              <w:autoSpaceDN w:val="0"/>
              <w:adjustRightInd w:val="0"/>
              <w:jc w:val="center"/>
              <w:rPr>
                <w:rFonts w:cs="Times New Roman"/>
              </w:rPr>
            </w:pPr>
            <w:r w:rsidRPr="004F66D5">
              <w:rPr>
                <w:rFonts w:cs="Times New Roman"/>
                <w:szCs w:val="24"/>
              </w:rPr>
              <w:t>2</w:t>
            </w:r>
          </w:p>
        </w:tc>
        <w:tc>
          <w:tcPr>
            <w:tcW w:w="2127"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7C5C97DE" w14:textId="38B33790" w:rsidR="00BA087F" w:rsidRPr="004F66D5" w:rsidRDefault="00BA087F" w:rsidP="0011102E">
            <w:pPr>
              <w:widowControl w:val="0"/>
              <w:autoSpaceDE w:val="0"/>
              <w:autoSpaceDN w:val="0"/>
              <w:adjustRightInd w:val="0"/>
              <w:ind w:firstLine="0"/>
              <w:jc w:val="left"/>
              <w:rPr>
                <w:rFonts w:cs="Times New Roman"/>
                <w:szCs w:val="24"/>
              </w:rPr>
            </w:pPr>
            <w:r w:rsidRPr="004F66D5">
              <w:rPr>
                <w:rFonts w:cs="Times New Roman"/>
              </w:rPr>
              <w:t>Общедоступная библиотека, ее филиалы</w:t>
            </w:r>
          </w:p>
        </w:tc>
        <w:tc>
          <w:tcPr>
            <w:tcW w:w="24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73B13A4" w14:textId="77777777" w:rsidR="00BA087F" w:rsidRPr="004F66D5" w:rsidRDefault="00BA087F" w:rsidP="0011102E">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06D34F4" w14:textId="3E3431AB" w:rsidR="00BA087F" w:rsidRPr="000E3963" w:rsidRDefault="00BA087F" w:rsidP="0011102E">
            <w:pPr>
              <w:pStyle w:val="afffffffff"/>
              <w:spacing w:line="240" w:lineRule="auto"/>
              <w:ind w:firstLine="0"/>
              <w:jc w:val="both"/>
              <w:rPr>
                <w:sz w:val="24"/>
                <w:szCs w:val="24"/>
              </w:rPr>
            </w:pPr>
            <w:r w:rsidRPr="000E3963">
              <w:rPr>
                <w:sz w:val="24"/>
                <w:szCs w:val="24"/>
              </w:rPr>
              <w:t xml:space="preserve">Количество объектов – 1 ед. на 10 тыс. человек </w:t>
            </w:r>
          </w:p>
        </w:tc>
      </w:tr>
      <w:tr w:rsidR="00BA087F" w:rsidRPr="004F66D5" w14:paraId="15280890" w14:textId="77777777" w:rsidTr="00777012">
        <w:trPr>
          <w:trHeight w:val="966"/>
        </w:trPr>
        <w:tc>
          <w:tcPr>
            <w:tcW w:w="567" w:type="dxa"/>
            <w:vMerge/>
            <w:tcBorders>
              <w:left w:val="single" w:sz="4" w:space="0" w:color="auto"/>
              <w:bottom w:val="single" w:sz="4" w:space="0" w:color="auto"/>
              <w:right w:val="single" w:sz="4" w:space="0" w:color="auto"/>
            </w:tcBorders>
          </w:tcPr>
          <w:p w14:paraId="1C9D6D61" w14:textId="32C0C824" w:rsidR="00BA087F" w:rsidRPr="004F66D5" w:rsidRDefault="00BA087F" w:rsidP="0011102E">
            <w:pPr>
              <w:widowControl w:val="0"/>
              <w:autoSpaceDE w:val="0"/>
              <w:autoSpaceDN w:val="0"/>
              <w:adjustRightInd w:val="0"/>
              <w:jc w:val="center"/>
              <w:rPr>
                <w:rFonts w:cs="Times New Roman"/>
                <w:szCs w:val="24"/>
              </w:rPr>
            </w:pPr>
          </w:p>
        </w:tc>
        <w:tc>
          <w:tcPr>
            <w:tcW w:w="2127"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0A4E19D0" w14:textId="6D5CCFD1" w:rsidR="00BA087F" w:rsidRPr="004F66D5" w:rsidRDefault="00BA087F" w:rsidP="0011102E">
            <w:pPr>
              <w:widowControl w:val="0"/>
              <w:autoSpaceDE w:val="0"/>
              <w:autoSpaceDN w:val="0"/>
              <w:adjustRightInd w:val="0"/>
              <w:jc w:val="left"/>
              <w:rPr>
                <w:rFonts w:cs="Times New Roman"/>
                <w:szCs w:val="24"/>
              </w:rPr>
            </w:pPr>
          </w:p>
        </w:tc>
        <w:tc>
          <w:tcPr>
            <w:tcW w:w="24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7140F024" w14:textId="77777777" w:rsidR="00BA087F" w:rsidRPr="004F66D5" w:rsidRDefault="00BA087F" w:rsidP="0011102E">
            <w:pPr>
              <w:widowControl w:val="0"/>
              <w:autoSpaceDE w:val="0"/>
              <w:autoSpaceDN w:val="0"/>
              <w:adjustRightInd w:val="0"/>
              <w:ind w:firstLine="0"/>
              <w:jc w:val="left"/>
              <w:rPr>
                <w:rFonts w:cs="Times New Roman"/>
                <w:szCs w:val="24"/>
              </w:rPr>
            </w:pPr>
            <w:r w:rsidRPr="004F66D5">
              <w:rPr>
                <w:rFonts w:cs="Times New Roman"/>
                <w:szCs w:val="24"/>
              </w:rPr>
              <w:t>Максимально допустимый уровень территориальной доступности</w:t>
            </w:r>
          </w:p>
        </w:tc>
        <w:tc>
          <w:tcPr>
            <w:tcW w:w="4820" w:type="dxa"/>
            <w:tcBorders>
              <w:top w:val="single" w:sz="4" w:space="0" w:color="auto"/>
              <w:left w:val="single" w:sz="4" w:space="0" w:color="auto"/>
              <w:right w:val="single" w:sz="4" w:space="0" w:color="auto"/>
            </w:tcBorders>
            <w:tcMar>
              <w:top w:w="62" w:type="dxa"/>
              <w:left w:w="102" w:type="dxa"/>
              <w:bottom w:w="102" w:type="dxa"/>
              <w:right w:w="62" w:type="dxa"/>
            </w:tcMar>
          </w:tcPr>
          <w:p w14:paraId="5C8E25FF" w14:textId="77777777" w:rsidR="00BA087F" w:rsidRPr="000E3963" w:rsidRDefault="00BA087F" w:rsidP="0011102E">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w:t>
            </w:r>
          </w:p>
          <w:p w14:paraId="54549508" w14:textId="27F99095" w:rsidR="00BA087F" w:rsidRPr="000E3963" w:rsidRDefault="00BA087F" w:rsidP="0011102E">
            <w:pPr>
              <w:widowControl w:val="0"/>
              <w:autoSpaceDE w:val="0"/>
              <w:autoSpaceDN w:val="0"/>
              <w:adjustRightInd w:val="0"/>
              <w:ind w:firstLine="0"/>
              <w:jc w:val="left"/>
              <w:rPr>
                <w:rFonts w:cs="Times New Roman"/>
                <w:szCs w:val="24"/>
              </w:rPr>
            </w:pPr>
            <w:r w:rsidRPr="000E3963">
              <w:rPr>
                <w:rFonts w:cs="Times New Roman"/>
                <w:szCs w:val="24"/>
              </w:rPr>
              <w:t>– для города Каменска-Уральского – 15 мин.;</w:t>
            </w:r>
          </w:p>
          <w:p w14:paraId="63497C07" w14:textId="756BC7EB" w:rsidR="00BA087F" w:rsidRPr="000E3963" w:rsidRDefault="00BA087F" w:rsidP="000256AF">
            <w:pPr>
              <w:widowControl w:val="0"/>
              <w:autoSpaceDE w:val="0"/>
              <w:autoSpaceDN w:val="0"/>
              <w:adjustRightInd w:val="0"/>
              <w:ind w:firstLine="0"/>
              <w:jc w:val="left"/>
              <w:rPr>
                <w:rFonts w:cs="Times New Roman"/>
                <w:szCs w:val="24"/>
              </w:rPr>
            </w:pPr>
            <w:r w:rsidRPr="000E3963">
              <w:rPr>
                <w:rFonts w:cs="Times New Roman"/>
                <w:szCs w:val="24"/>
              </w:rPr>
              <w:t>– для сельских населенных пунктов – 30 мин.</w:t>
            </w:r>
          </w:p>
        </w:tc>
      </w:tr>
      <w:tr w:rsidR="004F66D5" w:rsidRPr="004F66D5" w14:paraId="66790054" w14:textId="77777777" w:rsidTr="00777012">
        <w:trPr>
          <w:trHeight w:val="830"/>
        </w:trPr>
        <w:tc>
          <w:tcPr>
            <w:tcW w:w="567" w:type="dxa"/>
            <w:vMerge w:val="restart"/>
            <w:tcBorders>
              <w:top w:val="single" w:sz="4" w:space="0" w:color="auto"/>
              <w:left w:val="single" w:sz="4" w:space="0" w:color="auto"/>
              <w:right w:val="single" w:sz="4" w:space="0" w:color="auto"/>
            </w:tcBorders>
          </w:tcPr>
          <w:p w14:paraId="043F1130" w14:textId="7FE70D19" w:rsidR="0011102E" w:rsidRPr="004F66D5" w:rsidRDefault="0011102E" w:rsidP="0011102E">
            <w:pPr>
              <w:widowControl w:val="0"/>
              <w:autoSpaceDE w:val="0"/>
              <w:autoSpaceDN w:val="0"/>
              <w:adjustRightInd w:val="0"/>
              <w:jc w:val="center"/>
              <w:rPr>
                <w:rFonts w:cs="Times New Roman"/>
                <w:szCs w:val="24"/>
              </w:rPr>
            </w:pPr>
            <w:r w:rsidRPr="004F66D5">
              <w:rPr>
                <w:rFonts w:cs="Times New Roman"/>
                <w:szCs w:val="28"/>
              </w:rPr>
              <w:t>32.</w:t>
            </w:r>
          </w:p>
        </w:tc>
        <w:tc>
          <w:tcPr>
            <w:tcW w:w="2127"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2DD726F2" w14:textId="5E79DDCE" w:rsidR="0011102E" w:rsidRPr="004F66D5" w:rsidRDefault="0011102E" w:rsidP="0011102E">
            <w:pPr>
              <w:widowControl w:val="0"/>
              <w:autoSpaceDE w:val="0"/>
              <w:autoSpaceDN w:val="0"/>
              <w:adjustRightInd w:val="0"/>
              <w:ind w:firstLine="0"/>
              <w:jc w:val="left"/>
              <w:rPr>
                <w:rFonts w:cs="Times New Roman"/>
                <w:szCs w:val="24"/>
              </w:rPr>
            </w:pPr>
            <w:r w:rsidRPr="004F66D5">
              <w:rPr>
                <w:rFonts w:cs="Times New Roman"/>
                <w:szCs w:val="24"/>
              </w:rPr>
              <w:t>Детская библиотека</w:t>
            </w:r>
          </w:p>
        </w:tc>
        <w:tc>
          <w:tcPr>
            <w:tcW w:w="2409" w:type="dxa"/>
            <w:tcBorders>
              <w:top w:val="single" w:sz="4" w:space="0" w:color="auto"/>
              <w:left w:val="single" w:sz="4" w:space="0" w:color="auto"/>
              <w:right w:val="single" w:sz="4" w:space="0" w:color="auto"/>
            </w:tcBorders>
            <w:tcMar>
              <w:top w:w="62" w:type="dxa"/>
              <w:left w:w="102" w:type="dxa"/>
              <w:bottom w:w="102" w:type="dxa"/>
              <w:right w:w="62" w:type="dxa"/>
            </w:tcMar>
          </w:tcPr>
          <w:p w14:paraId="31FDED2E" w14:textId="3300DFEC" w:rsidR="0011102E" w:rsidRPr="004F66D5" w:rsidRDefault="0011102E" w:rsidP="0011102E">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4820" w:type="dxa"/>
            <w:tcBorders>
              <w:top w:val="single" w:sz="4" w:space="0" w:color="auto"/>
              <w:left w:val="single" w:sz="4" w:space="0" w:color="auto"/>
              <w:right w:val="single" w:sz="4" w:space="0" w:color="auto"/>
            </w:tcBorders>
            <w:tcMar>
              <w:top w:w="62" w:type="dxa"/>
              <w:left w:w="102" w:type="dxa"/>
              <w:bottom w:w="102" w:type="dxa"/>
              <w:right w:w="62" w:type="dxa"/>
            </w:tcMar>
          </w:tcPr>
          <w:p w14:paraId="7580BA53" w14:textId="1B632763" w:rsidR="0011102E" w:rsidRPr="000E3963" w:rsidRDefault="0011102E" w:rsidP="0011102E">
            <w:pPr>
              <w:widowControl w:val="0"/>
              <w:autoSpaceDE w:val="0"/>
              <w:autoSpaceDN w:val="0"/>
              <w:adjustRightInd w:val="0"/>
              <w:ind w:firstLine="0"/>
              <w:jc w:val="left"/>
              <w:rPr>
                <w:rFonts w:cs="Times New Roman"/>
                <w:szCs w:val="24"/>
              </w:rPr>
            </w:pPr>
            <w:r w:rsidRPr="000E3963">
              <w:rPr>
                <w:rFonts w:cs="Times New Roman"/>
                <w:szCs w:val="24"/>
              </w:rPr>
              <w:t xml:space="preserve">Количество объектов – 1 ед. </w:t>
            </w:r>
            <w:r w:rsidRPr="000E3963">
              <w:rPr>
                <w:rFonts w:cs="Times New Roman"/>
              </w:rPr>
              <w:t>на 7 тыс. детей</w:t>
            </w:r>
          </w:p>
        </w:tc>
      </w:tr>
      <w:tr w:rsidR="004F66D5" w:rsidRPr="004F66D5" w14:paraId="6F7036F2" w14:textId="77777777" w:rsidTr="00777012">
        <w:trPr>
          <w:trHeight w:val="966"/>
        </w:trPr>
        <w:tc>
          <w:tcPr>
            <w:tcW w:w="567" w:type="dxa"/>
            <w:vMerge/>
            <w:tcBorders>
              <w:left w:val="single" w:sz="4" w:space="0" w:color="auto"/>
              <w:bottom w:val="single" w:sz="4" w:space="0" w:color="auto"/>
              <w:right w:val="single" w:sz="4" w:space="0" w:color="auto"/>
            </w:tcBorders>
          </w:tcPr>
          <w:p w14:paraId="7B8C3612" w14:textId="60C8871B" w:rsidR="0011102E" w:rsidRPr="004F66D5" w:rsidRDefault="0011102E" w:rsidP="0011102E">
            <w:pPr>
              <w:widowControl w:val="0"/>
              <w:autoSpaceDE w:val="0"/>
              <w:autoSpaceDN w:val="0"/>
              <w:adjustRightInd w:val="0"/>
              <w:jc w:val="center"/>
              <w:rPr>
                <w:rFonts w:cs="Times New Roman"/>
                <w:szCs w:val="24"/>
              </w:rPr>
            </w:pPr>
          </w:p>
        </w:tc>
        <w:tc>
          <w:tcPr>
            <w:tcW w:w="2127"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46FB2107" w14:textId="028320C1" w:rsidR="0011102E" w:rsidRPr="004F66D5" w:rsidRDefault="0011102E" w:rsidP="0011102E">
            <w:pPr>
              <w:widowControl w:val="0"/>
              <w:autoSpaceDE w:val="0"/>
              <w:autoSpaceDN w:val="0"/>
              <w:adjustRightInd w:val="0"/>
              <w:jc w:val="left"/>
              <w:rPr>
                <w:rFonts w:cs="Times New Roman"/>
                <w:szCs w:val="24"/>
              </w:rPr>
            </w:pPr>
          </w:p>
        </w:tc>
        <w:tc>
          <w:tcPr>
            <w:tcW w:w="24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B2EE8C7" w14:textId="439B24F5" w:rsidR="0011102E" w:rsidRPr="004F66D5" w:rsidRDefault="0011102E" w:rsidP="0011102E">
            <w:pPr>
              <w:widowControl w:val="0"/>
              <w:autoSpaceDE w:val="0"/>
              <w:autoSpaceDN w:val="0"/>
              <w:adjustRightInd w:val="0"/>
              <w:ind w:firstLine="0"/>
              <w:jc w:val="left"/>
              <w:rPr>
                <w:rFonts w:cs="Times New Roman"/>
                <w:szCs w:val="24"/>
              </w:rPr>
            </w:pPr>
            <w:r w:rsidRPr="004F66D5">
              <w:rPr>
                <w:rFonts w:cs="Times New Roman"/>
                <w:szCs w:val="24"/>
              </w:rPr>
              <w:t>Максимально допустимый уровень территориальной доступности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FE26958" w14:textId="77777777" w:rsidR="0011102E" w:rsidRPr="000E3963" w:rsidRDefault="0011102E" w:rsidP="0011102E">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w:t>
            </w:r>
          </w:p>
          <w:p w14:paraId="6BF03B2B" w14:textId="6D956A20" w:rsidR="0011102E" w:rsidRPr="000E3963" w:rsidRDefault="0011102E" w:rsidP="0011102E">
            <w:pPr>
              <w:widowControl w:val="0"/>
              <w:autoSpaceDE w:val="0"/>
              <w:autoSpaceDN w:val="0"/>
              <w:adjustRightInd w:val="0"/>
              <w:ind w:firstLine="0"/>
              <w:jc w:val="left"/>
              <w:rPr>
                <w:rFonts w:cs="Times New Roman"/>
                <w:szCs w:val="24"/>
              </w:rPr>
            </w:pPr>
            <w:r w:rsidRPr="000E3963">
              <w:rPr>
                <w:rFonts w:cs="Times New Roman"/>
                <w:szCs w:val="24"/>
              </w:rPr>
              <w:t xml:space="preserve">– </w:t>
            </w:r>
            <w:r w:rsidR="0057275B" w:rsidRPr="000E3963">
              <w:rPr>
                <w:rFonts w:cs="Times New Roman"/>
                <w:szCs w:val="24"/>
              </w:rPr>
              <w:t xml:space="preserve">для города Каменска-Уральского </w:t>
            </w:r>
            <w:r w:rsidRPr="000E3963">
              <w:rPr>
                <w:rFonts w:cs="Times New Roman"/>
                <w:szCs w:val="24"/>
              </w:rPr>
              <w:t>– 15 мин.;</w:t>
            </w:r>
          </w:p>
          <w:p w14:paraId="41A4EEF6" w14:textId="42028316" w:rsidR="0011102E" w:rsidRPr="000E3963" w:rsidRDefault="0011102E" w:rsidP="000256AF">
            <w:pPr>
              <w:widowControl w:val="0"/>
              <w:autoSpaceDE w:val="0"/>
              <w:autoSpaceDN w:val="0"/>
              <w:adjustRightInd w:val="0"/>
              <w:ind w:firstLine="0"/>
              <w:jc w:val="left"/>
              <w:rPr>
                <w:rFonts w:cs="Times New Roman"/>
                <w:szCs w:val="24"/>
              </w:rPr>
            </w:pPr>
            <w:r w:rsidRPr="000E3963">
              <w:rPr>
                <w:rFonts w:cs="Times New Roman"/>
                <w:szCs w:val="24"/>
              </w:rPr>
              <w:t>– для сельских населенных пунктов – 30 мин.</w:t>
            </w:r>
          </w:p>
        </w:tc>
      </w:tr>
      <w:tr w:rsidR="004F66D5" w:rsidRPr="004F66D5" w14:paraId="296AF842" w14:textId="77777777" w:rsidTr="00777012">
        <w:trPr>
          <w:trHeight w:val="692"/>
        </w:trPr>
        <w:tc>
          <w:tcPr>
            <w:tcW w:w="567" w:type="dxa"/>
            <w:vMerge w:val="restart"/>
            <w:tcBorders>
              <w:top w:val="single" w:sz="4" w:space="0" w:color="auto"/>
              <w:left w:val="single" w:sz="4" w:space="0" w:color="auto"/>
              <w:right w:val="single" w:sz="4" w:space="0" w:color="auto"/>
            </w:tcBorders>
          </w:tcPr>
          <w:p w14:paraId="7139E0A8" w14:textId="1760AAB0" w:rsidR="0011102E" w:rsidRPr="004F66D5" w:rsidRDefault="00A63B1C" w:rsidP="0011102E">
            <w:pPr>
              <w:widowControl w:val="0"/>
              <w:autoSpaceDE w:val="0"/>
              <w:autoSpaceDN w:val="0"/>
              <w:adjustRightInd w:val="0"/>
              <w:ind w:firstLine="0"/>
              <w:jc w:val="center"/>
              <w:rPr>
                <w:rFonts w:cs="Times New Roman"/>
                <w:szCs w:val="24"/>
              </w:rPr>
            </w:pPr>
            <w:r w:rsidRPr="004F66D5">
              <w:rPr>
                <w:rFonts w:cs="Times New Roman"/>
                <w:szCs w:val="24"/>
              </w:rPr>
              <w:t>3</w:t>
            </w:r>
            <w:r w:rsidR="0011102E" w:rsidRPr="004F66D5">
              <w:rPr>
                <w:rFonts w:cs="Times New Roman"/>
                <w:szCs w:val="24"/>
              </w:rPr>
              <w:t>.</w:t>
            </w:r>
          </w:p>
        </w:tc>
        <w:tc>
          <w:tcPr>
            <w:tcW w:w="2127"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4AFCEA2E" w14:textId="5650B4EE" w:rsidR="0011102E" w:rsidRPr="004F66D5" w:rsidRDefault="0011102E" w:rsidP="0011102E">
            <w:pPr>
              <w:widowControl w:val="0"/>
              <w:autoSpaceDE w:val="0"/>
              <w:autoSpaceDN w:val="0"/>
              <w:adjustRightInd w:val="0"/>
              <w:ind w:firstLine="0"/>
              <w:jc w:val="left"/>
              <w:rPr>
                <w:rFonts w:cs="Times New Roman"/>
                <w:szCs w:val="24"/>
              </w:rPr>
            </w:pPr>
            <w:r w:rsidRPr="004F66D5">
              <w:rPr>
                <w:rFonts w:cs="Times New Roman"/>
                <w:szCs w:val="24"/>
              </w:rPr>
              <w:t>Музей</w:t>
            </w:r>
          </w:p>
        </w:tc>
        <w:tc>
          <w:tcPr>
            <w:tcW w:w="2409" w:type="dxa"/>
            <w:tcBorders>
              <w:top w:val="single" w:sz="4" w:space="0" w:color="auto"/>
              <w:left w:val="single" w:sz="4" w:space="0" w:color="auto"/>
              <w:right w:val="single" w:sz="4" w:space="0" w:color="auto"/>
            </w:tcBorders>
            <w:tcMar>
              <w:top w:w="62" w:type="dxa"/>
              <w:left w:w="102" w:type="dxa"/>
              <w:bottom w:w="102" w:type="dxa"/>
              <w:right w:w="62" w:type="dxa"/>
            </w:tcMar>
          </w:tcPr>
          <w:p w14:paraId="63B0CA97" w14:textId="77777777" w:rsidR="0011102E" w:rsidRPr="004F66D5" w:rsidRDefault="0011102E" w:rsidP="0011102E">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4820" w:type="dxa"/>
            <w:tcBorders>
              <w:top w:val="single" w:sz="4" w:space="0" w:color="auto"/>
              <w:left w:val="single" w:sz="4" w:space="0" w:color="auto"/>
              <w:right w:val="single" w:sz="4" w:space="0" w:color="auto"/>
            </w:tcBorders>
            <w:tcMar>
              <w:top w:w="62" w:type="dxa"/>
              <w:left w:w="102" w:type="dxa"/>
              <w:bottom w:w="102" w:type="dxa"/>
              <w:right w:w="62" w:type="dxa"/>
            </w:tcMar>
          </w:tcPr>
          <w:p w14:paraId="1058E191" w14:textId="6F59D3A0" w:rsidR="0011102E" w:rsidRPr="000E3963" w:rsidRDefault="0011102E" w:rsidP="0011102E">
            <w:pPr>
              <w:widowControl w:val="0"/>
              <w:autoSpaceDE w:val="0"/>
              <w:autoSpaceDN w:val="0"/>
              <w:adjustRightInd w:val="0"/>
              <w:ind w:firstLine="0"/>
              <w:jc w:val="left"/>
              <w:rPr>
                <w:rFonts w:cs="Times New Roman"/>
                <w:szCs w:val="24"/>
              </w:rPr>
            </w:pPr>
            <w:r w:rsidRPr="000E3963">
              <w:rPr>
                <w:rFonts w:cs="Times New Roman"/>
                <w:szCs w:val="24"/>
              </w:rPr>
              <w:t>Количество объектов на городской округ:</w:t>
            </w:r>
          </w:p>
          <w:p w14:paraId="3CD241EE" w14:textId="695200D8" w:rsidR="0011102E" w:rsidRPr="000E3963" w:rsidRDefault="0011102E" w:rsidP="0011102E">
            <w:pPr>
              <w:widowControl w:val="0"/>
              <w:autoSpaceDE w:val="0"/>
              <w:autoSpaceDN w:val="0"/>
              <w:adjustRightInd w:val="0"/>
              <w:ind w:firstLine="0"/>
              <w:jc w:val="left"/>
              <w:rPr>
                <w:rFonts w:cs="Times New Roman"/>
                <w:szCs w:val="24"/>
              </w:rPr>
            </w:pPr>
            <w:r w:rsidRPr="000E3963">
              <w:rPr>
                <w:rFonts w:cs="Times New Roman"/>
                <w:szCs w:val="24"/>
              </w:rPr>
              <w:t>– краеведческий</w:t>
            </w:r>
            <w:r w:rsidR="00495662" w:rsidRPr="000E3963">
              <w:rPr>
                <w:rFonts w:cs="Times New Roman"/>
                <w:szCs w:val="24"/>
              </w:rPr>
              <w:t>/ художественный</w:t>
            </w:r>
            <w:r w:rsidRPr="000E3963">
              <w:rPr>
                <w:rFonts w:cs="Times New Roman"/>
                <w:szCs w:val="24"/>
              </w:rPr>
              <w:t xml:space="preserve"> музей – 1 ед.;</w:t>
            </w:r>
          </w:p>
          <w:p w14:paraId="69382186" w14:textId="78F0EB1D" w:rsidR="0011102E" w:rsidRPr="000E3963" w:rsidRDefault="0011102E" w:rsidP="0011102E">
            <w:pPr>
              <w:widowControl w:val="0"/>
              <w:autoSpaceDE w:val="0"/>
              <w:autoSpaceDN w:val="0"/>
              <w:adjustRightInd w:val="0"/>
              <w:ind w:firstLine="0"/>
              <w:jc w:val="left"/>
              <w:rPr>
                <w:rFonts w:cs="Times New Roman"/>
                <w:szCs w:val="24"/>
              </w:rPr>
            </w:pPr>
            <w:r w:rsidRPr="000E3963">
              <w:rPr>
                <w:rFonts w:cs="Times New Roman"/>
                <w:szCs w:val="24"/>
              </w:rPr>
              <w:t xml:space="preserve">– тематический музей – </w:t>
            </w:r>
            <w:r w:rsidR="0063026B" w:rsidRPr="000E3963">
              <w:rPr>
                <w:rFonts w:cs="Times New Roman"/>
                <w:szCs w:val="24"/>
              </w:rPr>
              <w:t>1</w:t>
            </w:r>
            <w:r w:rsidRPr="000E3963">
              <w:rPr>
                <w:rFonts w:cs="Times New Roman"/>
                <w:szCs w:val="24"/>
              </w:rPr>
              <w:t xml:space="preserve"> ед.</w:t>
            </w:r>
          </w:p>
        </w:tc>
      </w:tr>
      <w:tr w:rsidR="004F66D5" w:rsidRPr="004F66D5" w14:paraId="07501E03" w14:textId="77777777" w:rsidTr="00777012">
        <w:trPr>
          <w:trHeight w:val="1184"/>
        </w:trPr>
        <w:tc>
          <w:tcPr>
            <w:tcW w:w="567" w:type="dxa"/>
            <w:vMerge/>
            <w:tcBorders>
              <w:left w:val="single" w:sz="4" w:space="0" w:color="auto"/>
              <w:bottom w:val="single" w:sz="4" w:space="0" w:color="auto"/>
              <w:right w:val="single" w:sz="4" w:space="0" w:color="auto"/>
            </w:tcBorders>
          </w:tcPr>
          <w:p w14:paraId="5F31997B" w14:textId="77777777" w:rsidR="0011102E" w:rsidRPr="004F66D5" w:rsidRDefault="0011102E" w:rsidP="0011102E">
            <w:pPr>
              <w:widowControl w:val="0"/>
              <w:autoSpaceDE w:val="0"/>
              <w:autoSpaceDN w:val="0"/>
              <w:adjustRightInd w:val="0"/>
              <w:ind w:firstLine="0"/>
              <w:jc w:val="center"/>
              <w:rPr>
                <w:rFonts w:cs="Times New Roman"/>
                <w:szCs w:val="24"/>
              </w:rPr>
            </w:pPr>
          </w:p>
        </w:tc>
        <w:tc>
          <w:tcPr>
            <w:tcW w:w="2127"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07C2C902" w14:textId="546C70D6" w:rsidR="0011102E" w:rsidRPr="004F66D5" w:rsidRDefault="0011102E" w:rsidP="0011102E">
            <w:pPr>
              <w:widowControl w:val="0"/>
              <w:autoSpaceDE w:val="0"/>
              <w:autoSpaceDN w:val="0"/>
              <w:adjustRightInd w:val="0"/>
              <w:ind w:firstLine="0"/>
              <w:jc w:val="left"/>
              <w:rPr>
                <w:rFonts w:cs="Times New Roman"/>
                <w:szCs w:val="24"/>
              </w:rPr>
            </w:pPr>
          </w:p>
        </w:tc>
        <w:tc>
          <w:tcPr>
            <w:tcW w:w="2409" w:type="dxa"/>
            <w:tcBorders>
              <w:top w:val="single" w:sz="4" w:space="0" w:color="auto"/>
              <w:left w:val="single" w:sz="4" w:space="0" w:color="auto"/>
              <w:right w:val="single" w:sz="4" w:space="0" w:color="auto"/>
            </w:tcBorders>
            <w:tcMar>
              <w:top w:w="62" w:type="dxa"/>
              <w:left w:w="102" w:type="dxa"/>
              <w:bottom w:w="102" w:type="dxa"/>
              <w:right w:w="62" w:type="dxa"/>
            </w:tcMar>
          </w:tcPr>
          <w:p w14:paraId="56A5FAB6" w14:textId="77777777" w:rsidR="0011102E" w:rsidRPr="004F66D5" w:rsidRDefault="0011102E" w:rsidP="0011102E">
            <w:pPr>
              <w:widowControl w:val="0"/>
              <w:autoSpaceDE w:val="0"/>
              <w:autoSpaceDN w:val="0"/>
              <w:adjustRightInd w:val="0"/>
              <w:ind w:firstLine="0"/>
              <w:jc w:val="left"/>
              <w:rPr>
                <w:rFonts w:cs="Times New Roman"/>
                <w:szCs w:val="24"/>
              </w:rPr>
            </w:pPr>
            <w:r w:rsidRPr="004F66D5">
              <w:rPr>
                <w:rFonts w:cs="Times New Roman"/>
                <w:szCs w:val="24"/>
              </w:rPr>
              <w:t>Максимально допустимый уровень территориальной доступности</w:t>
            </w:r>
          </w:p>
        </w:tc>
        <w:tc>
          <w:tcPr>
            <w:tcW w:w="4820" w:type="dxa"/>
            <w:tcBorders>
              <w:top w:val="single" w:sz="4" w:space="0" w:color="auto"/>
              <w:left w:val="single" w:sz="4" w:space="0" w:color="auto"/>
              <w:right w:val="single" w:sz="4" w:space="0" w:color="auto"/>
            </w:tcBorders>
            <w:tcMar>
              <w:top w:w="62" w:type="dxa"/>
              <w:left w:w="102" w:type="dxa"/>
              <w:bottom w:w="102" w:type="dxa"/>
              <w:right w:w="62" w:type="dxa"/>
            </w:tcMar>
          </w:tcPr>
          <w:p w14:paraId="26CEBF58" w14:textId="77777777" w:rsidR="0011102E" w:rsidRPr="000E3963" w:rsidRDefault="0011102E" w:rsidP="0011102E">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w:t>
            </w:r>
          </w:p>
          <w:p w14:paraId="648F6B62" w14:textId="7FAEA55B" w:rsidR="0011102E" w:rsidRPr="000E3963" w:rsidRDefault="0011102E" w:rsidP="0011102E">
            <w:pPr>
              <w:widowControl w:val="0"/>
              <w:autoSpaceDE w:val="0"/>
              <w:autoSpaceDN w:val="0"/>
              <w:adjustRightInd w:val="0"/>
              <w:ind w:firstLine="0"/>
              <w:jc w:val="left"/>
              <w:rPr>
                <w:rFonts w:cs="Times New Roman"/>
                <w:szCs w:val="24"/>
              </w:rPr>
            </w:pPr>
            <w:r w:rsidRPr="000E3963">
              <w:rPr>
                <w:rFonts w:cs="Times New Roman"/>
                <w:szCs w:val="24"/>
              </w:rPr>
              <w:t xml:space="preserve">– </w:t>
            </w:r>
            <w:r w:rsidR="0057275B" w:rsidRPr="000E3963">
              <w:rPr>
                <w:rFonts w:cs="Times New Roman"/>
                <w:szCs w:val="24"/>
              </w:rPr>
              <w:t xml:space="preserve">для города Каменска-Уральского </w:t>
            </w:r>
            <w:r w:rsidRPr="000E3963">
              <w:rPr>
                <w:rFonts w:cs="Times New Roman"/>
                <w:szCs w:val="24"/>
              </w:rPr>
              <w:t>– 15 мин.;</w:t>
            </w:r>
          </w:p>
          <w:p w14:paraId="388FFFAB" w14:textId="6A0A83B3" w:rsidR="0011102E" w:rsidRPr="000E3963" w:rsidRDefault="0011102E" w:rsidP="0057275B">
            <w:pPr>
              <w:widowControl w:val="0"/>
              <w:autoSpaceDE w:val="0"/>
              <w:autoSpaceDN w:val="0"/>
              <w:adjustRightInd w:val="0"/>
              <w:ind w:firstLine="0"/>
              <w:jc w:val="left"/>
              <w:rPr>
                <w:rFonts w:cs="Times New Roman"/>
                <w:szCs w:val="24"/>
              </w:rPr>
            </w:pPr>
            <w:r w:rsidRPr="000E3963">
              <w:rPr>
                <w:rFonts w:cs="Times New Roman"/>
                <w:szCs w:val="24"/>
              </w:rPr>
              <w:t xml:space="preserve">– для сельских населенных пунктов – </w:t>
            </w:r>
            <w:r w:rsidR="00495662" w:rsidRPr="000E3963">
              <w:rPr>
                <w:rFonts w:cs="Times New Roman"/>
                <w:szCs w:val="24"/>
              </w:rPr>
              <w:t>3</w:t>
            </w:r>
            <w:r w:rsidRPr="000E3963">
              <w:rPr>
                <w:rFonts w:cs="Times New Roman"/>
                <w:szCs w:val="24"/>
              </w:rPr>
              <w:t>0 мин.</w:t>
            </w:r>
          </w:p>
        </w:tc>
      </w:tr>
      <w:tr w:rsidR="004F66D5" w:rsidRPr="004F66D5" w14:paraId="50771C4E" w14:textId="77777777" w:rsidTr="00777012">
        <w:trPr>
          <w:trHeight w:val="430"/>
        </w:trPr>
        <w:tc>
          <w:tcPr>
            <w:tcW w:w="567" w:type="dxa"/>
            <w:vMerge w:val="restart"/>
            <w:tcBorders>
              <w:top w:val="single" w:sz="4" w:space="0" w:color="auto"/>
              <w:left w:val="single" w:sz="4" w:space="0" w:color="auto"/>
              <w:right w:val="single" w:sz="4" w:space="0" w:color="auto"/>
            </w:tcBorders>
          </w:tcPr>
          <w:p w14:paraId="1884CDC8" w14:textId="54542BFF" w:rsidR="0011102E" w:rsidRPr="004F66D5" w:rsidRDefault="00A63B1C" w:rsidP="0011102E">
            <w:pPr>
              <w:widowControl w:val="0"/>
              <w:autoSpaceDE w:val="0"/>
              <w:autoSpaceDN w:val="0"/>
              <w:adjustRightInd w:val="0"/>
              <w:ind w:firstLine="0"/>
              <w:jc w:val="center"/>
              <w:rPr>
                <w:rFonts w:cs="Times New Roman"/>
                <w:szCs w:val="24"/>
              </w:rPr>
            </w:pPr>
            <w:r w:rsidRPr="004F66D5">
              <w:rPr>
                <w:rFonts w:cs="Times New Roman"/>
                <w:szCs w:val="24"/>
              </w:rPr>
              <w:t>4</w:t>
            </w:r>
            <w:r w:rsidR="0011102E" w:rsidRPr="004F66D5">
              <w:rPr>
                <w:rFonts w:cs="Times New Roman"/>
                <w:szCs w:val="24"/>
              </w:rPr>
              <w:t>.</w:t>
            </w:r>
          </w:p>
        </w:tc>
        <w:tc>
          <w:tcPr>
            <w:tcW w:w="2127"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12971571" w14:textId="3DD4671E" w:rsidR="0011102E" w:rsidRPr="004F66D5" w:rsidRDefault="0011102E" w:rsidP="00BC3EBE">
            <w:pPr>
              <w:widowControl w:val="0"/>
              <w:autoSpaceDE w:val="0"/>
              <w:autoSpaceDN w:val="0"/>
              <w:adjustRightInd w:val="0"/>
              <w:ind w:firstLine="0"/>
              <w:jc w:val="left"/>
              <w:rPr>
                <w:rFonts w:cs="Times New Roman"/>
                <w:szCs w:val="24"/>
              </w:rPr>
            </w:pPr>
            <w:r w:rsidRPr="004F66D5">
              <w:rPr>
                <w:rFonts w:cs="Times New Roman"/>
                <w:szCs w:val="24"/>
              </w:rPr>
              <w:t>Кинозал</w:t>
            </w:r>
          </w:p>
        </w:tc>
        <w:tc>
          <w:tcPr>
            <w:tcW w:w="2409" w:type="dxa"/>
            <w:tcBorders>
              <w:top w:val="single" w:sz="4" w:space="0" w:color="auto"/>
              <w:left w:val="single" w:sz="4" w:space="0" w:color="auto"/>
              <w:right w:val="single" w:sz="4" w:space="0" w:color="auto"/>
            </w:tcBorders>
            <w:tcMar>
              <w:top w:w="62" w:type="dxa"/>
              <w:left w:w="102" w:type="dxa"/>
              <w:bottom w:w="102" w:type="dxa"/>
              <w:right w:w="62" w:type="dxa"/>
            </w:tcMar>
          </w:tcPr>
          <w:p w14:paraId="491E3E6E" w14:textId="77777777" w:rsidR="0011102E" w:rsidRPr="004F66D5" w:rsidRDefault="0011102E" w:rsidP="00BC3EBE">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4820" w:type="dxa"/>
            <w:tcBorders>
              <w:top w:val="single" w:sz="4" w:space="0" w:color="auto"/>
              <w:left w:val="single" w:sz="4" w:space="0" w:color="auto"/>
              <w:right w:val="single" w:sz="4" w:space="0" w:color="auto"/>
            </w:tcBorders>
            <w:tcMar>
              <w:top w:w="62" w:type="dxa"/>
              <w:left w:w="102" w:type="dxa"/>
              <w:bottom w:w="102" w:type="dxa"/>
              <w:right w:w="62" w:type="dxa"/>
            </w:tcMar>
          </w:tcPr>
          <w:p w14:paraId="284DEC83" w14:textId="13783326" w:rsidR="0011102E" w:rsidRPr="000E3963" w:rsidRDefault="0011102E" w:rsidP="00BC3EBE">
            <w:pPr>
              <w:widowControl w:val="0"/>
              <w:autoSpaceDE w:val="0"/>
              <w:autoSpaceDN w:val="0"/>
              <w:adjustRightInd w:val="0"/>
              <w:ind w:firstLine="0"/>
              <w:jc w:val="left"/>
              <w:rPr>
                <w:rFonts w:cs="Times New Roman"/>
                <w:szCs w:val="24"/>
              </w:rPr>
            </w:pPr>
            <w:r w:rsidRPr="000E3963">
              <w:rPr>
                <w:rFonts w:cs="Times New Roman"/>
                <w:szCs w:val="24"/>
              </w:rPr>
              <w:t xml:space="preserve">Количество объектов – </w:t>
            </w:r>
            <w:r w:rsidR="00AE012A" w:rsidRPr="000E3963">
              <w:rPr>
                <w:rFonts w:cs="Times New Roman"/>
                <w:szCs w:val="24"/>
              </w:rPr>
              <w:t>8</w:t>
            </w:r>
            <w:r w:rsidRPr="000E3963">
              <w:rPr>
                <w:rFonts w:cs="Times New Roman"/>
                <w:szCs w:val="24"/>
              </w:rPr>
              <w:t xml:space="preserve"> ед. </w:t>
            </w:r>
            <w:r w:rsidRPr="000E3963">
              <w:rPr>
                <w:rFonts w:cs="Times New Roman"/>
              </w:rPr>
              <w:t xml:space="preserve">на </w:t>
            </w:r>
            <w:r w:rsidR="00AE012A" w:rsidRPr="000E3963">
              <w:rPr>
                <w:rFonts w:cs="Times New Roman"/>
              </w:rPr>
              <w:t>округ</w:t>
            </w:r>
          </w:p>
        </w:tc>
      </w:tr>
      <w:tr w:rsidR="004F66D5" w:rsidRPr="004F66D5" w14:paraId="5E4545ED" w14:textId="77777777" w:rsidTr="00777012">
        <w:trPr>
          <w:trHeight w:val="980"/>
        </w:trPr>
        <w:tc>
          <w:tcPr>
            <w:tcW w:w="567" w:type="dxa"/>
            <w:vMerge/>
            <w:tcBorders>
              <w:left w:val="single" w:sz="4" w:space="0" w:color="auto"/>
              <w:right w:val="single" w:sz="4" w:space="0" w:color="auto"/>
            </w:tcBorders>
          </w:tcPr>
          <w:p w14:paraId="0E73329F" w14:textId="77777777" w:rsidR="0011102E" w:rsidRPr="004F66D5" w:rsidRDefault="0011102E" w:rsidP="0011102E">
            <w:pPr>
              <w:widowControl w:val="0"/>
              <w:autoSpaceDE w:val="0"/>
              <w:autoSpaceDN w:val="0"/>
              <w:adjustRightInd w:val="0"/>
              <w:ind w:firstLine="0"/>
              <w:jc w:val="center"/>
              <w:rPr>
                <w:rFonts w:cs="Times New Roman"/>
                <w:szCs w:val="24"/>
              </w:rPr>
            </w:pPr>
          </w:p>
        </w:tc>
        <w:tc>
          <w:tcPr>
            <w:tcW w:w="2127" w:type="dxa"/>
            <w:vMerge/>
            <w:tcBorders>
              <w:left w:val="single" w:sz="4" w:space="0" w:color="auto"/>
              <w:right w:val="single" w:sz="4" w:space="0" w:color="auto"/>
            </w:tcBorders>
            <w:tcMar>
              <w:top w:w="62" w:type="dxa"/>
              <w:left w:w="102" w:type="dxa"/>
              <w:bottom w:w="102" w:type="dxa"/>
              <w:right w:w="62" w:type="dxa"/>
            </w:tcMar>
          </w:tcPr>
          <w:p w14:paraId="0485B774" w14:textId="39D72A01" w:rsidR="0011102E" w:rsidRPr="004F66D5" w:rsidRDefault="0011102E" w:rsidP="00BC3EBE">
            <w:pPr>
              <w:widowControl w:val="0"/>
              <w:autoSpaceDE w:val="0"/>
              <w:autoSpaceDN w:val="0"/>
              <w:adjustRightInd w:val="0"/>
              <w:ind w:firstLine="0"/>
              <w:jc w:val="left"/>
              <w:rPr>
                <w:rFonts w:cs="Times New Roman"/>
                <w:szCs w:val="24"/>
              </w:rPr>
            </w:pPr>
          </w:p>
        </w:tc>
        <w:tc>
          <w:tcPr>
            <w:tcW w:w="2409" w:type="dxa"/>
            <w:tcBorders>
              <w:top w:val="single" w:sz="4" w:space="0" w:color="auto"/>
              <w:left w:val="single" w:sz="4" w:space="0" w:color="auto"/>
              <w:right w:val="single" w:sz="4" w:space="0" w:color="auto"/>
            </w:tcBorders>
            <w:tcMar>
              <w:top w:w="62" w:type="dxa"/>
              <w:left w:w="102" w:type="dxa"/>
              <w:bottom w:w="102" w:type="dxa"/>
              <w:right w:w="62" w:type="dxa"/>
            </w:tcMar>
          </w:tcPr>
          <w:p w14:paraId="18DB8BD3" w14:textId="77777777" w:rsidR="0011102E" w:rsidRPr="004F66D5" w:rsidRDefault="0011102E" w:rsidP="00BC3EBE">
            <w:pPr>
              <w:widowControl w:val="0"/>
              <w:autoSpaceDE w:val="0"/>
              <w:autoSpaceDN w:val="0"/>
              <w:adjustRightInd w:val="0"/>
              <w:ind w:firstLine="0"/>
              <w:jc w:val="left"/>
              <w:rPr>
                <w:rFonts w:cs="Times New Roman"/>
                <w:szCs w:val="24"/>
              </w:rPr>
            </w:pPr>
            <w:r w:rsidRPr="004F66D5">
              <w:rPr>
                <w:rFonts w:cs="Times New Roman"/>
                <w:szCs w:val="24"/>
              </w:rPr>
              <w:t>Максимально допустимый уровень территориальной доступности</w:t>
            </w:r>
          </w:p>
        </w:tc>
        <w:tc>
          <w:tcPr>
            <w:tcW w:w="4820" w:type="dxa"/>
            <w:tcBorders>
              <w:top w:val="single" w:sz="4" w:space="0" w:color="auto"/>
              <w:left w:val="single" w:sz="4" w:space="0" w:color="auto"/>
              <w:right w:val="single" w:sz="4" w:space="0" w:color="auto"/>
            </w:tcBorders>
            <w:tcMar>
              <w:top w:w="62" w:type="dxa"/>
              <w:left w:w="102" w:type="dxa"/>
              <w:bottom w:w="102" w:type="dxa"/>
              <w:right w:w="62" w:type="dxa"/>
            </w:tcMar>
          </w:tcPr>
          <w:p w14:paraId="7DEF1FF0" w14:textId="77777777" w:rsidR="0011102E" w:rsidRPr="000E3963" w:rsidRDefault="0011102E" w:rsidP="00BC3EBE">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w:t>
            </w:r>
          </w:p>
          <w:p w14:paraId="59A9306C" w14:textId="38AF4EA5" w:rsidR="0011102E" w:rsidRPr="000E3963" w:rsidRDefault="0011102E" w:rsidP="00BC3EBE">
            <w:pPr>
              <w:widowControl w:val="0"/>
              <w:autoSpaceDE w:val="0"/>
              <w:autoSpaceDN w:val="0"/>
              <w:adjustRightInd w:val="0"/>
              <w:ind w:firstLine="0"/>
              <w:jc w:val="left"/>
              <w:rPr>
                <w:rFonts w:cs="Times New Roman"/>
                <w:szCs w:val="24"/>
              </w:rPr>
            </w:pPr>
            <w:r w:rsidRPr="000E3963">
              <w:rPr>
                <w:rFonts w:cs="Times New Roman"/>
                <w:szCs w:val="24"/>
              </w:rPr>
              <w:t xml:space="preserve">– </w:t>
            </w:r>
            <w:r w:rsidR="000256AF" w:rsidRPr="000E3963">
              <w:rPr>
                <w:rFonts w:cs="Times New Roman"/>
                <w:szCs w:val="24"/>
              </w:rPr>
              <w:t xml:space="preserve">для города Каменска-Уральского </w:t>
            </w:r>
            <w:r w:rsidRPr="000E3963">
              <w:rPr>
                <w:rFonts w:cs="Times New Roman"/>
                <w:szCs w:val="24"/>
              </w:rPr>
              <w:t>– 15 мин.;</w:t>
            </w:r>
          </w:p>
          <w:p w14:paraId="398FD759" w14:textId="42E175E9" w:rsidR="0011102E" w:rsidRPr="000E3963" w:rsidRDefault="0011102E" w:rsidP="000256AF">
            <w:pPr>
              <w:widowControl w:val="0"/>
              <w:autoSpaceDE w:val="0"/>
              <w:autoSpaceDN w:val="0"/>
              <w:adjustRightInd w:val="0"/>
              <w:ind w:firstLine="0"/>
              <w:jc w:val="left"/>
              <w:rPr>
                <w:rFonts w:cs="Times New Roman"/>
                <w:szCs w:val="24"/>
              </w:rPr>
            </w:pPr>
            <w:r w:rsidRPr="000E3963">
              <w:rPr>
                <w:rFonts w:cs="Times New Roman"/>
                <w:szCs w:val="24"/>
              </w:rPr>
              <w:t xml:space="preserve">– для сельских населенных пунктов – </w:t>
            </w:r>
            <w:r w:rsidR="00495662" w:rsidRPr="000E3963">
              <w:rPr>
                <w:rFonts w:cs="Times New Roman"/>
                <w:szCs w:val="24"/>
              </w:rPr>
              <w:t>3</w:t>
            </w:r>
            <w:r w:rsidRPr="000E3963">
              <w:rPr>
                <w:rFonts w:cs="Times New Roman"/>
                <w:szCs w:val="24"/>
              </w:rPr>
              <w:t>0 мин.</w:t>
            </w:r>
          </w:p>
        </w:tc>
      </w:tr>
      <w:tr w:rsidR="004F66D5" w:rsidRPr="004F66D5" w14:paraId="73E5E75C" w14:textId="77777777" w:rsidTr="00777012">
        <w:trPr>
          <w:trHeight w:val="936"/>
        </w:trPr>
        <w:tc>
          <w:tcPr>
            <w:tcW w:w="567" w:type="dxa"/>
            <w:vMerge w:val="restart"/>
            <w:tcBorders>
              <w:top w:val="single" w:sz="4" w:space="0" w:color="auto"/>
              <w:left w:val="single" w:sz="4" w:space="0" w:color="auto"/>
              <w:right w:val="single" w:sz="4" w:space="0" w:color="auto"/>
            </w:tcBorders>
          </w:tcPr>
          <w:p w14:paraId="15C9E272" w14:textId="01F754F1" w:rsidR="0011102E" w:rsidRPr="004F66D5" w:rsidRDefault="00A63B1C" w:rsidP="0011102E">
            <w:pPr>
              <w:widowControl w:val="0"/>
              <w:autoSpaceDE w:val="0"/>
              <w:autoSpaceDN w:val="0"/>
              <w:adjustRightInd w:val="0"/>
              <w:ind w:firstLine="0"/>
              <w:jc w:val="center"/>
              <w:rPr>
                <w:rFonts w:cs="Times New Roman"/>
                <w:szCs w:val="24"/>
              </w:rPr>
            </w:pPr>
            <w:r w:rsidRPr="004F66D5">
              <w:rPr>
                <w:rFonts w:cs="Times New Roman"/>
                <w:szCs w:val="24"/>
              </w:rPr>
              <w:t>5</w:t>
            </w:r>
            <w:r w:rsidR="0011102E" w:rsidRPr="004F66D5">
              <w:rPr>
                <w:rFonts w:cs="Times New Roman"/>
                <w:szCs w:val="24"/>
              </w:rPr>
              <w:t>.</w:t>
            </w:r>
          </w:p>
        </w:tc>
        <w:tc>
          <w:tcPr>
            <w:tcW w:w="2127"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09E97EBE" w14:textId="7469B176" w:rsidR="0011102E" w:rsidRPr="004F66D5" w:rsidRDefault="0011102E" w:rsidP="00BC3EBE">
            <w:pPr>
              <w:widowControl w:val="0"/>
              <w:autoSpaceDE w:val="0"/>
              <w:autoSpaceDN w:val="0"/>
              <w:adjustRightInd w:val="0"/>
              <w:ind w:firstLine="0"/>
              <w:jc w:val="left"/>
              <w:rPr>
                <w:rFonts w:cs="Times New Roman"/>
                <w:szCs w:val="24"/>
              </w:rPr>
            </w:pPr>
            <w:r w:rsidRPr="004F66D5">
              <w:rPr>
                <w:rFonts w:cs="Times New Roman"/>
                <w:szCs w:val="24"/>
              </w:rPr>
              <w:t>Учреждение клубного типа</w:t>
            </w:r>
          </w:p>
          <w:p w14:paraId="23DD749A" w14:textId="172F9118" w:rsidR="0011102E" w:rsidRPr="004F66D5" w:rsidRDefault="0011102E" w:rsidP="00BC3EBE">
            <w:pPr>
              <w:widowControl w:val="0"/>
              <w:autoSpaceDE w:val="0"/>
              <w:autoSpaceDN w:val="0"/>
              <w:adjustRightInd w:val="0"/>
              <w:ind w:firstLine="0"/>
              <w:jc w:val="left"/>
              <w:rPr>
                <w:rFonts w:cs="Times New Roman"/>
                <w:szCs w:val="24"/>
              </w:rPr>
            </w:pPr>
            <w:r w:rsidRPr="004F66D5">
              <w:rPr>
                <w:rFonts w:cs="Times New Roman"/>
                <w:szCs w:val="24"/>
              </w:rPr>
              <w:t>(дом культуры)</w:t>
            </w:r>
          </w:p>
        </w:tc>
        <w:tc>
          <w:tcPr>
            <w:tcW w:w="2409" w:type="dxa"/>
            <w:tcBorders>
              <w:top w:val="single" w:sz="4" w:space="0" w:color="auto"/>
              <w:left w:val="single" w:sz="4" w:space="0" w:color="auto"/>
              <w:right w:val="single" w:sz="4" w:space="0" w:color="auto"/>
            </w:tcBorders>
            <w:tcMar>
              <w:top w:w="62" w:type="dxa"/>
              <w:left w:w="102" w:type="dxa"/>
              <w:bottom w:w="102" w:type="dxa"/>
              <w:right w:w="62" w:type="dxa"/>
            </w:tcMar>
          </w:tcPr>
          <w:p w14:paraId="01CF0D4B" w14:textId="77777777" w:rsidR="0011102E" w:rsidRPr="004F66D5" w:rsidRDefault="0011102E" w:rsidP="00BC3EBE">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4820" w:type="dxa"/>
            <w:tcBorders>
              <w:top w:val="single" w:sz="4" w:space="0" w:color="auto"/>
              <w:left w:val="single" w:sz="4" w:space="0" w:color="auto"/>
              <w:right w:val="single" w:sz="4" w:space="0" w:color="auto"/>
            </w:tcBorders>
            <w:tcMar>
              <w:top w:w="62" w:type="dxa"/>
              <w:left w:w="102" w:type="dxa"/>
              <w:bottom w:w="102" w:type="dxa"/>
              <w:right w:w="62" w:type="dxa"/>
            </w:tcMar>
          </w:tcPr>
          <w:p w14:paraId="39D196B6" w14:textId="5B677AC7" w:rsidR="0011102E" w:rsidRPr="000E3963" w:rsidRDefault="0011102E" w:rsidP="00BC3EBE">
            <w:pPr>
              <w:widowControl w:val="0"/>
              <w:autoSpaceDE w:val="0"/>
              <w:autoSpaceDN w:val="0"/>
              <w:adjustRightInd w:val="0"/>
              <w:ind w:firstLine="0"/>
              <w:jc w:val="left"/>
              <w:rPr>
                <w:rFonts w:cs="Times New Roman"/>
              </w:rPr>
            </w:pPr>
            <w:r w:rsidRPr="000E3963">
              <w:rPr>
                <w:rFonts w:cs="Times New Roman"/>
                <w:szCs w:val="24"/>
              </w:rPr>
              <w:t xml:space="preserve">Количество объектов – </w:t>
            </w:r>
            <w:r w:rsidR="00AE012A" w:rsidRPr="000E3963">
              <w:rPr>
                <w:rFonts w:cs="Times New Roman"/>
                <w:szCs w:val="24"/>
              </w:rPr>
              <w:t>2</w:t>
            </w:r>
            <w:r w:rsidRPr="000E3963">
              <w:rPr>
                <w:rFonts w:cs="Times New Roman"/>
                <w:szCs w:val="24"/>
              </w:rPr>
              <w:t xml:space="preserve"> ед. </w:t>
            </w:r>
            <w:r w:rsidRPr="000E3963">
              <w:rPr>
                <w:rFonts w:cs="Times New Roman"/>
              </w:rPr>
              <w:t>на округ.</w:t>
            </w:r>
          </w:p>
          <w:p w14:paraId="7B011740" w14:textId="0C9DCB6E" w:rsidR="0011102E" w:rsidRPr="000E3963" w:rsidRDefault="0011102E" w:rsidP="00BC3EBE">
            <w:pPr>
              <w:widowControl w:val="0"/>
              <w:autoSpaceDE w:val="0"/>
              <w:autoSpaceDN w:val="0"/>
              <w:adjustRightInd w:val="0"/>
              <w:ind w:firstLine="0"/>
              <w:jc w:val="left"/>
              <w:rPr>
                <w:rFonts w:cs="Times New Roman"/>
                <w:szCs w:val="24"/>
              </w:rPr>
            </w:pPr>
            <w:r w:rsidRPr="000E3963">
              <w:rPr>
                <w:rFonts w:cs="Times New Roman"/>
                <w:szCs w:val="24"/>
              </w:rPr>
              <w:t xml:space="preserve">Количество посадочных мест на 1 тыс. чел. – </w:t>
            </w:r>
            <w:r w:rsidR="00A350CE" w:rsidRPr="000E3963">
              <w:rPr>
                <w:rFonts w:cs="Times New Roman"/>
                <w:szCs w:val="24"/>
              </w:rPr>
              <w:t>11</w:t>
            </w:r>
            <w:r w:rsidRPr="000E3963">
              <w:rPr>
                <w:rFonts w:cs="Times New Roman"/>
                <w:szCs w:val="24"/>
              </w:rPr>
              <w:t xml:space="preserve"> ед.</w:t>
            </w:r>
          </w:p>
        </w:tc>
      </w:tr>
      <w:tr w:rsidR="004F66D5" w:rsidRPr="004F66D5" w14:paraId="48B222E2" w14:textId="77777777" w:rsidTr="00777012">
        <w:trPr>
          <w:trHeight w:val="1076"/>
        </w:trPr>
        <w:tc>
          <w:tcPr>
            <w:tcW w:w="567" w:type="dxa"/>
            <w:vMerge/>
            <w:tcBorders>
              <w:left w:val="single" w:sz="4" w:space="0" w:color="auto"/>
              <w:bottom w:val="single" w:sz="4" w:space="0" w:color="auto"/>
              <w:right w:val="single" w:sz="4" w:space="0" w:color="auto"/>
            </w:tcBorders>
          </w:tcPr>
          <w:p w14:paraId="29E42A46" w14:textId="77777777" w:rsidR="0011102E" w:rsidRPr="004F66D5" w:rsidRDefault="0011102E" w:rsidP="0011102E">
            <w:pPr>
              <w:widowControl w:val="0"/>
              <w:autoSpaceDE w:val="0"/>
              <w:autoSpaceDN w:val="0"/>
              <w:adjustRightInd w:val="0"/>
              <w:ind w:firstLine="0"/>
              <w:jc w:val="center"/>
              <w:rPr>
                <w:rFonts w:cs="Times New Roman"/>
                <w:szCs w:val="24"/>
              </w:rPr>
            </w:pPr>
          </w:p>
        </w:tc>
        <w:tc>
          <w:tcPr>
            <w:tcW w:w="2127"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55E9B107" w14:textId="7D00FC83" w:rsidR="0011102E" w:rsidRPr="004F66D5" w:rsidRDefault="0011102E" w:rsidP="00BC3EBE">
            <w:pPr>
              <w:widowControl w:val="0"/>
              <w:autoSpaceDE w:val="0"/>
              <w:autoSpaceDN w:val="0"/>
              <w:adjustRightInd w:val="0"/>
              <w:ind w:firstLine="0"/>
              <w:jc w:val="left"/>
              <w:rPr>
                <w:rFonts w:cs="Times New Roman"/>
                <w:szCs w:val="24"/>
              </w:rPr>
            </w:pPr>
          </w:p>
        </w:tc>
        <w:tc>
          <w:tcPr>
            <w:tcW w:w="24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1393615" w14:textId="77777777" w:rsidR="0011102E" w:rsidRPr="004F66D5" w:rsidRDefault="0011102E" w:rsidP="00BC3EBE">
            <w:pPr>
              <w:widowControl w:val="0"/>
              <w:autoSpaceDE w:val="0"/>
              <w:autoSpaceDN w:val="0"/>
              <w:adjustRightInd w:val="0"/>
              <w:ind w:firstLine="0"/>
              <w:jc w:val="left"/>
              <w:rPr>
                <w:rFonts w:cs="Times New Roman"/>
                <w:szCs w:val="24"/>
              </w:rPr>
            </w:pPr>
            <w:r w:rsidRPr="004F66D5">
              <w:rPr>
                <w:rFonts w:cs="Times New Roman"/>
                <w:szCs w:val="24"/>
              </w:rPr>
              <w:t>Максимально допустимый уровень территориальной доступности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26CA85E" w14:textId="77777777" w:rsidR="0011102E" w:rsidRPr="000E3963" w:rsidRDefault="0011102E" w:rsidP="00BC3EBE">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w:t>
            </w:r>
          </w:p>
          <w:p w14:paraId="5D83F2AB" w14:textId="04EC81FD" w:rsidR="0011102E" w:rsidRPr="000E3963" w:rsidRDefault="0011102E" w:rsidP="00BC3EBE">
            <w:pPr>
              <w:widowControl w:val="0"/>
              <w:autoSpaceDE w:val="0"/>
              <w:autoSpaceDN w:val="0"/>
              <w:adjustRightInd w:val="0"/>
              <w:ind w:firstLine="0"/>
              <w:jc w:val="left"/>
              <w:rPr>
                <w:rFonts w:cs="Times New Roman"/>
                <w:szCs w:val="24"/>
              </w:rPr>
            </w:pPr>
            <w:r w:rsidRPr="000E3963">
              <w:rPr>
                <w:rFonts w:cs="Times New Roman"/>
                <w:szCs w:val="24"/>
              </w:rPr>
              <w:t xml:space="preserve">– </w:t>
            </w:r>
            <w:r w:rsidR="000256AF" w:rsidRPr="000E3963">
              <w:rPr>
                <w:rFonts w:cs="Times New Roman"/>
                <w:szCs w:val="24"/>
              </w:rPr>
              <w:t xml:space="preserve">для города Каменска-Уральского </w:t>
            </w:r>
            <w:r w:rsidRPr="000E3963">
              <w:rPr>
                <w:rFonts w:cs="Times New Roman"/>
                <w:szCs w:val="24"/>
              </w:rPr>
              <w:t>– 15 мин.;</w:t>
            </w:r>
          </w:p>
          <w:p w14:paraId="0ADC839F" w14:textId="7918780E" w:rsidR="0011102E" w:rsidRPr="000E3963" w:rsidRDefault="0011102E" w:rsidP="000256AF">
            <w:pPr>
              <w:widowControl w:val="0"/>
              <w:autoSpaceDE w:val="0"/>
              <w:autoSpaceDN w:val="0"/>
              <w:adjustRightInd w:val="0"/>
              <w:ind w:firstLine="0"/>
              <w:jc w:val="left"/>
              <w:rPr>
                <w:rFonts w:cs="Times New Roman"/>
                <w:szCs w:val="24"/>
              </w:rPr>
            </w:pPr>
            <w:r w:rsidRPr="000E3963">
              <w:rPr>
                <w:rFonts w:cs="Times New Roman"/>
                <w:szCs w:val="24"/>
              </w:rPr>
              <w:t xml:space="preserve">– для сельских населенных пунктов – 30 </w:t>
            </w:r>
            <w:r w:rsidR="000256AF" w:rsidRPr="000E3963">
              <w:rPr>
                <w:rFonts w:cs="Times New Roman"/>
                <w:szCs w:val="24"/>
              </w:rPr>
              <w:t>м</w:t>
            </w:r>
            <w:r w:rsidRPr="000E3963">
              <w:rPr>
                <w:rFonts w:cs="Times New Roman"/>
                <w:szCs w:val="24"/>
              </w:rPr>
              <w:t>ин</w:t>
            </w:r>
          </w:p>
        </w:tc>
      </w:tr>
      <w:tr w:rsidR="004F66D5" w:rsidRPr="004F66D5" w14:paraId="32695D43" w14:textId="77777777" w:rsidTr="00777012">
        <w:trPr>
          <w:trHeight w:val="775"/>
        </w:trPr>
        <w:tc>
          <w:tcPr>
            <w:tcW w:w="567" w:type="dxa"/>
            <w:vMerge w:val="restart"/>
            <w:tcBorders>
              <w:left w:val="single" w:sz="4" w:space="0" w:color="auto"/>
              <w:right w:val="single" w:sz="4" w:space="0" w:color="auto"/>
            </w:tcBorders>
          </w:tcPr>
          <w:p w14:paraId="1252EF67" w14:textId="0B103EB4" w:rsidR="0011102E" w:rsidRPr="004F66D5" w:rsidRDefault="00A63B1C" w:rsidP="0011102E">
            <w:pPr>
              <w:widowControl w:val="0"/>
              <w:autoSpaceDE w:val="0"/>
              <w:autoSpaceDN w:val="0"/>
              <w:adjustRightInd w:val="0"/>
              <w:ind w:firstLine="0"/>
              <w:jc w:val="center"/>
              <w:rPr>
                <w:rFonts w:cs="Times New Roman"/>
                <w:szCs w:val="24"/>
              </w:rPr>
            </w:pPr>
            <w:r w:rsidRPr="004F66D5">
              <w:rPr>
                <w:rFonts w:cs="Times New Roman"/>
                <w:szCs w:val="24"/>
              </w:rPr>
              <w:lastRenderedPageBreak/>
              <w:t>6</w:t>
            </w:r>
            <w:r w:rsidR="0011102E" w:rsidRPr="004F66D5">
              <w:rPr>
                <w:rFonts w:cs="Times New Roman"/>
                <w:szCs w:val="24"/>
              </w:rPr>
              <w:t>.</w:t>
            </w:r>
          </w:p>
        </w:tc>
        <w:tc>
          <w:tcPr>
            <w:tcW w:w="2127" w:type="dxa"/>
            <w:vMerge w:val="restart"/>
            <w:tcBorders>
              <w:left w:val="single" w:sz="4" w:space="0" w:color="auto"/>
              <w:right w:val="single" w:sz="4" w:space="0" w:color="auto"/>
            </w:tcBorders>
            <w:tcMar>
              <w:top w:w="62" w:type="dxa"/>
              <w:left w:w="102" w:type="dxa"/>
              <w:bottom w:w="102" w:type="dxa"/>
              <w:right w:w="62" w:type="dxa"/>
            </w:tcMar>
          </w:tcPr>
          <w:p w14:paraId="6F152086" w14:textId="31367C7F" w:rsidR="0011102E" w:rsidRPr="004F66D5" w:rsidRDefault="0011102E" w:rsidP="003D7C9A">
            <w:pPr>
              <w:widowControl w:val="0"/>
              <w:autoSpaceDE w:val="0"/>
              <w:autoSpaceDN w:val="0"/>
              <w:adjustRightInd w:val="0"/>
              <w:ind w:firstLine="0"/>
              <w:jc w:val="left"/>
              <w:rPr>
                <w:rFonts w:cs="Times New Roman"/>
                <w:szCs w:val="24"/>
              </w:rPr>
            </w:pPr>
            <w:r w:rsidRPr="004F66D5">
              <w:rPr>
                <w:rFonts w:cs="Times New Roman"/>
                <w:szCs w:val="24"/>
              </w:rPr>
              <w:t>Парк культуры и отдыха</w:t>
            </w:r>
          </w:p>
        </w:tc>
        <w:tc>
          <w:tcPr>
            <w:tcW w:w="24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188D9FAE" w14:textId="7F4F0C9C" w:rsidR="0011102E" w:rsidRPr="004F66D5" w:rsidRDefault="0011102E" w:rsidP="003D7C9A">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C339860" w14:textId="2EDFBFAC" w:rsidR="0011102E" w:rsidRPr="000E3963" w:rsidRDefault="0011102E" w:rsidP="003D7C9A">
            <w:pPr>
              <w:widowControl w:val="0"/>
              <w:autoSpaceDE w:val="0"/>
              <w:autoSpaceDN w:val="0"/>
              <w:adjustRightInd w:val="0"/>
              <w:ind w:firstLine="0"/>
              <w:jc w:val="left"/>
              <w:rPr>
                <w:rFonts w:cs="Times New Roman"/>
                <w:szCs w:val="24"/>
              </w:rPr>
            </w:pPr>
            <w:r w:rsidRPr="000E3963">
              <w:rPr>
                <w:rFonts w:cs="Times New Roman"/>
                <w:szCs w:val="24"/>
              </w:rPr>
              <w:t xml:space="preserve">Количество объектов – </w:t>
            </w:r>
            <w:r w:rsidR="00AE012A" w:rsidRPr="000E3963">
              <w:rPr>
                <w:rFonts w:cs="Times New Roman"/>
                <w:szCs w:val="24"/>
              </w:rPr>
              <w:t>5</w:t>
            </w:r>
            <w:r w:rsidRPr="000E3963">
              <w:rPr>
                <w:rFonts w:cs="Times New Roman"/>
                <w:szCs w:val="24"/>
              </w:rPr>
              <w:t xml:space="preserve"> ед. </w:t>
            </w:r>
            <w:r w:rsidR="008873CB" w:rsidRPr="000E3963">
              <w:rPr>
                <w:rFonts w:cs="Times New Roman"/>
              </w:rPr>
              <w:t xml:space="preserve">на </w:t>
            </w:r>
            <w:r w:rsidR="000256AF" w:rsidRPr="000E3963">
              <w:rPr>
                <w:rFonts w:cs="Times New Roman"/>
              </w:rPr>
              <w:t xml:space="preserve">городской </w:t>
            </w:r>
            <w:r w:rsidR="008873CB" w:rsidRPr="000E3963">
              <w:rPr>
                <w:rFonts w:cs="Times New Roman"/>
              </w:rPr>
              <w:t>округ</w:t>
            </w:r>
            <w:r w:rsidRPr="000E3963">
              <w:rPr>
                <w:rFonts w:cs="Times New Roman"/>
              </w:rPr>
              <w:t xml:space="preserve"> </w:t>
            </w:r>
          </w:p>
        </w:tc>
      </w:tr>
      <w:tr w:rsidR="004F66D5" w:rsidRPr="004F66D5" w14:paraId="487DA044" w14:textId="77777777" w:rsidTr="00777012">
        <w:trPr>
          <w:trHeight w:val="1076"/>
        </w:trPr>
        <w:tc>
          <w:tcPr>
            <w:tcW w:w="567" w:type="dxa"/>
            <w:vMerge/>
            <w:tcBorders>
              <w:left w:val="single" w:sz="4" w:space="0" w:color="auto"/>
              <w:bottom w:val="single" w:sz="4" w:space="0" w:color="auto"/>
              <w:right w:val="single" w:sz="4" w:space="0" w:color="auto"/>
            </w:tcBorders>
          </w:tcPr>
          <w:p w14:paraId="1162D417" w14:textId="77777777" w:rsidR="0011102E" w:rsidRPr="004F66D5" w:rsidRDefault="0011102E" w:rsidP="0011102E">
            <w:pPr>
              <w:widowControl w:val="0"/>
              <w:autoSpaceDE w:val="0"/>
              <w:autoSpaceDN w:val="0"/>
              <w:adjustRightInd w:val="0"/>
              <w:ind w:firstLine="0"/>
              <w:jc w:val="center"/>
              <w:rPr>
                <w:rFonts w:cs="Times New Roman"/>
                <w:szCs w:val="24"/>
              </w:rPr>
            </w:pPr>
          </w:p>
        </w:tc>
        <w:tc>
          <w:tcPr>
            <w:tcW w:w="2127"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361AE69B" w14:textId="12B6FF0A" w:rsidR="0011102E" w:rsidRPr="004F66D5" w:rsidRDefault="0011102E" w:rsidP="003D7C9A">
            <w:pPr>
              <w:widowControl w:val="0"/>
              <w:autoSpaceDE w:val="0"/>
              <w:autoSpaceDN w:val="0"/>
              <w:adjustRightInd w:val="0"/>
              <w:ind w:firstLine="0"/>
              <w:jc w:val="left"/>
              <w:rPr>
                <w:rFonts w:cs="Times New Roman"/>
                <w:szCs w:val="24"/>
              </w:rPr>
            </w:pPr>
          </w:p>
        </w:tc>
        <w:tc>
          <w:tcPr>
            <w:tcW w:w="24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10D98DB" w14:textId="16A3AC18" w:rsidR="0011102E" w:rsidRPr="004F66D5" w:rsidRDefault="0011102E" w:rsidP="003D7C9A">
            <w:pPr>
              <w:widowControl w:val="0"/>
              <w:autoSpaceDE w:val="0"/>
              <w:autoSpaceDN w:val="0"/>
              <w:adjustRightInd w:val="0"/>
              <w:ind w:firstLine="0"/>
              <w:jc w:val="left"/>
              <w:rPr>
                <w:rFonts w:cs="Times New Roman"/>
                <w:szCs w:val="24"/>
              </w:rPr>
            </w:pPr>
            <w:r w:rsidRPr="004F66D5">
              <w:rPr>
                <w:rFonts w:cs="Times New Roman"/>
                <w:szCs w:val="24"/>
              </w:rPr>
              <w:t>Максимально допустимый уровень территориальной доступности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898A836" w14:textId="77777777" w:rsidR="0011102E" w:rsidRPr="000E3963" w:rsidRDefault="0011102E" w:rsidP="003D7C9A">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w:t>
            </w:r>
          </w:p>
          <w:p w14:paraId="6379E24D" w14:textId="327779FD" w:rsidR="0011102E" w:rsidRPr="000E3963" w:rsidRDefault="0011102E" w:rsidP="003D7C9A">
            <w:pPr>
              <w:widowControl w:val="0"/>
              <w:autoSpaceDE w:val="0"/>
              <w:autoSpaceDN w:val="0"/>
              <w:adjustRightInd w:val="0"/>
              <w:ind w:firstLine="0"/>
              <w:jc w:val="left"/>
              <w:rPr>
                <w:rFonts w:cs="Times New Roman"/>
                <w:szCs w:val="24"/>
              </w:rPr>
            </w:pPr>
            <w:r w:rsidRPr="000E3963">
              <w:rPr>
                <w:rFonts w:cs="Times New Roman"/>
                <w:szCs w:val="24"/>
              </w:rPr>
              <w:t xml:space="preserve">– </w:t>
            </w:r>
            <w:r w:rsidR="000256AF" w:rsidRPr="000E3963">
              <w:rPr>
                <w:rFonts w:cs="Times New Roman"/>
                <w:szCs w:val="24"/>
              </w:rPr>
              <w:t xml:space="preserve">для города Каменска-Уральского </w:t>
            </w:r>
            <w:r w:rsidRPr="000E3963">
              <w:rPr>
                <w:rFonts w:cs="Times New Roman"/>
                <w:szCs w:val="24"/>
              </w:rPr>
              <w:t>– 1</w:t>
            </w:r>
            <w:r w:rsidR="00A63B1C" w:rsidRPr="000E3963">
              <w:rPr>
                <w:rFonts w:cs="Times New Roman"/>
                <w:szCs w:val="24"/>
              </w:rPr>
              <w:t>5</w:t>
            </w:r>
            <w:r w:rsidRPr="000E3963">
              <w:rPr>
                <w:rFonts w:cs="Times New Roman"/>
                <w:szCs w:val="24"/>
              </w:rPr>
              <w:t xml:space="preserve"> мин.;</w:t>
            </w:r>
          </w:p>
          <w:p w14:paraId="41ADED83" w14:textId="2C8FB707" w:rsidR="0011102E" w:rsidRPr="000E3963" w:rsidRDefault="0011102E" w:rsidP="000256AF">
            <w:pPr>
              <w:widowControl w:val="0"/>
              <w:autoSpaceDE w:val="0"/>
              <w:autoSpaceDN w:val="0"/>
              <w:adjustRightInd w:val="0"/>
              <w:ind w:firstLine="0"/>
              <w:jc w:val="left"/>
              <w:rPr>
                <w:rFonts w:cs="Times New Roman"/>
                <w:szCs w:val="24"/>
              </w:rPr>
            </w:pPr>
            <w:r w:rsidRPr="000E3963">
              <w:rPr>
                <w:rFonts w:cs="Times New Roman"/>
                <w:szCs w:val="24"/>
              </w:rPr>
              <w:t xml:space="preserve">– для сельских населенных пунктов – </w:t>
            </w:r>
            <w:r w:rsidR="00495662" w:rsidRPr="000E3963">
              <w:rPr>
                <w:rFonts w:cs="Times New Roman"/>
                <w:szCs w:val="24"/>
              </w:rPr>
              <w:t>3</w:t>
            </w:r>
            <w:r w:rsidRPr="000E3963">
              <w:rPr>
                <w:rFonts w:cs="Times New Roman"/>
                <w:szCs w:val="24"/>
              </w:rPr>
              <w:t>0 мин.</w:t>
            </w:r>
          </w:p>
        </w:tc>
      </w:tr>
      <w:tr w:rsidR="004F66D5" w:rsidRPr="004F66D5" w14:paraId="51703DAF" w14:textId="77777777" w:rsidTr="00777012">
        <w:trPr>
          <w:trHeight w:val="577"/>
        </w:trPr>
        <w:tc>
          <w:tcPr>
            <w:tcW w:w="567" w:type="dxa"/>
            <w:vMerge w:val="restart"/>
            <w:tcBorders>
              <w:top w:val="single" w:sz="4" w:space="0" w:color="auto"/>
              <w:left w:val="single" w:sz="4" w:space="0" w:color="auto"/>
              <w:right w:val="single" w:sz="4" w:space="0" w:color="auto"/>
            </w:tcBorders>
          </w:tcPr>
          <w:p w14:paraId="3DCC6CCF" w14:textId="4C8EB9DC" w:rsidR="0011102E" w:rsidRPr="004F66D5" w:rsidRDefault="00A63B1C" w:rsidP="0011102E">
            <w:pPr>
              <w:widowControl w:val="0"/>
              <w:autoSpaceDE w:val="0"/>
              <w:autoSpaceDN w:val="0"/>
              <w:adjustRightInd w:val="0"/>
              <w:ind w:firstLine="0"/>
              <w:jc w:val="center"/>
              <w:rPr>
                <w:rFonts w:cs="Times New Roman"/>
                <w:szCs w:val="24"/>
              </w:rPr>
            </w:pPr>
            <w:r w:rsidRPr="004F66D5">
              <w:rPr>
                <w:rFonts w:cs="Times New Roman"/>
                <w:szCs w:val="24"/>
              </w:rPr>
              <w:t>7</w:t>
            </w:r>
            <w:r w:rsidR="0011102E" w:rsidRPr="004F66D5">
              <w:rPr>
                <w:rFonts w:cs="Times New Roman"/>
                <w:szCs w:val="24"/>
              </w:rPr>
              <w:t>.</w:t>
            </w:r>
          </w:p>
        </w:tc>
        <w:tc>
          <w:tcPr>
            <w:tcW w:w="2127"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008C280" w14:textId="0B57AE75" w:rsidR="0011102E" w:rsidRPr="004F66D5" w:rsidRDefault="0011102E" w:rsidP="00BC3EBE">
            <w:pPr>
              <w:widowControl w:val="0"/>
              <w:autoSpaceDE w:val="0"/>
              <w:autoSpaceDN w:val="0"/>
              <w:adjustRightInd w:val="0"/>
              <w:ind w:firstLine="0"/>
              <w:jc w:val="left"/>
              <w:rPr>
                <w:rFonts w:cs="Times New Roman"/>
                <w:szCs w:val="24"/>
              </w:rPr>
            </w:pPr>
            <w:r w:rsidRPr="004F66D5">
              <w:rPr>
                <w:rFonts w:cs="Times New Roman"/>
                <w:szCs w:val="24"/>
              </w:rPr>
              <w:t>Концертный зал</w:t>
            </w:r>
          </w:p>
        </w:tc>
        <w:tc>
          <w:tcPr>
            <w:tcW w:w="24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B1A68A4" w14:textId="77777777" w:rsidR="0011102E" w:rsidRPr="004F66D5" w:rsidRDefault="0011102E" w:rsidP="00BC3EBE">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E835AFC" w14:textId="77777777" w:rsidR="0011102E" w:rsidRPr="000E3963" w:rsidRDefault="0011102E" w:rsidP="00BC3EBE">
            <w:pPr>
              <w:widowControl w:val="0"/>
              <w:autoSpaceDE w:val="0"/>
              <w:autoSpaceDN w:val="0"/>
              <w:adjustRightInd w:val="0"/>
              <w:ind w:firstLine="0"/>
              <w:jc w:val="left"/>
              <w:rPr>
                <w:rFonts w:cs="Times New Roman"/>
                <w:szCs w:val="24"/>
              </w:rPr>
            </w:pPr>
            <w:r w:rsidRPr="000E3963">
              <w:rPr>
                <w:rFonts w:cs="Times New Roman"/>
                <w:szCs w:val="24"/>
              </w:rPr>
              <w:t>Количество объектов на городской округ – 1 ед.</w:t>
            </w:r>
          </w:p>
          <w:p w14:paraId="0F2D21A4" w14:textId="504641AC" w:rsidR="00A350CE" w:rsidRPr="000E3963" w:rsidRDefault="00A350CE" w:rsidP="00BC3EBE">
            <w:pPr>
              <w:widowControl w:val="0"/>
              <w:autoSpaceDE w:val="0"/>
              <w:autoSpaceDN w:val="0"/>
              <w:adjustRightInd w:val="0"/>
              <w:ind w:firstLine="0"/>
              <w:jc w:val="left"/>
              <w:rPr>
                <w:rFonts w:cs="Times New Roman"/>
                <w:szCs w:val="24"/>
              </w:rPr>
            </w:pPr>
            <w:r w:rsidRPr="000E3963">
              <w:rPr>
                <w:rFonts w:cs="Times New Roman"/>
                <w:szCs w:val="24"/>
              </w:rPr>
              <w:t>Количество посадочных мест на 1 тыс. чел. – 6 ед.</w:t>
            </w:r>
          </w:p>
        </w:tc>
      </w:tr>
      <w:tr w:rsidR="004F66D5" w:rsidRPr="004F66D5" w14:paraId="6DB5FDC3" w14:textId="77777777" w:rsidTr="00777012">
        <w:trPr>
          <w:trHeight w:val="1188"/>
        </w:trPr>
        <w:tc>
          <w:tcPr>
            <w:tcW w:w="567" w:type="dxa"/>
            <w:vMerge/>
            <w:tcBorders>
              <w:left w:val="single" w:sz="4" w:space="0" w:color="auto"/>
              <w:bottom w:val="single" w:sz="4" w:space="0" w:color="auto"/>
              <w:right w:val="single" w:sz="4" w:space="0" w:color="auto"/>
            </w:tcBorders>
          </w:tcPr>
          <w:p w14:paraId="03CACF7F" w14:textId="77777777" w:rsidR="0011102E" w:rsidRPr="004F66D5" w:rsidRDefault="0011102E" w:rsidP="0011102E">
            <w:pPr>
              <w:widowControl w:val="0"/>
              <w:autoSpaceDE w:val="0"/>
              <w:autoSpaceDN w:val="0"/>
              <w:adjustRightInd w:val="0"/>
              <w:ind w:firstLine="0"/>
              <w:jc w:val="center"/>
              <w:rPr>
                <w:rFonts w:cs="Times New Roman"/>
                <w:szCs w:val="24"/>
              </w:rPr>
            </w:pPr>
          </w:p>
        </w:tc>
        <w:tc>
          <w:tcPr>
            <w:tcW w:w="2127" w:type="dxa"/>
            <w:vMerge/>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9FB49C0" w14:textId="667724C7" w:rsidR="0011102E" w:rsidRPr="004F66D5" w:rsidRDefault="0011102E" w:rsidP="00BC3EBE">
            <w:pPr>
              <w:widowControl w:val="0"/>
              <w:autoSpaceDE w:val="0"/>
              <w:autoSpaceDN w:val="0"/>
              <w:adjustRightInd w:val="0"/>
              <w:ind w:firstLine="0"/>
              <w:jc w:val="left"/>
              <w:rPr>
                <w:rFonts w:cs="Times New Roman"/>
                <w:szCs w:val="24"/>
              </w:rPr>
            </w:pPr>
          </w:p>
        </w:tc>
        <w:tc>
          <w:tcPr>
            <w:tcW w:w="24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1849292A" w14:textId="77777777" w:rsidR="0011102E" w:rsidRPr="004F66D5" w:rsidRDefault="0011102E" w:rsidP="00BC3EBE">
            <w:pPr>
              <w:widowControl w:val="0"/>
              <w:autoSpaceDE w:val="0"/>
              <w:autoSpaceDN w:val="0"/>
              <w:adjustRightInd w:val="0"/>
              <w:ind w:firstLine="0"/>
              <w:jc w:val="left"/>
              <w:rPr>
                <w:rFonts w:cs="Times New Roman"/>
                <w:szCs w:val="24"/>
              </w:rPr>
            </w:pPr>
            <w:r w:rsidRPr="004F66D5">
              <w:rPr>
                <w:rFonts w:cs="Times New Roman"/>
                <w:szCs w:val="24"/>
              </w:rPr>
              <w:t>Максимально допустимый уровень территориальной доступности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1ADB7D26" w14:textId="77777777" w:rsidR="0011102E" w:rsidRPr="000E3963" w:rsidRDefault="0011102E" w:rsidP="00BC3EBE">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w:t>
            </w:r>
          </w:p>
          <w:p w14:paraId="715CD40C" w14:textId="1CFED824" w:rsidR="0011102E" w:rsidRPr="000E3963" w:rsidRDefault="0011102E" w:rsidP="00BC3EBE">
            <w:pPr>
              <w:widowControl w:val="0"/>
              <w:autoSpaceDE w:val="0"/>
              <w:autoSpaceDN w:val="0"/>
              <w:adjustRightInd w:val="0"/>
              <w:ind w:firstLine="0"/>
              <w:jc w:val="left"/>
              <w:rPr>
                <w:rFonts w:cs="Times New Roman"/>
                <w:szCs w:val="24"/>
              </w:rPr>
            </w:pPr>
            <w:r w:rsidRPr="000E3963">
              <w:rPr>
                <w:rFonts w:cs="Times New Roman"/>
                <w:szCs w:val="24"/>
              </w:rPr>
              <w:t xml:space="preserve">– </w:t>
            </w:r>
            <w:r w:rsidR="000256AF" w:rsidRPr="000E3963">
              <w:rPr>
                <w:rFonts w:cs="Times New Roman"/>
                <w:szCs w:val="24"/>
              </w:rPr>
              <w:t xml:space="preserve">для города Каменска-Уральского </w:t>
            </w:r>
            <w:r w:rsidRPr="000E3963">
              <w:rPr>
                <w:rFonts w:cs="Times New Roman"/>
                <w:szCs w:val="24"/>
              </w:rPr>
              <w:t>– 1</w:t>
            </w:r>
            <w:r w:rsidR="00A63B1C" w:rsidRPr="000E3963">
              <w:rPr>
                <w:rFonts w:cs="Times New Roman"/>
                <w:szCs w:val="24"/>
              </w:rPr>
              <w:t>5</w:t>
            </w:r>
            <w:r w:rsidRPr="000E3963">
              <w:rPr>
                <w:rFonts w:cs="Times New Roman"/>
                <w:szCs w:val="24"/>
              </w:rPr>
              <w:t xml:space="preserve"> мин.;</w:t>
            </w:r>
          </w:p>
          <w:p w14:paraId="49BCDEA3" w14:textId="09A01F82" w:rsidR="0011102E" w:rsidRPr="000E3963" w:rsidRDefault="0011102E" w:rsidP="000256AF">
            <w:pPr>
              <w:widowControl w:val="0"/>
              <w:autoSpaceDE w:val="0"/>
              <w:autoSpaceDN w:val="0"/>
              <w:adjustRightInd w:val="0"/>
              <w:ind w:firstLine="0"/>
              <w:jc w:val="left"/>
              <w:rPr>
                <w:rFonts w:cs="Times New Roman"/>
                <w:szCs w:val="24"/>
              </w:rPr>
            </w:pPr>
            <w:r w:rsidRPr="000E3963">
              <w:rPr>
                <w:rFonts w:cs="Times New Roman"/>
                <w:szCs w:val="24"/>
              </w:rPr>
              <w:t xml:space="preserve">– для сельских населенных пунктов – </w:t>
            </w:r>
            <w:r w:rsidR="00495662" w:rsidRPr="000E3963">
              <w:rPr>
                <w:rFonts w:cs="Times New Roman"/>
                <w:szCs w:val="24"/>
              </w:rPr>
              <w:t>3</w:t>
            </w:r>
            <w:r w:rsidRPr="000E3963">
              <w:rPr>
                <w:rFonts w:cs="Times New Roman"/>
                <w:szCs w:val="24"/>
              </w:rPr>
              <w:t>0 мин.</w:t>
            </w:r>
          </w:p>
        </w:tc>
      </w:tr>
      <w:tr w:rsidR="004F66D5" w:rsidRPr="004F66D5" w14:paraId="5ED91240" w14:textId="77777777" w:rsidTr="00777012">
        <w:trPr>
          <w:trHeight w:val="1188"/>
        </w:trPr>
        <w:tc>
          <w:tcPr>
            <w:tcW w:w="567" w:type="dxa"/>
            <w:vMerge w:val="restart"/>
            <w:tcBorders>
              <w:left w:val="single" w:sz="4" w:space="0" w:color="auto"/>
              <w:right w:val="single" w:sz="4" w:space="0" w:color="auto"/>
            </w:tcBorders>
          </w:tcPr>
          <w:p w14:paraId="552F1FE4" w14:textId="700CE5D2" w:rsidR="00AE012A" w:rsidRPr="004F66D5" w:rsidRDefault="00AE012A" w:rsidP="00AE012A">
            <w:pPr>
              <w:widowControl w:val="0"/>
              <w:autoSpaceDE w:val="0"/>
              <w:autoSpaceDN w:val="0"/>
              <w:adjustRightInd w:val="0"/>
              <w:ind w:firstLine="0"/>
              <w:jc w:val="center"/>
              <w:rPr>
                <w:rFonts w:cs="Times New Roman"/>
                <w:szCs w:val="24"/>
              </w:rPr>
            </w:pPr>
            <w:r w:rsidRPr="004F66D5">
              <w:rPr>
                <w:rFonts w:cs="Times New Roman"/>
                <w:szCs w:val="24"/>
              </w:rPr>
              <w:t>8</w:t>
            </w:r>
          </w:p>
        </w:tc>
        <w:tc>
          <w:tcPr>
            <w:tcW w:w="2127"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0BE74ABE" w14:textId="42549C41" w:rsidR="00AE012A" w:rsidRPr="004F66D5" w:rsidRDefault="00AE012A" w:rsidP="00AE012A">
            <w:pPr>
              <w:widowControl w:val="0"/>
              <w:autoSpaceDE w:val="0"/>
              <w:autoSpaceDN w:val="0"/>
              <w:adjustRightInd w:val="0"/>
              <w:ind w:firstLine="0"/>
              <w:jc w:val="left"/>
              <w:rPr>
                <w:rFonts w:cs="Times New Roman"/>
                <w:szCs w:val="24"/>
              </w:rPr>
            </w:pPr>
            <w:r w:rsidRPr="004F66D5">
              <w:rPr>
                <w:rFonts w:cs="Times New Roman"/>
                <w:szCs w:val="24"/>
              </w:rPr>
              <w:t>Театр по видам искусств</w:t>
            </w:r>
          </w:p>
        </w:tc>
        <w:tc>
          <w:tcPr>
            <w:tcW w:w="24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32B177E" w14:textId="794E299C" w:rsidR="00AE012A" w:rsidRPr="004F66D5" w:rsidRDefault="00AE012A" w:rsidP="00AE012A">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9297B79" w14:textId="77777777" w:rsidR="00AE012A" w:rsidRPr="000E3963" w:rsidRDefault="00AE012A" w:rsidP="00AE012A">
            <w:pPr>
              <w:widowControl w:val="0"/>
              <w:autoSpaceDE w:val="0"/>
              <w:autoSpaceDN w:val="0"/>
              <w:adjustRightInd w:val="0"/>
              <w:ind w:firstLine="0"/>
              <w:jc w:val="left"/>
              <w:rPr>
                <w:rFonts w:cs="Times New Roman"/>
                <w:szCs w:val="24"/>
              </w:rPr>
            </w:pPr>
            <w:r w:rsidRPr="000E3963">
              <w:rPr>
                <w:rFonts w:cs="Times New Roman"/>
                <w:szCs w:val="24"/>
              </w:rPr>
              <w:t>Количество объектов на городской округ – 1 ед.</w:t>
            </w:r>
          </w:p>
          <w:p w14:paraId="673106A7" w14:textId="70C07649" w:rsidR="00A350CE" w:rsidRPr="000E3963" w:rsidRDefault="00A350CE" w:rsidP="00AE012A">
            <w:pPr>
              <w:widowControl w:val="0"/>
              <w:autoSpaceDE w:val="0"/>
              <w:autoSpaceDN w:val="0"/>
              <w:adjustRightInd w:val="0"/>
              <w:ind w:firstLine="0"/>
              <w:jc w:val="left"/>
              <w:rPr>
                <w:rFonts w:cs="Times New Roman"/>
                <w:szCs w:val="24"/>
              </w:rPr>
            </w:pPr>
            <w:r w:rsidRPr="000E3963">
              <w:rPr>
                <w:rFonts w:cs="Times New Roman"/>
                <w:szCs w:val="24"/>
              </w:rPr>
              <w:t>Количество посадочных мест на 1 тыс. чел. – 6 ед.</w:t>
            </w:r>
          </w:p>
        </w:tc>
      </w:tr>
      <w:tr w:rsidR="004F66D5" w:rsidRPr="004F66D5" w14:paraId="6D75374E" w14:textId="77777777" w:rsidTr="00777012">
        <w:trPr>
          <w:trHeight w:val="1188"/>
        </w:trPr>
        <w:tc>
          <w:tcPr>
            <w:tcW w:w="567" w:type="dxa"/>
            <w:vMerge/>
            <w:tcBorders>
              <w:left w:val="single" w:sz="4" w:space="0" w:color="auto"/>
              <w:bottom w:val="single" w:sz="4" w:space="0" w:color="auto"/>
              <w:right w:val="single" w:sz="4" w:space="0" w:color="auto"/>
            </w:tcBorders>
          </w:tcPr>
          <w:p w14:paraId="1550AC7F" w14:textId="77777777" w:rsidR="00AE012A" w:rsidRPr="004F66D5" w:rsidRDefault="00AE012A" w:rsidP="00AE012A">
            <w:pPr>
              <w:widowControl w:val="0"/>
              <w:autoSpaceDE w:val="0"/>
              <w:autoSpaceDN w:val="0"/>
              <w:adjustRightInd w:val="0"/>
              <w:ind w:firstLine="0"/>
              <w:jc w:val="center"/>
              <w:rPr>
                <w:rFonts w:cs="Times New Roman"/>
                <w:szCs w:val="24"/>
              </w:rPr>
            </w:pPr>
          </w:p>
        </w:tc>
        <w:tc>
          <w:tcPr>
            <w:tcW w:w="2127"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52F64E64" w14:textId="77777777" w:rsidR="00AE012A" w:rsidRPr="004F66D5" w:rsidRDefault="00AE012A" w:rsidP="00AE012A">
            <w:pPr>
              <w:widowControl w:val="0"/>
              <w:autoSpaceDE w:val="0"/>
              <w:autoSpaceDN w:val="0"/>
              <w:adjustRightInd w:val="0"/>
              <w:ind w:firstLine="0"/>
              <w:jc w:val="left"/>
              <w:rPr>
                <w:rFonts w:cs="Times New Roman"/>
                <w:szCs w:val="24"/>
              </w:rPr>
            </w:pPr>
          </w:p>
        </w:tc>
        <w:tc>
          <w:tcPr>
            <w:tcW w:w="24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E2A2C64" w14:textId="68148B03" w:rsidR="00AE012A" w:rsidRPr="004F66D5" w:rsidRDefault="00AE012A" w:rsidP="00AE012A">
            <w:pPr>
              <w:widowControl w:val="0"/>
              <w:autoSpaceDE w:val="0"/>
              <w:autoSpaceDN w:val="0"/>
              <w:adjustRightInd w:val="0"/>
              <w:ind w:firstLine="0"/>
              <w:jc w:val="left"/>
              <w:rPr>
                <w:rFonts w:cs="Times New Roman"/>
                <w:szCs w:val="24"/>
              </w:rPr>
            </w:pPr>
            <w:r w:rsidRPr="004F66D5">
              <w:rPr>
                <w:rFonts w:cs="Times New Roman"/>
                <w:szCs w:val="24"/>
              </w:rPr>
              <w:t>Максимально допустимый уровень территориальной доступности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7725E7B9" w14:textId="77777777" w:rsidR="00AE012A" w:rsidRPr="000E3963" w:rsidRDefault="00AE012A" w:rsidP="00AE012A">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w:t>
            </w:r>
          </w:p>
          <w:p w14:paraId="0437AB28" w14:textId="348C09F6" w:rsidR="00AE012A" w:rsidRPr="000E3963" w:rsidRDefault="00AE012A" w:rsidP="00AE012A">
            <w:pPr>
              <w:widowControl w:val="0"/>
              <w:autoSpaceDE w:val="0"/>
              <w:autoSpaceDN w:val="0"/>
              <w:adjustRightInd w:val="0"/>
              <w:ind w:firstLine="0"/>
              <w:jc w:val="left"/>
              <w:rPr>
                <w:rFonts w:cs="Times New Roman"/>
                <w:szCs w:val="24"/>
              </w:rPr>
            </w:pPr>
            <w:r w:rsidRPr="000E3963">
              <w:rPr>
                <w:rFonts w:cs="Times New Roman"/>
                <w:szCs w:val="24"/>
              </w:rPr>
              <w:t xml:space="preserve">– </w:t>
            </w:r>
            <w:r w:rsidR="000256AF" w:rsidRPr="000E3963">
              <w:rPr>
                <w:rFonts w:cs="Times New Roman"/>
                <w:szCs w:val="24"/>
              </w:rPr>
              <w:t xml:space="preserve">для города Каменска-Уральского </w:t>
            </w:r>
            <w:r w:rsidRPr="000E3963">
              <w:rPr>
                <w:rFonts w:cs="Times New Roman"/>
                <w:szCs w:val="24"/>
              </w:rPr>
              <w:t>– 15 мин.;</w:t>
            </w:r>
          </w:p>
          <w:p w14:paraId="42F5DEE8" w14:textId="5B0FD661" w:rsidR="00AE012A" w:rsidRPr="000E3963" w:rsidRDefault="00AE012A" w:rsidP="000256AF">
            <w:pPr>
              <w:widowControl w:val="0"/>
              <w:autoSpaceDE w:val="0"/>
              <w:autoSpaceDN w:val="0"/>
              <w:adjustRightInd w:val="0"/>
              <w:ind w:firstLine="0"/>
              <w:jc w:val="left"/>
              <w:rPr>
                <w:rFonts w:cs="Times New Roman"/>
                <w:szCs w:val="24"/>
              </w:rPr>
            </w:pPr>
            <w:r w:rsidRPr="000E3963">
              <w:rPr>
                <w:rFonts w:cs="Times New Roman"/>
                <w:szCs w:val="24"/>
              </w:rPr>
              <w:t>– для сельских населенных пунктов – 30 мин.</w:t>
            </w:r>
          </w:p>
        </w:tc>
      </w:tr>
      <w:tr w:rsidR="004F66D5" w:rsidRPr="004F66D5" w14:paraId="71D31C88" w14:textId="77777777" w:rsidTr="000256AF">
        <w:trPr>
          <w:trHeight w:val="783"/>
        </w:trPr>
        <w:tc>
          <w:tcPr>
            <w:tcW w:w="567" w:type="dxa"/>
            <w:vMerge w:val="restart"/>
            <w:tcBorders>
              <w:left w:val="single" w:sz="4" w:space="0" w:color="auto"/>
              <w:right w:val="single" w:sz="4" w:space="0" w:color="auto"/>
            </w:tcBorders>
          </w:tcPr>
          <w:p w14:paraId="571283A9" w14:textId="24EBEE17" w:rsidR="00BF14BB" w:rsidRPr="004F66D5" w:rsidRDefault="00BF14BB" w:rsidP="00AE012A">
            <w:pPr>
              <w:widowControl w:val="0"/>
              <w:autoSpaceDE w:val="0"/>
              <w:autoSpaceDN w:val="0"/>
              <w:adjustRightInd w:val="0"/>
              <w:ind w:firstLine="0"/>
              <w:jc w:val="center"/>
              <w:rPr>
                <w:rFonts w:cs="Times New Roman"/>
                <w:szCs w:val="24"/>
              </w:rPr>
            </w:pPr>
            <w:r w:rsidRPr="004F66D5">
              <w:rPr>
                <w:rFonts w:cs="Times New Roman"/>
                <w:szCs w:val="24"/>
              </w:rPr>
              <w:t>9</w:t>
            </w:r>
          </w:p>
        </w:tc>
        <w:tc>
          <w:tcPr>
            <w:tcW w:w="2127" w:type="dxa"/>
            <w:vMerge w:val="restart"/>
            <w:tcBorders>
              <w:left w:val="single" w:sz="4" w:space="0" w:color="auto"/>
              <w:right w:val="single" w:sz="4" w:space="0" w:color="auto"/>
            </w:tcBorders>
            <w:tcMar>
              <w:top w:w="62" w:type="dxa"/>
              <w:left w:w="102" w:type="dxa"/>
              <w:bottom w:w="102" w:type="dxa"/>
              <w:right w:w="62" w:type="dxa"/>
            </w:tcMar>
          </w:tcPr>
          <w:p w14:paraId="7C51C893" w14:textId="226DD175" w:rsidR="00BF14BB" w:rsidRPr="004F66D5" w:rsidRDefault="00BF14BB" w:rsidP="00AE012A">
            <w:pPr>
              <w:widowControl w:val="0"/>
              <w:autoSpaceDE w:val="0"/>
              <w:autoSpaceDN w:val="0"/>
              <w:adjustRightInd w:val="0"/>
              <w:ind w:firstLine="0"/>
              <w:jc w:val="left"/>
              <w:rPr>
                <w:rFonts w:cs="Times New Roman"/>
                <w:szCs w:val="24"/>
              </w:rPr>
            </w:pPr>
            <w:r w:rsidRPr="004F66D5">
              <w:rPr>
                <w:rFonts w:cs="Times New Roman"/>
                <w:szCs w:val="24"/>
              </w:rPr>
              <w:t>Цирковая площадка</w:t>
            </w:r>
          </w:p>
        </w:tc>
        <w:tc>
          <w:tcPr>
            <w:tcW w:w="24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888BBF7" w14:textId="32937EF8" w:rsidR="00BF14BB" w:rsidRPr="004F66D5" w:rsidRDefault="00BF14BB" w:rsidP="00AE012A">
            <w:pPr>
              <w:widowControl w:val="0"/>
              <w:autoSpaceDE w:val="0"/>
              <w:autoSpaceDN w:val="0"/>
              <w:adjustRightInd w:val="0"/>
              <w:ind w:firstLine="0"/>
              <w:jc w:val="left"/>
              <w:rPr>
                <w:rFonts w:cs="Times New Roman"/>
                <w:b/>
                <w:bCs/>
                <w:szCs w:val="24"/>
              </w:rPr>
            </w:pPr>
            <w:r w:rsidRPr="004F66D5">
              <w:rPr>
                <w:rFonts w:cs="Times New Roman"/>
                <w:szCs w:val="24"/>
              </w:rPr>
              <w:t>Минимально допустимый уровень обеспеченности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09FE9A4" w14:textId="5F7ACEE0" w:rsidR="00BF14BB" w:rsidRPr="000E3963" w:rsidRDefault="00BF14BB" w:rsidP="00AE012A">
            <w:pPr>
              <w:widowControl w:val="0"/>
              <w:autoSpaceDE w:val="0"/>
              <w:autoSpaceDN w:val="0"/>
              <w:adjustRightInd w:val="0"/>
              <w:ind w:firstLine="0"/>
              <w:jc w:val="left"/>
              <w:rPr>
                <w:rFonts w:cs="Times New Roman"/>
                <w:b/>
                <w:bCs/>
                <w:szCs w:val="24"/>
              </w:rPr>
            </w:pPr>
            <w:r w:rsidRPr="000E3963">
              <w:rPr>
                <w:rFonts w:cs="Times New Roman"/>
                <w:szCs w:val="24"/>
              </w:rPr>
              <w:t>Количество объектов на городской округ – 1 ед.</w:t>
            </w:r>
          </w:p>
        </w:tc>
      </w:tr>
      <w:tr w:rsidR="004F66D5" w:rsidRPr="004F66D5" w14:paraId="3D87FC6E" w14:textId="77777777" w:rsidTr="00777012">
        <w:trPr>
          <w:trHeight w:val="1188"/>
        </w:trPr>
        <w:tc>
          <w:tcPr>
            <w:tcW w:w="567" w:type="dxa"/>
            <w:vMerge/>
            <w:tcBorders>
              <w:left w:val="single" w:sz="4" w:space="0" w:color="auto"/>
              <w:bottom w:val="single" w:sz="4" w:space="0" w:color="auto"/>
              <w:right w:val="single" w:sz="4" w:space="0" w:color="auto"/>
            </w:tcBorders>
          </w:tcPr>
          <w:p w14:paraId="203E2EA3" w14:textId="77777777" w:rsidR="00BF14BB" w:rsidRPr="004F66D5" w:rsidRDefault="00BF14BB" w:rsidP="00AE012A">
            <w:pPr>
              <w:widowControl w:val="0"/>
              <w:autoSpaceDE w:val="0"/>
              <w:autoSpaceDN w:val="0"/>
              <w:adjustRightInd w:val="0"/>
              <w:ind w:firstLine="0"/>
              <w:jc w:val="center"/>
              <w:rPr>
                <w:rFonts w:cs="Times New Roman"/>
                <w:szCs w:val="24"/>
              </w:rPr>
            </w:pPr>
          </w:p>
        </w:tc>
        <w:tc>
          <w:tcPr>
            <w:tcW w:w="2127"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0C8FF112" w14:textId="77777777" w:rsidR="00BF14BB" w:rsidRPr="004F66D5" w:rsidRDefault="00BF14BB" w:rsidP="00AE012A">
            <w:pPr>
              <w:widowControl w:val="0"/>
              <w:autoSpaceDE w:val="0"/>
              <w:autoSpaceDN w:val="0"/>
              <w:adjustRightInd w:val="0"/>
              <w:ind w:firstLine="0"/>
              <w:jc w:val="left"/>
              <w:rPr>
                <w:rFonts w:cs="Times New Roman"/>
                <w:szCs w:val="24"/>
              </w:rPr>
            </w:pPr>
          </w:p>
        </w:tc>
        <w:tc>
          <w:tcPr>
            <w:tcW w:w="240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91FE874" w14:textId="055F5EF7" w:rsidR="00BF14BB" w:rsidRPr="004F66D5" w:rsidRDefault="00BF14BB" w:rsidP="00AE012A">
            <w:pPr>
              <w:widowControl w:val="0"/>
              <w:autoSpaceDE w:val="0"/>
              <w:autoSpaceDN w:val="0"/>
              <w:adjustRightInd w:val="0"/>
              <w:ind w:firstLine="0"/>
              <w:jc w:val="left"/>
              <w:rPr>
                <w:rFonts w:cs="Times New Roman"/>
                <w:b/>
                <w:bCs/>
                <w:szCs w:val="24"/>
              </w:rPr>
            </w:pPr>
            <w:r w:rsidRPr="004F66D5">
              <w:rPr>
                <w:rFonts w:cs="Times New Roman"/>
                <w:szCs w:val="24"/>
              </w:rPr>
              <w:t>Максимально допустимый уровень территориальной доступности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6CAD950" w14:textId="77777777" w:rsidR="00BF14BB" w:rsidRPr="000E3963" w:rsidRDefault="00BF14BB" w:rsidP="00AE012A">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w:t>
            </w:r>
          </w:p>
          <w:p w14:paraId="1EFF92A7" w14:textId="38DACF72" w:rsidR="00BF14BB" w:rsidRPr="000E3963" w:rsidRDefault="00BF14BB" w:rsidP="00AE012A">
            <w:pPr>
              <w:widowControl w:val="0"/>
              <w:autoSpaceDE w:val="0"/>
              <w:autoSpaceDN w:val="0"/>
              <w:adjustRightInd w:val="0"/>
              <w:ind w:firstLine="0"/>
              <w:jc w:val="left"/>
              <w:rPr>
                <w:rFonts w:cs="Times New Roman"/>
                <w:szCs w:val="24"/>
              </w:rPr>
            </w:pPr>
            <w:r w:rsidRPr="000E3963">
              <w:rPr>
                <w:rFonts w:cs="Times New Roman"/>
                <w:szCs w:val="24"/>
              </w:rPr>
              <w:t xml:space="preserve">– </w:t>
            </w:r>
            <w:r w:rsidR="000256AF" w:rsidRPr="000E3963">
              <w:rPr>
                <w:rFonts w:cs="Times New Roman"/>
                <w:szCs w:val="24"/>
              </w:rPr>
              <w:t xml:space="preserve">для города Каменска-Уральского </w:t>
            </w:r>
            <w:r w:rsidRPr="000E3963">
              <w:rPr>
                <w:rFonts w:cs="Times New Roman"/>
                <w:szCs w:val="24"/>
              </w:rPr>
              <w:t>– 15 мин.;</w:t>
            </w:r>
          </w:p>
          <w:p w14:paraId="2825645D" w14:textId="3D550C13" w:rsidR="00BF14BB" w:rsidRPr="000E3963" w:rsidRDefault="00BF14BB" w:rsidP="000256AF">
            <w:pPr>
              <w:widowControl w:val="0"/>
              <w:autoSpaceDE w:val="0"/>
              <w:autoSpaceDN w:val="0"/>
              <w:adjustRightInd w:val="0"/>
              <w:ind w:firstLine="0"/>
              <w:jc w:val="left"/>
              <w:rPr>
                <w:rFonts w:cs="Times New Roman"/>
                <w:b/>
                <w:bCs/>
                <w:szCs w:val="24"/>
              </w:rPr>
            </w:pPr>
            <w:r w:rsidRPr="000E3963">
              <w:rPr>
                <w:rFonts w:cs="Times New Roman"/>
                <w:szCs w:val="24"/>
              </w:rPr>
              <w:t>– для сельских населенных пунктов – 30 мин.</w:t>
            </w:r>
          </w:p>
        </w:tc>
      </w:tr>
      <w:tr w:rsidR="004F66D5" w:rsidRPr="004F66D5" w14:paraId="4DFB00E4" w14:textId="77777777" w:rsidTr="00777012">
        <w:trPr>
          <w:trHeight w:val="791"/>
        </w:trPr>
        <w:tc>
          <w:tcPr>
            <w:tcW w:w="9923" w:type="dxa"/>
            <w:gridSpan w:val="4"/>
            <w:tcBorders>
              <w:top w:val="single" w:sz="4" w:space="0" w:color="auto"/>
              <w:left w:val="single" w:sz="4" w:space="0" w:color="auto"/>
              <w:bottom w:val="single" w:sz="4" w:space="0" w:color="auto"/>
              <w:right w:val="single" w:sz="4" w:space="0" w:color="auto"/>
            </w:tcBorders>
          </w:tcPr>
          <w:p w14:paraId="60F8198F" w14:textId="1686EF84" w:rsidR="0011102E" w:rsidRPr="000E3963" w:rsidRDefault="0011102E" w:rsidP="0011102E">
            <w:pPr>
              <w:pStyle w:val="07"/>
              <w:spacing w:before="0"/>
              <w:ind w:left="142" w:right="83"/>
              <w:rPr>
                <w:sz w:val="22"/>
                <w:szCs w:val="22"/>
              </w:rPr>
            </w:pPr>
            <w:r w:rsidRPr="000E3963">
              <w:rPr>
                <w:sz w:val="22"/>
                <w:szCs w:val="22"/>
              </w:rPr>
              <w:t>Примечания:</w:t>
            </w:r>
          </w:p>
          <w:p w14:paraId="346A7F21" w14:textId="231F99E0" w:rsidR="0011102E" w:rsidRPr="000E3963" w:rsidRDefault="0011102E" w:rsidP="00974ADF">
            <w:pPr>
              <w:suppressAutoHyphens/>
              <w:ind w:left="142" w:right="133" w:firstLine="0"/>
              <w:contextualSpacing/>
              <w:rPr>
                <w:rFonts w:eastAsia="Calibri" w:cs="Times New Roman"/>
                <w:szCs w:val="24"/>
              </w:rPr>
            </w:pPr>
            <w:r w:rsidRPr="000E3963">
              <w:rPr>
                <w:rFonts w:eastAsia="Calibri" w:cs="Times New Roman"/>
                <w:szCs w:val="24"/>
              </w:rPr>
              <w:t>1. Размещение общедоступных муниципальных библиотек осуществляются с</w:t>
            </w:r>
            <w:r w:rsidRPr="000E3963">
              <w:rPr>
                <w:rFonts w:eastAsia="Calibri" w:cs="Times New Roman"/>
                <w:spacing w:val="-12"/>
                <w:szCs w:val="24"/>
              </w:rPr>
              <w:t xml:space="preserve"> </w:t>
            </w:r>
            <w:r w:rsidRPr="000E3963">
              <w:rPr>
                <w:rFonts w:eastAsia="Calibri" w:cs="Times New Roman"/>
                <w:szCs w:val="24"/>
              </w:rPr>
              <w:t>учетом</w:t>
            </w:r>
            <w:r w:rsidRPr="000E3963">
              <w:rPr>
                <w:rFonts w:eastAsia="Calibri" w:cs="Times New Roman"/>
                <w:spacing w:val="-10"/>
                <w:szCs w:val="24"/>
              </w:rPr>
              <w:t xml:space="preserve"> </w:t>
            </w:r>
            <w:r w:rsidR="000256AF" w:rsidRPr="000E3963">
              <w:rPr>
                <w:rFonts w:eastAsia="Calibri" w:cs="Times New Roman"/>
                <w:szCs w:val="24"/>
              </w:rPr>
              <w:t>п</w:t>
            </w:r>
            <w:r w:rsidRPr="000E3963">
              <w:rPr>
                <w:rFonts w:eastAsia="Calibri" w:cs="Times New Roman"/>
                <w:szCs w:val="24"/>
              </w:rPr>
              <w:t>остановления</w:t>
            </w:r>
            <w:r w:rsidRPr="000E3963">
              <w:rPr>
                <w:rFonts w:eastAsia="Calibri" w:cs="Times New Roman"/>
                <w:spacing w:val="-13"/>
                <w:szCs w:val="24"/>
              </w:rPr>
              <w:t xml:space="preserve"> </w:t>
            </w:r>
            <w:r w:rsidRPr="000E3963">
              <w:rPr>
                <w:rFonts w:eastAsia="Calibri" w:cs="Times New Roman"/>
                <w:szCs w:val="24"/>
              </w:rPr>
              <w:t>Правительства</w:t>
            </w:r>
            <w:r w:rsidRPr="000E3963">
              <w:rPr>
                <w:rFonts w:eastAsia="Calibri" w:cs="Times New Roman"/>
                <w:spacing w:val="-11"/>
                <w:szCs w:val="24"/>
              </w:rPr>
              <w:t xml:space="preserve"> </w:t>
            </w:r>
            <w:r w:rsidRPr="000E3963">
              <w:rPr>
                <w:rFonts w:eastAsia="Calibri" w:cs="Times New Roman"/>
                <w:szCs w:val="24"/>
              </w:rPr>
              <w:t>Свердловской</w:t>
            </w:r>
            <w:r w:rsidRPr="000E3963">
              <w:rPr>
                <w:rFonts w:eastAsia="Calibri" w:cs="Times New Roman"/>
                <w:spacing w:val="-10"/>
                <w:szCs w:val="24"/>
              </w:rPr>
              <w:t xml:space="preserve"> </w:t>
            </w:r>
            <w:r w:rsidRPr="000E3963">
              <w:rPr>
                <w:rFonts w:eastAsia="Calibri" w:cs="Times New Roman"/>
                <w:szCs w:val="24"/>
              </w:rPr>
              <w:t>области</w:t>
            </w:r>
            <w:r w:rsidRPr="000E3963">
              <w:rPr>
                <w:rFonts w:eastAsia="Calibri" w:cs="Times New Roman"/>
                <w:spacing w:val="-8"/>
                <w:szCs w:val="24"/>
              </w:rPr>
              <w:t xml:space="preserve"> </w:t>
            </w:r>
            <w:r w:rsidRPr="000E3963">
              <w:rPr>
                <w:rFonts w:eastAsia="Calibri" w:cs="Times New Roman"/>
                <w:szCs w:val="24"/>
              </w:rPr>
              <w:t>от</w:t>
            </w:r>
            <w:r w:rsidRPr="000E3963">
              <w:rPr>
                <w:rFonts w:eastAsia="Calibri" w:cs="Times New Roman"/>
                <w:spacing w:val="-12"/>
                <w:szCs w:val="24"/>
              </w:rPr>
              <w:t xml:space="preserve"> </w:t>
            </w:r>
            <w:r w:rsidRPr="000E3963">
              <w:rPr>
                <w:rFonts w:eastAsia="Calibri" w:cs="Times New Roman"/>
                <w:szCs w:val="24"/>
              </w:rPr>
              <w:t>29.12.2017</w:t>
            </w:r>
            <w:r w:rsidRPr="000E3963">
              <w:rPr>
                <w:rFonts w:eastAsia="Calibri" w:cs="Times New Roman"/>
                <w:spacing w:val="-11"/>
                <w:szCs w:val="24"/>
              </w:rPr>
              <w:t xml:space="preserve"> </w:t>
            </w:r>
            <w:r w:rsidRPr="000E3963">
              <w:rPr>
                <w:rFonts w:eastAsia="Calibri" w:cs="Times New Roman"/>
                <w:szCs w:val="24"/>
              </w:rPr>
              <w:t>№</w:t>
            </w:r>
            <w:r w:rsidRPr="000E3963">
              <w:rPr>
                <w:rFonts w:eastAsia="Calibri" w:cs="Times New Roman"/>
                <w:spacing w:val="-12"/>
                <w:szCs w:val="24"/>
              </w:rPr>
              <w:t xml:space="preserve"> </w:t>
            </w:r>
            <w:r w:rsidRPr="000E3963">
              <w:rPr>
                <w:rFonts w:eastAsia="Calibri" w:cs="Times New Roman"/>
                <w:szCs w:val="24"/>
              </w:rPr>
              <w:t>1039-ПП</w:t>
            </w:r>
            <w:r w:rsidRPr="000E3963">
              <w:rPr>
                <w:rFonts w:eastAsia="Calibri" w:cs="Times New Roman"/>
                <w:spacing w:val="-7"/>
                <w:szCs w:val="24"/>
              </w:rPr>
              <w:t xml:space="preserve"> </w:t>
            </w:r>
            <w:r w:rsidRPr="000E3963">
              <w:rPr>
                <w:rFonts w:eastAsia="Calibri" w:cs="Times New Roman"/>
                <w:szCs w:val="24"/>
              </w:rPr>
              <w:t>«Об</w:t>
            </w:r>
            <w:r w:rsidRPr="000E3963">
              <w:rPr>
                <w:rFonts w:eastAsia="Calibri" w:cs="Times New Roman"/>
                <w:spacing w:val="-6"/>
                <w:szCs w:val="24"/>
              </w:rPr>
              <w:t xml:space="preserve"> </w:t>
            </w:r>
            <w:r w:rsidRPr="000E3963">
              <w:rPr>
                <w:rFonts w:eastAsia="Calibri" w:cs="Times New Roman"/>
                <w:szCs w:val="24"/>
              </w:rPr>
              <w:t>утверждении</w:t>
            </w:r>
            <w:r w:rsidRPr="000E3963">
              <w:rPr>
                <w:rFonts w:eastAsia="Calibri" w:cs="Times New Roman"/>
                <w:spacing w:val="-57"/>
                <w:szCs w:val="24"/>
              </w:rPr>
              <w:t xml:space="preserve"> </w:t>
            </w:r>
            <w:r w:rsidRPr="000E3963">
              <w:rPr>
                <w:rFonts w:eastAsia="Calibri" w:cs="Times New Roman"/>
                <w:szCs w:val="24"/>
              </w:rPr>
              <w:t>Методических</w:t>
            </w:r>
            <w:r w:rsidRPr="000E3963">
              <w:rPr>
                <w:rFonts w:eastAsia="Calibri" w:cs="Times New Roman"/>
                <w:spacing w:val="1"/>
                <w:szCs w:val="24"/>
              </w:rPr>
              <w:t xml:space="preserve"> </w:t>
            </w:r>
            <w:r w:rsidRPr="000E3963">
              <w:rPr>
                <w:rFonts w:eastAsia="Calibri" w:cs="Times New Roman"/>
                <w:szCs w:val="24"/>
              </w:rPr>
              <w:t>рекомендаций</w:t>
            </w:r>
            <w:r w:rsidRPr="000E3963">
              <w:rPr>
                <w:rFonts w:eastAsia="Calibri" w:cs="Times New Roman"/>
                <w:spacing w:val="1"/>
                <w:szCs w:val="24"/>
              </w:rPr>
              <w:t xml:space="preserve"> </w:t>
            </w:r>
            <w:r w:rsidRPr="000E3963">
              <w:rPr>
                <w:rFonts w:eastAsia="Calibri" w:cs="Times New Roman"/>
                <w:szCs w:val="24"/>
              </w:rPr>
              <w:t>по</w:t>
            </w:r>
            <w:r w:rsidRPr="000E3963">
              <w:rPr>
                <w:rFonts w:eastAsia="Calibri" w:cs="Times New Roman"/>
                <w:spacing w:val="1"/>
                <w:szCs w:val="24"/>
              </w:rPr>
              <w:t xml:space="preserve"> </w:t>
            </w:r>
            <w:r w:rsidRPr="000E3963">
              <w:rPr>
                <w:rFonts w:eastAsia="Calibri" w:cs="Times New Roman"/>
                <w:szCs w:val="24"/>
              </w:rPr>
              <w:t>развитию</w:t>
            </w:r>
            <w:r w:rsidRPr="000E3963">
              <w:rPr>
                <w:rFonts w:eastAsia="Calibri" w:cs="Times New Roman"/>
                <w:spacing w:val="1"/>
                <w:szCs w:val="24"/>
              </w:rPr>
              <w:t xml:space="preserve"> </w:t>
            </w:r>
            <w:r w:rsidRPr="000E3963">
              <w:rPr>
                <w:rFonts w:eastAsia="Calibri" w:cs="Times New Roman"/>
                <w:szCs w:val="24"/>
              </w:rPr>
              <w:t>сети</w:t>
            </w:r>
            <w:r w:rsidRPr="000E3963">
              <w:rPr>
                <w:rFonts w:eastAsia="Calibri" w:cs="Times New Roman"/>
                <w:spacing w:val="1"/>
                <w:szCs w:val="24"/>
              </w:rPr>
              <w:t xml:space="preserve"> </w:t>
            </w:r>
            <w:r w:rsidRPr="000E3963">
              <w:rPr>
                <w:rFonts w:eastAsia="Calibri" w:cs="Times New Roman"/>
                <w:szCs w:val="24"/>
              </w:rPr>
              <w:t>организаций культуры</w:t>
            </w:r>
            <w:r w:rsidRPr="000E3963">
              <w:rPr>
                <w:rFonts w:eastAsia="Calibri" w:cs="Times New Roman"/>
                <w:spacing w:val="1"/>
                <w:szCs w:val="24"/>
              </w:rPr>
              <w:t xml:space="preserve"> </w:t>
            </w:r>
            <w:r w:rsidRPr="000E3963">
              <w:rPr>
                <w:rFonts w:eastAsia="Calibri" w:cs="Times New Roman"/>
                <w:szCs w:val="24"/>
              </w:rPr>
              <w:t>и</w:t>
            </w:r>
            <w:r w:rsidRPr="000E3963">
              <w:rPr>
                <w:rFonts w:eastAsia="Calibri" w:cs="Times New Roman"/>
                <w:spacing w:val="1"/>
                <w:szCs w:val="24"/>
              </w:rPr>
              <w:t xml:space="preserve"> </w:t>
            </w:r>
            <w:r w:rsidRPr="000E3963">
              <w:rPr>
                <w:rFonts w:eastAsia="Calibri" w:cs="Times New Roman"/>
                <w:szCs w:val="24"/>
              </w:rPr>
              <w:t>обеспеченности</w:t>
            </w:r>
            <w:r w:rsidRPr="000E3963">
              <w:rPr>
                <w:rFonts w:eastAsia="Calibri" w:cs="Times New Roman"/>
                <w:spacing w:val="1"/>
                <w:szCs w:val="24"/>
              </w:rPr>
              <w:t xml:space="preserve"> </w:t>
            </w:r>
            <w:r w:rsidRPr="000E3963">
              <w:rPr>
                <w:rFonts w:eastAsia="Calibri" w:cs="Times New Roman"/>
                <w:szCs w:val="24"/>
              </w:rPr>
              <w:t>населения</w:t>
            </w:r>
            <w:r w:rsidRPr="000E3963">
              <w:rPr>
                <w:rFonts w:eastAsia="Calibri" w:cs="Times New Roman"/>
                <w:spacing w:val="1"/>
                <w:szCs w:val="24"/>
              </w:rPr>
              <w:t xml:space="preserve"> </w:t>
            </w:r>
            <w:r w:rsidRPr="000E3963">
              <w:rPr>
                <w:rFonts w:eastAsia="Calibri" w:cs="Times New Roman"/>
                <w:szCs w:val="24"/>
              </w:rPr>
              <w:t>услугами</w:t>
            </w:r>
            <w:r w:rsidRPr="000E3963">
              <w:rPr>
                <w:rFonts w:eastAsia="Calibri" w:cs="Times New Roman"/>
                <w:spacing w:val="1"/>
                <w:szCs w:val="24"/>
              </w:rPr>
              <w:t xml:space="preserve"> </w:t>
            </w:r>
            <w:r w:rsidRPr="000E3963">
              <w:rPr>
                <w:rFonts w:eastAsia="Calibri" w:cs="Times New Roman"/>
                <w:szCs w:val="24"/>
              </w:rPr>
              <w:t>организаций</w:t>
            </w:r>
            <w:r w:rsidRPr="000E3963">
              <w:rPr>
                <w:rFonts w:eastAsia="Calibri" w:cs="Times New Roman"/>
                <w:spacing w:val="1"/>
                <w:szCs w:val="24"/>
              </w:rPr>
              <w:t xml:space="preserve"> </w:t>
            </w:r>
            <w:r w:rsidRPr="000E3963">
              <w:rPr>
                <w:rFonts w:eastAsia="Calibri" w:cs="Times New Roman"/>
                <w:szCs w:val="24"/>
              </w:rPr>
              <w:t>культуры</w:t>
            </w:r>
            <w:r w:rsidRPr="000E3963">
              <w:rPr>
                <w:rFonts w:eastAsia="Calibri" w:cs="Times New Roman"/>
                <w:spacing w:val="-1"/>
                <w:szCs w:val="24"/>
              </w:rPr>
              <w:t xml:space="preserve"> </w:t>
            </w:r>
            <w:r w:rsidRPr="000E3963">
              <w:rPr>
                <w:rFonts w:eastAsia="Calibri" w:cs="Times New Roman"/>
                <w:szCs w:val="24"/>
              </w:rPr>
              <w:t>в</w:t>
            </w:r>
            <w:r w:rsidRPr="000E3963">
              <w:rPr>
                <w:rFonts w:eastAsia="Calibri" w:cs="Times New Roman"/>
                <w:spacing w:val="-1"/>
                <w:szCs w:val="24"/>
              </w:rPr>
              <w:t xml:space="preserve"> </w:t>
            </w:r>
            <w:r w:rsidRPr="000E3963">
              <w:rPr>
                <w:rFonts w:eastAsia="Calibri" w:cs="Times New Roman"/>
                <w:szCs w:val="24"/>
              </w:rPr>
              <w:t>Свердловской области»;</w:t>
            </w:r>
          </w:p>
          <w:p w14:paraId="19E70016" w14:textId="1391D1D1" w:rsidR="0011102E" w:rsidRPr="000E3963" w:rsidRDefault="0011102E" w:rsidP="00974ADF">
            <w:pPr>
              <w:suppressAutoHyphens/>
              <w:ind w:left="142" w:right="133" w:firstLine="0"/>
              <w:contextualSpacing/>
              <w:rPr>
                <w:rFonts w:cs="Times New Roman"/>
                <w:sz w:val="22"/>
              </w:rPr>
            </w:pPr>
            <w:r w:rsidRPr="000E3963">
              <w:rPr>
                <w:rFonts w:eastAsia="Calibri" w:cs="Times New Roman"/>
                <w:szCs w:val="24"/>
              </w:rPr>
              <w:t>2. Строительство</w:t>
            </w:r>
            <w:r w:rsidRPr="000E3963">
              <w:rPr>
                <w:rFonts w:eastAsia="Calibri" w:cs="Times New Roman"/>
                <w:spacing w:val="1"/>
                <w:szCs w:val="24"/>
              </w:rPr>
              <w:t xml:space="preserve"> </w:t>
            </w:r>
            <w:r w:rsidRPr="000E3963">
              <w:rPr>
                <w:rFonts w:eastAsia="Calibri" w:cs="Times New Roman"/>
                <w:szCs w:val="24"/>
              </w:rPr>
              <w:t>«Учреждений</w:t>
            </w:r>
            <w:r w:rsidRPr="000E3963">
              <w:rPr>
                <w:rFonts w:eastAsia="Calibri" w:cs="Times New Roman"/>
                <w:spacing w:val="1"/>
                <w:szCs w:val="24"/>
              </w:rPr>
              <w:t xml:space="preserve"> </w:t>
            </w:r>
            <w:r w:rsidRPr="000E3963">
              <w:rPr>
                <w:rFonts w:eastAsia="Calibri" w:cs="Times New Roman"/>
                <w:szCs w:val="24"/>
              </w:rPr>
              <w:t>клубного</w:t>
            </w:r>
            <w:r w:rsidRPr="000E3963">
              <w:rPr>
                <w:rFonts w:eastAsia="Calibri" w:cs="Times New Roman"/>
                <w:spacing w:val="1"/>
                <w:szCs w:val="24"/>
              </w:rPr>
              <w:t xml:space="preserve"> </w:t>
            </w:r>
            <w:r w:rsidRPr="000E3963">
              <w:rPr>
                <w:rFonts w:eastAsia="Calibri" w:cs="Times New Roman"/>
                <w:szCs w:val="24"/>
              </w:rPr>
              <w:t>типа»</w:t>
            </w:r>
            <w:r w:rsidRPr="000E3963">
              <w:rPr>
                <w:rFonts w:eastAsia="Calibri" w:cs="Times New Roman"/>
                <w:spacing w:val="1"/>
                <w:szCs w:val="24"/>
              </w:rPr>
              <w:t xml:space="preserve"> </w:t>
            </w:r>
            <w:r w:rsidRPr="000E3963">
              <w:rPr>
                <w:rFonts w:eastAsia="Calibri" w:cs="Times New Roman"/>
                <w:szCs w:val="24"/>
              </w:rPr>
              <w:t>необходимо</w:t>
            </w:r>
            <w:r w:rsidRPr="000E3963">
              <w:rPr>
                <w:rFonts w:eastAsia="Calibri" w:cs="Times New Roman"/>
                <w:spacing w:val="1"/>
                <w:szCs w:val="24"/>
              </w:rPr>
              <w:t xml:space="preserve"> </w:t>
            </w:r>
            <w:r w:rsidRPr="000E3963">
              <w:rPr>
                <w:rFonts w:eastAsia="Calibri" w:cs="Times New Roman"/>
                <w:szCs w:val="24"/>
              </w:rPr>
              <w:t>реализовывать</w:t>
            </w:r>
            <w:r w:rsidRPr="000E3963">
              <w:rPr>
                <w:rFonts w:eastAsia="Calibri" w:cs="Times New Roman"/>
                <w:spacing w:val="1"/>
                <w:szCs w:val="24"/>
              </w:rPr>
              <w:t xml:space="preserve"> </w:t>
            </w:r>
            <w:r w:rsidRPr="000E3963">
              <w:rPr>
                <w:rFonts w:eastAsia="Calibri" w:cs="Times New Roman"/>
                <w:szCs w:val="24"/>
              </w:rPr>
              <w:t>по</w:t>
            </w:r>
            <w:r w:rsidRPr="000E3963">
              <w:rPr>
                <w:rFonts w:eastAsia="Calibri" w:cs="Times New Roman"/>
                <w:spacing w:val="1"/>
                <w:szCs w:val="24"/>
              </w:rPr>
              <w:t xml:space="preserve"> </w:t>
            </w:r>
            <w:r w:rsidRPr="000E3963">
              <w:rPr>
                <w:rFonts w:eastAsia="Calibri" w:cs="Times New Roman"/>
                <w:szCs w:val="24"/>
              </w:rPr>
              <w:t>принципу</w:t>
            </w:r>
            <w:r w:rsidRPr="000E3963">
              <w:rPr>
                <w:rFonts w:eastAsia="Calibri" w:cs="Times New Roman"/>
                <w:spacing w:val="1"/>
                <w:szCs w:val="24"/>
              </w:rPr>
              <w:t xml:space="preserve"> </w:t>
            </w:r>
            <w:r w:rsidRPr="000E3963">
              <w:rPr>
                <w:rFonts w:eastAsia="Calibri" w:cs="Times New Roman"/>
                <w:szCs w:val="24"/>
              </w:rPr>
              <w:t>«Многофункциональных</w:t>
            </w:r>
            <w:r w:rsidRPr="000E3963">
              <w:rPr>
                <w:rFonts w:eastAsia="Calibri" w:cs="Times New Roman"/>
                <w:spacing w:val="1"/>
                <w:szCs w:val="24"/>
              </w:rPr>
              <w:t xml:space="preserve"> </w:t>
            </w:r>
            <w:r w:rsidRPr="000E3963">
              <w:rPr>
                <w:rFonts w:eastAsia="Calibri" w:cs="Times New Roman"/>
                <w:szCs w:val="24"/>
              </w:rPr>
              <w:t>центров»</w:t>
            </w:r>
            <w:r w:rsidRPr="000E3963">
              <w:rPr>
                <w:rFonts w:eastAsia="Calibri" w:cs="Times New Roman"/>
                <w:spacing w:val="1"/>
                <w:szCs w:val="24"/>
              </w:rPr>
              <w:t xml:space="preserve"> </w:t>
            </w:r>
            <w:r w:rsidRPr="000E3963">
              <w:rPr>
                <w:rFonts w:eastAsia="Calibri" w:cs="Times New Roman"/>
                <w:szCs w:val="24"/>
              </w:rPr>
              <w:t>культуры</w:t>
            </w:r>
            <w:r w:rsidRPr="000E3963">
              <w:rPr>
                <w:rFonts w:eastAsia="Calibri" w:cs="Times New Roman"/>
                <w:spacing w:val="-1"/>
                <w:szCs w:val="24"/>
              </w:rPr>
              <w:t xml:space="preserve"> </w:t>
            </w:r>
            <w:r w:rsidRPr="000E3963">
              <w:rPr>
                <w:rFonts w:eastAsia="Calibri" w:cs="Times New Roman"/>
                <w:szCs w:val="24"/>
              </w:rPr>
              <w:t>и искусства.</w:t>
            </w:r>
            <w:r w:rsidRPr="000E3963">
              <w:rPr>
                <w:rFonts w:cs="Times New Roman"/>
                <w:sz w:val="22"/>
              </w:rPr>
              <w:t xml:space="preserve"> </w:t>
            </w:r>
          </w:p>
        </w:tc>
      </w:tr>
    </w:tbl>
    <w:p w14:paraId="315E0DCF" w14:textId="1C6CE10F" w:rsidR="00A620BB" w:rsidRPr="004F66D5" w:rsidRDefault="00AF5547" w:rsidP="006B4D65">
      <w:pPr>
        <w:pStyle w:val="20"/>
        <w:rPr>
          <w:rFonts w:cs="Times New Roman"/>
          <w:i w:val="0"/>
          <w:sz w:val="28"/>
        </w:rPr>
      </w:pPr>
      <w:bookmarkStart w:id="21" w:name="_Hlk193185861"/>
      <w:r w:rsidRPr="004F66D5">
        <w:rPr>
          <w:rFonts w:cs="Times New Roman"/>
          <w:i w:val="0"/>
          <w:iCs w:val="0"/>
          <w:sz w:val="28"/>
        </w:rPr>
        <w:lastRenderedPageBreak/>
        <w:t>Глава 6</w:t>
      </w:r>
      <w:r w:rsidR="007F6962" w:rsidRPr="004F66D5">
        <w:rPr>
          <w:rFonts w:cs="Times New Roman"/>
          <w:i w:val="0"/>
          <w:iCs w:val="0"/>
          <w:sz w:val="28"/>
        </w:rPr>
        <w:t xml:space="preserve">. </w:t>
      </w:r>
      <w:r w:rsidR="00A620BB" w:rsidRPr="004F66D5">
        <w:rPr>
          <w:rFonts w:cs="Times New Roman"/>
          <w:i w:val="0"/>
          <w:sz w:val="28"/>
        </w:rPr>
        <w:t>Расчетные показатели объектов местного значения в области рекреации, массового отдыха жителей и туризма</w:t>
      </w:r>
    </w:p>
    <w:bookmarkEnd w:id="21"/>
    <w:p w14:paraId="00449605" w14:textId="2C2C1B36" w:rsidR="00FF1E72" w:rsidRDefault="00FF1E72" w:rsidP="00FF1E72">
      <w:pPr>
        <w:ind w:firstLine="567"/>
        <w:rPr>
          <w:rFonts w:cs="Times New Roman"/>
          <w:sz w:val="28"/>
          <w:szCs w:val="28"/>
        </w:rPr>
      </w:pPr>
      <w:r w:rsidRPr="004F66D5">
        <w:rPr>
          <w:rFonts w:cs="Times New Roman"/>
          <w:sz w:val="28"/>
          <w:szCs w:val="28"/>
        </w:rPr>
        <w:t xml:space="preserve">1. Расчетные показатели минимально допустимого уровня обеспеченности и максимально допустимого уровня территориальной доступности объектов в области </w:t>
      </w:r>
      <w:r w:rsidR="003D5151" w:rsidRPr="004F66D5">
        <w:rPr>
          <w:rFonts w:cs="Times New Roman"/>
          <w:sz w:val="28"/>
          <w:szCs w:val="28"/>
        </w:rPr>
        <w:t>рекреации, массового отдыха жителей и туризма</w:t>
      </w:r>
      <w:r w:rsidRPr="004F66D5">
        <w:rPr>
          <w:rFonts w:cs="Times New Roman"/>
          <w:sz w:val="28"/>
          <w:szCs w:val="28"/>
        </w:rPr>
        <w:t xml:space="preserve"> приведены в </w:t>
      </w:r>
      <w:r w:rsidR="00FA643C" w:rsidRPr="004F66D5">
        <w:rPr>
          <w:rFonts w:cs="Times New Roman"/>
          <w:sz w:val="28"/>
          <w:szCs w:val="28"/>
        </w:rPr>
        <w:t>т</w:t>
      </w:r>
      <w:hyperlink w:anchor="Par3205" w:tooltip="Таблица 10.1" w:history="1">
        <w:r w:rsidRPr="004F66D5">
          <w:rPr>
            <w:rFonts w:cs="Times New Roman"/>
            <w:sz w:val="28"/>
            <w:szCs w:val="28"/>
          </w:rPr>
          <w:t xml:space="preserve">аблице </w:t>
        </w:r>
      </w:hyperlink>
      <w:r w:rsidR="00140947" w:rsidRPr="004F66D5">
        <w:rPr>
          <w:rFonts w:cs="Times New Roman"/>
          <w:sz w:val="28"/>
          <w:szCs w:val="28"/>
        </w:rPr>
        <w:t>6</w:t>
      </w:r>
      <w:r w:rsidRPr="004F66D5">
        <w:rPr>
          <w:rFonts w:cs="Times New Roman"/>
          <w:sz w:val="28"/>
          <w:szCs w:val="28"/>
        </w:rPr>
        <w:t>.</w:t>
      </w:r>
    </w:p>
    <w:p w14:paraId="3E06BFF5" w14:textId="77777777" w:rsidR="000256AF" w:rsidRPr="004F66D5" w:rsidRDefault="000256AF" w:rsidP="00FF1E72">
      <w:pPr>
        <w:ind w:firstLine="567"/>
        <w:rPr>
          <w:rFonts w:cs="Times New Roman"/>
          <w:sz w:val="28"/>
          <w:szCs w:val="28"/>
        </w:rPr>
      </w:pPr>
    </w:p>
    <w:p w14:paraId="5D7D9CB5" w14:textId="1741FADA" w:rsidR="00FF1E72" w:rsidRPr="004F66D5" w:rsidRDefault="00FF1E72" w:rsidP="00FF1E72">
      <w:pPr>
        <w:jc w:val="right"/>
        <w:rPr>
          <w:rFonts w:cs="Times New Roman"/>
          <w:b/>
          <w:sz w:val="28"/>
          <w:szCs w:val="28"/>
        </w:rPr>
      </w:pPr>
      <w:r w:rsidRPr="004F66D5">
        <w:rPr>
          <w:rFonts w:cs="Times New Roman"/>
          <w:sz w:val="28"/>
          <w:szCs w:val="28"/>
        </w:rPr>
        <w:t xml:space="preserve">Таблица </w:t>
      </w:r>
      <w:r w:rsidR="00140947" w:rsidRPr="004F66D5">
        <w:rPr>
          <w:rFonts w:cs="Times New Roman"/>
          <w:sz w:val="28"/>
          <w:szCs w:val="28"/>
        </w:rPr>
        <w:t>6</w:t>
      </w:r>
    </w:p>
    <w:tbl>
      <w:tblPr>
        <w:tblW w:w="13182" w:type="dxa"/>
        <w:tblInd w:w="102" w:type="dxa"/>
        <w:tblLayout w:type="fixed"/>
        <w:tblCellMar>
          <w:top w:w="75" w:type="dxa"/>
          <w:left w:w="0" w:type="dxa"/>
          <w:bottom w:w="75" w:type="dxa"/>
          <w:right w:w="0" w:type="dxa"/>
        </w:tblCellMar>
        <w:tblLook w:val="0000" w:firstRow="0" w:lastRow="0" w:firstColumn="0" w:lastColumn="0" w:noHBand="0" w:noVBand="0"/>
      </w:tblPr>
      <w:tblGrid>
        <w:gridCol w:w="602"/>
        <w:gridCol w:w="2303"/>
        <w:gridCol w:w="2977"/>
        <w:gridCol w:w="3934"/>
        <w:gridCol w:w="3366"/>
      </w:tblGrid>
      <w:tr w:rsidR="004F66D5" w:rsidRPr="004F66D5" w14:paraId="3776064D" w14:textId="77777777" w:rsidTr="00777012">
        <w:trPr>
          <w:gridAfter w:val="1"/>
          <w:wAfter w:w="3366" w:type="dxa"/>
          <w:trHeight w:val="491"/>
          <w:tblHeader/>
        </w:trPr>
        <w:tc>
          <w:tcPr>
            <w:tcW w:w="602" w:type="dxa"/>
            <w:tcBorders>
              <w:top w:val="single" w:sz="4" w:space="0" w:color="auto"/>
              <w:left w:val="single" w:sz="4" w:space="0" w:color="auto"/>
              <w:bottom w:val="single" w:sz="4" w:space="0" w:color="auto"/>
              <w:right w:val="single" w:sz="4" w:space="0" w:color="auto"/>
            </w:tcBorders>
          </w:tcPr>
          <w:p w14:paraId="0F37B305" w14:textId="1C87B9D7" w:rsidR="00AA343E" w:rsidRPr="004F66D5" w:rsidRDefault="00AA343E" w:rsidP="00AA343E">
            <w:pPr>
              <w:widowControl w:val="0"/>
              <w:autoSpaceDE w:val="0"/>
              <w:autoSpaceDN w:val="0"/>
              <w:adjustRightInd w:val="0"/>
              <w:ind w:firstLine="0"/>
              <w:jc w:val="center"/>
              <w:rPr>
                <w:rFonts w:cs="Times New Roman"/>
                <w:szCs w:val="24"/>
              </w:rPr>
            </w:pPr>
            <w:r w:rsidRPr="004F66D5">
              <w:rPr>
                <w:rFonts w:cs="Times New Roman"/>
                <w:szCs w:val="24"/>
              </w:rPr>
              <w:t>№ п/п</w:t>
            </w:r>
          </w:p>
        </w:tc>
        <w:tc>
          <w:tcPr>
            <w:tcW w:w="23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6F1A512" w14:textId="761B451F" w:rsidR="00AA343E" w:rsidRPr="004F66D5" w:rsidRDefault="00AA343E" w:rsidP="00AA343E">
            <w:pPr>
              <w:widowControl w:val="0"/>
              <w:autoSpaceDE w:val="0"/>
              <w:autoSpaceDN w:val="0"/>
              <w:adjustRightInd w:val="0"/>
              <w:ind w:firstLine="0"/>
              <w:jc w:val="center"/>
              <w:rPr>
                <w:rFonts w:cs="Times New Roman"/>
                <w:szCs w:val="24"/>
              </w:rPr>
            </w:pPr>
            <w:r w:rsidRPr="004F66D5">
              <w:rPr>
                <w:rFonts w:cs="Times New Roman"/>
                <w:szCs w:val="24"/>
              </w:rPr>
              <w:t>Наименование объекта</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F566ACB" w14:textId="77777777" w:rsidR="00AA343E" w:rsidRPr="004F66D5" w:rsidRDefault="00AA343E" w:rsidP="00AA343E">
            <w:pPr>
              <w:widowControl w:val="0"/>
              <w:autoSpaceDE w:val="0"/>
              <w:autoSpaceDN w:val="0"/>
              <w:adjustRightInd w:val="0"/>
              <w:ind w:firstLine="0"/>
              <w:jc w:val="center"/>
              <w:rPr>
                <w:rFonts w:cs="Times New Roman"/>
                <w:szCs w:val="24"/>
              </w:rPr>
            </w:pPr>
            <w:r w:rsidRPr="004F66D5">
              <w:rPr>
                <w:rFonts w:cs="Times New Roman"/>
                <w:szCs w:val="24"/>
              </w:rPr>
              <w:t>Тип расчетного показателя</w:t>
            </w:r>
          </w:p>
        </w:tc>
        <w:tc>
          <w:tcPr>
            <w:tcW w:w="39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14BE3FB" w14:textId="77777777" w:rsidR="00AA343E" w:rsidRPr="004F66D5" w:rsidRDefault="00AA343E" w:rsidP="00AA343E">
            <w:pPr>
              <w:widowControl w:val="0"/>
              <w:autoSpaceDE w:val="0"/>
              <w:autoSpaceDN w:val="0"/>
              <w:adjustRightInd w:val="0"/>
              <w:ind w:firstLine="0"/>
              <w:jc w:val="center"/>
              <w:rPr>
                <w:rFonts w:cs="Times New Roman"/>
                <w:szCs w:val="24"/>
              </w:rPr>
            </w:pPr>
            <w:r w:rsidRPr="004F66D5">
              <w:rPr>
                <w:rFonts w:cs="Times New Roman"/>
                <w:szCs w:val="24"/>
              </w:rPr>
              <w:t>Содержание и значение расчетного показателя</w:t>
            </w:r>
          </w:p>
        </w:tc>
      </w:tr>
      <w:tr w:rsidR="004F66D5" w:rsidRPr="000E3963" w14:paraId="43E768FC" w14:textId="77777777" w:rsidTr="00777012">
        <w:trPr>
          <w:gridAfter w:val="1"/>
          <w:wAfter w:w="3366" w:type="dxa"/>
          <w:trHeight w:val="491"/>
        </w:trPr>
        <w:tc>
          <w:tcPr>
            <w:tcW w:w="602" w:type="dxa"/>
            <w:vMerge w:val="restart"/>
            <w:tcBorders>
              <w:top w:val="single" w:sz="4" w:space="0" w:color="auto"/>
              <w:left w:val="single" w:sz="4" w:space="0" w:color="auto"/>
              <w:right w:val="single" w:sz="4" w:space="0" w:color="auto"/>
            </w:tcBorders>
          </w:tcPr>
          <w:p w14:paraId="0F6D8436" w14:textId="7FB68B7B" w:rsidR="00AA343E" w:rsidRPr="000E3963" w:rsidRDefault="00AA343E" w:rsidP="00AA343E">
            <w:pPr>
              <w:widowControl w:val="0"/>
              <w:autoSpaceDE w:val="0"/>
              <w:autoSpaceDN w:val="0"/>
              <w:adjustRightInd w:val="0"/>
              <w:ind w:left="-64" w:right="-61" w:firstLine="0"/>
              <w:jc w:val="center"/>
              <w:rPr>
                <w:rFonts w:eastAsia="Times New Roman" w:cs="Times New Roman"/>
                <w:szCs w:val="24"/>
              </w:rPr>
            </w:pPr>
            <w:r w:rsidRPr="000E3963">
              <w:rPr>
                <w:rFonts w:cs="Times New Roman"/>
                <w:szCs w:val="24"/>
              </w:rPr>
              <w:t>1.</w:t>
            </w:r>
          </w:p>
        </w:tc>
        <w:tc>
          <w:tcPr>
            <w:tcW w:w="2303"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45DC83F3" w14:textId="66DB8AED" w:rsidR="00AA343E" w:rsidRPr="000E3963" w:rsidRDefault="00AA343E" w:rsidP="008E7D47">
            <w:pPr>
              <w:widowControl w:val="0"/>
              <w:autoSpaceDE w:val="0"/>
              <w:autoSpaceDN w:val="0"/>
              <w:adjustRightInd w:val="0"/>
              <w:ind w:left="-64" w:right="-61" w:firstLine="0"/>
              <w:jc w:val="left"/>
              <w:rPr>
                <w:rFonts w:cs="Times New Roman"/>
                <w:szCs w:val="24"/>
              </w:rPr>
            </w:pPr>
            <w:r w:rsidRPr="000E3963">
              <w:rPr>
                <w:rFonts w:eastAsia="Times New Roman" w:cs="Times New Roman"/>
                <w:szCs w:val="24"/>
              </w:rPr>
              <w:t>Озелененные территории общего пользования (парк, сад, сквер, бульвар, набережная)</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7BEE229" w14:textId="77777777" w:rsidR="00AA343E" w:rsidRPr="000E3963" w:rsidRDefault="00AA343E" w:rsidP="00AA343E">
            <w:pPr>
              <w:widowControl w:val="0"/>
              <w:autoSpaceDE w:val="0"/>
              <w:autoSpaceDN w:val="0"/>
              <w:adjustRightInd w:val="0"/>
              <w:ind w:firstLine="0"/>
              <w:rPr>
                <w:rFonts w:cs="Times New Roman"/>
                <w:szCs w:val="24"/>
              </w:rPr>
            </w:pPr>
            <w:r w:rsidRPr="000E3963">
              <w:rPr>
                <w:rFonts w:cs="Times New Roman"/>
                <w:szCs w:val="24"/>
              </w:rPr>
              <w:t>Минимально допустимый уровень обеспеченности</w:t>
            </w:r>
          </w:p>
        </w:tc>
        <w:tc>
          <w:tcPr>
            <w:tcW w:w="39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0F7136A" w14:textId="75BD6E3E" w:rsidR="00AA343E" w:rsidRPr="000E3963" w:rsidRDefault="00AA343E" w:rsidP="00AA343E">
            <w:pPr>
              <w:widowControl w:val="0"/>
              <w:autoSpaceDE w:val="0"/>
              <w:autoSpaceDN w:val="0"/>
              <w:adjustRightInd w:val="0"/>
              <w:ind w:firstLine="37"/>
              <w:rPr>
                <w:rFonts w:cs="Times New Roman"/>
                <w:szCs w:val="24"/>
              </w:rPr>
            </w:pPr>
            <w:r w:rsidRPr="000E3963">
              <w:rPr>
                <w:rFonts w:cs="Times New Roman"/>
                <w:szCs w:val="24"/>
              </w:rPr>
              <w:t xml:space="preserve">Площадь </w:t>
            </w:r>
            <w:r w:rsidRPr="000E3963">
              <w:rPr>
                <w:rFonts w:eastAsia="Times New Roman" w:cs="Times New Roman"/>
                <w:szCs w:val="24"/>
              </w:rPr>
              <w:t xml:space="preserve">озелененной </w:t>
            </w:r>
            <w:r w:rsidRPr="000E3963">
              <w:rPr>
                <w:rFonts w:cs="Times New Roman"/>
                <w:szCs w:val="24"/>
              </w:rPr>
              <w:t>территории общего пользования на 1 жителя:</w:t>
            </w:r>
          </w:p>
          <w:p w14:paraId="11B09F27" w14:textId="59BEC9DB" w:rsidR="00AA343E" w:rsidRPr="000E3963" w:rsidRDefault="00AA343E" w:rsidP="00AA343E">
            <w:pPr>
              <w:widowControl w:val="0"/>
              <w:autoSpaceDE w:val="0"/>
              <w:autoSpaceDN w:val="0"/>
              <w:adjustRightInd w:val="0"/>
              <w:ind w:firstLine="37"/>
              <w:rPr>
                <w:rFonts w:cs="Times New Roman"/>
                <w:szCs w:val="24"/>
              </w:rPr>
            </w:pPr>
            <w:r w:rsidRPr="000E3963">
              <w:rPr>
                <w:rFonts w:cs="Times New Roman"/>
                <w:szCs w:val="24"/>
              </w:rPr>
              <w:t xml:space="preserve">– для </w:t>
            </w:r>
            <w:r w:rsidR="00CD40CA" w:rsidRPr="000E3963">
              <w:rPr>
                <w:rFonts w:cs="Times New Roman"/>
                <w:szCs w:val="24"/>
              </w:rPr>
              <w:t>города</w:t>
            </w:r>
            <w:r w:rsidRPr="000E3963">
              <w:rPr>
                <w:rFonts w:cs="Times New Roman"/>
                <w:szCs w:val="24"/>
              </w:rPr>
              <w:t xml:space="preserve"> </w:t>
            </w:r>
            <w:r w:rsidR="002C6F01" w:rsidRPr="000E3963">
              <w:rPr>
                <w:rFonts w:cs="Times New Roman"/>
                <w:szCs w:val="24"/>
              </w:rPr>
              <w:t>Каменск</w:t>
            </w:r>
            <w:r w:rsidR="000256AF" w:rsidRPr="000E3963">
              <w:rPr>
                <w:rFonts w:cs="Times New Roman"/>
                <w:szCs w:val="24"/>
              </w:rPr>
              <w:t>а</w:t>
            </w:r>
            <w:r w:rsidR="002C6F01" w:rsidRPr="000E3963">
              <w:rPr>
                <w:rFonts w:cs="Times New Roman"/>
                <w:szCs w:val="24"/>
              </w:rPr>
              <w:t>-Уральск</w:t>
            </w:r>
            <w:r w:rsidR="000256AF" w:rsidRPr="000E3963">
              <w:rPr>
                <w:rFonts w:cs="Times New Roman"/>
                <w:szCs w:val="24"/>
              </w:rPr>
              <w:t>ого</w:t>
            </w:r>
            <w:r w:rsidRPr="000E3963">
              <w:rPr>
                <w:rFonts w:cs="Times New Roman"/>
                <w:szCs w:val="24"/>
              </w:rPr>
              <w:t xml:space="preserve"> – </w:t>
            </w:r>
            <w:r w:rsidR="008E7D47" w:rsidRPr="000E3963">
              <w:rPr>
                <w:rFonts w:cs="Times New Roman"/>
                <w:szCs w:val="24"/>
              </w:rPr>
              <w:t>16</w:t>
            </w:r>
            <w:r w:rsidRPr="000E3963">
              <w:rPr>
                <w:rFonts w:cs="Times New Roman"/>
                <w:szCs w:val="24"/>
              </w:rPr>
              <w:t xml:space="preserve"> м</w:t>
            </w:r>
            <w:r w:rsidRPr="000E3963">
              <w:rPr>
                <w:rFonts w:cs="Times New Roman"/>
                <w:szCs w:val="24"/>
                <w:vertAlign w:val="superscript"/>
              </w:rPr>
              <w:t>2</w:t>
            </w:r>
            <w:r w:rsidRPr="000E3963">
              <w:rPr>
                <w:rFonts w:cs="Times New Roman"/>
                <w:szCs w:val="24"/>
              </w:rPr>
              <w:t>;</w:t>
            </w:r>
          </w:p>
          <w:p w14:paraId="1F1D58E1" w14:textId="0CD89E9B" w:rsidR="00AA343E" w:rsidRPr="000E3963" w:rsidRDefault="00AA343E" w:rsidP="00AA343E">
            <w:pPr>
              <w:widowControl w:val="0"/>
              <w:autoSpaceDE w:val="0"/>
              <w:autoSpaceDN w:val="0"/>
              <w:adjustRightInd w:val="0"/>
              <w:ind w:firstLine="37"/>
              <w:rPr>
                <w:rFonts w:cs="Times New Roman"/>
                <w:szCs w:val="24"/>
              </w:rPr>
            </w:pPr>
            <w:r w:rsidRPr="000E3963">
              <w:rPr>
                <w:rFonts w:cs="Times New Roman"/>
                <w:szCs w:val="24"/>
              </w:rPr>
              <w:t>– для сельских населенных пунктов – 12 м</w:t>
            </w:r>
            <w:r w:rsidRPr="000E3963">
              <w:rPr>
                <w:rFonts w:cs="Times New Roman"/>
                <w:szCs w:val="24"/>
                <w:vertAlign w:val="superscript"/>
              </w:rPr>
              <w:t>2</w:t>
            </w:r>
          </w:p>
        </w:tc>
      </w:tr>
      <w:tr w:rsidR="004F66D5" w:rsidRPr="000E3963" w14:paraId="32D93483" w14:textId="77777777" w:rsidTr="00777012">
        <w:trPr>
          <w:gridAfter w:val="1"/>
          <w:wAfter w:w="3366" w:type="dxa"/>
          <w:trHeight w:val="491"/>
        </w:trPr>
        <w:tc>
          <w:tcPr>
            <w:tcW w:w="602" w:type="dxa"/>
            <w:vMerge/>
            <w:tcBorders>
              <w:left w:val="single" w:sz="4" w:space="0" w:color="auto"/>
              <w:bottom w:val="single" w:sz="4" w:space="0" w:color="auto"/>
              <w:right w:val="single" w:sz="4" w:space="0" w:color="auto"/>
            </w:tcBorders>
          </w:tcPr>
          <w:p w14:paraId="7BFFC413" w14:textId="77777777" w:rsidR="00AA343E" w:rsidRPr="000E3963" w:rsidRDefault="00AA343E" w:rsidP="00AA343E">
            <w:pPr>
              <w:widowControl w:val="0"/>
              <w:autoSpaceDE w:val="0"/>
              <w:autoSpaceDN w:val="0"/>
              <w:adjustRightInd w:val="0"/>
              <w:ind w:left="-64" w:right="-61" w:firstLine="0"/>
              <w:jc w:val="center"/>
              <w:rPr>
                <w:rFonts w:eastAsia="Times New Roman" w:cs="Times New Roman"/>
                <w:szCs w:val="24"/>
              </w:rPr>
            </w:pPr>
          </w:p>
        </w:tc>
        <w:tc>
          <w:tcPr>
            <w:tcW w:w="2303"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1FB35CB2" w14:textId="7775C47C" w:rsidR="00AA343E" w:rsidRPr="000E3963" w:rsidRDefault="00AA343E" w:rsidP="00AA343E">
            <w:pPr>
              <w:widowControl w:val="0"/>
              <w:autoSpaceDE w:val="0"/>
              <w:autoSpaceDN w:val="0"/>
              <w:adjustRightInd w:val="0"/>
              <w:ind w:left="-64" w:right="-61" w:firstLine="0"/>
              <w:jc w:val="center"/>
              <w:rPr>
                <w:rFonts w:eastAsia="Times New Roman" w:cs="Times New Roman"/>
                <w:szCs w:val="24"/>
              </w:rPr>
            </w:pP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EF7E7A4" w14:textId="77777777" w:rsidR="00AA343E" w:rsidRPr="000E3963" w:rsidRDefault="00AA343E" w:rsidP="00AA343E">
            <w:pPr>
              <w:widowControl w:val="0"/>
              <w:autoSpaceDE w:val="0"/>
              <w:autoSpaceDN w:val="0"/>
              <w:adjustRightInd w:val="0"/>
              <w:ind w:firstLine="0"/>
              <w:rPr>
                <w:rFonts w:cs="Times New Roman"/>
                <w:szCs w:val="24"/>
              </w:rPr>
            </w:pPr>
            <w:r w:rsidRPr="000E3963">
              <w:rPr>
                <w:rFonts w:cs="Times New Roman"/>
                <w:szCs w:val="24"/>
              </w:rPr>
              <w:t>Максимально допустимый уровень территориальной доступности</w:t>
            </w:r>
          </w:p>
        </w:tc>
        <w:tc>
          <w:tcPr>
            <w:tcW w:w="39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77E434A" w14:textId="7578399D" w:rsidR="00AA343E" w:rsidRPr="000E3963" w:rsidRDefault="00AA343E" w:rsidP="00AA343E">
            <w:pPr>
              <w:widowControl w:val="0"/>
              <w:autoSpaceDE w:val="0"/>
              <w:autoSpaceDN w:val="0"/>
              <w:adjustRightInd w:val="0"/>
              <w:ind w:firstLine="37"/>
              <w:rPr>
                <w:rFonts w:cs="Times New Roman"/>
                <w:szCs w:val="24"/>
              </w:rPr>
            </w:pPr>
            <w:r w:rsidRPr="000E3963">
              <w:rPr>
                <w:rFonts w:cs="Times New Roman"/>
                <w:szCs w:val="24"/>
              </w:rPr>
              <w:t>Пешеходная доступность 15 мин.</w:t>
            </w:r>
          </w:p>
          <w:p w14:paraId="549352B8" w14:textId="1C9DD936" w:rsidR="00AA343E" w:rsidRPr="000E3963" w:rsidRDefault="00AA343E" w:rsidP="00AA343E">
            <w:pPr>
              <w:widowControl w:val="0"/>
              <w:autoSpaceDE w:val="0"/>
              <w:autoSpaceDN w:val="0"/>
              <w:adjustRightInd w:val="0"/>
              <w:ind w:firstLine="37"/>
              <w:rPr>
                <w:rFonts w:cs="Times New Roman"/>
                <w:szCs w:val="24"/>
              </w:rPr>
            </w:pPr>
          </w:p>
        </w:tc>
      </w:tr>
      <w:tr w:rsidR="004F66D5" w:rsidRPr="000E3963" w14:paraId="5DD1F6DE" w14:textId="77777777" w:rsidTr="00777012">
        <w:trPr>
          <w:gridAfter w:val="1"/>
          <w:wAfter w:w="3366" w:type="dxa"/>
          <w:trHeight w:val="791"/>
        </w:trPr>
        <w:tc>
          <w:tcPr>
            <w:tcW w:w="602" w:type="dxa"/>
            <w:vMerge w:val="restart"/>
            <w:tcBorders>
              <w:top w:val="single" w:sz="4" w:space="0" w:color="auto"/>
              <w:left w:val="single" w:sz="4" w:space="0" w:color="auto"/>
              <w:right w:val="single" w:sz="4" w:space="0" w:color="auto"/>
            </w:tcBorders>
          </w:tcPr>
          <w:p w14:paraId="3709057C" w14:textId="1911EEF0" w:rsidR="00AA343E" w:rsidRPr="000E3963" w:rsidRDefault="00AA343E" w:rsidP="00AA343E">
            <w:pPr>
              <w:widowControl w:val="0"/>
              <w:autoSpaceDE w:val="0"/>
              <w:autoSpaceDN w:val="0"/>
              <w:adjustRightInd w:val="0"/>
              <w:ind w:left="-64" w:right="-61" w:firstLine="0"/>
              <w:jc w:val="center"/>
              <w:rPr>
                <w:rFonts w:cs="Times New Roman"/>
                <w:szCs w:val="24"/>
              </w:rPr>
            </w:pPr>
            <w:r w:rsidRPr="000E3963">
              <w:rPr>
                <w:rFonts w:cs="Times New Roman"/>
                <w:szCs w:val="28"/>
              </w:rPr>
              <w:t>2.</w:t>
            </w:r>
          </w:p>
        </w:tc>
        <w:tc>
          <w:tcPr>
            <w:tcW w:w="2303"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51C04CFF" w14:textId="1E1216FF" w:rsidR="00AA343E" w:rsidRPr="000E3963" w:rsidRDefault="00AA343E" w:rsidP="00AA343E">
            <w:pPr>
              <w:widowControl w:val="0"/>
              <w:autoSpaceDE w:val="0"/>
              <w:autoSpaceDN w:val="0"/>
              <w:adjustRightInd w:val="0"/>
              <w:ind w:left="-64" w:right="-61" w:firstLine="0"/>
              <w:jc w:val="left"/>
              <w:rPr>
                <w:rFonts w:cs="Times New Roman"/>
                <w:szCs w:val="24"/>
              </w:rPr>
            </w:pPr>
            <w:r w:rsidRPr="000E3963">
              <w:rPr>
                <w:rFonts w:cs="Times New Roman"/>
                <w:szCs w:val="24"/>
              </w:rPr>
              <w:t>Зоны массового кратковременного отдыха</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956B072" w14:textId="77777777" w:rsidR="00AA343E" w:rsidRPr="000E3963" w:rsidRDefault="00AA343E" w:rsidP="00AA343E">
            <w:pPr>
              <w:widowControl w:val="0"/>
              <w:autoSpaceDE w:val="0"/>
              <w:autoSpaceDN w:val="0"/>
              <w:adjustRightInd w:val="0"/>
              <w:ind w:firstLine="0"/>
              <w:rPr>
                <w:rFonts w:cs="Times New Roman"/>
                <w:szCs w:val="24"/>
              </w:rPr>
            </w:pPr>
            <w:r w:rsidRPr="000E3963">
              <w:rPr>
                <w:rFonts w:cs="Times New Roman"/>
                <w:szCs w:val="24"/>
              </w:rPr>
              <w:t>Минимально допустимый уровень обеспеченности</w:t>
            </w:r>
          </w:p>
        </w:tc>
        <w:tc>
          <w:tcPr>
            <w:tcW w:w="39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DBBEF23" w14:textId="77777777" w:rsidR="00AA343E" w:rsidRPr="000E3963" w:rsidRDefault="00AA343E" w:rsidP="00AA343E">
            <w:pPr>
              <w:widowControl w:val="0"/>
              <w:autoSpaceDE w:val="0"/>
              <w:autoSpaceDN w:val="0"/>
              <w:adjustRightInd w:val="0"/>
              <w:ind w:firstLine="37"/>
              <w:rPr>
                <w:rFonts w:cs="Times New Roman"/>
                <w:szCs w:val="24"/>
              </w:rPr>
            </w:pPr>
            <w:r w:rsidRPr="000E3963">
              <w:rPr>
                <w:rFonts w:cs="Times New Roman"/>
                <w:szCs w:val="24"/>
              </w:rPr>
              <w:t>Площадь территории объекта на одного посетителя 500 м</w:t>
            </w:r>
            <w:r w:rsidRPr="000E3963">
              <w:rPr>
                <w:rFonts w:cs="Times New Roman"/>
                <w:szCs w:val="24"/>
                <w:vertAlign w:val="superscript"/>
              </w:rPr>
              <w:t>2</w:t>
            </w:r>
            <w:r w:rsidRPr="000E3963">
              <w:rPr>
                <w:rFonts w:cs="Times New Roman"/>
                <w:szCs w:val="24"/>
              </w:rPr>
              <w:t>, в том числе интенсивно используемая часть для активных видов отдыха 100 м</w:t>
            </w:r>
            <w:r w:rsidRPr="000E3963">
              <w:rPr>
                <w:rFonts w:cs="Times New Roman"/>
                <w:szCs w:val="24"/>
                <w:vertAlign w:val="superscript"/>
              </w:rPr>
              <w:t>2</w:t>
            </w:r>
          </w:p>
        </w:tc>
      </w:tr>
      <w:tr w:rsidR="004F66D5" w:rsidRPr="000E3963" w14:paraId="26B368C1" w14:textId="77777777" w:rsidTr="00777012">
        <w:trPr>
          <w:gridAfter w:val="1"/>
          <w:wAfter w:w="3366" w:type="dxa"/>
          <w:trHeight w:val="631"/>
        </w:trPr>
        <w:tc>
          <w:tcPr>
            <w:tcW w:w="602" w:type="dxa"/>
            <w:vMerge/>
            <w:tcBorders>
              <w:left w:val="single" w:sz="4" w:space="0" w:color="auto"/>
              <w:right w:val="single" w:sz="4" w:space="0" w:color="auto"/>
            </w:tcBorders>
          </w:tcPr>
          <w:p w14:paraId="39A559C9" w14:textId="77777777" w:rsidR="00AA343E" w:rsidRPr="000E3963" w:rsidRDefault="00AA343E" w:rsidP="00AA343E">
            <w:pPr>
              <w:widowControl w:val="0"/>
              <w:autoSpaceDE w:val="0"/>
              <w:autoSpaceDN w:val="0"/>
              <w:adjustRightInd w:val="0"/>
              <w:ind w:left="-64" w:right="-61" w:firstLine="0"/>
              <w:jc w:val="center"/>
              <w:rPr>
                <w:rFonts w:cs="Times New Roman"/>
                <w:szCs w:val="24"/>
              </w:rPr>
            </w:pPr>
          </w:p>
        </w:tc>
        <w:tc>
          <w:tcPr>
            <w:tcW w:w="2303" w:type="dxa"/>
            <w:vMerge/>
            <w:tcBorders>
              <w:left w:val="single" w:sz="4" w:space="0" w:color="auto"/>
              <w:right w:val="single" w:sz="4" w:space="0" w:color="auto"/>
            </w:tcBorders>
            <w:tcMar>
              <w:top w:w="62" w:type="dxa"/>
              <w:left w:w="102" w:type="dxa"/>
              <w:bottom w:w="102" w:type="dxa"/>
              <w:right w:w="62" w:type="dxa"/>
            </w:tcMar>
          </w:tcPr>
          <w:p w14:paraId="5AF884E1" w14:textId="70243F82" w:rsidR="00AA343E" w:rsidRPr="000E3963" w:rsidRDefault="00AA343E" w:rsidP="00AA343E">
            <w:pPr>
              <w:widowControl w:val="0"/>
              <w:autoSpaceDE w:val="0"/>
              <w:autoSpaceDN w:val="0"/>
              <w:adjustRightInd w:val="0"/>
              <w:ind w:left="-64" w:right="-61" w:firstLine="0"/>
              <w:rPr>
                <w:rFonts w:cs="Times New Roman"/>
                <w:szCs w:val="24"/>
              </w:rPr>
            </w:pPr>
          </w:p>
        </w:tc>
        <w:tc>
          <w:tcPr>
            <w:tcW w:w="2977" w:type="dxa"/>
            <w:tcBorders>
              <w:top w:val="single" w:sz="4" w:space="0" w:color="auto"/>
              <w:left w:val="single" w:sz="4" w:space="0" w:color="auto"/>
              <w:right w:val="single" w:sz="4" w:space="0" w:color="auto"/>
            </w:tcBorders>
            <w:tcMar>
              <w:top w:w="62" w:type="dxa"/>
              <w:left w:w="102" w:type="dxa"/>
              <w:bottom w:w="102" w:type="dxa"/>
              <w:right w:w="62" w:type="dxa"/>
            </w:tcMar>
          </w:tcPr>
          <w:p w14:paraId="0B0E8A9A" w14:textId="77777777" w:rsidR="00AA343E" w:rsidRPr="000E3963" w:rsidRDefault="00AA343E" w:rsidP="00AA343E">
            <w:pPr>
              <w:widowControl w:val="0"/>
              <w:autoSpaceDE w:val="0"/>
              <w:autoSpaceDN w:val="0"/>
              <w:adjustRightInd w:val="0"/>
              <w:ind w:firstLine="0"/>
              <w:rPr>
                <w:rFonts w:cs="Times New Roman"/>
                <w:szCs w:val="24"/>
              </w:rPr>
            </w:pPr>
            <w:r w:rsidRPr="000E3963">
              <w:rPr>
                <w:rFonts w:cs="Times New Roman"/>
                <w:szCs w:val="24"/>
              </w:rPr>
              <w:t>Максимально допустимый уровень территориальной доступности</w:t>
            </w:r>
          </w:p>
        </w:tc>
        <w:tc>
          <w:tcPr>
            <w:tcW w:w="3934" w:type="dxa"/>
            <w:tcBorders>
              <w:top w:val="single" w:sz="4" w:space="0" w:color="auto"/>
              <w:left w:val="single" w:sz="4" w:space="0" w:color="auto"/>
              <w:right w:val="single" w:sz="4" w:space="0" w:color="auto"/>
            </w:tcBorders>
            <w:tcMar>
              <w:top w:w="62" w:type="dxa"/>
              <w:left w:w="102" w:type="dxa"/>
              <w:bottom w:w="102" w:type="dxa"/>
              <w:right w:w="62" w:type="dxa"/>
            </w:tcMar>
          </w:tcPr>
          <w:p w14:paraId="736E01A6" w14:textId="6409109E" w:rsidR="00AA343E" w:rsidRPr="000E3963" w:rsidRDefault="00AA343E" w:rsidP="00AA343E">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 15 мин.</w:t>
            </w:r>
          </w:p>
          <w:p w14:paraId="47E7E7C6" w14:textId="6EA2B7B1" w:rsidR="00AA343E" w:rsidRPr="000E3963" w:rsidRDefault="00AA343E" w:rsidP="00AA343E">
            <w:pPr>
              <w:widowControl w:val="0"/>
              <w:autoSpaceDE w:val="0"/>
              <w:autoSpaceDN w:val="0"/>
              <w:adjustRightInd w:val="0"/>
              <w:ind w:firstLine="0"/>
              <w:jc w:val="left"/>
              <w:rPr>
                <w:rFonts w:cs="Times New Roman"/>
                <w:szCs w:val="24"/>
              </w:rPr>
            </w:pPr>
          </w:p>
        </w:tc>
      </w:tr>
      <w:tr w:rsidR="004F66D5" w:rsidRPr="000E3963" w14:paraId="60741065" w14:textId="77777777" w:rsidTr="00777012">
        <w:trPr>
          <w:gridAfter w:val="1"/>
          <w:wAfter w:w="3366" w:type="dxa"/>
          <w:trHeight w:val="1074"/>
        </w:trPr>
        <w:tc>
          <w:tcPr>
            <w:tcW w:w="602" w:type="dxa"/>
            <w:vMerge w:val="restart"/>
            <w:tcBorders>
              <w:top w:val="single" w:sz="4" w:space="0" w:color="auto"/>
              <w:left w:val="single" w:sz="4" w:space="0" w:color="auto"/>
              <w:right w:val="single" w:sz="4" w:space="0" w:color="auto"/>
            </w:tcBorders>
            <w:shd w:val="clear" w:color="auto" w:fill="auto"/>
          </w:tcPr>
          <w:p w14:paraId="146A21E5" w14:textId="4265F29F" w:rsidR="00AA343E" w:rsidRPr="000E3963" w:rsidRDefault="00AA343E" w:rsidP="00AA343E">
            <w:pPr>
              <w:widowControl w:val="0"/>
              <w:autoSpaceDE w:val="0"/>
              <w:autoSpaceDN w:val="0"/>
              <w:adjustRightInd w:val="0"/>
              <w:ind w:left="-64" w:right="-61" w:firstLine="0"/>
              <w:jc w:val="center"/>
              <w:rPr>
                <w:rFonts w:cs="Times New Roman"/>
                <w:szCs w:val="24"/>
              </w:rPr>
            </w:pPr>
            <w:r w:rsidRPr="000E3963">
              <w:rPr>
                <w:rFonts w:cs="Times New Roman"/>
                <w:szCs w:val="24"/>
              </w:rPr>
              <w:t>3.</w:t>
            </w:r>
          </w:p>
        </w:tc>
        <w:tc>
          <w:tcPr>
            <w:tcW w:w="2303" w:type="dxa"/>
            <w:vMerge w:val="restart"/>
            <w:tcBorders>
              <w:top w:val="single" w:sz="4" w:space="0" w:color="auto"/>
              <w:left w:val="single" w:sz="4" w:space="0" w:color="auto"/>
              <w:right w:val="single" w:sz="4" w:space="0" w:color="auto"/>
            </w:tcBorders>
            <w:shd w:val="clear" w:color="auto" w:fill="auto"/>
            <w:tcMar>
              <w:top w:w="62" w:type="dxa"/>
              <w:left w:w="102" w:type="dxa"/>
              <w:bottom w:w="102" w:type="dxa"/>
              <w:right w:w="62" w:type="dxa"/>
            </w:tcMar>
          </w:tcPr>
          <w:p w14:paraId="4BC67513" w14:textId="17723BBB" w:rsidR="00AA343E" w:rsidRPr="000E3963" w:rsidRDefault="00AA343E" w:rsidP="00AA343E">
            <w:pPr>
              <w:widowControl w:val="0"/>
              <w:autoSpaceDE w:val="0"/>
              <w:autoSpaceDN w:val="0"/>
              <w:adjustRightInd w:val="0"/>
              <w:ind w:left="-64" w:right="-61" w:firstLine="0"/>
              <w:rPr>
                <w:rFonts w:cs="Times New Roman"/>
                <w:szCs w:val="24"/>
              </w:rPr>
            </w:pPr>
            <w:r w:rsidRPr="000E3963">
              <w:rPr>
                <w:rFonts w:cs="Times New Roman"/>
                <w:szCs w:val="24"/>
              </w:rPr>
              <w:t>Пляжи</w:t>
            </w:r>
          </w:p>
        </w:tc>
        <w:tc>
          <w:tcPr>
            <w:tcW w:w="2977" w:type="dxa"/>
            <w:tcBorders>
              <w:top w:val="single" w:sz="4" w:space="0" w:color="auto"/>
              <w:left w:val="single" w:sz="4" w:space="0" w:color="auto"/>
              <w:right w:val="single" w:sz="4" w:space="0" w:color="auto"/>
            </w:tcBorders>
            <w:tcMar>
              <w:top w:w="62" w:type="dxa"/>
              <w:left w:w="102" w:type="dxa"/>
              <w:bottom w:w="102" w:type="dxa"/>
              <w:right w:w="62" w:type="dxa"/>
            </w:tcMar>
          </w:tcPr>
          <w:p w14:paraId="17864640" w14:textId="77777777" w:rsidR="00AA343E" w:rsidRPr="000E3963" w:rsidRDefault="00AA343E" w:rsidP="00AA343E">
            <w:pPr>
              <w:widowControl w:val="0"/>
              <w:autoSpaceDE w:val="0"/>
              <w:autoSpaceDN w:val="0"/>
              <w:adjustRightInd w:val="0"/>
              <w:ind w:firstLine="0"/>
              <w:rPr>
                <w:rFonts w:cs="Times New Roman"/>
                <w:szCs w:val="24"/>
              </w:rPr>
            </w:pPr>
            <w:r w:rsidRPr="000E3963">
              <w:rPr>
                <w:rFonts w:cs="Times New Roman"/>
                <w:szCs w:val="24"/>
              </w:rPr>
              <w:t>Минимально допустимый уровень обеспеченности</w:t>
            </w:r>
          </w:p>
        </w:tc>
        <w:tc>
          <w:tcPr>
            <w:tcW w:w="3934" w:type="dxa"/>
            <w:tcBorders>
              <w:top w:val="single" w:sz="4" w:space="0" w:color="auto"/>
              <w:left w:val="single" w:sz="4" w:space="0" w:color="auto"/>
              <w:right w:val="single" w:sz="4" w:space="0" w:color="auto"/>
            </w:tcBorders>
            <w:tcMar>
              <w:top w:w="62" w:type="dxa"/>
              <w:left w:w="102" w:type="dxa"/>
              <w:bottom w:w="102" w:type="dxa"/>
              <w:right w:w="62" w:type="dxa"/>
            </w:tcMar>
          </w:tcPr>
          <w:p w14:paraId="1541D1C1" w14:textId="77777777" w:rsidR="00AA343E" w:rsidRPr="000E3963" w:rsidRDefault="00AA343E" w:rsidP="00AA343E">
            <w:pPr>
              <w:widowControl w:val="0"/>
              <w:autoSpaceDE w:val="0"/>
              <w:autoSpaceDN w:val="0"/>
              <w:adjustRightInd w:val="0"/>
              <w:ind w:left="44" w:firstLine="0"/>
              <w:jc w:val="left"/>
              <w:rPr>
                <w:rFonts w:cs="Times New Roman"/>
                <w:szCs w:val="24"/>
              </w:rPr>
            </w:pPr>
            <w:r w:rsidRPr="000E3963">
              <w:rPr>
                <w:rFonts w:cs="Times New Roman"/>
                <w:szCs w:val="24"/>
              </w:rPr>
              <w:t>Площадь территории пляжа на одного посетителя – 8 м</w:t>
            </w:r>
            <w:r w:rsidRPr="000E3963">
              <w:rPr>
                <w:rFonts w:cs="Times New Roman"/>
                <w:szCs w:val="24"/>
                <w:vertAlign w:val="superscript"/>
              </w:rPr>
              <w:t>2</w:t>
            </w:r>
            <w:r w:rsidRPr="000E3963">
              <w:rPr>
                <w:rFonts w:cs="Times New Roman"/>
                <w:szCs w:val="24"/>
              </w:rPr>
              <w:t>,</w:t>
            </w:r>
            <w:r w:rsidRPr="000E3963">
              <w:rPr>
                <w:rFonts w:cs="Times New Roman"/>
                <w:szCs w:val="24"/>
                <w:vertAlign w:val="superscript"/>
              </w:rPr>
              <w:t xml:space="preserve"> </w:t>
            </w:r>
            <w:r w:rsidRPr="000E3963">
              <w:rPr>
                <w:rFonts w:cs="Times New Roman"/>
                <w:szCs w:val="24"/>
              </w:rPr>
              <w:t>для детей – 4 м</w:t>
            </w:r>
            <w:r w:rsidRPr="000E3963">
              <w:rPr>
                <w:rFonts w:cs="Times New Roman"/>
                <w:szCs w:val="24"/>
                <w:vertAlign w:val="superscript"/>
              </w:rPr>
              <w:t xml:space="preserve">2 </w:t>
            </w:r>
          </w:p>
          <w:p w14:paraId="19189E0D" w14:textId="2FD6D25D" w:rsidR="00AA343E" w:rsidRPr="000E3963" w:rsidRDefault="00AA343E" w:rsidP="00AA343E">
            <w:pPr>
              <w:widowControl w:val="0"/>
              <w:autoSpaceDE w:val="0"/>
              <w:autoSpaceDN w:val="0"/>
              <w:adjustRightInd w:val="0"/>
              <w:ind w:left="44" w:firstLine="0"/>
              <w:jc w:val="left"/>
              <w:rPr>
                <w:rFonts w:cs="Times New Roman"/>
                <w:szCs w:val="24"/>
              </w:rPr>
            </w:pPr>
            <w:r w:rsidRPr="000E3963">
              <w:rPr>
                <w:rFonts w:cs="Times New Roman"/>
                <w:szCs w:val="24"/>
              </w:rPr>
              <w:t>Протяженность береговой полосы пляжа на одного посетителя – 0,25 м</w:t>
            </w:r>
            <w:r w:rsidR="00582ECA" w:rsidRPr="000E3963">
              <w:rPr>
                <w:rFonts w:cs="Times New Roman"/>
                <w:szCs w:val="24"/>
              </w:rPr>
              <w:t xml:space="preserve"> </w:t>
            </w:r>
          </w:p>
        </w:tc>
      </w:tr>
      <w:tr w:rsidR="004F66D5" w:rsidRPr="000E3963" w14:paraId="6B09E5FF" w14:textId="77777777" w:rsidTr="00777012">
        <w:trPr>
          <w:gridAfter w:val="1"/>
          <w:wAfter w:w="3366" w:type="dxa"/>
          <w:trHeight w:val="763"/>
        </w:trPr>
        <w:tc>
          <w:tcPr>
            <w:tcW w:w="602" w:type="dxa"/>
            <w:vMerge/>
            <w:tcBorders>
              <w:left w:val="single" w:sz="4" w:space="0" w:color="auto"/>
              <w:bottom w:val="single" w:sz="4" w:space="0" w:color="auto"/>
              <w:right w:val="single" w:sz="4" w:space="0" w:color="auto"/>
            </w:tcBorders>
            <w:shd w:val="clear" w:color="auto" w:fill="auto"/>
          </w:tcPr>
          <w:p w14:paraId="766CCFD3" w14:textId="77777777" w:rsidR="00AA343E" w:rsidRPr="000E3963" w:rsidRDefault="00AA343E" w:rsidP="00AA343E">
            <w:pPr>
              <w:widowControl w:val="0"/>
              <w:autoSpaceDE w:val="0"/>
              <w:autoSpaceDN w:val="0"/>
              <w:adjustRightInd w:val="0"/>
              <w:ind w:left="-64" w:right="-61" w:firstLine="0"/>
              <w:jc w:val="center"/>
              <w:rPr>
                <w:rFonts w:cs="Times New Roman"/>
                <w:szCs w:val="24"/>
              </w:rPr>
            </w:pPr>
          </w:p>
        </w:tc>
        <w:tc>
          <w:tcPr>
            <w:tcW w:w="2303" w:type="dxa"/>
            <w:vMerge/>
            <w:tcBorders>
              <w:left w:val="single" w:sz="4" w:space="0" w:color="auto"/>
              <w:bottom w:val="single" w:sz="4" w:space="0" w:color="auto"/>
              <w:right w:val="single" w:sz="4" w:space="0" w:color="auto"/>
            </w:tcBorders>
            <w:shd w:val="clear" w:color="auto" w:fill="auto"/>
            <w:tcMar>
              <w:top w:w="62" w:type="dxa"/>
              <w:left w:w="102" w:type="dxa"/>
              <w:bottom w:w="102" w:type="dxa"/>
              <w:right w:w="62" w:type="dxa"/>
            </w:tcMar>
          </w:tcPr>
          <w:p w14:paraId="5FA5CAF5" w14:textId="46A30111" w:rsidR="00AA343E" w:rsidRPr="000E3963" w:rsidRDefault="00AA343E" w:rsidP="00AA343E">
            <w:pPr>
              <w:widowControl w:val="0"/>
              <w:autoSpaceDE w:val="0"/>
              <w:autoSpaceDN w:val="0"/>
              <w:adjustRightInd w:val="0"/>
              <w:ind w:left="-64" w:right="-61" w:firstLine="0"/>
              <w:rPr>
                <w:rFonts w:cs="Times New Roman"/>
                <w:szCs w:val="24"/>
              </w:rPr>
            </w:pP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7667F1CA" w14:textId="77777777" w:rsidR="00AA343E" w:rsidRPr="000E3963" w:rsidRDefault="00AA343E" w:rsidP="00AA343E">
            <w:pPr>
              <w:widowControl w:val="0"/>
              <w:autoSpaceDE w:val="0"/>
              <w:autoSpaceDN w:val="0"/>
              <w:adjustRightInd w:val="0"/>
              <w:ind w:firstLine="0"/>
              <w:rPr>
                <w:rFonts w:cs="Times New Roman"/>
                <w:szCs w:val="24"/>
              </w:rPr>
            </w:pPr>
            <w:r w:rsidRPr="000E3963">
              <w:rPr>
                <w:rFonts w:cs="Times New Roman"/>
                <w:szCs w:val="24"/>
              </w:rPr>
              <w:t>Максимально допустимый уровень территориальной доступности</w:t>
            </w:r>
          </w:p>
        </w:tc>
        <w:tc>
          <w:tcPr>
            <w:tcW w:w="39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1EABD4C2" w14:textId="77777777" w:rsidR="00AA343E" w:rsidRPr="000E3963" w:rsidRDefault="00AA343E" w:rsidP="00AA343E">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 15 мин.</w:t>
            </w:r>
          </w:p>
          <w:p w14:paraId="0CB3DBF4" w14:textId="0FF0A9B9" w:rsidR="00AA343E" w:rsidRPr="000E3963" w:rsidRDefault="00AA343E" w:rsidP="00AA343E">
            <w:pPr>
              <w:widowControl w:val="0"/>
              <w:autoSpaceDE w:val="0"/>
              <w:autoSpaceDN w:val="0"/>
              <w:adjustRightInd w:val="0"/>
              <w:ind w:firstLine="37"/>
              <w:jc w:val="left"/>
              <w:rPr>
                <w:rFonts w:cs="Times New Roman"/>
                <w:szCs w:val="24"/>
              </w:rPr>
            </w:pPr>
          </w:p>
        </w:tc>
      </w:tr>
      <w:tr w:rsidR="004F66D5" w:rsidRPr="000E3963" w14:paraId="1CEE70D5" w14:textId="77777777" w:rsidTr="00777012">
        <w:trPr>
          <w:gridAfter w:val="1"/>
          <w:wAfter w:w="3366" w:type="dxa"/>
          <w:trHeight w:val="480"/>
        </w:trPr>
        <w:tc>
          <w:tcPr>
            <w:tcW w:w="602" w:type="dxa"/>
            <w:vMerge w:val="restart"/>
            <w:tcBorders>
              <w:left w:val="single" w:sz="4" w:space="0" w:color="auto"/>
              <w:right w:val="single" w:sz="4" w:space="0" w:color="auto"/>
            </w:tcBorders>
          </w:tcPr>
          <w:p w14:paraId="5A385A64" w14:textId="5C198AC9" w:rsidR="00AA343E" w:rsidRPr="000E3963" w:rsidRDefault="00AA343E" w:rsidP="00AA343E">
            <w:pPr>
              <w:widowControl w:val="0"/>
              <w:autoSpaceDE w:val="0"/>
              <w:autoSpaceDN w:val="0"/>
              <w:adjustRightInd w:val="0"/>
              <w:ind w:left="-64" w:right="-61" w:firstLine="0"/>
              <w:jc w:val="center"/>
              <w:rPr>
                <w:rFonts w:eastAsia="Times New Roman" w:cs="Times New Roman"/>
                <w:szCs w:val="24"/>
              </w:rPr>
            </w:pPr>
            <w:r w:rsidRPr="000E3963">
              <w:rPr>
                <w:rFonts w:cs="Times New Roman"/>
                <w:szCs w:val="24"/>
              </w:rPr>
              <w:t>4.</w:t>
            </w:r>
          </w:p>
        </w:tc>
        <w:tc>
          <w:tcPr>
            <w:tcW w:w="2303" w:type="dxa"/>
            <w:vMerge w:val="restart"/>
            <w:tcBorders>
              <w:left w:val="single" w:sz="4" w:space="0" w:color="auto"/>
              <w:right w:val="single" w:sz="4" w:space="0" w:color="auto"/>
            </w:tcBorders>
            <w:tcMar>
              <w:top w:w="62" w:type="dxa"/>
              <w:left w:w="102" w:type="dxa"/>
              <w:bottom w:w="102" w:type="dxa"/>
              <w:right w:w="62" w:type="dxa"/>
            </w:tcMar>
          </w:tcPr>
          <w:p w14:paraId="75C956FA" w14:textId="476DCC03" w:rsidR="00AA343E" w:rsidRPr="000E3963" w:rsidRDefault="00AA343E" w:rsidP="00AA343E">
            <w:pPr>
              <w:widowControl w:val="0"/>
              <w:autoSpaceDE w:val="0"/>
              <w:autoSpaceDN w:val="0"/>
              <w:adjustRightInd w:val="0"/>
              <w:ind w:left="-64" w:right="-61" w:firstLine="0"/>
              <w:rPr>
                <w:rFonts w:cs="Times New Roman"/>
                <w:szCs w:val="24"/>
              </w:rPr>
            </w:pPr>
            <w:r w:rsidRPr="000E3963">
              <w:rPr>
                <w:rFonts w:eastAsia="Times New Roman" w:cs="Times New Roman"/>
                <w:szCs w:val="24"/>
              </w:rPr>
              <w:t>Коллективные средства размещения</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81AB206" w14:textId="77777777" w:rsidR="00AA343E" w:rsidRPr="000E3963" w:rsidRDefault="00AA343E" w:rsidP="00AA343E">
            <w:pPr>
              <w:widowControl w:val="0"/>
              <w:autoSpaceDE w:val="0"/>
              <w:autoSpaceDN w:val="0"/>
              <w:adjustRightInd w:val="0"/>
              <w:ind w:firstLine="0"/>
              <w:rPr>
                <w:rFonts w:cs="Times New Roman"/>
                <w:szCs w:val="24"/>
              </w:rPr>
            </w:pPr>
            <w:r w:rsidRPr="000E3963">
              <w:rPr>
                <w:rFonts w:cs="Times New Roman"/>
                <w:szCs w:val="24"/>
              </w:rPr>
              <w:t>Минимально допустимый уровень обеспеченности</w:t>
            </w:r>
          </w:p>
        </w:tc>
        <w:tc>
          <w:tcPr>
            <w:tcW w:w="39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EB19F5E" w14:textId="7D1682D1" w:rsidR="00AA343E" w:rsidRPr="000E3963" w:rsidRDefault="00AA343E" w:rsidP="00AA343E">
            <w:pPr>
              <w:widowControl w:val="0"/>
              <w:autoSpaceDE w:val="0"/>
              <w:autoSpaceDN w:val="0"/>
              <w:adjustRightInd w:val="0"/>
              <w:ind w:firstLine="37"/>
              <w:jc w:val="left"/>
              <w:rPr>
                <w:rFonts w:cs="Times New Roman"/>
                <w:szCs w:val="24"/>
              </w:rPr>
            </w:pPr>
            <w:r w:rsidRPr="000E3963">
              <w:rPr>
                <w:rFonts w:cs="Times New Roman"/>
                <w:szCs w:val="24"/>
              </w:rPr>
              <w:t xml:space="preserve">Количество объектов – </w:t>
            </w:r>
            <w:r w:rsidR="00316C2B" w:rsidRPr="000E3963">
              <w:rPr>
                <w:rFonts w:cs="Times New Roman"/>
                <w:szCs w:val="24"/>
              </w:rPr>
              <w:t>12</w:t>
            </w:r>
            <w:r w:rsidRPr="000E3963">
              <w:rPr>
                <w:rFonts w:cs="Times New Roman"/>
                <w:szCs w:val="24"/>
              </w:rPr>
              <w:t xml:space="preserve"> ед.</w:t>
            </w:r>
          </w:p>
          <w:p w14:paraId="432C7E1A" w14:textId="2CE04B61" w:rsidR="00AE5B58" w:rsidRPr="000E3963" w:rsidRDefault="00AE5B58" w:rsidP="00AA343E">
            <w:pPr>
              <w:widowControl w:val="0"/>
              <w:autoSpaceDE w:val="0"/>
              <w:autoSpaceDN w:val="0"/>
              <w:adjustRightInd w:val="0"/>
              <w:ind w:firstLine="37"/>
              <w:jc w:val="left"/>
              <w:rPr>
                <w:rFonts w:cs="Times New Roman"/>
                <w:szCs w:val="24"/>
              </w:rPr>
            </w:pPr>
            <w:r w:rsidRPr="000E3963">
              <w:rPr>
                <w:rFonts w:eastAsia="Times New Roman" w:cs="Times New Roman"/>
                <w:szCs w:val="24"/>
              </w:rPr>
              <w:t xml:space="preserve">Количество мест в коллективных средствах размещения </w:t>
            </w:r>
            <w:r w:rsidRPr="000E3963">
              <w:rPr>
                <w:rFonts w:cs="Times New Roman"/>
                <w:szCs w:val="24"/>
              </w:rPr>
              <w:t xml:space="preserve">– </w:t>
            </w:r>
            <w:r w:rsidR="00316C2B" w:rsidRPr="000E3963">
              <w:rPr>
                <w:rFonts w:eastAsia="Times New Roman" w:cs="Times New Roman"/>
                <w:szCs w:val="24"/>
              </w:rPr>
              <w:t>1102</w:t>
            </w:r>
            <w:r w:rsidRPr="000E3963">
              <w:rPr>
                <w:rFonts w:cs="Times New Roman"/>
                <w:szCs w:val="24"/>
              </w:rPr>
              <w:t xml:space="preserve"> ед.</w:t>
            </w:r>
          </w:p>
        </w:tc>
      </w:tr>
      <w:tr w:rsidR="004F66D5" w:rsidRPr="000E3963" w14:paraId="199E711F" w14:textId="77777777" w:rsidTr="00777012">
        <w:trPr>
          <w:gridAfter w:val="1"/>
          <w:wAfter w:w="3366" w:type="dxa"/>
          <w:trHeight w:val="480"/>
        </w:trPr>
        <w:tc>
          <w:tcPr>
            <w:tcW w:w="602" w:type="dxa"/>
            <w:vMerge/>
            <w:tcBorders>
              <w:left w:val="single" w:sz="4" w:space="0" w:color="auto"/>
              <w:bottom w:val="single" w:sz="4" w:space="0" w:color="auto"/>
              <w:right w:val="single" w:sz="4" w:space="0" w:color="auto"/>
            </w:tcBorders>
          </w:tcPr>
          <w:p w14:paraId="2FCC66F4" w14:textId="77777777" w:rsidR="00AA343E" w:rsidRPr="000E3963" w:rsidRDefault="00AA343E" w:rsidP="00AA343E">
            <w:pPr>
              <w:widowControl w:val="0"/>
              <w:autoSpaceDE w:val="0"/>
              <w:autoSpaceDN w:val="0"/>
              <w:adjustRightInd w:val="0"/>
              <w:ind w:left="-64" w:right="-61" w:firstLine="0"/>
              <w:jc w:val="center"/>
              <w:rPr>
                <w:rFonts w:cs="Times New Roman"/>
                <w:szCs w:val="24"/>
              </w:rPr>
            </w:pPr>
          </w:p>
        </w:tc>
        <w:tc>
          <w:tcPr>
            <w:tcW w:w="2303"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69BF1723" w14:textId="3EF09D39" w:rsidR="00AA343E" w:rsidRPr="000E3963" w:rsidRDefault="00AA343E" w:rsidP="00AA343E">
            <w:pPr>
              <w:widowControl w:val="0"/>
              <w:autoSpaceDE w:val="0"/>
              <w:autoSpaceDN w:val="0"/>
              <w:adjustRightInd w:val="0"/>
              <w:ind w:left="-64" w:right="-61" w:firstLine="0"/>
              <w:rPr>
                <w:rFonts w:cs="Times New Roman"/>
                <w:szCs w:val="24"/>
              </w:rPr>
            </w:pP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2E77BF2" w14:textId="775698EA" w:rsidR="00AA343E" w:rsidRPr="000E3963" w:rsidRDefault="00AA343E" w:rsidP="00AA343E">
            <w:pPr>
              <w:widowControl w:val="0"/>
              <w:autoSpaceDE w:val="0"/>
              <w:autoSpaceDN w:val="0"/>
              <w:adjustRightInd w:val="0"/>
              <w:ind w:firstLine="0"/>
              <w:rPr>
                <w:rFonts w:cs="Times New Roman"/>
                <w:szCs w:val="24"/>
              </w:rPr>
            </w:pPr>
            <w:r w:rsidRPr="000E3963">
              <w:rPr>
                <w:rFonts w:cs="Times New Roman"/>
                <w:szCs w:val="24"/>
              </w:rPr>
              <w:t>Максимально допустимый уровень территориальной доступности</w:t>
            </w:r>
          </w:p>
        </w:tc>
        <w:tc>
          <w:tcPr>
            <w:tcW w:w="39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19E490FA" w14:textId="2B284C03" w:rsidR="00AA343E" w:rsidRPr="000E3963" w:rsidRDefault="00AA343E" w:rsidP="00AA343E">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 – 1</w:t>
            </w:r>
            <w:r w:rsidR="00A513D7" w:rsidRPr="000E3963">
              <w:rPr>
                <w:rFonts w:cs="Times New Roman"/>
                <w:szCs w:val="24"/>
              </w:rPr>
              <w:t>5</w:t>
            </w:r>
            <w:r w:rsidRPr="000E3963">
              <w:rPr>
                <w:rFonts w:cs="Times New Roman"/>
                <w:szCs w:val="24"/>
              </w:rPr>
              <w:t xml:space="preserve"> мин.</w:t>
            </w:r>
          </w:p>
          <w:p w14:paraId="658AD1C5" w14:textId="77777777" w:rsidR="00AA343E" w:rsidRPr="000E3963" w:rsidRDefault="00AA343E" w:rsidP="00AA343E">
            <w:pPr>
              <w:widowControl w:val="0"/>
              <w:autoSpaceDE w:val="0"/>
              <w:autoSpaceDN w:val="0"/>
              <w:adjustRightInd w:val="0"/>
              <w:ind w:firstLine="0"/>
              <w:jc w:val="left"/>
              <w:rPr>
                <w:rFonts w:cs="Times New Roman"/>
                <w:szCs w:val="24"/>
              </w:rPr>
            </w:pPr>
          </w:p>
        </w:tc>
      </w:tr>
      <w:tr w:rsidR="004F66D5" w:rsidRPr="000E3963" w14:paraId="4AC9E990" w14:textId="77777777" w:rsidTr="00777012">
        <w:trPr>
          <w:gridAfter w:val="1"/>
          <w:wAfter w:w="3366" w:type="dxa"/>
          <w:trHeight w:val="603"/>
        </w:trPr>
        <w:tc>
          <w:tcPr>
            <w:tcW w:w="602" w:type="dxa"/>
            <w:vMerge w:val="restart"/>
            <w:tcBorders>
              <w:top w:val="single" w:sz="4" w:space="0" w:color="auto"/>
              <w:left w:val="single" w:sz="4" w:space="0" w:color="auto"/>
              <w:right w:val="single" w:sz="4" w:space="0" w:color="auto"/>
            </w:tcBorders>
          </w:tcPr>
          <w:p w14:paraId="5976856B" w14:textId="5AEE36BB" w:rsidR="00AA343E" w:rsidRPr="000E3963" w:rsidRDefault="00AA343E" w:rsidP="00AA343E">
            <w:pPr>
              <w:widowControl w:val="0"/>
              <w:autoSpaceDE w:val="0"/>
              <w:autoSpaceDN w:val="0"/>
              <w:adjustRightInd w:val="0"/>
              <w:ind w:left="-64" w:right="-61" w:firstLine="0"/>
              <w:jc w:val="center"/>
              <w:rPr>
                <w:rFonts w:cs="Times New Roman"/>
                <w:szCs w:val="24"/>
              </w:rPr>
            </w:pPr>
            <w:r w:rsidRPr="000E3963">
              <w:rPr>
                <w:rFonts w:cs="Times New Roman"/>
                <w:szCs w:val="24"/>
              </w:rPr>
              <w:t>5.</w:t>
            </w:r>
          </w:p>
        </w:tc>
        <w:tc>
          <w:tcPr>
            <w:tcW w:w="2303"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026B5680" w14:textId="4F9670E9" w:rsidR="00AA343E" w:rsidRPr="000E3963" w:rsidRDefault="00AA343E" w:rsidP="00AA343E">
            <w:pPr>
              <w:widowControl w:val="0"/>
              <w:autoSpaceDE w:val="0"/>
              <w:autoSpaceDN w:val="0"/>
              <w:adjustRightInd w:val="0"/>
              <w:ind w:left="-64" w:right="-61" w:firstLine="0"/>
              <w:rPr>
                <w:rFonts w:cs="Times New Roman"/>
                <w:szCs w:val="24"/>
              </w:rPr>
            </w:pPr>
            <w:r w:rsidRPr="000E3963">
              <w:rPr>
                <w:rFonts w:cs="Times New Roman"/>
                <w:szCs w:val="24"/>
              </w:rPr>
              <w:t>Базы отдыха</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AE22C09" w14:textId="77777777" w:rsidR="00AA343E" w:rsidRPr="000E3963" w:rsidRDefault="00AA343E" w:rsidP="00AA343E">
            <w:pPr>
              <w:widowControl w:val="0"/>
              <w:autoSpaceDE w:val="0"/>
              <w:autoSpaceDN w:val="0"/>
              <w:adjustRightInd w:val="0"/>
              <w:ind w:firstLine="0"/>
              <w:rPr>
                <w:rFonts w:cs="Times New Roman"/>
                <w:szCs w:val="24"/>
              </w:rPr>
            </w:pPr>
            <w:r w:rsidRPr="000E3963">
              <w:rPr>
                <w:rFonts w:cs="Times New Roman"/>
                <w:szCs w:val="24"/>
              </w:rPr>
              <w:t>Минимально допустимый уровень обеспеченности</w:t>
            </w:r>
          </w:p>
        </w:tc>
        <w:tc>
          <w:tcPr>
            <w:tcW w:w="39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1C056AD" w14:textId="0D4D9348" w:rsidR="00AA343E" w:rsidRPr="000E3963" w:rsidRDefault="00AA343E" w:rsidP="00AA343E">
            <w:pPr>
              <w:widowControl w:val="0"/>
              <w:autoSpaceDE w:val="0"/>
              <w:autoSpaceDN w:val="0"/>
              <w:adjustRightInd w:val="0"/>
              <w:ind w:firstLine="37"/>
              <w:jc w:val="left"/>
              <w:rPr>
                <w:rFonts w:cs="Times New Roman"/>
                <w:szCs w:val="24"/>
              </w:rPr>
            </w:pPr>
            <w:r w:rsidRPr="000E3963">
              <w:rPr>
                <w:rFonts w:cs="Times New Roman"/>
                <w:szCs w:val="24"/>
              </w:rPr>
              <w:t xml:space="preserve">Количество объектов – </w:t>
            </w:r>
            <w:r w:rsidR="00736A56" w:rsidRPr="000E3963">
              <w:rPr>
                <w:rFonts w:cs="Times New Roman"/>
                <w:szCs w:val="24"/>
              </w:rPr>
              <w:t>3</w:t>
            </w:r>
            <w:r w:rsidRPr="000E3963">
              <w:rPr>
                <w:rFonts w:cs="Times New Roman"/>
                <w:szCs w:val="24"/>
              </w:rPr>
              <w:t xml:space="preserve"> ед.</w:t>
            </w:r>
          </w:p>
        </w:tc>
      </w:tr>
      <w:tr w:rsidR="004F66D5" w:rsidRPr="000E3963" w14:paraId="5F746D92" w14:textId="77777777" w:rsidTr="00777012">
        <w:trPr>
          <w:gridAfter w:val="1"/>
          <w:wAfter w:w="3366" w:type="dxa"/>
          <w:trHeight w:val="603"/>
        </w:trPr>
        <w:tc>
          <w:tcPr>
            <w:tcW w:w="602" w:type="dxa"/>
            <w:vMerge/>
            <w:tcBorders>
              <w:left w:val="single" w:sz="4" w:space="0" w:color="auto"/>
              <w:bottom w:val="single" w:sz="4" w:space="0" w:color="auto"/>
              <w:right w:val="single" w:sz="4" w:space="0" w:color="auto"/>
            </w:tcBorders>
          </w:tcPr>
          <w:p w14:paraId="36830986" w14:textId="77777777" w:rsidR="00AA343E" w:rsidRPr="000E3963" w:rsidRDefault="00AA343E" w:rsidP="00AA343E">
            <w:pPr>
              <w:widowControl w:val="0"/>
              <w:autoSpaceDE w:val="0"/>
              <w:autoSpaceDN w:val="0"/>
              <w:adjustRightInd w:val="0"/>
              <w:ind w:left="-64" w:right="-61" w:firstLine="0"/>
              <w:jc w:val="center"/>
              <w:rPr>
                <w:rFonts w:cs="Times New Roman"/>
                <w:szCs w:val="24"/>
              </w:rPr>
            </w:pPr>
          </w:p>
        </w:tc>
        <w:tc>
          <w:tcPr>
            <w:tcW w:w="2303"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6C2DA25B" w14:textId="32E92D7E" w:rsidR="00AA343E" w:rsidRPr="000E3963" w:rsidRDefault="00AA343E" w:rsidP="00DD7B81">
            <w:pPr>
              <w:widowControl w:val="0"/>
              <w:autoSpaceDE w:val="0"/>
              <w:autoSpaceDN w:val="0"/>
              <w:adjustRightInd w:val="0"/>
              <w:ind w:left="-64" w:right="-61" w:firstLine="0"/>
              <w:rPr>
                <w:rFonts w:cs="Times New Roman"/>
                <w:szCs w:val="24"/>
              </w:rPr>
            </w:pP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DBA6B34" w14:textId="50353787" w:rsidR="00AA343E" w:rsidRPr="000E3963" w:rsidRDefault="00AA343E" w:rsidP="001F5613">
            <w:pPr>
              <w:widowControl w:val="0"/>
              <w:autoSpaceDE w:val="0"/>
              <w:autoSpaceDN w:val="0"/>
              <w:adjustRightInd w:val="0"/>
              <w:ind w:firstLine="0"/>
              <w:rPr>
                <w:rFonts w:cs="Times New Roman"/>
                <w:szCs w:val="24"/>
              </w:rPr>
            </w:pPr>
            <w:r w:rsidRPr="000E3963">
              <w:rPr>
                <w:rFonts w:cs="Times New Roman"/>
                <w:szCs w:val="24"/>
              </w:rPr>
              <w:t>Максимально допустимый уровень территориальной доступности</w:t>
            </w:r>
          </w:p>
        </w:tc>
        <w:tc>
          <w:tcPr>
            <w:tcW w:w="39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C34C2A9" w14:textId="7EE714BC" w:rsidR="00AA343E" w:rsidRPr="000E3963" w:rsidRDefault="00AA343E" w:rsidP="00FC645E">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 – 30 мин.</w:t>
            </w:r>
          </w:p>
          <w:p w14:paraId="63AF8454" w14:textId="77777777" w:rsidR="00AA343E" w:rsidRPr="000E3963" w:rsidRDefault="00AA343E" w:rsidP="006A67AB">
            <w:pPr>
              <w:widowControl w:val="0"/>
              <w:autoSpaceDE w:val="0"/>
              <w:autoSpaceDN w:val="0"/>
              <w:adjustRightInd w:val="0"/>
              <w:ind w:firstLine="37"/>
              <w:jc w:val="left"/>
              <w:rPr>
                <w:rFonts w:cs="Times New Roman"/>
                <w:szCs w:val="24"/>
              </w:rPr>
            </w:pPr>
          </w:p>
        </w:tc>
      </w:tr>
      <w:tr w:rsidR="004F66D5" w:rsidRPr="000E3963" w14:paraId="03A5AD7D" w14:textId="372598E8" w:rsidTr="00777012">
        <w:trPr>
          <w:trHeight w:val="603"/>
        </w:trPr>
        <w:tc>
          <w:tcPr>
            <w:tcW w:w="602" w:type="dxa"/>
            <w:tcBorders>
              <w:top w:val="single" w:sz="4" w:space="0" w:color="auto"/>
              <w:left w:val="single" w:sz="4" w:space="0" w:color="auto"/>
              <w:bottom w:val="single" w:sz="4" w:space="0" w:color="auto"/>
              <w:right w:val="single" w:sz="4" w:space="0" w:color="auto"/>
            </w:tcBorders>
          </w:tcPr>
          <w:p w14:paraId="00C09412" w14:textId="337F8CC0" w:rsidR="00730EBA" w:rsidRPr="000E3963" w:rsidRDefault="00730EBA" w:rsidP="00730EBA">
            <w:pPr>
              <w:widowControl w:val="0"/>
              <w:autoSpaceDE w:val="0"/>
              <w:autoSpaceDN w:val="0"/>
              <w:adjustRightInd w:val="0"/>
              <w:ind w:left="-64" w:right="-61" w:firstLine="0"/>
              <w:jc w:val="center"/>
              <w:rPr>
                <w:rFonts w:cs="Times New Roman"/>
                <w:szCs w:val="24"/>
              </w:rPr>
            </w:pPr>
            <w:r w:rsidRPr="000E3963">
              <w:rPr>
                <w:rFonts w:cs="Times New Roman"/>
                <w:szCs w:val="24"/>
              </w:rPr>
              <w:t>6.</w:t>
            </w:r>
          </w:p>
        </w:tc>
        <w:tc>
          <w:tcPr>
            <w:tcW w:w="23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76FD2B6F" w14:textId="5F90F475" w:rsidR="00730EBA" w:rsidRPr="000E3963" w:rsidRDefault="00730EBA" w:rsidP="00730EBA">
            <w:pPr>
              <w:widowControl w:val="0"/>
              <w:autoSpaceDE w:val="0"/>
              <w:autoSpaceDN w:val="0"/>
              <w:adjustRightInd w:val="0"/>
              <w:ind w:left="-64" w:right="-61" w:firstLine="0"/>
              <w:jc w:val="left"/>
              <w:rPr>
                <w:rFonts w:cs="Times New Roman"/>
                <w:szCs w:val="24"/>
              </w:rPr>
            </w:pPr>
            <w:r w:rsidRPr="000E3963">
              <w:t>Общественная уборная в местах массового пребывания людей</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9784AAB" w14:textId="2D104192" w:rsidR="00730EBA" w:rsidRPr="000E3963" w:rsidRDefault="00730EBA" w:rsidP="00730EBA">
            <w:pPr>
              <w:widowControl w:val="0"/>
              <w:autoSpaceDE w:val="0"/>
              <w:autoSpaceDN w:val="0"/>
              <w:adjustRightInd w:val="0"/>
              <w:ind w:firstLine="0"/>
              <w:rPr>
                <w:rFonts w:cs="Times New Roman"/>
                <w:szCs w:val="24"/>
              </w:rPr>
            </w:pPr>
            <w:r w:rsidRPr="000E3963">
              <w:rPr>
                <w:rFonts w:cs="Times New Roman"/>
                <w:szCs w:val="24"/>
              </w:rPr>
              <w:t>Минимально допустимый уровень обеспеченности</w:t>
            </w:r>
          </w:p>
        </w:tc>
        <w:tc>
          <w:tcPr>
            <w:tcW w:w="39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6D5658D" w14:textId="348F7BD4" w:rsidR="00730EBA" w:rsidRPr="000E3963" w:rsidRDefault="00730EBA" w:rsidP="00730EBA">
            <w:pPr>
              <w:widowControl w:val="0"/>
              <w:autoSpaceDE w:val="0"/>
              <w:autoSpaceDN w:val="0"/>
              <w:adjustRightInd w:val="0"/>
              <w:ind w:firstLine="0"/>
              <w:rPr>
                <w:rFonts w:cs="Times New Roman"/>
                <w:szCs w:val="24"/>
              </w:rPr>
            </w:pPr>
            <w:r w:rsidRPr="000E3963">
              <w:rPr>
                <w:rFonts w:cs="Times New Roman"/>
                <w:szCs w:val="24"/>
              </w:rPr>
              <w:t>Количество приборов на 500 человек – 1 ед.</w:t>
            </w:r>
          </w:p>
        </w:tc>
        <w:tc>
          <w:tcPr>
            <w:tcW w:w="3366" w:type="dxa"/>
          </w:tcPr>
          <w:p w14:paraId="3867CCFB" w14:textId="77777777" w:rsidR="00730EBA" w:rsidRPr="000E3963" w:rsidRDefault="00730EBA" w:rsidP="00730EBA">
            <w:pPr>
              <w:spacing w:after="200" w:line="276" w:lineRule="auto"/>
              <w:ind w:firstLine="0"/>
              <w:jc w:val="left"/>
            </w:pPr>
          </w:p>
        </w:tc>
      </w:tr>
    </w:tbl>
    <w:p w14:paraId="34570BCD" w14:textId="495097D8" w:rsidR="00A620BB" w:rsidRPr="000E3963" w:rsidRDefault="00AF5547" w:rsidP="006B4D65">
      <w:pPr>
        <w:pStyle w:val="20"/>
        <w:rPr>
          <w:rFonts w:cs="Times New Roman"/>
          <w:i w:val="0"/>
          <w:sz w:val="28"/>
        </w:rPr>
      </w:pPr>
      <w:r w:rsidRPr="000E3963">
        <w:rPr>
          <w:rFonts w:cs="Times New Roman"/>
          <w:i w:val="0"/>
          <w:iCs w:val="0"/>
          <w:sz w:val="28"/>
        </w:rPr>
        <w:t>Глава 7</w:t>
      </w:r>
      <w:r w:rsidR="007F6962" w:rsidRPr="000E3963">
        <w:rPr>
          <w:rFonts w:cs="Times New Roman"/>
          <w:i w:val="0"/>
          <w:iCs w:val="0"/>
          <w:sz w:val="28"/>
        </w:rPr>
        <w:t>.</w:t>
      </w:r>
      <w:r w:rsidR="00A620BB" w:rsidRPr="000E3963">
        <w:rPr>
          <w:rFonts w:cs="Times New Roman"/>
          <w:i w:val="0"/>
          <w:sz w:val="28"/>
        </w:rPr>
        <w:t> Расчетные показатели объектов местного значения в области электро</w:t>
      </w:r>
      <w:r w:rsidR="008B51A5" w:rsidRPr="000E3963">
        <w:rPr>
          <w:rFonts w:cs="Times New Roman"/>
          <w:i w:val="0"/>
          <w:sz w:val="28"/>
        </w:rPr>
        <w:t>-</w:t>
      </w:r>
      <w:r w:rsidR="00A620BB" w:rsidRPr="000E3963">
        <w:rPr>
          <w:rFonts w:cs="Times New Roman"/>
          <w:i w:val="0"/>
          <w:sz w:val="28"/>
        </w:rPr>
        <w:t>, тепло</w:t>
      </w:r>
      <w:r w:rsidR="008B51A5" w:rsidRPr="000E3963">
        <w:rPr>
          <w:rFonts w:cs="Times New Roman"/>
          <w:i w:val="0"/>
          <w:sz w:val="28"/>
        </w:rPr>
        <w:t>-</w:t>
      </w:r>
      <w:r w:rsidR="00A620BB" w:rsidRPr="000E3963">
        <w:rPr>
          <w:rFonts w:cs="Times New Roman"/>
          <w:i w:val="0"/>
          <w:sz w:val="28"/>
        </w:rPr>
        <w:t>, газо</w:t>
      </w:r>
      <w:r w:rsidR="008B51A5" w:rsidRPr="000E3963">
        <w:rPr>
          <w:rFonts w:cs="Times New Roman"/>
          <w:i w:val="0"/>
          <w:sz w:val="28"/>
        </w:rPr>
        <w:t>-</w:t>
      </w:r>
      <w:r w:rsidR="006759CD" w:rsidRPr="000E3963">
        <w:rPr>
          <w:rFonts w:cs="Times New Roman"/>
          <w:i w:val="0"/>
          <w:sz w:val="28"/>
        </w:rPr>
        <w:t xml:space="preserve"> </w:t>
      </w:r>
      <w:r w:rsidR="00A620BB" w:rsidRPr="000E3963">
        <w:rPr>
          <w:rFonts w:cs="Times New Roman"/>
          <w:i w:val="0"/>
          <w:sz w:val="28"/>
        </w:rPr>
        <w:t>и водоснабжения населения, водоотведения</w:t>
      </w:r>
    </w:p>
    <w:bookmarkEnd w:id="9"/>
    <w:bookmarkEnd w:id="10"/>
    <w:bookmarkEnd w:id="11"/>
    <w:bookmarkEnd w:id="12"/>
    <w:p w14:paraId="55A61B7B" w14:textId="31762030" w:rsidR="00CD4133" w:rsidRPr="004F66D5" w:rsidRDefault="00CD4133" w:rsidP="00CD4133">
      <w:pPr>
        <w:ind w:firstLine="567"/>
        <w:rPr>
          <w:rFonts w:cs="Times New Roman"/>
          <w:sz w:val="28"/>
          <w:szCs w:val="28"/>
        </w:rPr>
      </w:pPr>
      <w:r w:rsidRPr="000E3963">
        <w:rPr>
          <w:rFonts w:cs="Times New Roman"/>
          <w:sz w:val="28"/>
          <w:szCs w:val="28"/>
        </w:rPr>
        <w:t xml:space="preserve">1. К объектам в области в области электро-, тепло-, газо- и водоснабжения населения, водоотведения, относятся объекты, необходимые для организации в границах </w:t>
      </w:r>
      <w:r w:rsidR="00582ECA" w:rsidRPr="000E3963">
        <w:rPr>
          <w:rFonts w:cs="Times New Roman"/>
          <w:sz w:val="28"/>
          <w:szCs w:val="28"/>
        </w:rPr>
        <w:t>городского округа</w:t>
      </w:r>
      <w:r w:rsidRPr="000E3963">
        <w:rPr>
          <w:rFonts w:cs="Times New Roman"/>
          <w:sz w:val="28"/>
          <w:szCs w:val="28"/>
        </w:rPr>
        <w:t xml:space="preserve"> электро-, тепло-, газо- и водоснабжения населения, водоотведения, снабжения населения топливом </w:t>
      </w:r>
      <w:r w:rsidRPr="004F66D5">
        <w:rPr>
          <w:rFonts w:cs="Times New Roman"/>
          <w:sz w:val="28"/>
          <w:szCs w:val="28"/>
        </w:rPr>
        <w:t>в пределах полномочий, установленных законодательством Российской Федерации.</w:t>
      </w:r>
    </w:p>
    <w:p w14:paraId="607921F0" w14:textId="6E78180C" w:rsidR="00CD4133" w:rsidRPr="004F66D5" w:rsidRDefault="00CD4133" w:rsidP="00CD4133">
      <w:pPr>
        <w:ind w:firstLine="567"/>
        <w:rPr>
          <w:rFonts w:cs="Times New Roman"/>
          <w:sz w:val="28"/>
          <w:szCs w:val="28"/>
        </w:rPr>
      </w:pPr>
      <w:bookmarkStart w:id="22" w:name="Par57"/>
      <w:bookmarkEnd w:id="22"/>
      <w:r w:rsidRPr="004F66D5">
        <w:rPr>
          <w:rFonts w:cs="Times New Roman"/>
          <w:sz w:val="28"/>
          <w:szCs w:val="28"/>
        </w:rPr>
        <w:t xml:space="preserve">2. Расчетные показатели объектов электроснабжения приведены в </w:t>
      </w:r>
      <w:r w:rsidR="00FA643C" w:rsidRPr="004F66D5">
        <w:rPr>
          <w:rFonts w:cs="Times New Roman"/>
          <w:sz w:val="28"/>
          <w:szCs w:val="28"/>
        </w:rPr>
        <w:t>т</w:t>
      </w:r>
      <w:r w:rsidRPr="004F66D5">
        <w:rPr>
          <w:rFonts w:cs="Times New Roman"/>
          <w:sz w:val="28"/>
          <w:szCs w:val="28"/>
        </w:rPr>
        <w:t xml:space="preserve">аблице </w:t>
      </w:r>
      <w:r w:rsidR="00CA4BF8" w:rsidRPr="004F66D5">
        <w:rPr>
          <w:rFonts w:cs="Times New Roman"/>
          <w:sz w:val="28"/>
          <w:szCs w:val="28"/>
        </w:rPr>
        <w:t>7</w:t>
      </w:r>
      <w:r w:rsidRPr="004F66D5">
        <w:rPr>
          <w:rFonts w:cs="Times New Roman"/>
          <w:sz w:val="28"/>
          <w:szCs w:val="28"/>
        </w:rPr>
        <w:t>, максимально допустимый уровень территориальной доступности объектов не нормируется.</w:t>
      </w:r>
    </w:p>
    <w:p w14:paraId="6A4C0069" w14:textId="77777777" w:rsidR="000256AF" w:rsidRDefault="000256AF" w:rsidP="00CD4133">
      <w:pPr>
        <w:ind w:firstLine="567"/>
        <w:jc w:val="right"/>
        <w:rPr>
          <w:rFonts w:cs="Times New Roman"/>
          <w:sz w:val="28"/>
          <w:szCs w:val="28"/>
        </w:rPr>
      </w:pPr>
    </w:p>
    <w:p w14:paraId="2217CF61" w14:textId="3C357811" w:rsidR="00CD4133" w:rsidRPr="004F66D5" w:rsidRDefault="00CD4133" w:rsidP="00CD4133">
      <w:pPr>
        <w:ind w:firstLine="567"/>
        <w:jc w:val="right"/>
        <w:rPr>
          <w:rFonts w:cs="Times New Roman"/>
          <w:sz w:val="28"/>
          <w:szCs w:val="28"/>
        </w:rPr>
      </w:pPr>
      <w:r w:rsidRPr="004F66D5">
        <w:rPr>
          <w:rFonts w:cs="Times New Roman"/>
          <w:sz w:val="28"/>
          <w:szCs w:val="28"/>
        </w:rPr>
        <w:t xml:space="preserve">Таблица </w:t>
      </w:r>
      <w:r w:rsidR="00CA4BF8" w:rsidRPr="004F66D5">
        <w:rPr>
          <w:rFonts w:cs="Times New Roman"/>
          <w:sz w:val="28"/>
          <w:szCs w:val="28"/>
        </w:rPr>
        <w:t>7</w:t>
      </w:r>
    </w:p>
    <w:tbl>
      <w:tblPr>
        <w:tblStyle w:val="af3"/>
        <w:tblW w:w="9918" w:type="dxa"/>
        <w:tblLayout w:type="fixed"/>
        <w:tblLook w:val="04A0" w:firstRow="1" w:lastRow="0" w:firstColumn="1" w:lastColumn="0" w:noHBand="0" w:noVBand="1"/>
      </w:tblPr>
      <w:tblGrid>
        <w:gridCol w:w="3256"/>
        <w:gridCol w:w="2551"/>
        <w:gridCol w:w="4111"/>
      </w:tblGrid>
      <w:tr w:rsidR="004F66D5" w:rsidRPr="004F66D5" w14:paraId="6D57780D" w14:textId="77777777" w:rsidTr="000256AF">
        <w:trPr>
          <w:cantSplit/>
          <w:trHeight w:val="698"/>
        </w:trPr>
        <w:tc>
          <w:tcPr>
            <w:tcW w:w="3256" w:type="dxa"/>
          </w:tcPr>
          <w:p w14:paraId="067B71E4" w14:textId="77777777" w:rsidR="00CD4133" w:rsidRPr="004F66D5" w:rsidRDefault="00CD4133" w:rsidP="007B5DBE">
            <w:pPr>
              <w:widowControl w:val="0"/>
              <w:autoSpaceDE w:val="0"/>
              <w:autoSpaceDN w:val="0"/>
              <w:adjustRightInd w:val="0"/>
              <w:ind w:firstLine="0"/>
              <w:jc w:val="center"/>
              <w:rPr>
                <w:rFonts w:cs="Times New Roman"/>
                <w:szCs w:val="24"/>
              </w:rPr>
            </w:pPr>
            <w:r w:rsidRPr="004F66D5">
              <w:rPr>
                <w:rFonts w:cs="Times New Roman"/>
                <w:szCs w:val="24"/>
              </w:rPr>
              <w:t>Наименование объекта (наименование ресурса)</w:t>
            </w:r>
            <w:r w:rsidRPr="004F66D5">
              <w:rPr>
                <w:rFonts w:cs="Times New Roman"/>
              </w:rPr>
              <w:t xml:space="preserve"> </w:t>
            </w:r>
          </w:p>
        </w:tc>
        <w:tc>
          <w:tcPr>
            <w:tcW w:w="2551" w:type="dxa"/>
          </w:tcPr>
          <w:p w14:paraId="48CCED67" w14:textId="77777777" w:rsidR="00CD4133" w:rsidRPr="004F66D5" w:rsidRDefault="00CD4133" w:rsidP="007B5DBE">
            <w:pPr>
              <w:pStyle w:val="510"/>
              <w:jc w:val="center"/>
              <w:rPr>
                <w:sz w:val="24"/>
                <w:szCs w:val="24"/>
              </w:rPr>
            </w:pPr>
            <w:r w:rsidRPr="004F66D5">
              <w:rPr>
                <w:sz w:val="24"/>
                <w:szCs w:val="24"/>
              </w:rPr>
              <w:t>Единица измерения</w:t>
            </w:r>
          </w:p>
        </w:tc>
        <w:tc>
          <w:tcPr>
            <w:tcW w:w="4111" w:type="dxa"/>
          </w:tcPr>
          <w:p w14:paraId="78BC5D62" w14:textId="77777777" w:rsidR="00CD4133" w:rsidRPr="004F66D5" w:rsidRDefault="00CD4133" w:rsidP="007B5DBE">
            <w:pPr>
              <w:pStyle w:val="49"/>
              <w:ind w:left="-108"/>
              <w:rPr>
                <w:b w:val="0"/>
              </w:rPr>
            </w:pPr>
            <w:r w:rsidRPr="004F66D5">
              <w:rPr>
                <w:b w:val="0"/>
              </w:rPr>
              <w:t>Значение расчетного показателя</w:t>
            </w:r>
          </w:p>
        </w:tc>
      </w:tr>
      <w:tr w:rsidR="004F66D5" w:rsidRPr="004F66D5" w14:paraId="16632149" w14:textId="77777777" w:rsidTr="000256AF">
        <w:trPr>
          <w:cantSplit/>
          <w:trHeight w:val="1174"/>
        </w:trPr>
        <w:tc>
          <w:tcPr>
            <w:tcW w:w="3256" w:type="dxa"/>
          </w:tcPr>
          <w:p w14:paraId="4FA589E0" w14:textId="77777777" w:rsidR="00CD4133" w:rsidRPr="004F66D5" w:rsidRDefault="00CD4133" w:rsidP="007B5DBE">
            <w:pPr>
              <w:pStyle w:val="510"/>
              <w:rPr>
                <w:sz w:val="24"/>
                <w:szCs w:val="24"/>
              </w:rPr>
            </w:pPr>
            <w:r w:rsidRPr="004F66D5">
              <w:rPr>
                <w:sz w:val="24"/>
                <w:szCs w:val="24"/>
              </w:rPr>
              <w:t>Электропотребление</w:t>
            </w:r>
          </w:p>
        </w:tc>
        <w:tc>
          <w:tcPr>
            <w:tcW w:w="2551" w:type="dxa"/>
          </w:tcPr>
          <w:p w14:paraId="1CA739A8" w14:textId="77777777" w:rsidR="00CD4133" w:rsidRPr="004F66D5" w:rsidRDefault="00CD4133" w:rsidP="007B5DBE">
            <w:pPr>
              <w:ind w:firstLine="0"/>
              <w:rPr>
                <w:rFonts w:cs="Times New Roman"/>
                <w:szCs w:val="24"/>
              </w:rPr>
            </w:pPr>
            <w:proofErr w:type="spellStart"/>
            <w:r w:rsidRPr="004F66D5">
              <w:rPr>
                <w:rFonts w:cs="Times New Roman"/>
                <w:szCs w:val="24"/>
              </w:rPr>
              <w:t>кВт·ч</w:t>
            </w:r>
            <w:proofErr w:type="spellEnd"/>
            <w:r w:rsidRPr="004F66D5">
              <w:rPr>
                <w:rFonts w:cs="Times New Roman"/>
                <w:szCs w:val="24"/>
              </w:rPr>
              <w:t xml:space="preserve"> / год на 1 чел.</w:t>
            </w:r>
          </w:p>
        </w:tc>
        <w:tc>
          <w:tcPr>
            <w:tcW w:w="4111" w:type="dxa"/>
          </w:tcPr>
          <w:p w14:paraId="24A0082C" w14:textId="48251C28" w:rsidR="00D94F67" w:rsidRPr="00154FC3" w:rsidRDefault="00D94F67" w:rsidP="00730EBA">
            <w:pPr>
              <w:pStyle w:val="512"/>
              <w:jc w:val="left"/>
              <w:rPr>
                <w:sz w:val="24"/>
                <w:szCs w:val="24"/>
              </w:rPr>
            </w:pPr>
            <w:r w:rsidRPr="00154FC3">
              <w:rPr>
                <w:sz w:val="24"/>
                <w:szCs w:val="24"/>
              </w:rPr>
              <w:t>2100 в многоэтажной застройке;</w:t>
            </w:r>
          </w:p>
          <w:p w14:paraId="09C60A0C" w14:textId="77777777" w:rsidR="00D94F67" w:rsidRPr="00154FC3" w:rsidRDefault="00D94F67" w:rsidP="00730EBA">
            <w:pPr>
              <w:pStyle w:val="512"/>
              <w:jc w:val="left"/>
              <w:rPr>
                <w:sz w:val="24"/>
                <w:szCs w:val="24"/>
              </w:rPr>
            </w:pPr>
            <w:r w:rsidRPr="00154FC3">
              <w:rPr>
                <w:sz w:val="24"/>
                <w:szCs w:val="24"/>
              </w:rPr>
              <w:t xml:space="preserve">1700 в среднеэтажной и малоэтажной застройке, </w:t>
            </w:r>
          </w:p>
          <w:p w14:paraId="565BAF5B" w14:textId="6DEFF310" w:rsidR="00CD4133" w:rsidRPr="004F66D5" w:rsidRDefault="00D94F67" w:rsidP="00730EBA">
            <w:pPr>
              <w:pStyle w:val="512"/>
              <w:jc w:val="left"/>
              <w:rPr>
                <w:sz w:val="24"/>
                <w:szCs w:val="24"/>
              </w:rPr>
            </w:pPr>
            <w:r w:rsidRPr="00154FC3">
              <w:rPr>
                <w:sz w:val="24"/>
                <w:szCs w:val="24"/>
              </w:rPr>
              <w:t>в т.ч. 950 в сельской местности</w:t>
            </w:r>
          </w:p>
        </w:tc>
      </w:tr>
      <w:tr w:rsidR="004F66D5" w:rsidRPr="004F66D5" w14:paraId="441FE0F3" w14:textId="77777777" w:rsidTr="000256AF">
        <w:trPr>
          <w:cantSplit/>
          <w:trHeight w:val="595"/>
        </w:trPr>
        <w:tc>
          <w:tcPr>
            <w:tcW w:w="3256" w:type="dxa"/>
            <w:tcBorders>
              <w:bottom w:val="single" w:sz="4" w:space="0" w:color="000000" w:themeColor="text1"/>
            </w:tcBorders>
          </w:tcPr>
          <w:p w14:paraId="74009E38" w14:textId="77777777" w:rsidR="00CD4133" w:rsidRPr="004F66D5" w:rsidRDefault="00CD4133" w:rsidP="007B5DBE">
            <w:pPr>
              <w:pStyle w:val="510"/>
              <w:rPr>
                <w:sz w:val="24"/>
                <w:szCs w:val="24"/>
              </w:rPr>
            </w:pPr>
            <w:r w:rsidRPr="004F66D5">
              <w:rPr>
                <w:sz w:val="24"/>
                <w:szCs w:val="24"/>
              </w:rPr>
              <w:t xml:space="preserve">Использование максимума электрической нагрузки </w:t>
            </w:r>
          </w:p>
        </w:tc>
        <w:tc>
          <w:tcPr>
            <w:tcW w:w="2551" w:type="dxa"/>
            <w:tcBorders>
              <w:bottom w:val="single" w:sz="4" w:space="0" w:color="000000" w:themeColor="text1"/>
            </w:tcBorders>
          </w:tcPr>
          <w:p w14:paraId="56C2CD18" w14:textId="77777777" w:rsidR="00CD4133" w:rsidRPr="004F66D5" w:rsidRDefault="00CD4133" w:rsidP="007B5DBE">
            <w:pPr>
              <w:pStyle w:val="510"/>
              <w:rPr>
                <w:sz w:val="24"/>
                <w:szCs w:val="24"/>
              </w:rPr>
            </w:pPr>
            <w:r w:rsidRPr="004F66D5">
              <w:rPr>
                <w:sz w:val="24"/>
                <w:szCs w:val="24"/>
              </w:rPr>
              <w:t>количество часов в год</w:t>
            </w:r>
          </w:p>
        </w:tc>
        <w:tc>
          <w:tcPr>
            <w:tcW w:w="4111" w:type="dxa"/>
            <w:tcBorders>
              <w:bottom w:val="single" w:sz="4" w:space="0" w:color="000000" w:themeColor="text1"/>
            </w:tcBorders>
          </w:tcPr>
          <w:p w14:paraId="0A42EA36" w14:textId="77777777" w:rsidR="00CD4133" w:rsidRPr="004F66D5" w:rsidRDefault="00CD4133" w:rsidP="007B5DBE">
            <w:pPr>
              <w:pStyle w:val="512"/>
              <w:rPr>
                <w:sz w:val="24"/>
                <w:szCs w:val="24"/>
              </w:rPr>
            </w:pPr>
            <w:r w:rsidRPr="004F66D5">
              <w:rPr>
                <w:sz w:val="24"/>
                <w:szCs w:val="24"/>
              </w:rPr>
              <w:t>5200</w:t>
            </w:r>
          </w:p>
        </w:tc>
      </w:tr>
      <w:tr w:rsidR="000256AF" w:rsidRPr="000E3963" w14:paraId="5AB47D42" w14:textId="77777777" w:rsidTr="000256AF">
        <w:trPr>
          <w:cantSplit/>
          <w:trHeight w:val="595"/>
        </w:trPr>
        <w:tc>
          <w:tcPr>
            <w:tcW w:w="9918" w:type="dxa"/>
            <w:gridSpan w:val="3"/>
            <w:tcBorders>
              <w:bottom w:val="nil"/>
            </w:tcBorders>
          </w:tcPr>
          <w:p w14:paraId="32EA5686" w14:textId="77777777" w:rsidR="000256AF" w:rsidRPr="000E3963" w:rsidRDefault="000256AF" w:rsidP="000256AF">
            <w:pPr>
              <w:pStyle w:val="07"/>
              <w:rPr>
                <w:sz w:val="24"/>
              </w:rPr>
            </w:pPr>
            <w:r w:rsidRPr="000E3963">
              <w:rPr>
                <w:sz w:val="24"/>
              </w:rPr>
              <w:t>Примечания:</w:t>
            </w:r>
          </w:p>
          <w:p w14:paraId="63061CDB" w14:textId="77777777" w:rsidR="000256AF" w:rsidRPr="000E3963" w:rsidRDefault="000256AF" w:rsidP="000256AF">
            <w:pPr>
              <w:pStyle w:val="08"/>
              <w:ind w:firstLine="22"/>
              <w:rPr>
                <w:sz w:val="24"/>
              </w:rPr>
            </w:pPr>
            <w:r w:rsidRPr="000E3963">
              <w:rPr>
                <w:sz w:val="24"/>
              </w:rPr>
              <w:t>1. Для определения в целях градостроительного проектирования минимально допустимого уровня обеспеченности объектами, следует использовать норму минимальной обеспеченности населения (территории) соответствующим ресурсом и характеристики планируемых к размещению объектов.</w:t>
            </w:r>
          </w:p>
          <w:p w14:paraId="7C8DF704" w14:textId="77777777" w:rsidR="000256AF" w:rsidRPr="000E3963" w:rsidRDefault="000256AF" w:rsidP="000256AF">
            <w:pPr>
              <w:pStyle w:val="08"/>
              <w:ind w:firstLine="22"/>
              <w:rPr>
                <w:sz w:val="24"/>
              </w:rPr>
            </w:pPr>
            <w:r w:rsidRPr="000E3963">
              <w:rPr>
                <w:sz w:val="24"/>
              </w:rPr>
              <w:t>2. Нормы электропотребления и использования максимума электрической нагрузки следует использовать в целях градостроительного проектирования в качестве укрупнённых показателей электропотребления.</w:t>
            </w:r>
          </w:p>
          <w:p w14:paraId="155FA5FB" w14:textId="77777777" w:rsidR="000256AF" w:rsidRPr="000E3963" w:rsidRDefault="000256AF" w:rsidP="000256AF">
            <w:pPr>
              <w:pStyle w:val="08"/>
              <w:ind w:firstLine="22"/>
              <w:rPr>
                <w:sz w:val="24"/>
              </w:rPr>
            </w:pPr>
            <w:r w:rsidRPr="000E3963">
              <w:rPr>
                <w:sz w:val="24"/>
              </w:rPr>
              <w:t xml:space="preserve">3. Расчёт электрических нагрузок для разных типов застройки следует производить в соответствии с нормами СП 31-110-2003 «Проектирование и монтаж электроустановок жилых и общественных зданий». </w:t>
            </w:r>
          </w:p>
          <w:p w14:paraId="6D4A3F26" w14:textId="510D6319" w:rsidR="000256AF" w:rsidRPr="000E3963" w:rsidRDefault="000256AF" w:rsidP="000256AF">
            <w:pPr>
              <w:pStyle w:val="08"/>
              <w:ind w:firstLine="22"/>
              <w:rPr>
                <w:sz w:val="24"/>
              </w:rPr>
            </w:pPr>
            <w:r w:rsidRPr="000E3963">
              <w:rPr>
                <w:sz w:val="24"/>
              </w:rPr>
              <w:t>4. При проектировании объектов электроснабжения следует дополнительно учитывать утвержденные   постановлением   Региональной   энергетической   комиссией    Свердловской</w:t>
            </w:r>
          </w:p>
          <w:p w14:paraId="7291B408" w14:textId="77777777" w:rsidR="000256AF" w:rsidRPr="000E3963" w:rsidRDefault="000256AF" w:rsidP="007B5DBE">
            <w:pPr>
              <w:pStyle w:val="512"/>
              <w:rPr>
                <w:sz w:val="24"/>
                <w:szCs w:val="24"/>
              </w:rPr>
            </w:pPr>
          </w:p>
        </w:tc>
      </w:tr>
      <w:tr w:rsidR="004F66D5" w:rsidRPr="000E3963" w14:paraId="03440D0C" w14:textId="77777777" w:rsidTr="000256AF">
        <w:trPr>
          <w:cantSplit/>
          <w:trHeight w:val="1275"/>
        </w:trPr>
        <w:tc>
          <w:tcPr>
            <w:tcW w:w="9918" w:type="dxa"/>
            <w:gridSpan w:val="3"/>
            <w:tcBorders>
              <w:top w:val="nil"/>
            </w:tcBorders>
          </w:tcPr>
          <w:p w14:paraId="0CC1D639" w14:textId="24D605A8" w:rsidR="00974ADF" w:rsidRPr="000E3963" w:rsidRDefault="00974ADF" w:rsidP="00974ADF">
            <w:pPr>
              <w:ind w:firstLine="22"/>
              <w:rPr>
                <w:szCs w:val="24"/>
              </w:rPr>
            </w:pPr>
            <w:r w:rsidRPr="000E3963">
              <w:rPr>
                <w:rFonts w:eastAsia="Batang" w:cs="Times New Roman"/>
                <w:szCs w:val="24"/>
              </w:rPr>
              <w:lastRenderedPageBreak/>
              <w:t xml:space="preserve">области </w:t>
            </w:r>
            <w:r w:rsidRPr="000E3963">
              <w:rPr>
                <w:rFonts w:cs="Times New Roman"/>
                <w:szCs w:val="24"/>
              </w:rPr>
              <w:t>от 27.08.2012 № 130-ПК «Об утверждении нормативов потребления коммунальной услуги по электроснабжению в жилых помещениях, нормативов потребления коммунальной услуги по электроснабжению при использовании земельного участка и надворных построек на территории Свердловской области».</w:t>
            </w:r>
            <w:bookmarkStart w:id="23" w:name="Par86"/>
            <w:bookmarkEnd w:id="23"/>
          </w:p>
        </w:tc>
      </w:tr>
    </w:tbl>
    <w:p w14:paraId="055FBB35" w14:textId="77777777" w:rsidR="000256AF" w:rsidRPr="000E3963" w:rsidRDefault="000256AF" w:rsidP="00CD4133">
      <w:pPr>
        <w:ind w:firstLine="567"/>
        <w:rPr>
          <w:rFonts w:cs="Times New Roman"/>
          <w:sz w:val="28"/>
          <w:szCs w:val="28"/>
        </w:rPr>
      </w:pPr>
    </w:p>
    <w:p w14:paraId="2DCAE26A" w14:textId="35EEFFE6" w:rsidR="00CD4133" w:rsidRPr="000E3963" w:rsidRDefault="005F3AB6" w:rsidP="00CD4133">
      <w:pPr>
        <w:ind w:firstLine="567"/>
        <w:rPr>
          <w:rFonts w:cs="Times New Roman"/>
          <w:sz w:val="28"/>
          <w:szCs w:val="28"/>
        </w:rPr>
      </w:pPr>
      <w:r w:rsidRPr="000E3963">
        <w:rPr>
          <w:rFonts w:cs="Times New Roman"/>
          <w:sz w:val="28"/>
          <w:szCs w:val="28"/>
        </w:rPr>
        <w:t xml:space="preserve">3. </w:t>
      </w:r>
      <w:r w:rsidR="00CD4133" w:rsidRPr="000E3963">
        <w:rPr>
          <w:rFonts w:cs="Times New Roman"/>
          <w:sz w:val="28"/>
          <w:szCs w:val="28"/>
        </w:rPr>
        <w:t xml:space="preserve">Расчетные показатели объектов газоснабжения приведены в </w:t>
      </w:r>
      <w:r w:rsidR="00FA643C" w:rsidRPr="000E3963">
        <w:rPr>
          <w:rFonts w:cs="Times New Roman"/>
          <w:sz w:val="28"/>
          <w:szCs w:val="28"/>
        </w:rPr>
        <w:t>т</w:t>
      </w:r>
      <w:r w:rsidR="00CD4133" w:rsidRPr="000E3963">
        <w:rPr>
          <w:rFonts w:cs="Times New Roman"/>
          <w:sz w:val="28"/>
          <w:szCs w:val="28"/>
        </w:rPr>
        <w:t xml:space="preserve">аблице </w:t>
      </w:r>
      <w:r w:rsidR="00CA4BF8" w:rsidRPr="000E3963">
        <w:rPr>
          <w:rFonts w:cs="Times New Roman"/>
          <w:sz w:val="28"/>
          <w:szCs w:val="28"/>
        </w:rPr>
        <w:t>8</w:t>
      </w:r>
      <w:r w:rsidR="00CD4133" w:rsidRPr="000E3963">
        <w:rPr>
          <w:rFonts w:cs="Times New Roman"/>
          <w:sz w:val="28"/>
          <w:szCs w:val="28"/>
        </w:rPr>
        <w:t xml:space="preserve">, максимально допустимый уровень территориальной доступности объектов </w:t>
      </w:r>
      <w:r w:rsidRPr="000E3963">
        <w:rPr>
          <w:rFonts w:cs="Times New Roman"/>
          <w:sz w:val="28"/>
          <w:szCs w:val="28"/>
        </w:rPr>
        <w:t xml:space="preserve">                         </w:t>
      </w:r>
      <w:r w:rsidR="00CD4133" w:rsidRPr="000E3963">
        <w:rPr>
          <w:rFonts w:cs="Times New Roman"/>
          <w:sz w:val="28"/>
          <w:szCs w:val="28"/>
        </w:rPr>
        <w:t>не нормируется.</w:t>
      </w:r>
    </w:p>
    <w:p w14:paraId="7D645048" w14:textId="77777777" w:rsidR="00777012" w:rsidRPr="004F66D5" w:rsidRDefault="00777012" w:rsidP="00CD4133">
      <w:pPr>
        <w:ind w:firstLine="567"/>
        <w:rPr>
          <w:rFonts w:cs="Times New Roman"/>
          <w:sz w:val="28"/>
          <w:szCs w:val="28"/>
        </w:rPr>
      </w:pPr>
    </w:p>
    <w:p w14:paraId="0F39B851" w14:textId="42CE5DCE" w:rsidR="00CD4133" w:rsidRPr="004F66D5" w:rsidRDefault="00CD4133" w:rsidP="00CD4133">
      <w:pPr>
        <w:pStyle w:val="05"/>
        <w:spacing w:before="0" w:after="0"/>
        <w:rPr>
          <w:sz w:val="28"/>
        </w:rPr>
      </w:pPr>
      <w:r w:rsidRPr="004F66D5">
        <w:rPr>
          <w:sz w:val="28"/>
        </w:rPr>
        <w:t xml:space="preserve">Таблица </w:t>
      </w:r>
      <w:r w:rsidR="00CA4BF8" w:rsidRPr="004F66D5">
        <w:rPr>
          <w:sz w:val="28"/>
        </w:rPr>
        <w:t>8</w:t>
      </w:r>
    </w:p>
    <w:tbl>
      <w:tblPr>
        <w:tblW w:w="9923" w:type="dxa"/>
        <w:tblInd w:w="-5" w:type="dxa"/>
        <w:tblLayout w:type="fixed"/>
        <w:tblCellMar>
          <w:top w:w="75" w:type="dxa"/>
          <w:left w:w="0" w:type="dxa"/>
          <w:bottom w:w="75" w:type="dxa"/>
          <w:right w:w="0" w:type="dxa"/>
        </w:tblCellMar>
        <w:tblLook w:val="0000" w:firstRow="0" w:lastRow="0" w:firstColumn="0" w:lastColumn="0" w:noHBand="0" w:noVBand="0"/>
      </w:tblPr>
      <w:tblGrid>
        <w:gridCol w:w="6237"/>
        <w:gridCol w:w="2020"/>
        <w:gridCol w:w="1666"/>
      </w:tblGrid>
      <w:tr w:rsidR="004F66D5" w:rsidRPr="004F66D5" w14:paraId="65D216F1" w14:textId="77777777" w:rsidTr="00777012">
        <w:trPr>
          <w:trHeight w:val="661"/>
        </w:trPr>
        <w:tc>
          <w:tcPr>
            <w:tcW w:w="6237"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460A649" w14:textId="77777777" w:rsidR="00CD4133" w:rsidRPr="004F66D5" w:rsidRDefault="00CD4133" w:rsidP="007B5DBE">
            <w:pPr>
              <w:widowControl w:val="0"/>
              <w:autoSpaceDE w:val="0"/>
              <w:autoSpaceDN w:val="0"/>
              <w:adjustRightInd w:val="0"/>
              <w:ind w:firstLine="0"/>
              <w:jc w:val="center"/>
              <w:rPr>
                <w:rFonts w:cs="Times New Roman"/>
                <w:szCs w:val="24"/>
              </w:rPr>
            </w:pPr>
            <w:r w:rsidRPr="004F66D5">
              <w:rPr>
                <w:rFonts w:cs="Times New Roman"/>
                <w:szCs w:val="24"/>
              </w:rPr>
              <w:t>Наименование объекта</w:t>
            </w:r>
          </w:p>
          <w:p w14:paraId="7AD81476" w14:textId="77777777" w:rsidR="00CD4133" w:rsidRPr="004F66D5" w:rsidRDefault="00CD4133" w:rsidP="007B5DBE">
            <w:pPr>
              <w:widowControl w:val="0"/>
              <w:autoSpaceDE w:val="0"/>
              <w:autoSpaceDN w:val="0"/>
              <w:adjustRightInd w:val="0"/>
              <w:ind w:firstLine="0"/>
              <w:jc w:val="center"/>
              <w:rPr>
                <w:rFonts w:cs="Times New Roman"/>
                <w:szCs w:val="24"/>
              </w:rPr>
            </w:pPr>
            <w:r w:rsidRPr="004F66D5">
              <w:rPr>
                <w:rFonts w:cs="Times New Roman"/>
                <w:szCs w:val="24"/>
              </w:rPr>
              <w:t xml:space="preserve"> (наименование ресурса)</w:t>
            </w:r>
          </w:p>
        </w:tc>
        <w:tc>
          <w:tcPr>
            <w:tcW w:w="3686"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E95D9D1" w14:textId="77777777" w:rsidR="00CD4133" w:rsidRPr="004F66D5" w:rsidRDefault="00CD4133" w:rsidP="007B5DBE">
            <w:pPr>
              <w:widowControl w:val="0"/>
              <w:autoSpaceDE w:val="0"/>
              <w:autoSpaceDN w:val="0"/>
              <w:adjustRightInd w:val="0"/>
              <w:ind w:firstLine="0"/>
              <w:jc w:val="center"/>
              <w:rPr>
                <w:rFonts w:cs="Times New Roman"/>
                <w:szCs w:val="24"/>
              </w:rPr>
            </w:pPr>
            <w:r w:rsidRPr="004F66D5">
              <w:rPr>
                <w:rFonts w:cs="Times New Roman"/>
                <w:szCs w:val="24"/>
              </w:rPr>
              <w:t>Показатель минимально допустимого уровня обеспеченности (укрупненный показатель)</w:t>
            </w:r>
          </w:p>
        </w:tc>
      </w:tr>
      <w:tr w:rsidR="004F66D5" w:rsidRPr="004F66D5" w14:paraId="438ECFF0" w14:textId="77777777" w:rsidTr="00777012">
        <w:tc>
          <w:tcPr>
            <w:tcW w:w="6237" w:type="dxa"/>
            <w:vMerge/>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7C70A98" w14:textId="77777777" w:rsidR="00CD4133" w:rsidRPr="004F66D5" w:rsidRDefault="00CD4133" w:rsidP="007B5DBE">
            <w:pPr>
              <w:widowControl w:val="0"/>
              <w:autoSpaceDE w:val="0"/>
              <w:autoSpaceDN w:val="0"/>
              <w:adjustRightInd w:val="0"/>
              <w:ind w:firstLine="540"/>
              <w:rPr>
                <w:rFonts w:cs="Times New Roman"/>
                <w:szCs w:val="24"/>
              </w:rPr>
            </w:pPr>
          </w:p>
        </w:tc>
        <w:tc>
          <w:tcPr>
            <w:tcW w:w="20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9EE4A67" w14:textId="77777777" w:rsidR="00CD4133" w:rsidRPr="004F66D5" w:rsidRDefault="00CD4133" w:rsidP="007B5DBE">
            <w:pPr>
              <w:widowControl w:val="0"/>
              <w:autoSpaceDE w:val="0"/>
              <w:autoSpaceDN w:val="0"/>
              <w:adjustRightInd w:val="0"/>
              <w:ind w:firstLine="0"/>
              <w:jc w:val="center"/>
              <w:rPr>
                <w:rFonts w:cs="Times New Roman"/>
                <w:szCs w:val="24"/>
              </w:rPr>
            </w:pPr>
            <w:r w:rsidRPr="004F66D5">
              <w:rPr>
                <w:rFonts w:cs="Times New Roman"/>
                <w:szCs w:val="24"/>
              </w:rPr>
              <w:t>Единица измерения</w:t>
            </w:r>
          </w:p>
        </w:tc>
        <w:tc>
          <w:tcPr>
            <w:tcW w:w="166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5A91B73" w14:textId="77777777" w:rsidR="00CD4133" w:rsidRPr="004F66D5" w:rsidRDefault="00CD4133" w:rsidP="007B5DBE">
            <w:pPr>
              <w:widowControl w:val="0"/>
              <w:autoSpaceDE w:val="0"/>
              <w:autoSpaceDN w:val="0"/>
              <w:adjustRightInd w:val="0"/>
              <w:ind w:firstLine="38"/>
              <w:jc w:val="center"/>
              <w:rPr>
                <w:rFonts w:cs="Times New Roman"/>
                <w:szCs w:val="24"/>
              </w:rPr>
            </w:pPr>
            <w:r w:rsidRPr="004F66D5">
              <w:rPr>
                <w:rFonts w:cs="Times New Roman"/>
                <w:szCs w:val="24"/>
              </w:rPr>
              <w:t>Значение</w:t>
            </w:r>
          </w:p>
        </w:tc>
      </w:tr>
      <w:tr w:rsidR="004F66D5" w:rsidRPr="004F66D5" w14:paraId="535053D9" w14:textId="77777777" w:rsidTr="00777012">
        <w:tc>
          <w:tcPr>
            <w:tcW w:w="623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8CBF6C3" w14:textId="37464278" w:rsidR="00CD4133" w:rsidRPr="004F66D5" w:rsidRDefault="00CD4133" w:rsidP="007B5DBE">
            <w:pPr>
              <w:widowControl w:val="0"/>
              <w:autoSpaceDE w:val="0"/>
              <w:autoSpaceDN w:val="0"/>
              <w:adjustRightInd w:val="0"/>
              <w:ind w:firstLine="0"/>
              <w:rPr>
                <w:rFonts w:cs="Times New Roman"/>
                <w:szCs w:val="24"/>
              </w:rPr>
            </w:pPr>
            <w:r w:rsidRPr="004F66D5">
              <w:rPr>
                <w:rFonts w:cs="Times New Roman"/>
                <w:szCs w:val="24"/>
              </w:rPr>
              <w:t xml:space="preserve">Потребление газа на индивидуально-бытовые нужды населения при наличии централизованного горячего водоснабжения </w:t>
            </w:r>
          </w:p>
        </w:tc>
        <w:tc>
          <w:tcPr>
            <w:tcW w:w="20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3C6891C" w14:textId="77777777" w:rsidR="00CD4133" w:rsidRPr="004F66D5" w:rsidRDefault="00CD4133" w:rsidP="007B5DBE">
            <w:pPr>
              <w:widowControl w:val="0"/>
              <w:autoSpaceDE w:val="0"/>
              <w:autoSpaceDN w:val="0"/>
              <w:adjustRightInd w:val="0"/>
              <w:ind w:firstLine="0"/>
              <w:jc w:val="center"/>
              <w:rPr>
                <w:rFonts w:cs="Times New Roman"/>
                <w:szCs w:val="24"/>
              </w:rPr>
            </w:pPr>
            <w:r w:rsidRPr="004F66D5">
              <w:rPr>
                <w:rFonts w:cs="Times New Roman"/>
                <w:szCs w:val="24"/>
              </w:rPr>
              <w:t>м</w:t>
            </w:r>
            <w:r w:rsidRPr="004F66D5">
              <w:rPr>
                <w:rFonts w:cs="Times New Roman"/>
                <w:szCs w:val="24"/>
                <w:vertAlign w:val="superscript"/>
              </w:rPr>
              <w:t>3</w:t>
            </w:r>
            <w:r w:rsidRPr="004F66D5">
              <w:rPr>
                <w:rFonts w:cs="Times New Roman"/>
                <w:szCs w:val="24"/>
              </w:rPr>
              <w:t>/год на 1 чел.</w:t>
            </w:r>
          </w:p>
        </w:tc>
        <w:tc>
          <w:tcPr>
            <w:tcW w:w="166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1286AABA" w14:textId="77777777" w:rsidR="00CD4133" w:rsidRPr="004F66D5" w:rsidRDefault="00CD4133" w:rsidP="007B5DBE">
            <w:pPr>
              <w:widowControl w:val="0"/>
              <w:autoSpaceDE w:val="0"/>
              <w:autoSpaceDN w:val="0"/>
              <w:adjustRightInd w:val="0"/>
              <w:ind w:firstLine="38"/>
              <w:jc w:val="center"/>
              <w:rPr>
                <w:rFonts w:cs="Times New Roman"/>
                <w:szCs w:val="24"/>
              </w:rPr>
            </w:pPr>
            <w:r w:rsidRPr="004F66D5">
              <w:rPr>
                <w:rFonts w:cs="Times New Roman"/>
                <w:szCs w:val="24"/>
              </w:rPr>
              <w:t>120</w:t>
            </w:r>
          </w:p>
        </w:tc>
      </w:tr>
      <w:tr w:rsidR="004F66D5" w:rsidRPr="004F66D5" w14:paraId="54941B97" w14:textId="77777777" w:rsidTr="00777012">
        <w:tc>
          <w:tcPr>
            <w:tcW w:w="623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BAD811A" w14:textId="1933B981" w:rsidR="00CD4133" w:rsidRPr="004F66D5" w:rsidRDefault="00CD4133" w:rsidP="007B5DBE">
            <w:pPr>
              <w:widowControl w:val="0"/>
              <w:autoSpaceDE w:val="0"/>
              <w:autoSpaceDN w:val="0"/>
              <w:adjustRightInd w:val="0"/>
              <w:ind w:firstLine="0"/>
              <w:rPr>
                <w:rFonts w:cs="Times New Roman"/>
                <w:szCs w:val="24"/>
              </w:rPr>
            </w:pPr>
            <w:r w:rsidRPr="004F66D5">
              <w:rPr>
                <w:rFonts w:cs="Times New Roman"/>
                <w:szCs w:val="24"/>
              </w:rPr>
              <w:t xml:space="preserve">Потребление газа на индивидуально-бытовые нужды населения при горячем водоснабжении от газовых водонагревателей </w:t>
            </w:r>
          </w:p>
        </w:tc>
        <w:tc>
          <w:tcPr>
            <w:tcW w:w="20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A3E910B" w14:textId="77777777" w:rsidR="00CD4133" w:rsidRPr="004F66D5" w:rsidRDefault="00CD4133" w:rsidP="007B5DBE">
            <w:pPr>
              <w:widowControl w:val="0"/>
              <w:autoSpaceDE w:val="0"/>
              <w:autoSpaceDN w:val="0"/>
              <w:adjustRightInd w:val="0"/>
              <w:ind w:firstLine="0"/>
              <w:jc w:val="center"/>
              <w:rPr>
                <w:rFonts w:cs="Times New Roman"/>
                <w:szCs w:val="24"/>
              </w:rPr>
            </w:pPr>
            <w:r w:rsidRPr="004F66D5">
              <w:rPr>
                <w:rFonts w:cs="Times New Roman"/>
                <w:szCs w:val="24"/>
              </w:rPr>
              <w:t>м</w:t>
            </w:r>
            <w:r w:rsidRPr="004F66D5">
              <w:rPr>
                <w:rFonts w:cs="Times New Roman"/>
                <w:szCs w:val="24"/>
                <w:vertAlign w:val="superscript"/>
              </w:rPr>
              <w:t>3</w:t>
            </w:r>
            <w:r w:rsidRPr="004F66D5">
              <w:rPr>
                <w:rFonts w:cs="Times New Roman"/>
                <w:szCs w:val="24"/>
              </w:rPr>
              <w:t>/год на 1 чел.</w:t>
            </w:r>
          </w:p>
        </w:tc>
        <w:tc>
          <w:tcPr>
            <w:tcW w:w="166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D4F4197" w14:textId="77777777" w:rsidR="00CD4133" w:rsidRPr="004F66D5" w:rsidRDefault="00CD4133" w:rsidP="007B5DBE">
            <w:pPr>
              <w:widowControl w:val="0"/>
              <w:autoSpaceDE w:val="0"/>
              <w:autoSpaceDN w:val="0"/>
              <w:adjustRightInd w:val="0"/>
              <w:ind w:firstLine="38"/>
              <w:jc w:val="center"/>
              <w:rPr>
                <w:rFonts w:cs="Times New Roman"/>
                <w:szCs w:val="24"/>
              </w:rPr>
            </w:pPr>
            <w:r w:rsidRPr="004F66D5">
              <w:rPr>
                <w:rFonts w:cs="Times New Roman"/>
                <w:szCs w:val="24"/>
              </w:rPr>
              <w:t>300</w:t>
            </w:r>
          </w:p>
        </w:tc>
      </w:tr>
      <w:tr w:rsidR="004F66D5" w:rsidRPr="004F66D5" w14:paraId="1AB00435" w14:textId="77777777" w:rsidTr="00777012">
        <w:tc>
          <w:tcPr>
            <w:tcW w:w="623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0F3529C" w14:textId="7828675F" w:rsidR="00CD4133" w:rsidRPr="004F66D5" w:rsidRDefault="00CD4133" w:rsidP="007B5DBE">
            <w:pPr>
              <w:widowControl w:val="0"/>
              <w:autoSpaceDE w:val="0"/>
              <w:autoSpaceDN w:val="0"/>
              <w:adjustRightInd w:val="0"/>
              <w:ind w:firstLine="0"/>
              <w:rPr>
                <w:rFonts w:cs="Times New Roman"/>
                <w:szCs w:val="24"/>
              </w:rPr>
            </w:pPr>
            <w:r w:rsidRPr="004F66D5">
              <w:rPr>
                <w:rFonts w:cs="Times New Roman"/>
                <w:szCs w:val="24"/>
              </w:rPr>
              <w:t>Потребление газа на индивидуально-бытовые нужды населения при отсутствии всяких видов горячего водоснабжении</w:t>
            </w:r>
            <w:r w:rsidR="00D94F67" w:rsidRPr="00CC3B78">
              <w:rPr>
                <w:rFonts w:cs="Times New Roman"/>
                <w:szCs w:val="24"/>
              </w:rPr>
              <w:t>,</w:t>
            </w:r>
            <w:r w:rsidR="00E74716" w:rsidRPr="00CC3B78">
              <w:rPr>
                <w:rFonts w:cs="Times New Roman"/>
                <w:szCs w:val="24"/>
              </w:rPr>
              <w:t xml:space="preserve"> (</w:t>
            </w:r>
            <w:r w:rsidR="00D94F67" w:rsidRPr="00CC3B78">
              <w:rPr>
                <w:rFonts w:cs="Times New Roman"/>
                <w:szCs w:val="24"/>
              </w:rPr>
              <w:t>в сел</w:t>
            </w:r>
            <w:r w:rsidR="00E74716" w:rsidRPr="00CC3B78">
              <w:rPr>
                <w:rFonts w:cs="Times New Roman"/>
                <w:szCs w:val="24"/>
              </w:rPr>
              <w:t>ь</w:t>
            </w:r>
            <w:r w:rsidR="00D94F67" w:rsidRPr="00CC3B78">
              <w:rPr>
                <w:rFonts w:cs="Times New Roman"/>
                <w:szCs w:val="24"/>
              </w:rPr>
              <w:t>ской местно</w:t>
            </w:r>
            <w:r w:rsidR="00E74716" w:rsidRPr="00CC3B78">
              <w:rPr>
                <w:rFonts w:cs="Times New Roman"/>
                <w:szCs w:val="24"/>
              </w:rPr>
              <w:t>с</w:t>
            </w:r>
            <w:r w:rsidR="00D94F67" w:rsidRPr="00CC3B78">
              <w:rPr>
                <w:rFonts w:cs="Times New Roman"/>
                <w:szCs w:val="24"/>
              </w:rPr>
              <w:t>ти</w:t>
            </w:r>
            <w:r w:rsidR="00E74716" w:rsidRPr="00CC3B78">
              <w:rPr>
                <w:rFonts w:cs="Times New Roman"/>
                <w:szCs w:val="24"/>
              </w:rPr>
              <w:t>)</w:t>
            </w:r>
            <w:r w:rsidRPr="004F66D5">
              <w:rPr>
                <w:rFonts w:cs="Times New Roman"/>
                <w:szCs w:val="24"/>
              </w:rPr>
              <w:t xml:space="preserve"> </w:t>
            </w:r>
          </w:p>
        </w:tc>
        <w:tc>
          <w:tcPr>
            <w:tcW w:w="20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1B513F3" w14:textId="77777777" w:rsidR="00CD4133" w:rsidRPr="004F66D5" w:rsidRDefault="00CD4133" w:rsidP="007B5DBE">
            <w:pPr>
              <w:widowControl w:val="0"/>
              <w:autoSpaceDE w:val="0"/>
              <w:autoSpaceDN w:val="0"/>
              <w:adjustRightInd w:val="0"/>
              <w:ind w:firstLine="0"/>
              <w:jc w:val="center"/>
              <w:rPr>
                <w:rFonts w:cs="Times New Roman"/>
                <w:szCs w:val="24"/>
              </w:rPr>
            </w:pPr>
            <w:r w:rsidRPr="004F66D5">
              <w:rPr>
                <w:rFonts w:cs="Times New Roman"/>
                <w:szCs w:val="24"/>
              </w:rPr>
              <w:t>м</w:t>
            </w:r>
            <w:r w:rsidRPr="004F66D5">
              <w:rPr>
                <w:rFonts w:cs="Times New Roman"/>
                <w:szCs w:val="24"/>
                <w:vertAlign w:val="superscript"/>
              </w:rPr>
              <w:t>3</w:t>
            </w:r>
            <w:r w:rsidRPr="004F66D5">
              <w:rPr>
                <w:rFonts w:cs="Times New Roman"/>
                <w:szCs w:val="24"/>
              </w:rPr>
              <w:t>/год на 1 чел.</w:t>
            </w:r>
          </w:p>
        </w:tc>
        <w:tc>
          <w:tcPr>
            <w:tcW w:w="166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7BFD4B01" w14:textId="4112AF82" w:rsidR="00D94F67" w:rsidRDefault="00D94F67" w:rsidP="007B5DBE">
            <w:pPr>
              <w:widowControl w:val="0"/>
              <w:autoSpaceDE w:val="0"/>
              <w:autoSpaceDN w:val="0"/>
              <w:adjustRightInd w:val="0"/>
              <w:ind w:firstLine="38"/>
              <w:jc w:val="center"/>
              <w:rPr>
                <w:rFonts w:cs="Times New Roman"/>
                <w:szCs w:val="24"/>
              </w:rPr>
            </w:pPr>
            <w:r w:rsidRPr="004F66D5">
              <w:rPr>
                <w:rFonts w:cs="Times New Roman"/>
                <w:szCs w:val="24"/>
              </w:rPr>
              <w:t>180</w:t>
            </w:r>
          </w:p>
          <w:p w14:paraId="04E3DBC8" w14:textId="77777777" w:rsidR="00E87FC7" w:rsidRPr="004F66D5" w:rsidRDefault="00E87FC7" w:rsidP="007B5DBE">
            <w:pPr>
              <w:widowControl w:val="0"/>
              <w:autoSpaceDE w:val="0"/>
              <w:autoSpaceDN w:val="0"/>
              <w:adjustRightInd w:val="0"/>
              <w:ind w:firstLine="38"/>
              <w:jc w:val="center"/>
              <w:rPr>
                <w:rFonts w:cs="Times New Roman"/>
                <w:szCs w:val="24"/>
              </w:rPr>
            </w:pPr>
          </w:p>
          <w:p w14:paraId="3ACB0C9F" w14:textId="061C0520" w:rsidR="00CD4133" w:rsidRPr="004F66D5" w:rsidRDefault="00D94F67" w:rsidP="007B5DBE">
            <w:pPr>
              <w:widowControl w:val="0"/>
              <w:autoSpaceDE w:val="0"/>
              <w:autoSpaceDN w:val="0"/>
              <w:adjustRightInd w:val="0"/>
              <w:ind w:firstLine="38"/>
              <w:jc w:val="center"/>
              <w:rPr>
                <w:rFonts w:cs="Times New Roman"/>
                <w:szCs w:val="24"/>
              </w:rPr>
            </w:pPr>
            <w:r w:rsidRPr="004F66D5">
              <w:rPr>
                <w:rFonts w:cs="Times New Roman"/>
                <w:szCs w:val="24"/>
              </w:rPr>
              <w:t xml:space="preserve"> (</w:t>
            </w:r>
            <w:r w:rsidR="00CD4133" w:rsidRPr="004F66D5">
              <w:rPr>
                <w:rFonts w:cs="Times New Roman"/>
                <w:szCs w:val="24"/>
              </w:rPr>
              <w:t>220</w:t>
            </w:r>
            <w:r w:rsidRPr="004F66D5">
              <w:rPr>
                <w:rFonts w:cs="Times New Roman"/>
                <w:szCs w:val="24"/>
              </w:rPr>
              <w:t>)</w:t>
            </w:r>
          </w:p>
        </w:tc>
      </w:tr>
      <w:tr w:rsidR="004F66D5" w:rsidRPr="000E3963" w14:paraId="62CF8FC5" w14:textId="77777777" w:rsidTr="000256AF">
        <w:trPr>
          <w:trHeight w:val="3049"/>
        </w:trPr>
        <w:tc>
          <w:tcPr>
            <w:tcW w:w="9923"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722A870A" w14:textId="77777777" w:rsidR="00974ADF" w:rsidRPr="000E3963" w:rsidRDefault="00974ADF" w:rsidP="000A4309">
            <w:pPr>
              <w:widowControl w:val="0"/>
              <w:autoSpaceDE w:val="0"/>
              <w:autoSpaceDN w:val="0"/>
              <w:adjustRightInd w:val="0"/>
              <w:ind w:left="74" w:firstLine="0"/>
              <w:rPr>
                <w:rFonts w:cs="Times New Roman"/>
                <w:szCs w:val="24"/>
              </w:rPr>
            </w:pPr>
            <w:r w:rsidRPr="000E3963">
              <w:rPr>
                <w:rFonts w:cs="Times New Roman"/>
                <w:szCs w:val="24"/>
              </w:rPr>
              <w:t>Примечания:</w:t>
            </w:r>
          </w:p>
          <w:p w14:paraId="648B7434" w14:textId="77777777" w:rsidR="00974ADF" w:rsidRPr="000E3963" w:rsidRDefault="00974ADF" w:rsidP="000A4309">
            <w:pPr>
              <w:widowControl w:val="0"/>
              <w:autoSpaceDE w:val="0"/>
              <w:autoSpaceDN w:val="0"/>
              <w:adjustRightInd w:val="0"/>
              <w:ind w:left="74" w:firstLine="0"/>
              <w:rPr>
                <w:rFonts w:cs="Times New Roman"/>
                <w:szCs w:val="24"/>
              </w:rPr>
            </w:pPr>
            <w:r w:rsidRPr="000E3963">
              <w:rPr>
                <w:rFonts w:cs="Times New Roman"/>
                <w:szCs w:val="24"/>
              </w:rPr>
              <w:t>1. Для определения в целях градостроительного проектирования минимально допустимого уровня обеспеченности объектами следует использовать норму минимальной обеспеченности населения соответствующим ресурсом и характеристики планируемых к размещению объектов.</w:t>
            </w:r>
          </w:p>
          <w:p w14:paraId="54F5EC8B" w14:textId="77777777" w:rsidR="00974ADF" w:rsidRPr="000E3963" w:rsidRDefault="00974ADF" w:rsidP="000A4309">
            <w:pPr>
              <w:widowControl w:val="0"/>
              <w:autoSpaceDE w:val="0"/>
              <w:autoSpaceDN w:val="0"/>
              <w:adjustRightInd w:val="0"/>
              <w:ind w:left="74" w:firstLine="0"/>
              <w:rPr>
                <w:rFonts w:cs="Times New Roman"/>
                <w:szCs w:val="24"/>
              </w:rPr>
            </w:pPr>
            <w:bookmarkStart w:id="24" w:name="Par115"/>
            <w:bookmarkEnd w:id="24"/>
            <w:r w:rsidRPr="000E3963">
              <w:rPr>
                <w:rFonts w:cs="Times New Roman"/>
                <w:szCs w:val="24"/>
              </w:rPr>
              <w:t>2. Нормы расхода газа следует использовать в целях градостроительного проектирования в качестве укрупненных показателей расхода (потребления) газа.</w:t>
            </w:r>
          </w:p>
          <w:p w14:paraId="2436BBCE" w14:textId="6AB93736" w:rsidR="00974ADF" w:rsidRPr="000E3963" w:rsidRDefault="00974ADF" w:rsidP="000256AF">
            <w:pPr>
              <w:widowControl w:val="0"/>
              <w:autoSpaceDE w:val="0"/>
              <w:autoSpaceDN w:val="0"/>
              <w:adjustRightInd w:val="0"/>
              <w:ind w:left="74" w:firstLine="0"/>
              <w:rPr>
                <w:rFonts w:cs="Times New Roman"/>
                <w:szCs w:val="24"/>
              </w:rPr>
            </w:pPr>
            <w:bookmarkStart w:id="25" w:name="Par116"/>
            <w:bookmarkEnd w:id="25"/>
            <w:r w:rsidRPr="000E3963">
              <w:rPr>
                <w:rFonts w:cs="Times New Roman"/>
                <w:szCs w:val="24"/>
              </w:rPr>
              <w:t>3. Удельные показатели максимальной тепловой нагрузки, расхода газа для различных потребителей следует принимать по нормам СП 124.13330.2012 «Тепловые сети</w:t>
            </w:r>
            <w:proofErr w:type="gramStart"/>
            <w:r w:rsidRPr="000E3963">
              <w:rPr>
                <w:rFonts w:cs="Times New Roman"/>
                <w:szCs w:val="24"/>
              </w:rPr>
              <w:t xml:space="preserve">», </w:t>
            </w:r>
            <w:r w:rsidR="005F3AB6" w:rsidRPr="000E3963">
              <w:rPr>
                <w:rFonts w:cs="Times New Roman"/>
                <w:szCs w:val="24"/>
              </w:rPr>
              <w:t xml:space="preserve">  </w:t>
            </w:r>
            <w:proofErr w:type="gramEnd"/>
            <w:r w:rsidR="005F3AB6" w:rsidRPr="000E3963">
              <w:rPr>
                <w:rFonts w:cs="Times New Roman"/>
                <w:szCs w:val="24"/>
              </w:rPr>
              <w:t xml:space="preserve">                             </w:t>
            </w:r>
            <w:r w:rsidRPr="000E3963">
              <w:rPr>
                <w:rFonts w:cs="Times New Roman"/>
                <w:szCs w:val="24"/>
              </w:rPr>
              <w:t>СП 42-101-2003 «Общие положения по проектированию и строительству газораспределительных систем из металлических и полиэтиленовых труб».</w:t>
            </w:r>
          </w:p>
        </w:tc>
      </w:tr>
    </w:tbl>
    <w:p w14:paraId="0B918935" w14:textId="0A5EF2A5" w:rsidR="00CD4133" w:rsidRPr="000E3963" w:rsidRDefault="005F3AB6" w:rsidP="00CD4133">
      <w:pPr>
        <w:spacing w:before="120"/>
        <w:ind w:firstLine="567"/>
        <w:rPr>
          <w:rFonts w:cs="Times New Roman"/>
          <w:sz w:val="28"/>
          <w:szCs w:val="28"/>
        </w:rPr>
      </w:pPr>
      <w:bookmarkStart w:id="26" w:name="Par114"/>
      <w:bookmarkEnd w:id="26"/>
      <w:r w:rsidRPr="000E3963">
        <w:rPr>
          <w:rFonts w:cs="Times New Roman"/>
          <w:sz w:val="28"/>
          <w:szCs w:val="28"/>
        </w:rPr>
        <w:t>4</w:t>
      </w:r>
      <w:r w:rsidR="00CD4133" w:rsidRPr="000E3963">
        <w:rPr>
          <w:rFonts w:cs="Times New Roman"/>
          <w:sz w:val="28"/>
          <w:szCs w:val="28"/>
        </w:rPr>
        <w:t xml:space="preserve">. При проектировании объектов газоснабжения следует дополнительно учитывать </w:t>
      </w:r>
      <w:proofErr w:type="spellStart"/>
      <w:r w:rsidR="00CD4133" w:rsidRPr="000E3963">
        <w:rPr>
          <w:rFonts w:cs="Times New Roman"/>
          <w:sz w:val="28"/>
          <w:szCs w:val="28"/>
        </w:rPr>
        <w:t>утвержденные</w:t>
      </w:r>
      <w:proofErr w:type="spellEnd"/>
      <w:r w:rsidR="00CD4133" w:rsidRPr="000E3963">
        <w:rPr>
          <w:rFonts w:cs="Times New Roman"/>
          <w:sz w:val="28"/>
          <w:szCs w:val="28"/>
        </w:rPr>
        <w:t xml:space="preserve"> постановлением </w:t>
      </w:r>
      <w:r w:rsidR="00CD4133" w:rsidRPr="000E3963">
        <w:rPr>
          <w:rFonts w:eastAsia="Batang" w:cs="Times New Roman"/>
          <w:sz w:val="28"/>
          <w:szCs w:val="28"/>
        </w:rPr>
        <w:t xml:space="preserve">Региональной энергетической комиссии Свердловской области </w:t>
      </w:r>
      <w:r w:rsidR="00CD4133" w:rsidRPr="000E3963">
        <w:rPr>
          <w:rFonts w:cs="Times New Roman"/>
          <w:sz w:val="28"/>
          <w:szCs w:val="28"/>
        </w:rPr>
        <w:t>от 01.12.2006 № 184-ПК «Нормативы потребления природного газа и сжиженного емкостного газа населением Свердловской области на бытовые и прочие нужды при отсутствии приборов учета».</w:t>
      </w:r>
    </w:p>
    <w:p w14:paraId="69495D5D" w14:textId="5252C772" w:rsidR="00CD4133" w:rsidRPr="004F66D5" w:rsidRDefault="005F3AB6" w:rsidP="00CD4133">
      <w:pPr>
        <w:ind w:firstLine="567"/>
        <w:rPr>
          <w:rFonts w:cs="Times New Roman"/>
          <w:sz w:val="28"/>
          <w:szCs w:val="28"/>
        </w:rPr>
      </w:pPr>
      <w:r w:rsidRPr="000E3963">
        <w:rPr>
          <w:rFonts w:cs="Times New Roman"/>
          <w:sz w:val="28"/>
          <w:szCs w:val="28"/>
        </w:rPr>
        <w:t>5</w:t>
      </w:r>
      <w:r w:rsidR="00CD4133" w:rsidRPr="000E3963">
        <w:rPr>
          <w:rFonts w:cs="Times New Roman"/>
          <w:sz w:val="28"/>
          <w:szCs w:val="28"/>
        </w:rPr>
        <w:t xml:space="preserve">. Расчетные показатели объектов теплоснабжения – расчетные тепловые нагрузки при проектировании </w:t>
      </w:r>
      <w:r w:rsidR="00CD4133" w:rsidRPr="004F66D5">
        <w:rPr>
          <w:rFonts w:cs="Times New Roman"/>
          <w:sz w:val="28"/>
          <w:szCs w:val="28"/>
        </w:rPr>
        <w:t xml:space="preserve">тепловых сетей определяются по данным конкретных проектов нового строительства, а существующей – по фактическим тепловым нагрузкам. При отсутствии таких данных допускается руководствоваться </w:t>
      </w:r>
      <w:r w:rsidR="00FA643C" w:rsidRPr="004F66D5">
        <w:rPr>
          <w:rFonts w:cs="Times New Roman"/>
          <w:sz w:val="28"/>
          <w:szCs w:val="28"/>
        </w:rPr>
        <w:lastRenderedPageBreak/>
        <w:t>т</w:t>
      </w:r>
      <w:r w:rsidR="00CD4133" w:rsidRPr="004F66D5">
        <w:rPr>
          <w:rFonts w:cs="Times New Roman"/>
          <w:sz w:val="28"/>
          <w:szCs w:val="28"/>
        </w:rPr>
        <w:t xml:space="preserve">аблицей </w:t>
      </w:r>
      <w:r w:rsidR="00CA4BF8" w:rsidRPr="004F66D5">
        <w:rPr>
          <w:rFonts w:cs="Times New Roman"/>
          <w:sz w:val="28"/>
          <w:szCs w:val="28"/>
        </w:rPr>
        <w:t>9</w:t>
      </w:r>
      <w:r w:rsidR="00CD4133" w:rsidRPr="004F66D5">
        <w:rPr>
          <w:rFonts w:cs="Times New Roman"/>
          <w:sz w:val="28"/>
          <w:szCs w:val="28"/>
        </w:rPr>
        <w:t>. Максимально допустимый уровень территориальной доступности объектов не нормируется.</w:t>
      </w:r>
    </w:p>
    <w:p w14:paraId="491DFBC8" w14:textId="77777777" w:rsidR="00787F92" w:rsidRPr="004F66D5" w:rsidRDefault="00787F92" w:rsidP="00CD4133">
      <w:pPr>
        <w:ind w:firstLine="567"/>
        <w:rPr>
          <w:rFonts w:cs="Times New Roman"/>
          <w:sz w:val="28"/>
          <w:szCs w:val="28"/>
        </w:rPr>
      </w:pPr>
    </w:p>
    <w:p w14:paraId="3E8FB1F2" w14:textId="69A4A84A" w:rsidR="00CD4133" w:rsidRPr="004F66D5" w:rsidRDefault="00CD4133" w:rsidP="00CD4133">
      <w:pPr>
        <w:pStyle w:val="05"/>
        <w:spacing w:before="0" w:after="0"/>
      </w:pPr>
      <w:r w:rsidRPr="004F66D5">
        <w:rPr>
          <w:sz w:val="28"/>
        </w:rPr>
        <w:t>Таблица</w:t>
      </w:r>
      <w:r w:rsidRPr="004F66D5">
        <w:t xml:space="preserve"> </w:t>
      </w:r>
      <w:r w:rsidR="00CA4BF8" w:rsidRPr="004F66D5">
        <w:t>9</w:t>
      </w:r>
    </w:p>
    <w:tbl>
      <w:tblPr>
        <w:tblOverlap w:val="neve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530"/>
        <w:gridCol w:w="5246"/>
      </w:tblGrid>
      <w:tr w:rsidR="004F66D5" w:rsidRPr="004F66D5" w14:paraId="76030D7B" w14:textId="77777777" w:rsidTr="00777012">
        <w:trPr>
          <w:trHeight w:hRule="exact" w:val="346"/>
          <w:jc w:val="center"/>
        </w:trPr>
        <w:tc>
          <w:tcPr>
            <w:tcW w:w="4530" w:type="dxa"/>
            <w:vMerge w:val="restart"/>
            <w:shd w:val="clear" w:color="auto" w:fill="auto"/>
          </w:tcPr>
          <w:p w14:paraId="29AA5FBE" w14:textId="77777777" w:rsidR="00CD4133" w:rsidRPr="004F66D5" w:rsidRDefault="00CD4133" w:rsidP="007B5DBE">
            <w:pPr>
              <w:pStyle w:val="Other0"/>
              <w:spacing w:after="0" w:line="259" w:lineRule="auto"/>
              <w:ind w:firstLine="0"/>
              <w:jc w:val="center"/>
              <w:rPr>
                <w:sz w:val="24"/>
                <w:szCs w:val="24"/>
              </w:rPr>
            </w:pPr>
            <w:r w:rsidRPr="004F66D5">
              <w:rPr>
                <w:sz w:val="24"/>
                <w:szCs w:val="24"/>
                <w:lang w:bidi="ru-RU"/>
              </w:rPr>
              <w:t>Наименование объекта</w:t>
            </w:r>
          </w:p>
        </w:tc>
        <w:tc>
          <w:tcPr>
            <w:tcW w:w="5246" w:type="dxa"/>
            <w:vMerge w:val="restart"/>
            <w:shd w:val="clear" w:color="auto" w:fill="auto"/>
          </w:tcPr>
          <w:p w14:paraId="0827B2CD" w14:textId="77777777" w:rsidR="00CD4133" w:rsidRPr="004F66D5" w:rsidRDefault="00CD4133" w:rsidP="007B5DBE">
            <w:pPr>
              <w:pStyle w:val="Other0"/>
              <w:spacing w:after="0" w:line="259" w:lineRule="auto"/>
              <w:ind w:firstLine="0"/>
              <w:jc w:val="center"/>
              <w:rPr>
                <w:sz w:val="24"/>
                <w:szCs w:val="24"/>
              </w:rPr>
            </w:pPr>
            <w:r w:rsidRPr="004F66D5">
              <w:rPr>
                <w:sz w:val="24"/>
                <w:szCs w:val="24"/>
                <w:lang w:bidi="ru-RU"/>
              </w:rPr>
              <w:t>Ресурс объекта, единица измерения (теплопроизводительность)</w:t>
            </w:r>
          </w:p>
        </w:tc>
      </w:tr>
      <w:tr w:rsidR="004F66D5" w:rsidRPr="004F66D5" w14:paraId="13FEFA62" w14:textId="77777777" w:rsidTr="00777012">
        <w:trPr>
          <w:trHeight w:hRule="exact" w:val="266"/>
          <w:jc w:val="center"/>
        </w:trPr>
        <w:tc>
          <w:tcPr>
            <w:tcW w:w="4530" w:type="dxa"/>
            <w:vMerge/>
            <w:shd w:val="clear" w:color="auto" w:fill="auto"/>
          </w:tcPr>
          <w:p w14:paraId="6E290B8F" w14:textId="77777777" w:rsidR="00CD4133" w:rsidRPr="004F66D5" w:rsidRDefault="00CD4133" w:rsidP="007B5DBE">
            <w:pPr>
              <w:rPr>
                <w:rFonts w:cs="Times New Roman"/>
                <w:szCs w:val="24"/>
              </w:rPr>
            </w:pPr>
          </w:p>
        </w:tc>
        <w:tc>
          <w:tcPr>
            <w:tcW w:w="5246" w:type="dxa"/>
            <w:vMerge/>
            <w:shd w:val="clear" w:color="auto" w:fill="auto"/>
            <w:vAlign w:val="bottom"/>
          </w:tcPr>
          <w:p w14:paraId="37AD7219" w14:textId="77777777" w:rsidR="00CD4133" w:rsidRPr="004F66D5" w:rsidRDefault="00CD4133" w:rsidP="007B5DBE">
            <w:pPr>
              <w:rPr>
                <w:rFonts w:cs="Times New Roman"/>
                <w:szCs w:val="24"/>
              </w:rPr>
            </w:pPr>
          </w:p>
        </w:tc>
      </w:tr>
      <w:tr w:rsidR="004F66D5" w:rsidRPr="004F66D5" w14:paraId="74F8F317" w14:textId="77777777" w:rsidTr="00777012">
        <w:trPr>
          <w:trHeight w:hRule="exact" w:val="326"/>
          <w:jc w:val="center"/>
        </w:trPr>
        <w:tc>
          <w:tcPr>
            <w:tcW w:w="4530" w:type="dxa"/>
            <w:shd w:val="clear" w:color="auto" w:fill="auto"/>
            <w:vAlign w:val="bottom"/>
          </w:tcPr>
          <w:p w14:paraId="37D83826" w14:textId="77777777" w:rsidR="00CD4133" w:rsidRPr="004F66D5" w:rsidRDefault="00CD4133" w:rsidP="007B5DBE">
            <w:pPr>
              <w:pStyle w:val="Other0"/>
              <w:spacing w:after="0" w:line="240" w:lineRule="auto"/>
              <w:ind w:left="126" w:firstLine="0"/>
              <w:rPr>
                <w:sz w:val="24"/>
                <w:szCs w:val="24"/>
              </w:rPr>
            </w:pPr>
            <w:r w:rsidRPr="004F66D5">
              <w:rPr>
                <w:sz w:val="24"/>
                <w:szCs w:val="24"/>
                <w:lang w:bidi="ru-RU"/>
              </w:rPr>
              <w:t>Котельная № 1</w:t>
            </w:r>
          </w:p>
        </w:tc>
        <w:tc>
          <w:tcPr>
            <w:tcW w:w="5246" w:type="dxa"/>
            <w:shd w:val="clear" w:color="auto" w:fill="auto"/>
            <w:vAlign w:val="bottom"/>
          </w:tcPr>
          <w:p w14:paraId="7CEEECA2" w14:textId="77777777" w:rsidR="00CD4133" w:rsidRPr="004F66D5" w:rsidRDefault="00CD4133" w:rsidP="007B5DBE">
            <w:pPr>
              <w:pStyle w:val="Other0"/>
              <w:spacing w:after="0" w:line="240" w:lineRule="auto"/>
              <w:ind w:firstLine="0"/>
              <w:jc w:val="center"/>
              <w:rPr>
                <w:sz w:val="24"/>
                <w:szCs w:val="24"/>
              </w:rPr>
            </w:pPr>
            <w:r w:rsidRPr="004F66D5">
              <w:rPr>
                <w:sz w:val="24"/>
                <w:szCs w:val="24"/>
                <w:lang w:bidi="ru-RU"/>
              </w:rPr>
              <w:t>3,2 МВт</w:t>
            </w:r>
          </w:p>
        </w:tc>
      </w:tr>
      <w:tr w:rsidR="00CD4133" w:rsidRPr="004F66D5" w14:paraId="74083355" w14:textId="77777777" w:rsidTr="00777012">
        <w:trPr>
          <w:trHeight w:hRule="exact" w:val="346"/>
          <w:jc w:val="center"/>
        </w:trPr>
        <w:tc>
          <w:tcPr>
            <w:tcW w:w="4530" w:type="dxa"/>
            <w:shd w:val="clear" w:color="auto" w:fill="auto"/>
            <w:vAlign w:val="bottom"/>
          </w:tcPr>
          <w:p w14:paraId="0D92BD75" w14:textId="77777777" w:rsidR="00CD4133" w:rsidRPr="004F66D5" w:rsidRDefault="00CD4133" w:rsidP="007B5DBE">
            <w:pPr>
              <w:pStyle w:val="Other0"/>
              <w:spacing w:after="0" w:line="240" w:lineRule="auto"/>
              <w:ind w:left="126" w:firstLine="0"/>
              <w:rPr>
                <w:sz w:val="24"/>
                <w:szCs w:val="24"/>
              </w:rPr>
            </w:pPr>
            <w:r w:rsidRPr="004F66D5">
              <w:rPr>
                <w:sz w:val="24"/>
                <w:szCs w:val="24"/>
                <w:lang w:bidi="ru-RU"/>
              </w:rPr>
              <w:t>Котельная № 2</w:t>
            </w:r>
          </w:p>
        </w:tc>
        <w:tc>
          <w:tcPr>
            <w:tcW w:w="5246" w:type="dxa"/>
            <w:shd w:val="clear" w:color="auto" w:fill="auto"/>
            <w:vAlign w:val="bottom"/>
          </w:tcPr>
          <w:p w14:paraId="517AEDF8" w14:textId="77777777" w:rsidR="00CD4133" w:rsidRPr="004F66D5" w:rsidRDefault="00CD4133" w:rsidP="007B5DBE">
            <w:pPr>
              <w:pStyle w:val="Other0"/>
              <w:spacing w:after="0" w:line="240" w:lineRule="auto"/>
              <w:ind w:firstLine="0"/>
              <w:jc w:val="center"/>
              <w:rPr>
                <w:sz w:val="24"/>
                <w:szCs w:val="24"/>
              </w:rPr>
            </w:pPr>
            <w:r w:rsidRPr="004F66D5">
              <w:rPr>
                <w:sz w:val="24"/>
                <w:szCs w:val="24"/>
                <w:lang w:bidi="ru-RU"/>
              </w:rPr>
              <w:t>1,6 МВт</w:t>
            </w:r>
          </w:p>
        </w:tc>
      </w:tr>
    </w:tbl>
    <w:p w14:paraId="79A647D3" w14:textId="77777777" w:rsidR="00CD4133" w:rsidRPr="000E3963" w:rsidRDefault="00CD4133" w:rsidP="00CD4133">
      <w:pPr>
        <w:widowControl w:val="0"/>
        <w:autoSpaceDE w:val="0"/>
        <w:autoSpaceDN w:val="0"/>
        <w:adjustRightInd w:val="0"/>
        <w:ind w:firstLine="540"/>
        <w:rPr>
          <w:rFonts w:cs="Times New Roman"/>
          <w:sz w:val="22"/>
        </w:rPr>
      </w:pPr>
    </w:p>
    <w:p w14:paraId="7B1E64E8" w14:textId="20F78EAA" w:rsidR="00CD4133" w:rsidRPr="004F66D5" w:rsidRDefault="005F3AB6" w:rsidP="00CD4133">
      <w:pPr>
        <w:rPr>
          <w:rFonts w:cs="Times New Roman"/>
          <w:sz w:val="28"/>
          <w:szCs w:val="28"/>
        </w:rPr>
      </w:pPr>
      <w:r w:rsidRPr="000E3963">
        <w:rPr>
          <w:rFonts w:cs="Times New Roman"/>
          <w:sz w:val="28"/>
          <w:szCs w:val="28"/>
        </w:rPr>
        <w:t>6</w:t>
      </w:r>
      <w:r w:rsidR="00CD4133" w:rsidRPr="000E3963">
        <w:rPr>
          <w:rFonts w:cs="Times New Roman"/>
          <w:sz w:val="28"/>
          <w:szCs w:val="28"/>
        </w:rPr>
        <w:t xml:space="preserve">. Расчетные показатели объектов водоснабжения – удельные среднесуточные (за год) нормы водопотребления на хозяйственно-питьевые нужды населения следует принимать в соответствии с </w:t>
      </w:r>
      <w:r w:rsidR="00FA643C" w:rsidRPr="000E3963">
        <w:rPr>
          <w:rFonts w:cs="Times New Roman"/>
          <w:sz w:val="28"/>
          <w:szCs w:val="28"/>
        </w:rPr>
        <w:t>т</w:t>
      </w:r>
      <w:r w:rsidR="00CD4133" w:rsidRPr="000E3963">
        <w:rPr>
          <w:rFonts w:cs="Times New Roman"/>
          <w:sz w:val="28"/>
          <w:szCs w:val="28"/>
        </w:rPr>
        <w:t>аблицей 1</w:t>
      </w:r>
      <w:r w:rsidR="00CA4BF8" w:rsidRPr="000E3963">
        <w:rPr>
          <w:rFonts w:cs="Times New Roman"/>
          <w:sz w:val="28"/>
          <w:szCs w:val="28"/>
        </w:rPr>
        <w:t>0</w:t>
      </w:r>
      <w:r w:rsidR="00CD4133" w:rsidRPr="000E3963">
        <w:rPr>
          <w:rFonts w:cs="Times New Roman"/>
          <w:sz w:val="28"/>
          <w:szCs w:val="28"/>
        </w:rPr>
        <w:t xml:space="preserve">. Максимально допустимый </w:t>
      </w:r>
      <w:r w:rsidR="00CD4133" w:rsidRPr="004F66D5">
        <w:rPr>
          <w:rFonts w:cs="Times New Roman"/>
          <w:sz w:val="28"/>
          <w:szCs w:val="28"/>
        </w:rPr>
        <w:t>уровень территориальной доступности объектов не нормируется.</w:t>
      </w:r>
    </w:p>
    <w:p w14:paraId="26E34233" w14:textId="77777777" w:rsidR="000256AF" w:rsidRDefault="000256AF" w:rsidP="00CD4133">
      <w:pPr>
        <w:pStyle w:val="05"/>
        <w:spacing w:before="0" w:after="0"/>
        <w:rPr>
          <w:sz w:val="28"/>
        </w:rPr>
      </w:pPr>
    </w:p>
    <w:p w14:paraId="581210D7" w14:textId="31BC7BB9" w:rsidR="00CD4133" w:rsidRPr="004F66D5" w:rsidRDefault="00CD4133" w:rsidP="00CD4133">
      <w:pPr>
        <w:pStyle w:val="05"/>
        <w:spacing w:before="0" w:after="0"/>
        <w:rPr>
          <w:sz w:val="28"/>
        </w:rPr>
      </w:pPr>
      <w:r w:rsidRPr="004F66D5">
        <w:rPr>
          <w:sz w:val="28"/>
        </w:rPr>
        <w:t>Таблица 1</w:t>
      </w:r>
      <w:r w:rsidR="00CA4BF8" w:rsidRPr="004F66D5">
        <w:rPr>
          <w:sz w:val="28"/>
        </w:rPr>
        <w:t>0</w:t>
      </w:r>
    </w:p>
    <w:tbl>
      <w:tblPr>
        <w:tblW w:w="9674" w:type="dxa"/>
        <w:tblInd w:w="102" w:type="dxa"/>
        <w:tblLayout w:type="fixed"/>
        <w:tblCellMar>
          <w:top w:w="75" w:type="dxa"/>
          <w:left w:w="0" w:type="dxa"/>
          <w:bottom w:w="75" w:type="dxa"/>
          <w:right w:w="0" w:type="dxa"/>
        </w:tblCellMar>
        <w:tblLook w:val="0000" w:firstRow="0" w:lastRow="0" w:firstColumn="0" w:lastColumn="0" w:noHBand="0" w:noVBand="0"/>
      </w:tblPr>
      <w:tblGrid>
        <w:gridCol w:w="2694"/>
        <w:gridCol w:w="5421"/>
        <w:gridCol w:w="1559"/>
      </w:tblGrid>
      <w:tr w:rsidR="004F66D5" w:rsidRPr="004F66D5" w14:paraId="1BAAB080" w14:textId="77777777" w:rsidTr="00777012">
        <w:trPr>
          <w:trHeight w:val="480"/>
        </w:trPr>
        <w:tc>
          <w:tcPr>
            <w:tcW w:w="269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81CEBFC" w14:textId="77777777" w:rsidR="00CD4133" w:rsidRPr="004F66D5" w:rsidRDefault="00CD4133" w:rsidP="007B5DBE">
            <w:pPr>
              <w:widowControl w:val="0"/>
              <w:autoSpaceDE w:val="0"/>
              <w:autoSpaceDN w:val="0"/>
              <w:adjustRightInd w:val="0"/>
              <w:ind w:firstLine="0"/>
              <w:jc w:val="center"/>
              <w:rPr>
                <w:rFonts w:cs="Times New Roman"/>
                <w:szCs w:val="24"/>
              </w:rPr>
            </w:pPr>
            <w:r w:rsidRPr="004F66D5">
              <w:rPr>
                <w:rFonts w:cs="Times New Roman"/>
                <w:szCs w:val="24"/>
              </w:rPr>
              <w:t>Наименование объекта</w:t>
            </w:r>
          </w:p>
        </w:tc>
        <w:tc>
          <w:tcPr>
            <w:tcW w:w="5421" w:type="dxa"/>
            <w:tcBorders>
              <w:top w:val="single" w:sz="4" w:space="0" w:color="auto"/>
              <w:left w:val="single" w:sz="4" w:space="0" w:color="auto"/>
              <w:bottom w:val="single" w:sz="4" w:space="0" w:color="auto"/>
              <w:right w:val="single" w:sz="4" w:space="0" w:color="auto"/>
            </w:tcBorders>
          </w:tcPr>
          <w:p w14:paraId="18960142" w14:textId="77777777" w:rsidR="00CD4133" w:rsidRPr="004F66D5" w:rsidRDefault="00CD4133" w:rsidP="007B5DBE">
            <w:pPr>
              <w:widowControl w:val="0"/>
              <w:autoSpaceDE w:val="0"/>
              <w:autoSpaceDN w:val="0"/>
              <w:adjustRightInd w:val="0"/>
              <w:ind w:left="142" w:right="142" w:firstLine="34"/>
              <w:jc w:val="center"/>
              <w:rPr>
                <w:rFonts w:cs="Times New Roman"/>
                <w:szCs w:val="24"/>
              </w:rPr>
            </w:pPr>
            <w:r w:rsidRPr="004F66D5">
              <w:rPr>
                <w:rFonts w:cs="Times New Roman"/>
                <w:szCs w:val="24"/>
              </w:rPr>
              <w:t>Наименование расчетного показателя, единица измерения</w:t>
            </w:r>
          </w:p>
        </w:tc>
        <w:tc>
          <w:tcPr>
            <w:tcW w:w="155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DBB0B3B" w14:textId="77777777" w:rsidR="00CD4133" w:rsidRPr="004F66D5" w:rsidRDefault="00CD4133" w:rsidP="007B5DBE">
            <w:pPr>
              <w:widowControl w:val="0"/>
              <w:autoSpaceDE w:val="0"/>
              <w:autoSpaceDN w:val="0"/>
              <w:adjustRightInd w:val="0"/>
              <w:ind w:left="-102" w:firstLine="37"/>
              <w:jc w:val="center"/>
              <w:rPr>
                <w:rFonts w:cs="Times New Roman"/>
                <w:szCs w:val="24"/>
              </w:rPr>
            </w:pPr>
            <w:r w:rsidRPr="004F66D5">
              <w:rPr>
                <w:rFonts w:cs="Times New Roman"/>
                <w:szCs w:val="24"/>
              </w:rPr>
              <w:t>Значение расчетного показателя</w:t>
            </w:r>
          </w:p>
        </w:tc>
      </w:tr>
      <w:tr w:rsidR="004F66D5" w:rsidRPr="004F66D5" w14:paraId="4CE762C8" w14:textId="77777777" w:rsidTr="00777012">
        <w:trPr>
          <w:trHeight w:val="1329"/>
        </w:trPr>
        <w:tc>
          <w:tcPr>
            <w:tcW w:w="2694"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7E41DEB6" w14:textId="5B4A07E8" w:rsidR="00CD4133" w:rsidRPr="004F66D5" w:rsidRDefault="00CD4133" w:rsidP="007B5DBE">
            <w:pPr>
              <w:widowControl w:val="0"/>
              <w:autoSpaceDE w:val="0"/>
              <w:autoSpaceDN w:val="0"/>
              <w:adjustRightInd w:val="0"/>
              <w:ind w:firstLine="0"/>
              <w:jc w:val="left"/>
              <w:rPr>
                <w:rFonts w:cs="Times New Roman"/>
                <w:szCs w:val="24"/>
              </w:rPr>
            </w:pPr>
            <w:r w:rsidRPr="004F66D5">
              <w:rPr>
                <w:rFonts w:cs="Times New Roman"/>
                <w:szCs w:val="24"/>
              </w:rPr>
              <w:t xml:space="preserve">Водозаборы. Станции водоподготовки (водопроводные очистные сооружения). Насосные станции. Резервуары для хранения воды. Водонапорные башни. </w:t>
            </w:r>
            <w:r w:rsidR="00236A49" w:rsidRPr="004F66D5">
              <w:rPr>
                <w:rFonts w:cs="Times New Roman"/>
                <w:szCs w:val="24"/>
              </w:rPr>
              <w:t>В</w:t>
            </w:r>
            <w:r w:rsidRPr="004F66D5">
              <w:rPr>
                <w:rFonts w:cs="Times New Roman"/>
                <w:szCs w:val="24"/>
              </w:rPr>
              <w:t>одопроводы.</w:t>
            </w:r>
          </w:p>
        </w:tc>
        <w:tc>
          <w:tcPr>
            <w:tcW w:w="5421" w:type="dxa"/>
            <w:tcBorders>
              <w:top w:val="single" w:sz="4" w:space="0" w:color="auto"/>
              <w:left w:val="single" w:sz="4" w:space="0" w:color="auto"/>
              <w:bottom w:val="single" w:sz="4" w:space="0" w:color="auto"/>
              <w:right w:val="single" w:sz="4" w:space="0" w:color="auto"/>
            </w:tcBorders>
          </w:tcPr>
          <w:p w14:paraId="4009DF82" w14:textId="77777777" w:rsidR="00CD4133" w:rsidRPr="004F66D5" w:rsidRDefault="00CD4133" w:rsidP="007B5DBE">
            <w:pPr>
              <w:widowControl w:val="0"/>
              <w:autoSpaceDE w:val="0"/>
              <w:autoSpaceDN w:val="0"/>
              <w:adjustRightInd w:val="0"/>
              <w:ind w:left="142" w:firstLine="34"/>
              <w:jc w:val="left"/>
              <w:rPr>
                <w:rFonts w:cs="Times New Roman"/>
                <w:szCs w:val="24"/>
              </w:rPr>
            </w:pPr>
            <w:r w:rsidRPr="004F66D5">
              <w:rPr>
                <w:rFonts w:cs="Times New Roman"/>
                <w:szCs w:val="24"/>
              </w:rPr>
              <w:t>Удельное хозяйственно-питьевое водопотребление в населенных пунктах на одного жителя среднесуточное (за год), л/</w:t>
            </w:r>
            <w:proofErr w:type="spellStart"/>
            <w:r w:rsidRPr="004F66D5">
              <w:rPr>
                <w:rFonts w:cs="Times New Roman"/>
                <w:szCs w:val="24"/>
              </w:rPr>
              <w:t>сут</w:t>
            </w:r>
            <w:proofErr w:type="spellEnd"/>
            <w:r w:rsidRPr="004F66D5">
              <w:rPr>
                <w:rFonts w:cs="Times New Roman"/>
                <w:szCs w:val="24"/>
              </w:rPr>
              <w:t xml:space="preserve"> в жилой застройке:</w:t>
            </w:r>
          </w:p>
          <w:p w14:paraId="55D04D93" w14:textId="77777777" w:rsidR="00CD4133" w:rsidRPr="004F66D5" w:rsidRDefault="00CD4133" w:rsidP="007B5DBE">
            <w:pPr>
              <w:widowControl w:val="0"/>
              <w:autoSpaceDE w:val="0"/>
              <w:autoSpaceDN w:val="0"/>
              <w:adjustRightInd w:val="0"/>
              <w:ind w:left="142" w:firstLine="34"/>
              <w:jc w:val="left"/>
              <w:rPr>
                <w:rFonts w:cs="Times New Roman"/>
                <w:szCs w:val="24"/>
              </w:rPr>
            </w:pPr>
            <w:r w:rsidRPr="004F66D5">
              <w:rPr>
                <w:rFonts w:cs="Times New Roman"/>
                <w:szCs w:val="24"/>
              </w:rPr>
              <w:t>– с водопроводом, канализацией, ваннами, с центральным горячим водоснабжением;</w:t>
            </w:r>
          </w:p>
          <w:p w14:paraId="333CE7F4" w14:textId="77777777" w:rsidR="00CD4133" w:rsidRPr="004F66D5" w:rsidRDefault="00CD4133" w:rsidP="007B5DBE">
            <w:pPr>
              <w:widowControl w:val="0"/>
              <w:autoSpaceDE w:val="0"/>
              <w:autoSpaceDN w:val="0"/>
              <w:adjustRightInd w:val="0"/>
              <w:ind w:left="142" w:firstLine="34"/>
              <w:jc w:val="left"/>
              <w:rPr>
                <w:rFonts w:cs="Times New Roman"/>
                <w:szCs w:val="24"/>
              </w:rPr>
            </w:pPr>
            <w:r w:rsidRPr="004F66D5">
              <w:rPr>
                <w:rFonts w:cs="Times New Roman"/>
                <w:szCs w:val="24"/>
              </w:rPr>
              <w:t>– с водопроводом, канализацией, ваннами, с газовыми водонагревателями;</w:t>
            </w:r>
          </w:p>
          <w:p w14:paraId="429B5687" w14:textId="77777777" w:rsidR="00CD4133" w:rsidRPr="004F66D5" w:rsidRDefault="00CD4133" w:rsidP="007B5DBE">
            <w:pPr>
              <w:widowControl w:val="0"/>
              <w:autoSpaceDE w:val="0"/>
              <w:autoSpaceDN w:val="0"/>
              <w:adjustRightInd w:val="0"/>
              <w:ind w:left="142" w:firstLine="34"/>
              <w:jc w:val="left"/>
              <w:rPr>
                <w:rFonts w:cs="Times New Roman"/>
                <w:szCs w:val="24"/>
              </w:rPr>
            </w:pPr>
            <w:r w:rsidRPr="004F66D5">
              <w:rPr>
                <w:rFonts w:cs="Times New Roman"/>
                <w:szCs w:val="24"/>
              </w:rPr>
              <w:t>– с водоснабжением, канализацией, без ванн;</w:t>
            </w:r>
          </w:p>
          <w:p w14:paraId="5C535F8B" w14:textId="77777777" w:rsidR="00CD4133" w:rsidRPr="004F66D5" w:rsidRDefault="00CD4133" w:rsidP="007B5DBE">
            <w:pPr>
              <w:widowControl w:val="0"/>
              <w:autoSpaceDE w:val="0"/>
              <w:autoSpaceDN w:val="0"/>
              <w:adjustRightInd w:val="0"/>
              <w:ind w:left="142" w:firstLine="34"/>
              <w:jc w:val="left"/>
              <w:rPr>
                <w:rFonts w:cs="Times New Roman"/>
                <w:szCs w:val="24"/>
              </w:rPr>
            </w:pPr>
            <w:r w:rsidRPr="004F66D5">
              <w:rPr>
                <w:rFonts w:cs="Times New Roman"/>
                <w:szCs w:val="24"/>
              </w:rPr>
              <w:t>– без водопровода с уличной водоразборной колонкой.</w:t>
            </w:r>
          </w:p>
        </w:tc>
        <w:tc>
          <w:tcPr>
            <w:tcW w:w="155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58543EC" w14:textId="77777777" w:rsidR="00CD4133" w:rsidRPr="004F66D5" w:rsidRDefault="00CD4133" w:rsidP="007B5DBE">
            <w:pPr>
              <w:widowControl w:val="0"/>
              <w:autoSpaceDE w:val="0"/>
              <w:autoSpaceDN w:val="0"/>
              <w:adjustRightInd w:val="0"/>
              <w:ind w:firstLine="37"/>
              <w:jc w:val="center"/>
              <w:rPr>
                <w:rFonts w:cs="Times New Roman"/>
                <w:szCs w:val="24"/>
              </w:rPr>
            </w:pPr>
          </w:p>
          <w:p w14:paraId="648B61D7" w14:textId="77777777" w:rsidR="00CD4133" w:rsidRPr="004F66D5" w:rsidRDefault="00CD4133" w:rsidP="007B5DBE">
            <w:pPr>
              <w:widowControl w:val="0"/>
              <w:autoSpaceDE w:val="0"/>
              <w:autoSpaceDN w:val="0"/>
              <w:adjustRightInd w:val="0"/>
              <w:ind w:firstLine="37"/>
              <w:jc w:val="center"/>
              <w:rPr>
                <w:rFonts w:cs="Times New Roman"/>
                <w:szCs w:val="24"/>
              </w:rPr>
            </w:pPr>
          </w:p>
          <w:p w14:paraId="52355C48" w14:textId="77777777" w:rsidR="00CD4133" w:rsidRPr="004F66D5" w:rsidRDefault="00CD4133" w:rsidP="007B5DBE">
            <w:pPr>
              <w:widowControl w:val="0"/>
              <w:autoSpaceDE w:val="0"/>
              <w:autoSpaceDN w:val="0"/>
              <w:adjustRightInd w:val="0"/>
              <w:ind w:firstLine="37"/>
              <w:jc w:val="center"/>
              <w:rPr>
                <w:rFonts w:cs="Times New Roman"/>
                <w:szCs w:val="24"/>
              </w:rPr>
            </w:pPr>
          </w:p>
          <w:p w14:paraId="640410BA" w14:textId="77777777" w:rsidR="00815E62" w:rsidRPr="004F66D5" w:rsidRDefault="00815E62" w:rsidP="007B5DBE">
            <w:pPr>
              <w:widowControl w:val="0"/>
              <w:autoSpaceDE w:val="0"/>
              <w:autoSpaceDN w:val="0"/>
              <w:adjustRightInd w:val="0"/>
              <w:ind w:firstLine="37"/>
              <w:jc w:val="center"/>
              <w:rPr>
                <w:rFonts w:cs="Times New Roman"/>
                <w:szCs w:val="24"/>
              </w:rPr>
            </w:pPr>
          </w:p>
          <w:p w14:paraId="64221490" w14:textId="27A79B78" w:rsidR="00CD4133" w:rsidRPr="004F66D5" w:rsidRDefault="00CD4133" w:rsidP="007B5DBE">
            <w:pPr>
              <w:widowControl w:val="0"/>
              <w:autoSpaceDE w:val="0"/>
              <w:autoSpaceDN w:val="0"/>
              <w:adjustRightInd w:val="0"/>
              <w:ind w:firstLine="37"/>
              <w:jc w:val="center"/>
              <w:rPr>
                <w:rFonts w:cs="Times New Roman"/>
                <w:szCs w:val="24"/>
              </w:rPr>
            </w:pPr>
            <w:r w:rsidRPr="004F66D5">
              <w:rPr>
                <w:rFonts w:cs="Times New Roman"/>
                <w:szCs w:val="24"/>
              </w:rPr>
              <w:t>220-280</w:t>
            </w:r>
          </w:p>
          <w:p w14:paraId="0A7BD36C" w14:textId="77777777" w:rsidR="00CD4133" w:rsidRPr="004F66D5" w:rsidRDefault="00CD4133" w:rsidP="007B5DBE">
            <w:pPr>
              <w:widowControl w:val="0"/>
              <w:autoSpaceDE w:val="0"/>
              <w:autoSpaceDN w:val="0"/>
              <w:adjustRightInd w:val="0"/>
              <w:ind w:firstLine="37"/>
              <w:jc w:val="center"/>
              <w:rPr>
                <w:rFonts w:cs="Times New Roman"/>
                <w:szCs w:val="24"/>
              </w:rPr>
            </w:pPr>
          </w:p>
          <w:p w14:paraId="4B6A9A6B" w14:textId="77777777" w:rsidR="00CD4133" w:rsidRPr="004F66D5" w:rsidRDefault="00CD4133" w:rsidP="007B5DBE">
            <w:pPr>
              <w:widowControl w:val="0"/>
              <w:autoSpaceDE w:val="0"/>
              <w:autoSpaceDN w:val="0"/>
              <w:adjustRightInd w:val="0"/>
              <w:ind w:firstLine="37"/>
              <w:jc w:val="center"/>
              <w:rPr>
                <w:rFonts w:cs="Times New Roman"/>
                <w:szCs w:val="24"/>
              </w:rPr>
            </w:pPr>
            <w:r w:rsidRPr="004F66D5">
              <w:rPr>
                <w:rFonts w:cs="Times New Roman"/>
                <w:szCs w:val="24"/>
              </w:rPr>
              <w:t>160-230</w:t>
            </w:r>
          </w:p>
          <w:p w14:paraId="53B2DFF3" w14:textId="77777777" w:rsidR="00CD4133" w:rsidRPr="004F66D5" w:rsidRDefault="00CD4133" w:rsidP="007B5DBE">
            <w:pPr>
              <w:widowControl w:val="0"/>
              <w:autoSpaceDE w:val="0"/>
              <w:autoSpaceDN w:val="0"/>
              <w:adjustRightInd w:val="0"/>
              <w:ind w:firstLine="37"/>
              <w:jc w:val="center"/>
              <w:rPr>
                <w:rFonts w:cs="Times New Roman"/>
                <w:szCs w:val="24"/>
              </w:rPr>
            </w:pPr>
          </w:p>
          <w:p w14:paraId="7353F95E" w14:textId="0B028A03" w:rsidR="00CD4133" w:rsidRPr="004F66D5" w:rsidRDefault="00CD4133" w:rsidP="00815E62">
            <w:pPr>
              <w:widowControl w:val="0"/>
              <w:autoSpaceDE w:val="0"/>
              <w:autoSpaceDN w:val="0"/>
              <w:adjustRightInd w:val="0"/>
              <w:ind w:firstLine="37"/>
              <w:jc w:val="center"/>
              <w:rPr>
                <w:rFonts w:cs="Times New Roman"/>
                <w:szCs w:val="24"/>
              </w:rPr>
            </w:pPr>
            <w:r w:rsidRPr="004F66D5">
              <w:rPr>
                <w:rFonts w:cs="Times New Roman"/>
                <w:szCs w:val="24"/>
              </w:rPr>
              <w:t>125-160</w:t>
            </w:r>
          </w:p>
          <w:p w14:paraId="77929191" w14:textId="77777777" w:rsidR="00CD4133" w:rsidRPr="004F66D5" w:rsidRDefault="00CD4133" w:rsidP="007B5DBE">
            <w:pPr>
              <w:widowControl w:val="0"/>
              <w:autoSpaceDE w:val="0"/>
              <w:autoSpaceDN w:val="0"/>
              <w:adjustRightInd w:val="0"/>
              <w:ind w:firstLine="37"/>
              <w:jc w:val="center"/>
              <w:rPr>
                <w:rFonts w:cs="Times New Roman"/>
                <w:szCs w:val="24"/>
              </w:rPr>
            </w:pPr>
            <w:r w:rsidRPr="004F66D5">
              <w:rPr>
                <w:rFonts w:cs="Times New Roman"/>
                <w:szCs w:val="24"/>
              </w:rPr>
              <w:t>30-50</w:t>
            </w:r>
          </w:p>
        </w:tc>
      </w:tr>
      <w:tr w:rsidR="004F66D5" w:rsidRPr="004F66D5" w14:paraId="5A93FEDC" w14:textId="77777777" w:rsidTr="00777012">
        <w:trPr>
          <w:trHeight w:val="1329"/>
        </w:trPr>
        <w:tc>
          <w:tcPr>
            <w:tcW w:w="2694"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63C57D47" w14:textId="77777777" w:rsidR="00CD4133" w:rsidRPr="004F66D5" w:rsidRDefault="00CD4133" w:rsidP="007B5DBE">
            <w:pPr>
              <w:widowControl w:val="0"/>
              <w:autoSpaceDE w:val="0"/>
              <w:autoSpaceDN w:val="0"/>
              <w:adjustRightInd w:val="0"/>
              <w:ind w:firstLine="40"/>
              <w:rPr>
                <w:rFonts w:cs="Times New Roman"/>
                <w:szCs w:val="24"/>
              </w:rPr>
            </w:pPr>
          </w:p>
        </w:tc>
        <w:tc>
          <w:tcPr>
            <w:tcW w:w="5421" w:type="dxa"/>
            <w:tcBorders>
              <w:top w:val="single" w:sz="4" w:space="0" w:color="auto"/>
              <w:left w:val="single" w:sz="4" w:space="0" w:color="auto"/>
              <w:bottom w:val="single" w:sz="4" w:space="0" w:color="auto"/>
              <w:right w:val="single" w:sz="4" w:space="0" w:color="auto"/>
            </w:tcBorders>
          </w:tcPr>
          <w:p w14:paraId="2A63F8D7" w14:textId="77777777" w:rsidR="00CD4133" w:rsidRPr="004F66D5" w:rsidRDefault="00CD4133" w:rsidP="007B5DBE">
            <w:pPr>
              <w:widowControl w:val="0"/>
              <w:autoSpaceDE w:val="0"/>
              <w:autoSpaceDN w:val="0"/>
              <w:adjustRightInd w:val="0"/>
              <w:ind w:left="142" w:firstLine="34"/>
              <w:jc w:val="left"/>
              <w:rPr>
                <w:rFonts w:cs="Times New Roman"/>
                <w:szCs w:val="24"/>
              </w:rPr>
            </w:pPr>
            <w:r w:rsidRPr="004F66D5">
              <w:rPr>
                <w:rFonts w:cs="Times New Roman"/>
                <w:szCs w:val="24"/>
              </w:rPr>
              <w:t>Размер земельного участка в га для размещения станции водоподготовки (водопроводные очистные сооружения) в зависимости от их производительности в тыс. м</w:t>
            </w:r>
            <w:r w:rsidRPr="004F66D5">
              <w:rPr>
                <w:rFonts w:cs="Times New Roman"/>
                <w:szCs w:val="24"/>
                <w:vertAlign w:val="superscript"/>
              </w:rPr>
              <w:t>3</w:t>
            </w:r>
            <w:r w:rsidRPr="004F66D5">
              <w:rPr>
                <w:rFonts w:cs="Times New Roman"/>
                <w:szCs w:val="24"/>
              </w:rPr>
              <w:t>/</w:t>
            </w:r>
            <w:proofErr w:type="spellStart"/>
            <w:r w:rsidRPr="004F66D5">
              <w:rPr>
                <w:rFonts w:cs="Times New Roman"/>
                <w:szCs w:val="24"/>
              </w:rPr>
              <w:t>сут</w:t>
            </w:r>
            <w:proofErr w:type="spellEnd"/>
            <w:r w:rsidRPr="004F66D5">
              <w:rPr>
                <w:rFonts w:cs="Times New Roman"/>
                <w:szCs w:val="24"/>
              </w:rPr>
              <w:t>.</w:t>
            </w:r>
          </w:p>
          <w:p w14:paraId="584E2719" w14:textId="111A12C4" w:rsidR="00CD4133" w:rsidRPr="004F66D5" w:rsidRDefault="00CD4133" w:rsidP="007B5DBE">
            <w:pPr>
              <w:widowControl w:val="0"/>
              <w:autoSpaceDE w:val="0"/>
              <w:autoSpaceDN w:val="0"/>
              <w:adjustRightInd w:val="0"/>
              <w:ind w:left="142" w:firstLine="34"/>
              <w:jc w:val="left"/>
              <w:rPr>
                <w:rFonts w:cs="Times New Roman"/>
                <w:szCs w:val="24"/>
              </w:rPr>
            </w:pPr>
            <w:r w:rsidRPr="004F66D5">
              <w:rPr>
                <w:rFonts w:cs="Times New Roman"/>
                <w:szCs w:val="24"/>
              </w:rPr>
              <w:t>– до 0,8</w:t>
            </w:r>
            <w:r w:rsidR="00E74716" w:rsidRPr="004F66D5">
              <w:rPr>
                <w:rFonts w:cs="Times New Roman"/>
                <w:szCs w:val="24"/>
              </w:rPr>
              <w:t>;</w:t>
            </w:r>
            <w:r w:rsidR="00582ECA" w:rsidRPr="004F66D5">
              <w:rPr>
                <w:rFonts w:cs="Times New Roman"/>
                <w:szCs w:val="24"/>
              </w:rPr>
              <w:t xml:space="preserve"> </w:t>
            </w:r>
          </w:p>
          <w:p w14:paraId="493EBF80" w14:textId="52539717" w:rsidR="00CD4133" w:rsidRPr="004F66D5" w:rsidRDefault="00CD4133" w:rsidP="007B5DBE">
            <w:pPr>
              <w:widowControl w:val="0"/>
              <w:autoSpaceDE w:val="0"/>
              <w:autoSpaceDN w:val="0"/>
              <w:adjustRightInd w:val="0"/>
              <w:ind w:left="142" w:firstLine="34"/>
              <w:jc w:val="left"/>
              <w:rPr>
                <w:rFonts w:cs="Times New Roman"/>
                <w:szCs w:val="24"/>
              </w:rPr>
            </w:pPr>
            <w:r w:rsidRPr="004F66D5">
              <w:rPr>
                <w:rFonts w:cs="Times New Roman"/>
                <w:szCs w:val="24"/>
              </w:rPr>
              <w:t xml:space="preserve">– </w:t>
            </w:r>
            <w:r w:rsidR="00E74716" w:rsidRPr="004F66D5">
              <w:rPr>
                <w:rFonts w:cs="Times New Roman"/>
                <w:szCs w:val="24"/>
              </w:rPr>
              <w:t xml:space="preserve">свыше </w:t>
            </w:r>
            <w:r w:rsidRPr="004F66D5">
              <w:rPr>
                <w:rFonts w:cs="Times New Roman"/>
                <w:szCs w:val="24"/>
              </w:rPr>
              <w:t>0,8</w:t>
            </w:r>
            <w:r w:rsidR="00E74716" w:rsidRPr="004F66D5">
              <w:rPr>
                <w:rFonts w:cs="Times New Roman"/>
                <w:szCs w:val="24"/>
              </w:rPr>
              <w:t xml:space="preserve"> до </w:t>
            </w:r>
            <w:r w:rsidRPr="004F66D5">
              <w:rPr>
                <w:rFonts w:cs="Times New Roman"/>
                <w:szCs w:val="24"/>
              </w:rPr>
              <w:t>12</w:t>
            </w:r>
            <w:r w:rsidR="00E74716" w:rsidRPr="004F66D5">
              <w:rPr>
                <w:rFonts w:cs="Times New Roman"/>
                <w:szCs w:val="24"/>
              </w:rPr>
              <w:t>;</w:t>
            </w:r>
            <w:r w:rsidR="00582ECA" w:rsidRPr="004F66D5">
              <w:rPr>
                <w:rFonts w:cs="Times New Roman"/>
                <w:szCs w:val="24"/>
              </w:rPr>
              <w:t xml:space="preserve">  </w:t>
            </w:r>
          </w:p>
          <w:p w14:paraId="07456E0A" w14:textId="4006ABA5" w:rsidR="00CD4133" w:rsidRPr="004F66D5" w:rsidRDefault="00CD4133" w:rsidP="007B5DBE">
            <w:pPr>
              <w:widowControl w:val="0"/>
              <w:autoSpaceDE w:val="0"/>
              <w:autoSpaceDN w:val="0"/>
              <w:adjustRightInd w:val="0"/>
              <w:ind w:left="142" w:firstLine="34"/>
              <w:jc w:val="left"/>
              <w:rPr>
                <w:rFonts w:cs="Times New Roman"/>
                <w:szCs w:val="24"/>
              </w:rPr>
            </w:pPr>
            <w:r w:rsidRPr="004F66D5">
              <w:rPr>
                <w:rFonts w:cs="Times New Roman"/>
                <w:szCs w:val="24"/>
              </w:rPr>
              <w:t xml:space="preserve">– </w:t>
            </w:r>
            <w:r w:rsidR="00E74716" w:rsidRPr="004F66D5">
              <w:rPr>
                <w:rFonts w:cs="Times New Roman"/>
                <w:szCs w:val="24"/>
              </w:rPr>
              <w:t xml:space="preserve">свыше </w:t>
            </w:r>
            <w:r w:rsidRPr="004F66D5">
              <w:rPr>
                <w:rFonts w:cs="Times New Roman"/>
                <w:szCs w:val="24"/>
              </w:rPr>
              <w:t>12</w:t>
            </w:r>
            <w:r w:rsidR="00E74716" w:rsidRPr="004F66D5">
              <w:rPr>
                <w:rFonts w:cs="Times New Roman"/>
                <w:szCs w:val="24"/>
              </w:rPr>
              <w:t xml:space="preserve"> до </w:t>
            </w:r>
            <w:r w:rsidRPr="004F66D5">
              <w:rPr>
                <w:rFonts w:cs="Times New Roman"/>
                <w:szCs w:val="24"/>
              </w:rPr>
              <w:t>32</w:t>
            </w:r>
          </w:p>
        </w:tc>
        <w:tc>
          <w:tcPr>
            <w:tcW w:w="155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D9B35A0" w14:textId="77777777" w:rsidR="00CD4133" w:rsidRPr="004F66D5" w:rsidRDefault="00CD4133" w:rsidP="007B5DBE">
            <w:pPr>
              <w:widowControl w:val="0"/>
              <w:autoSpaceDE w:val="0"/>
              <w:autoSpaceDN w:val="0"/>
              <w:adjustRightInd w:val="0"/>
              <w:ind w:firstLine="37"/>
              <w:jc w:val="center"/>
              <w:rPr>
                <w:rFonts w:cs="Times New Roman"/>
                <w:szCs w:val="24"/>
              </w:rPr>
            </w:pPr>
          </w:p>
          <w:p w14:paraId="1664F340" w14:textId="77777777" w:rsidR="00CD4133" w:rsidRPr="004F66D5" w:rsidRDefault="00CD4133" w:rsidP="007B5DBE">
            <w:pPr>
              <w:widowControl w:val="0"/>
              <w:autoSpaceDE w:val="0"/>
              <w:autoSpaceDN w:val="0"/>
              <w:adjustRightInd w:val="0"/>
              <w:ind w:firstLine="37"/>
              <w:jc w:val="center"/>
              <w:rPr>
                <w:rFonts w:cs="Times New Roman"/>
                <w:szCs w:val="24"/>
              </w:rPr>
            </w:pPr>
          </w:p>
          <w:p w14:paraId="39D4939A" w14:textId="77777777" w:rsidR="00CD4133" w:rsidRPr="004F66D5" w:rsidRDefault="00CD4133" w:rsidP="007B5DBE">
            <w:pPr>
              <w:widowControl w:val="0"/>
              <w:autoSpaceDE w:val="0"/>
              <w:autoSpaceDN w:val="0"/>
              <w:adjustRightInd w:val="0"/>
              <w:ind w:firstLine="37"/>
              <w:jc w:val="center"/>
              <w:rPr>
                <w:rFonts w:cs="Times New Roman"/>
                <w:szCs w:val="24"/>
              </w:rPr>
            </w:pPr>
          </w:p>
          <w:p w14:paraId="2B2F3B03" w14:textId="77777777" w:rsidR="00CD4133" w:rsidRPr="004F66D5" w:rsidRDefault="00CD4133" w:rsidP="007B5DBE">
            <w:pPr>
              <w:widowControl w:val="0"/>
              <w:autoSpaceDE w:val="0"/>
              <w:autoSpaceDN w:val="0"/>
              <w:adjustRightInd w:val="0"/>
              <w:ind w:firstLine="37"/>
              <w:jc w:val="center"/>
              <w:rPr>
                <w:rFonts w:cs="Times New Roman"/>
                <w:szCs w:val="24"/>
              </w:rPr>
            </w:pPr>
          </w:p>
          <w:p w14:paraId="4DF7A12E" w14:textId="77777777" w:rsidR="00CD4133" w:rsidRPr="004F66D5" w:rsidRDefault="00CD4133" w:rsidP="007B5DBE">
            <w:pPr>
              <w:widowControl w:val="0"/>
              <w:autoSpaceDE w:val="0"/>
              <w:autoSpaceDN w:val="0"/>
              <w:adjustRightInd w:val="0"/>
              <w:ind w:firstLine="37"/>
              <w:jc w:val="center"/>
              <w:rPr>
                <w:rFonts w:cs="Times New Roman"/>
                <w:szCs w:val="24"/>
              </w:rPr>
            </w:pPr>
            <w:r w:rsidRPr="004F66D5">
              <w:rPr>
                <w:rFonts w:cs="Times New Roman"/>
                <w:szCs w:val="24"/>
              </w:rPr>
              <w:t>1,0</w:t>
            </w:r>
          </w:p>
          <w:p w14:paraId="2FEF394E" w14:textId="77777777" w:rsidR="00CD4133" w:rsidRPr="004F66D5" w:rsidRDefault="00CD4133" w:rsidP="007B5DBE">
            <w:pPr>
              <w:widowControl w:val="0"/>
              <w:autoSpaceDE w:val="0"/>
              <w:autoSpaceDN w:val="0"/>
              <w:adjustRightInd w:val="0"/>
              <w:ind w:firstLine="37"/>
              <w:jc w:val="center"/>
              <w:rPr>
                <w:rFonts w:cs="Times New Roman"/>
                <w:szCs w:val="24"/>
              </w:rPr>
            </w:pPr>
            <w:r w:rsidRPr="004F66D5">
              <w:rPr>
                <w:rFonts w:cs="Times New Roman"/>
                <w:szCs w:val="24"/>
              </w:rPr>
              <w:t>2,0</w:t>
            </w:r>
          </w:p>
          <w:p w14:paraId="077625C7" w14:textId="77777777" w:rsidR="00CD4133" w:rsidRPr="004F66D5" w:rsidRDefault="00CD4133" w:rsidP="007B5DBE">
            <w:pPr>
              <w:widowControl w:val="0"/>
              <w:autoSpaceDE w:val="0"/>
              <w:autoSpaceDN w:val="0"/>
              <w:adjustRightInd w:val="0"/>
              <w:ind w:firstLine="37"/>
              <w:jc w:val="center"/>
              <w:rPr>
                <w:rFonts w:cs="Times New Roman"/>
                <w:szCs w:val="24"/>
              </w:rPr>
            </w:pPr>
            <w:r w:rsidRPr="004F66D5">
              <w:rPr>
                <w:rFonts w:cs="Times New Roman"/>
                <w:szCs w:val="24"/>
              </w:rPr>
              <w:t>3,0</w:t>
            </w:r>
          </w:p>
        </w:tc>
      </w:tr>
      <w:tr w:rsidR="004F66D5" w:rsidRPr="004F66D5" w14:paraId="5D337459" w14:textId="77777777" w:rsidTr="00777012">
        <w:trPr>
          <w:trHeight w:val="1329"/>
        </w:trPr>
        <w:tc>
          <w:tcPr>
            <w:tcW w:w="9674"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BE74378" w14:textId="77777777" w:rsidR="000A4309" w:rsidRPr="004F66D5" w:rsidRDefault="000A4309" w:rsidP="000A4309">
            <w:pPr>
              <w:pStyle w:val="07"/>
              <w:rPr>
                <w:sz w:val="22"/>
                <w:szCs w:val="22"/>
              </w:rPr>
            </w:pPr>
            <w:r w:rsidRPr="004F66D5">
              <w:rPr>
                <w:sz w:val="22"/>
                <w:szCs w:val="22"/>
              </w:rPr>
              <w:t>Примечания:</w:t>
            </w:r>
          </w:p>
          <w:p w14:paraId="42141129" w14:textId="6D456C22" w:rsidR="000A4309" w:rsidRPr="00610E17" w:rsidRDefault="000A4309" w:rsidP="000A4309">
            <w:pPr>
              <w:pStyle w:val="08"/>
              <w:ind w:firstLine="0"/>
              <w:rPr>
                <w:sz w:val="22"/>
                <w:szCs w:val="22"/>
              </w:rPr>
            </w:pPr>
            <w:r w:rsidRPr="004F66D5">
              <w:rPr>
                <w:sz w:val="22"/>
                <w:szCs w:val="22"/>
              </w:rPr>
              <w:t xml:space="preserve">1. Удельное водопотребление включает расходы воды на хозяйственно-питьевые и бытовые нужды в общественных зданиях (по классификации, </w:t>
            </w:r>
            <w:r w:rsidRPr="00610E17">
              <w:rPr>
                <w:sz w:val="22"/>
                <w:szCs w:val="22"/>
              </w:rPr>
              <w:t>принятой в СП 44.13330.2016 «Административные и бытовые здания»</w:t>
            </w:r>
            <w:r w:rsidR="00E87FC7" w:rsidRPr="00610E17">
              <w:rPr>
                <w:sz w:val="22"/>
                <w:szCs w:val="22"/>
              </w:rPr>
              <w:t>,</w:t>
            </w:r>
            <w:r w:rsidRPr="00610E17">
              <w:rPr>
                <w:sz w:val="22"/>
                <w:szCs w:val="22"/>
              </w:rPr>
              <w:t xml:space="preserve"> СП 44.13330.2011 </w:t>
            </w:r>
            <w:r w:rsidR="006A7C8A" w:rsidRPr="00610E17">
              <w:rPr>
                <w:sz w:val="22"/>
                <w:szCs w:val="22"/>
              </w:rPr>
              <w:t xml:space="preserve">СНиП 2.09.04-87 </w:t>
            </w:r>
            <w:r w:rsidRPr="00610E17">
              <w:rPr>
                <w:sz w:val="22"/>
                <w:szCs w:val="22"/>
              </w:rPr>
              <w:t>Ад</w:t>
            </w:r>
            <w:r w:rsidR="00610E17" w:rsidRPr="00610E17">
              <w:rPr>
                <w:sz w:val="22"/>
                <w:szCs w:val="22"/>
              </w:rPr>
              <w:t>министративные и бытовые здания</w:t>
            </w:r>
            <w:r w:rsidRPr="00610E17">
              <w:rPr>
                <w:sz w:val="22"/>
                <w:szCs w:val="22"/>
              </w:rPr>
              <w:t>).</w:t>
            </w:r>
          </w:p>
          <w:p w14:paraId="16E31F13" w14:textId="77777777" w:rsidR="000A4309" w:rsidRPr="004F66D5" w:rsidRDefault="000A4309" w:rsidP="000A4309">
            <w:pPr>
              <w:pStyle w:val="08"/>
              <w:ind w:firstLine="0"/>
              <w:rPr>
                <w:sz w:val="22"/>
                <w:szCs w:val="22"/>
              </w:rPr>
            </w:pPr>
            <w:r w:rsidRPr="00610E17">
              <w:rPr>
                <w:sz w:val="22"/>
                <w:szCs w:val="22"/>
              </w:rPr>
              <w:t>2. Для кварталов, застроенных зданиями с централизованным горячим водоснабжением, следует принимать непосредственный отбор горячей воды</w:t>
            </w:r>
            <w:r w:rsidRPr="004F66D5">
              <w:rPr>
                <w:sz w:val="22"/>
                <w:szCs w:val="22"/>
              </w:rPr>
              <w:t xml:space="preserve"> из тепловой сети в среднем за сутки 40% общего расхода воды на хозяйственно-питьевые нужды и в час максимального водозабора – 55% этого расхода. При смешанной застройке следует исходить из численности населения, проживающего в указанных зданиях.</w:t>
            </w:r>
          </w:p>
          <w:p w14:paraId="222BD2D4" w14:textId="77777777" w:rsidR="000A4309" w:rsidRPr="004F66D5" w:rsidRDefault="000A4309" w:rsidP="000A4309">
            <w:pPr>
              <w:pStyle w:val="08"/>
              <w:ind w:firstLine="0"/>
              <w:rPr>
                <w:sz w:val="22"/>
                <w:szCs w:val="22"/>
              </w:rPr>
            </w:pPr>
            <w:r w:rsidRPr="004F66D5">
              <w:rPr>
                <w:sz w:val="22"/>
                <w:szCs w:val="22"/>
              </w:rPr>
              <w:t>3. Конкретное значение нормы удельного хозяйственно-питьевого водопотребления принимается на основании постановлений органов местной власти.</w:t>
            </w:r>
          </w:p>
          <w:p w14:paraId="0643C7F7" w14:textId="77777777" w:rsidR="000A4309" w:rsidRPr="004F66D5" w:rsidRDefault="000A4309" w:rsidP="000A4309">
            <w:pPr>
              <w:pStyle w:val="08"/>
              <w:ind w:firstLine="0"/>
              <w:rPr>
                <w:sz w:val="22"/>
                <w:szCs w:val="22"/>
              </w:rPr>
            </w:pPr>
            <w:r w:rsidRPr="004F66D5">
              <w:rPr>
                <w:sz w:val="22"/>
                <w:szCs w:val="22"/>
              </w:rPr>
              <w:lastRenderedPageBreak/>
              <w:t>4. Расходы воды на производственные нужды промышленных и сельскохозяйственных предприятий должны определяться на основании технологических данных.</w:t>
            </w:r>
          </w:p>
          <w:p w14:paraId="3791533F" w14:textId="1E510206" w:rsidR="000A4309" w:rsidRPr="004F66D5" w:rsidRDefault="000A4309" w:rsidP="00787F92">
            <w:pPr>
              <w:widowControl w:val="0"/>
              <w:autoSpaceDE w:val="0"/>
              <w:autoSpaceDN w:val="0"/>
              <w:adjustRightInd w:val="0"/>
              <w:ind w:firstLine="0"/>
              <w:rPr>
                <w:rFonts w:cs="Times New Roman"/>
                <w:szCs w:val="24"/>
              </w:rPr>
            </w:pPr>
            <w:r w:rsidRPr="004F66D5">
              <w:rPr>
                <w:rFonts w:cs="Times New Roman"/>
                <w:sz w:val="22"/>
              </w:rPr>
              <w:t xml:space="preserve">5. Расходы воды на поливку в населенных пунктах и на территории промышленных предприятий должны приниматься по таблице 3 </w:t>
            </w:r>
            <w:r w:rsidRPr="00D333B4">
              <w:rPr>
                <w:rFonts w:cs="Times New Roman"/>
                <w:sz w:val="22"/>
              </w:rPr>
              <w:t>СП 31.13330.2012</w:t>
            </w:r>
            <w:r w:rsidRPr="004F66D5">
              <w:rPr>
                <w:rFonts w:cs="Times New Roman"/>
                <w:sz w:val="22"/>
              </w:rPr>
              <w:t xml:space="preserve"> «Водоснабжение. Наружные сети и сооружения».</w:t>
            </w:r>
          </w:p>
        </w:tc>
      </w:tr>
    </w:tbl>
    <w:p w14:paraId="11F801A2" w14:textId="77777777" w:rsidR="00CD4133" w:rsidRPr="004F66D5" w:rsidRDefault="00CD4133" w:rsidP="00CD4133">
      <w:pPr>
        <w:widowControl w:val="0"/>
        <w:autoSpaceDE w:val="0"/>
        <w:autoSpaceDN w:val="0"/>
        <w:adjustRightInd w:val="0"/>
        <w:ind w:firstLine="540"/>
        <w:rPr>
          <w:rFonts w:cs="Times New Roman"/>
          <w:sz w:val="22"/>
        </w:rPr>
      </w:pPr>
    </w:p>
    <w:p w14:paraId="72636363" w14:textId="46361F42" w:rsidR="00CD4133" w:rsidRPr="000E3963" w:rsidRDefault="005F3AB6" w:rsidP="00CD4133">
      <w:pPr>
        <w:widowControl w:val="0"/>
        <w:autoSpaceDE w:val="0"/>
        <w:autoSpaceDN w:val="0"/>
        <w:adjustRightInd w:val="0"/>
        <w:ind w:firstLine="540"/>
        <w:rPr>
          <w:rFonts w:cs="Times New Roman"/>
          <w:sz w:val="28"/>
          <w:szCs w:val="28"/>
        </w:rPr>
      </w:pPr>
      <w:bookmarkStart w:id="27" w:name="_Hlk77866718"/>
      <w:r w:rsidRPr="000E3963">
        <w:rPr>
          <w:rFonts w:cs="Times New Roman"/>
          <w:sz w:val="28"/>
          <w:szCs w:val="28"/>
        </w:rPr>
        <w:t>7</w:t>
      </w:r>
      <w:r w:rsidR="00CD4133" w:rsidRPr="000E3963">
        <w:rPr>
          <w:rFonts w:cs="Times New Roman"/>
          <w:sz w:val="28"/>
          <w:szCs w:val="28"/>
        </w:rPr>
        <w:t xml:space="preserve">. При проектировании объектов водоснабжения следует дополнительно учитывать утвержденные </w:t>
      </w:r>
      <w:r w:rsidR="00CD4133" w:rsidRPr="000E3963">
        <w:rPr>
          <w:rFonts w:eastAsia="Batang" w:cs="Times New Roman"/>
          <w:sz w:val="28"/>
          <w:szCs w:val="28"/>
        </w:rPr>
        <w:t xml:space="preserve">постановлением Региональной энергетической комиссии Свердловской области </w:t>
      </w:r>
      <w:bookmarkStart w:id="28" w:name="_Hlk77866656"/>
      <w:r w:rsidR="00CD4133" w:rsidRPr="000E3963">
        <w:rPr>
          <w:rFonts w:cs="Times New Roman"/>
          <w:sz w:val="28"/>
          <w:szCs w:val="28"/>
        </w:rPr>
        <w:t xml:space="preserve">от 27.08.2012 № 131-ПК </w:t>
      </w:r>
      <w:bookmarkEnd w:id="28"/>
      <w:r w:rsidR="008C209B" w:rsidRPr="000E3963">
        <w:rPr>
          <w:rFonts w:cs="Times New Roman"/>
          <w:sz w:val="28"/>
          <w:szCs w:val="28"/>
        </w:rPr>
        <w:t>«Об утверждении нормативов потребления коммунальных услуг по холодному и горячему водоснабжению, водоотведению в жилых помещениях</w:t>
      </w:r>
      <w:r w:rsidR="00D333B4" w:rsidRPr="000E3963">
        <w:rPr>
          <w:rFonts w:cs="Times New Roman"/>
          <w:sz w:val="28"/>
          <w:szCs w:val="28"/>
        </w:rPr>
        <w:t xml:space="preserve"> </w:t>
      </w:r>
      <w:r w:rsidR="008C209B" w:rsidRPr="000E3963">
        <w:rPr>
          <w:rFonts w:cs="Times New Roman"/>
          <w:sz w:val="28"/>
          <w:szCs w:val="28"/>
        </w:rPr>
        <w:t>на территории Свердловской области»</w:t>
      </w:r>
      <w:r w:rsidR="00CD4133" w:rsidRPr="000E3963">
        <w:rPr>
          <w:rFonts w:cs="Times New Roman"/>
          <w:sz w:val="28"/>
          <w:szCs w:val="28"/>
        </w:rPr>
        <w:t xml:space="preserve"> и </w:t>
      </w:r>
      <w:r w:rsidRPr="000E3963">
        <w:rPr>
          <w:rFonts w:cs="Times New Roman"/>
          <w:sz w:val="28"/>
          <w:szCs w:val="28"/>
        </w:rPr>
        <w:t xml:space="preserve">                </w:t>
      </w:r>
      <w:r w:rsidR="00D333B4" w:rsidRPr="000E3963">
        <w:rPr>
          <w:rFonts w:cs="Times New Roman"/>
          <w:sz w:val="28"/>
          <w:szCs w:val="28"/>
        </w:rPr>
        <w:t xml:space="preserve">от 27.08.2012 </w:t>
      </w:r>
      <w:r w:rsidR="00CD4133" w:rsidRPr="000E3963">
        <w:rPr>
          <w:rFonts w:cs="Times New Roman"/>
          <w:sz w:val="28"/>
          <w:szCs w:val="28"/>
        </w:rPr>
        <w:t>№ 133-ПК</w:t>
      </w:r>
      <w:r w:rsidRPr="000E3963">
        <w:rPr>
          <w:rFonts w:cs="Times New Roman"/>
          <w:sz w:val="28"/>
          <w:szCs w:val="28"/>
        </w:rPr>
        <w:t xml:space="preserve"> </w:t>
      </w:r>
      <w:r w:rsidR="00CD4133" w:rsidRPr="000E3963">
        <w:rPr>
          <w:rFonts w:cs="Times New Roman"/>
          <w:sz w:val="28"/>
          <w:szCs w:val="28"/>
        </w:rPr>
        <w:t>«</w:t>
      </w:r>
      <w:r w:rsidR="00610E17" w:rsidRPr="000E3963">
        <w:rPr>
          <w:rFonts w:cs="Times New Roman"/>
          <w:sz w:val="28"/>
          <w:szCs w:val="28"/>
        </w:rPr>
        <w:t>Н</w:t>
      </w:r>
      <w:r w:rsidR="00CD4133" w:rsidRPr="000E3963">
        <w:rPr>
          <w:rFonts w:cs="Times New Roman"/>
          <w:sz w:val="28"/>
          <w:szCs w:val="28"/>
        </w:rPr>
        <w:t>орматив</w:t>
      </w:r>
      <w:r w:rsidR="00610E17" w:rsidRPr="000E3963">
        <w:rPr>
          <w:rFonts w:cs="Times New Roman"/>
          <w:sz w:val="28"/>
          <w:szCs w:val="28"/>
        </w:rPr>
        <w:t>ы</w:t>
      </w:r>
      <w:r w:rsidR="00CD4133" w:rsidRPr="000E3963">
        <w:rPr>
          <w:rFonts w:cs="Times New Roman"/>
          <w:sz w:val="28"/>
          <w:szCs w:val="28"/>
        </w:rPr>
        <w:t xml:space="preserve"> потребления коммунальной услуги по холодному водоснабжению при использовании земельного участка и надворных построек по направлениям использования на территории Свердловской области».</w:t>
      </w:r>
    </w:p>
    <w:bookmarkEnd w:id="27"/>
    <w:p w14:paraId="69E8CE5D" w14:textId="7B3F41B4" w:rsidR="00CD4133" w:rsidRPr="000E3963" w:rsidRDefault="005F3AB6" w:rsidP="00CD4133">
      <w:pPr>
        <w:ind w:firstLine="567"/>
        <w:rPr>
          <w:rFonts w:cs="Times New Roman"/>
          <w:sz w:val="28"/>
          <w:szCs w:val="28"/>
        </w:rPr>
      </w:pPr>
      <w:r w:rsidRPr="000E3963">
        <w:rPr>
          <w:rFonts w:cs="Times New Roman"/>
          <w:sz w:val="28"/>
          <w:szCs w:val="28"/>
        </w:rPr>
        <w:t>8</w:t>
      </w:r>
      <w:r w:rsidR="00CD4133" w:rsidRPr="000E3963">
        <w:rPr>
          <w:rFonts w:cs="Times New Roman"/>
          <w:sz w:val="28"/>
          <w:szCs w:val="28"/>
        </w:rPr>
        <w:t>. Расчетный показатель объектов водоотведения – показатель удельного водоотведения, л/</w:t>
      </w:r>
      <w:proofErr w:type="spellStart"/>
      <w:r w:rsidR="00CD4133" w:rsidRPr="000E3963">
        <w:rPr>
          <w:rFonts w:cs="Times New Roman"/>
          <w:sz w:val="28"/>
          <w:szCs w:val="28"/>
        </w:rPr>
        <w:t>сут</w:t>
      </w:r>
      <w:proofErr w:type="spellEnd"/>
      <w:r w:rsidR="00CD4133" w:rsidRPr="000E3963">
        <w:rPr>
          <w:rFonts w:cs="Times New Roman"/>
          <w:sz w:val="28"/>
          <w:szCs w:val="28"/>
        </w:rPr>
        <w:t>. на 1 чел. принимается равным удельному среднесуточному водопотреблению без учета расхода воды на полив территории и зеленых насаждений. Максимально допустимый уровень территориальной доступности объектов водоотведения не нормируется.</w:t>
      </w:r>
    </w:p>
    <w:p w14:paraId="2341BA4D" w14:textId="5CA35920" w:rsidR="00CD4133" w:rsidRPr="004F66D5" w:rsidRDefault="005F3AB6" w:rsidP="00CD4133">
      <w:pPr>
        <w:ind w:firstLine="567"/>
        <w:rPr>
          <w:rFonts w:cs="Times New Roman"/>
          <w:sz w:val="28"/>
          <w:szCs w:val="28"/>
        </w:rPr>
      </w:pPr>
      <w:r w:rsidRPr="000E3963">
        <w:rPr>
          <w:rFonts w:cs="Times New Roman"/>
          <w:sz w:val="28"/>
          <w:szCs w:val="28"/>
        </w:rPr>
        <w:t>9</w:t>
      </w:r>
      <w:r w:rsidR="00CD4133" w:rsidRPr="000E3963">
        <w:rPr>
          <w:rFonts w:cs="Times New Roman"/>
          <w:sz w:val="28"/>
          <w:szCs w:val="28"/>
        </w:rPr>
        <w:t xml:space="preserve">. </w:t>
      </w:r>
      <w:bookmarkStart w:id="29" w:name="_Hlk77867236"/>
      <w:r w:rsidR="00CD4133" w:rsidRPr="000E3963">
        <w:rPr>
          <w:rFonts w:cs="Times New Roman"/>
          <w:sz w:val="28"/>
          <w:szCs w:val="28"/>
        </w:rPr>
        <w:t xml:space="preserve">Размеры </w:t>
      </w:r>
      <w:r w:rsidR="00CD4133" w:rsidRPr="004F66D5">
        <w:rPr>
          <w:rFonts w:cs="Times New Roman"/>
          <w:sz w:val="28"/>
          <w:szCs w:val="28"/>
        </w:rPr>
        <w:t xml:space="preserve">земельных участков объектов водоотведения в зависимости от производительности приведены в </w:t>
      </w:r>
      <w:r w:rsidR="00FA643C" w:rsidRPr="004F66D5">
        <w:rPr>
          <w:rFonts w:cs="Times New Roman"/>
          <w:sz w:val="28"/>
          <w:szCs w:val="28"/>
        </w:rPr>
        <w:t>т</w:t>
      </w:r>
      <w:r w:rsidR="00D64CCF" w:rsidRPr="004F66D5">
        <w:rPr>
          <w:rFonts w:cs="Times New Roman"/>
          <w:sz w:val="28"/>
          <w:szCs w:val="28"/>
        </w:rPr>
        <w:t>а</w:t>
      </w:r>
      <w:r w:rsidR="00CD4133" w:rsidRPr="004F66D5">
        <w:rPr>
          <w:rFonts w:cs="Times New Roman"/>
          <w:sz w:val="28"/>
          <w:szCs w:val="28"/>
        </w:rPr>
        <w:t xml:space="preserve">блице </w:t>
      </w:r>
      <w:bookmarkEnd w:id="29"/>
      <w:r>
        <w:rPr>
          <w:rFonts w:cs="Times New Roman"/>
          <w:sz w:val="28"/>
          <w:szCs w:val="28"/>
        </w:rPr>
        <w:t>11</w:t>
      </w:r>
      <w:r w:rsidR="00CD4133" w:rsidRPr="004F66D5">
        <w:rPr>
          <w:rFonts w:cs="Times New Roman"/>
          <w:sz w:val="28"/>
          <w:szCs w:val="28"/>
        </w:rPr>
        <w:t>. Максимально допустимый уровень территориальной доступности объектов водоотведения не нормируется.</w:t>
      </w:r>
    </w:p>
    <w:p w14:paraId="71BFCF38" w14:textId="77777777" w:rsidR="005F3AB6" w:rsidRDefault="005F3AB6" w:rsidP="00CD4133">
      <w:pPr>
        <w:pStyle w:val="05"/>
        <w:spacing w:before="0" w:after="0"/>
        <w:rPr>
          <w:sz w:val="28"/>
        </w:rPr>
      </w:pPr>
    </w:p>
    <w:p w14:paraId="2B94E0C2" w14:textId="03446413" w:rsidR="00CD4133" w:rsidRPr="004F66D5" w:rsidRDefault="00CD4133" w:rsidP="00CD4133">
      <w:pPr>
        <w:pStyle w:val="05"/>
        <w:spacing w:before="0" w:after="0"/>
        <w:rPr>
          <w:sz w:val="28"/>
        </w:rPr>
      </w:pPr>
      <w:r w:rsidRPr="004F66D5">
        <w:rPr>
          <w:sz w:val="28"/>
        </w:rPr>
        <w:t>Таблица 1</w:t>
      </w:r>
      <w:r w:rsidR="00CA4BF8" w:rsidRPr="004F66D5">
        <w:rPr>
          <w:sz w:val="28"/>
        </w:rPr>
        <w:t>1</w:t>
      </w:r>
    </w:p>
    <w:tbl>
      <w:tblPr>
        <w:tblW w:w="9816" w:type="dxa"/>
        <w:tblInd w:w="102" w:type="dxa"/>
        <w:tblLayout w:type="fixed"/>
        <w:tblCellMar>
          <w:top w:w="75" w:type="dxa"/>
          <w:left w:w="0" w:type="dxa"/>
          <w:bottom w:w="75" w:type="dxa"/>
          <w:right w:w="0" w:type="dxa"/>
        </w:tblCellMar>
        <w:tblLook w:val="0000" w:firstRow="0" w:lastRow="0" w:firstColumn="0" w:lastColumn="0" w:noHBand="0" w:noVBand="0"/>
      </w:tblPr>
      <w:tblGrid>
        <w:gridCol w:w="3862"/>
        <w:gridCol w:w="3402"/>
        <w:gridCol w:w="2552"/>
      </w:tblGrid>
      <w:tr w:rsidR="004F66D5" w:rsidRPr="004F66D5" w14:paraId="7F4B46E5" w14:textId="77777777" w:rsidTr="00777012">
        <w:trPr>
          <w:trHeight w:val="670"/>
        </w:trPr>
        <w:tc>
          <w:tcPr>
            <w:tcW w:w="38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97F4294" w14:textId="77777777" w:rsidR="00CD4133" w:rsidRPr="004F66D5" w:rsidRDefault="00CD4133" w:rsidP="007B5DBE">
            <w:pPr>
              <w:widowControl w:val="0"/>
              <w:autoSpaceDE w:val="0"/>
              <w:autoSpaceDN w:val="0"/>
              <w:adjustRightInd w:val="0"/>
              <w:ind w:firstLine="0"/>
              <w:jc w:val="center"/>
              <w:rPr>
                <w:rFonts w:cs="Times New Roman"/>
                <w:szCs w:val="24"/>
              </w:rPr>
            </w:pPr>
            <w:r w:rsidRPr="004F66D5">
              <w:rPr>
                <w:rFonts w:cs="Times New Roman"/>
                <w:szCs w:val="24"/>
              </w:rPr>
              <w:t>Наименование объекта</w:t>
            </w:r>
          </w:p>
        </w:tc>
        <w:tc>
          <w:tcPr>
            <w:tcW w:w="3402" w:type="dxa"/>
            <w:tcBorders>
              <w:top w:val="single" w:sz="4" w:space="0" w:color="auto"/>
              <w:left w:val="single" w:sz="4" w:space="0" w:color="auto"/>
              <w:right w:val="single" w:sz="4" w:space="0" w:color="auto"/>
            </w:tcBorders>
          </w:tcPr>
          <w:p w14:paraId="7229E1E8" w14:textId="77777777" w:rsidR="00CD4133" w:rsidRPr="004F66D5" w:rsidRDefault="00CD4133" w:rsidP="007B5DBE">
            <w:pPr>
              <w:widowControl w:val="0"/>
              <w:autoSpaceDE w:val="0"/>
              <w:autoSpaceDN w:val="0"/>
              <w:adjustRightInd w:val="0"/>
              <w:ind w:right="142" w:firstLine="0"/>
              <w:jc w:val="center"/>
              <w:rPr>
                <w:rFonts w:cs="Times New Roman"/>
                <w:szCs w:val="24"/>
              </w:rPr>
            </w:pPr>
            <w:r w:rsidRPr="004F66D5">
              <w:rPr>
                <w:rFonts w:cs="Times New Roman"/>
                <w:szCs w:val="24"/>
              </w:rPr>
              <w:t>Производительность очистных сооружений, тыс. м</w:t>
            </w:r>
            <w:r w:rsidRPr="004F66D5">
              <w:rPr>
                <w:rFonts w:cs="Times New Roman"/>
                <w:szCs w:val="24"/>
                <w:vertAlign w:val="superscript"/>
              </w:rPr>
              <w:t>3</w:t>
            </w:r>
            <w:r w:rsidRPr="004F66D5">
              <w:rPr>
                <w:rFonts w:cs="Times New Roman"/>
                <w:szCs w:val="24"/>
              </w:rPr>
              <w:t>/</w:t>
            </w:r>
            <w:proofErr w:type="spellStart"/>
            <w:r w:rsidRPr="004F66D5">
              <w:rPr>
                <w:rFonts w:cs="Times New Roman"/>
                <w:szCs w:val="24"/>
              </w:rPr>
              <w:t>сут</w:t>
            </w:r>
            <w:proofErr w:type="spellEnd"/>
            <w:r w:rsidRPr="004F66D5">
              <w:rPr>
                <w:rFonts w:cs="Times New Roman"/>
                <w:szCs w:val="24"/>
              </w:rPr>
              <w:t>.</w:t>
            </w:r>
          </w:p>
        </w:tc>
        <w:tc>
          <w:tcPr>
            <w:tcW w:w="2552" w:type="dxa"/>
            <w:tcBorders>
              <w:top w:val="single" w:sz="4" w:space="0" w:color="auto"/>
              <w:left w:val="single" w:sz="4" w:space="0" w:color="auto"/>
              <w:right w:val="single" w:sz="4" w:space="0" w:color="auto"/>
            </w:tcBorders>
            <w:tcMar>
              <w:top w:w="62" w:type="dxa"/>
              <w:left w:w="102" w:type="dxa"/>
              <w:bottom w:w="102" w:type="dxa"/>
              <w:right w:w="62" w:type="dxa"/>
            </w:tcMar>
          </w:tcPr>
          <w:p w14:paraId="4BCC7FAF" w14:textId="77777777" w:rsidR="00CD4133" w:rsidRPr="004F66D5" w:rsidRDefault="00CD4133" w:rsidP="007B5DBE">
            <w:pPr>
              <w:widowControl w:val="0"/>
              <w:autoSpaceDE w:val="0"/>
              <w:autoSpaceDN w:val="0"/>
              <w:adjustRightInd w:val="0"/>
              <w:ind w:left="-102" w:firstLine="37"/>
              <w:jc w:val="center"/>
              <w:rPr>
                <w:rFonts w:cs="Times New Roman"/>
                <w:szCs w:val="24"/>
              </w:rPr>
            </w:pPr>
            <w:r w:rsidRPr="004F66D5">
              <w:rPr>
                <w:rFonts w:cs="Times New Roman"/>
                <w:szCs w:val="24"/>
              </w:rPr>
              <w:t>Размеры земельных участков, га</w:t>
            </w:r>
          </w:p>
        </w:tc>
      </w:tr>
      <w:tr w:rsidR="004F66D5" w:rsidRPr="004F66D5" w14:paraId="468A4951" w14:textId="77777777" w:rsidTr="00777012">
        <w:trPr>
          <w:trHeight w:val="368"/>
        </w:trPr>
        <w:tc>
          <w:tcPr>
            <w:tcW w:w="38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5EBB5BB" w14:textId="77777777" w:rsidR="00CD4133" w:rsidRPr="004F66D5" w:rsidRDefault="00CD4133" w:rsidP="007B5DBE">
            <w:pPr>
              <w:widowControl w:val="0"/>
              <w:autoSpaceDE w:val="0"/>
              <w:autoSpaceDN w:val="0"/>
              <w:adjustRightInd w:val="0"/>
              <w:ind w:firstLine="0"/>
              <w:rPr>
                <w:rFonts w:cs="Times New Roman"/>
                <w:szCs w:val="24"/>
              </w:rPr>
            </w:pPr>
            <w:r w:rsidRPr="004F66D5">
              <w:rPr>
                <w:rFonts w:cs="Times New Roman"/>
                <w:szCs w:val="24"/>
              </w:rPr>
              <w:t>Очистные сооружения</w:t>
            </w:r>
          </w:p>
        </w:tc>
        <w:tc>
          <w:tcPr>
            <w:tcW w:w="3402" w:type="dxa"/>
            <w:tcBorders>
              <w:top w:val="single" w:sz="4" w:space="0" w:color="auto"/>
              <w:left w:val="single" w:sz="4" w:space="0" w:color="auto"/>
              <w:bottom w:val="single" w:sz="4" w:space="0" w:color="auto"/>
              <w:right w:val="single" w:sz="4" w:space="0" w:color="auto"/>
            </w:tcBorders>
          </w:tcPr>
          <w:p w14:paraId="3EA78832" w14:textId="77777777" w:rsidR="00CD4133" w:rsidRPr="004F66D5" w:rsidRDefault="00CD4133" w:rsidP="007B5DBE">
            <w:pPr>
              <w:widowControl w:val="0"/>
              <w:autoSpaceDE w:val="0"/>
              <w:autoSpaceDN w:val="0"/>
              <w:adjustRightInd w:val="0"/>
              <w:ind w:right="142" w:firstLine="0"/>
              <w:jc w:val="center"/>
              <w:rPr>
                <w:rFonts w:cs="Times New Roman"/>
                <w:szCs w:val="24"/>
              </w:rPr>
            </w:pPr>
            <w:r w:rsidRPr="004F66D5">
              <w:rPr>
                <w:rFonts w:cs="Times New Roman"/>
                <w:szCs w:val="24"/>
              </w:rPr>
              <w:t>до 0,7</w:t>
            </w:r>
          </w:p>
          <w:p w14:paraId="3C20C805" w14:textId="77777777" w:rsidR="00CD4133" w:rsidRPr="004F66D5" w:rsidRDefault="00CD4133" w:rsidP="007B5DBE">
            <w:pPr>
              <w:widowControl w:val="0"/>
              <w:autoSpaceDE w:val="0"/>
              <w:autoSpaceDN w:val="0"/>
              <w:adjustRightInd w:val="0"/>
              <w:ind w:right="142" w:firstLine="0"/>
              <w:jc w:val="center"/>
              <w:rPr>
                <w:rFonts w:cs="Times New Roman"/>
                <w:szCs w:val="24"/>
              </w:rPr>
            </w:pPr>
            <w:r w:rsidRPr="004F66D5">
              <w:rPr>
                <w:rFonts w:cs="Times New Roman"/>
                <w:szCs w:val="24"/>
              </w:rPr>
              <w:t>0,7-17</w:t>
            </w:r>
          </w:p>
        </w:tc>
        <w:tc>
          <w:tcPr>
            <w:tcW w:w="255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0A64A32" w14:textId="77777777" w:rsidR="00CD4133" w:rsidRPr="004F66D5" w:rsidRDefault="00CD4133" w:rsidP="007B5DBE">
            <w:pPr>
              <w:widowControl w:val="0"/>
              <w:autoSpaceDE w:val="0"/>
              <w:autoSpaceDN w:val="0"/>
              <w:adjustRightInd w:val="0"/>
              <w:ind w:firstLine="37"/>
              <w:jc w:val="center"/>
              <w:rPr>
                <w:rFonts w:cs="Times New Roman"/>
                <w:szCs w:val="24"/>
              </w:rPr>
            </w:pPr>
            <w:r w:rsidRPr="004F66D5">
              <w:rPr>
                <w:rFonts w:cs="Times New Roman"/>
                <w:szCs w:val="24"/>
              </w:rPr>
              <w:t>0,5</w:t>
            </w:r>
          </w:p>
          <w:p w14:paraId="16794CF6" w14:textId="77777777" w:rsidR="00CD4133" w:rsidRPr="004F66D5" w:rsidRDefault="00CD4133" w:rsidP="007B5DBE">
            <w:pPr>
              <w:widowControl w:val="0"/>
              <w:autoSpaceDE w:val="0"/>
              <w:autoSpaceDN w:val="0"/>
              <w:adjustRightInd w:val="0"/>
              <w:ind w:firstLine="37"/>
              <w:jc w:val="center"/>
              <w:rPr>
                <w:rFonts w:cs="Times New Roman"/>
                <w:szCs w:val="24"/>
              </w:rPr>
            </w:pPr>
            <w:r w:rsidRPr="004F66D5">
              <w:rPr>
                <w:rFonts w:cs="Times New Roman"/>
                <w:szCs w:val="24"/>
              </w:rPr>
              <w:t>4</w:t>
            </w:r>
          </w:p>
        </w:tc>
      </w:tr>
      <w:tr w:rsidR="004F66D5" w:rsidRPr="004F66D5" w14:paraId="72C6242E" w14:textId="77777777" w:rsidTr="00777012">
        <w:trPr>
          <w:trHeight w:val="222"/>
        </w:trPr>
        <w:tc>
          <w:tcPr>
            <w:tcW w:w="38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22B7AFF" w14:textId="77777777" w:rsidR="00CD4133" w:rsidRPr="004F66D5" w:rsidRDefault="00CD4133" w:rsidP="007B5DBE">
            <w:pPr>
              <w:widowControl w:val="0"/>
              <w:autoSpaceDE w:val="0"/>
              <w:autoSpaceDN w:val="0"/>
              <w:adjustRightInd w:val="0"/>
              <w:ind w:firstLine="0"/>
              <w:rPr>
                <w:rFonts w:cs="Times New Roman"/>
                <w:szCs w:val="24"/>
              </w:rPr>
            </w:pPr>
            <w:r w:rsidRPr="004F66D5">
              <w:rPr>
                <w:rFonts w:cs="Times New Roman"/>
                <w:szCs w:val="24"/>
              </w:rPr>
              <w:t>Иловые площадки</w:t>
            </w:r>
          </w:p>
        </w:tc>
        <w:tc>
          <w:tcPr>
            <w:tcW w:w="3402" w:type="dxa"/>
            <w:tcBorders>
              <w:top w:val="single" w:sz="4" w:space="0" w:color="auto"/>
              <w:left w:val="single" w:sz="4" w:space="0" w:color="auto"/>
              <w:bottom w:val="single" w:sz="4" w:space="0" w:color="auto"/>
              <w:right w:val="single" w:sz="4" w:space="0" w:color="auto"/>
            </w:tcBorders>
          </w:tcPr>
          <w:p w14:paraId="191A68EC" w14:textId="77777777" w:rsidR="00CD4133" w:rsidRPr="004F66D5" w:rsidRDefault="00CD4133" w:rsidP="007B5DBE">
            <w:pPr>
              <w:widowControl w:val="0"/>
              <w:autoSpaceDE w:val="0"/>
              <w:autoSpaceDN w:val="0"/>
              <w:adjustRightInd w:val="0"/>
              <w:ind w:right="142" w:firstLine="0"/>
              <w:jc w:val="center"/>
              <w:rPr>
                <w:rFonts w:cs="Times New Roman"/>
                <w:szCs w:val="24"/>
              </w:rPr>
            </w:pPr>
            <w:r w:rsidRPr="004F66D5">
              <w:rPr>
                <w:rFonts w:cs="Times New Roman"/>
                <w:szCs w:val="24"/>
              </w:rPr>
              <w:t>до 0,7</w:t>
            </w:r>
          </w:p>
          <w:p w14:paraId="2537E8DF" w14:textId="77777777" w:rsidR="00CD4133" w:rsidRPr="004F66D5" w:rsidRDefault="00CD4133" w:rsidP="007B5DBE">
            <w:pPr>
              <w:widowControl w:val="0"/>
              <w:autoSpaceDE w:val="0"/>
              <w:autoSpaceDN w:val="0"/>
              <w:adjustRightInd w:val="0"/>
              <w:ind w:right="142" w:firstLine="0"/>
              <w:jc w:val="center"/>
              <w:rPr>
                <w:rFonts w:cs="Times New Roman"/>
                <w:szCs w:val="24"/>
              </w:rPr>
            </w:pPr>
            <w:r w:rsidRPr="004F66D5">
              <w:rPr>
                <w:rFonts w:cs="Times New Roman"/>
                <w:szCs w:val="24"/>
              </w:rPr>
              <w:t>0,7-17</w:t>
            </w:r>
          </w:p>
        </w:tc>
        <w:tc>
          <w:tcPr>
            <w:tcW w:w="255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CED8342" w14:textId="77777777" w:rsidR="00CD4133" w:rsidRPr="004F66D5" w:rsidRDefault="00CD4133" w:rsidP="007B5DBE">
            <w:pPr>
              <w:widowControl w:val="0"/>
              <w:autoSpaceDE w:val="0"/>
              <w:autoSpaceDN w:val="0"/>
              <w:adjustRightInd w:val="0"/>
              <w:ind w:firstLine="37"/>
              <w:jc w:val="center"/>
              <w:rPr>
                <w:rFonts w:cs="Times New Roman"/>
                <w:szCs w:val="24"/>
              </w:rPr>
            </w:pPr>
            <w:r w:rsidRPr="004F66D5">
              <w:rPr>
                <w:rFonts w:cs="Times New Roman"/>
                <w:szCs w:val="24"/>
              </w:rPr>
              <w:t>0,2</w:t>
            </w:r>
          </w:p>
          <w:p w14:paraId="6ED1696B" w14:textId="77777777" w:rsidR="00CD4133" w:rsidRPr="004F66D5" w:rsidRDefault="00CD4133" w:rsidP="007B5DBE">
            <w:pPr>
              <w:widowControl w:val="0"/>
              <w:autoSpaceDE w:val="0"/>
              <w:autoSpaceDN w:val="0"/>
              <w:adjustRightInd w:val="0"/>
              <w:ind w:firstLine="37"/>
              <w:jc w:val="center"/>
              <w:rPr>
                <w:rFonts w:cs="Times New Roman"/>
                <w:szCs w:val="24"/>
              </w:rPr>
            </w:pPr>
            <w:r w:rsidRPr="004F66D5">
              <w:rPr>
                <w:rFonts w:cs="Times New Roman"/>
                <w:szCs w:val="24"/>
              </w:rPr>
              <w:t>3</w:t>
            </w:r>
          </w:p>
        </w:tc>
      </w:tr>
      <w:tr w:rsidR="004F66D5" w:rsidRPr="004F66D5" w14:paraId="52D0097D" w14:textId="77777777" w:rsidTr="00777012">
        <w:trPr>
          <w:trHeight w:val="404"/>
        </w:trPr>
        <w:tc>
          <w:tcPr>
            <w:tcW w:w="38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666F1B9" w14:textId="77777777" w:rsidR="00CD4133" w:rsidRPr="004F66D5" w:rsidRDefault="00CD4133" w:rsidP="007B5DBE">
            <w:pPr>
              <w:widowControl w:val="0"/>
              <w:autoSpaceDE w:val="0"/>
              <w:autoSpaceDN w:val="0"/>
              <w:adjustRightInd w:val="0"/>
              <w:ind w:firstLine="0"/>
              <w:jc w:val="left"/>
              <w:rPr>
                <w:rFonts w:cs="Times New Roman"/>
                <w:szCs w:val="24"/>
              </w:rPr>
            </w:pPr>
            <w:r w:rsidRPr="004F66D5">
              <w:rPr>
                <w:rFonts w:cs="Times New Roman"/>
                <w:szCs w:val="24"/>
              </w:rPr>
              <w:t>Биологические пруды глубокой очистки сточных вод</w:t>
            </w:r>
          </w:p>
        </w:tc>
        <w:tc>
          <w:tcPr>
            <w:tcW w:w="3402" w:type="dxa"/>
            <w:tcBorders>
              <w:top w:val="single" w:sz="4" w:space="0" w:color="auto"/>
              <w:left w:val="single" w:sz="4" w:space="0" w:color="auto"/>
              <w:bottom w:val="single" w:sz="4" w:space="0" w:color="auto"/>
              <w:right w:val="single" w:sz="4" w:space="0" w:color="auto"/>
            </w:tcBorders>
          </w:tcPr>
          <w:p w14:paraId="2654072C" w14:textId="77777777" w:rsidR="00CD4133" w:rsidRPr="004F66D5" w:rsidRDefault="00CD4133" w:rsidP="007B5DBE">
            <w:pPr>
              <w:widowControl w:val="0"/>
              <w:autoSpaceDE w:val="0"/>
              <w:autoSpaceDN w:val="0"/>
              <w:adjustRightInd w:val="0"/>
              <w:ind w:right="142" w:firstLine="0"/>
              <w:jc w:val="center"/>
              <w:rPr>
                <w:rFonts w:cs="Times New Roman"/>
                <w:szCs w:val="24"/>
              </w:rPr>
            </w:pPr>
            <w:r w:rsidRPr="004F66D5">
              <w:rPr>
                <w:rFonts w:cs="Times New Roman"/>
                <w:szCs w:val="24"/>
              </w:rPr>
              <w:t>до 0,7</w:t>
            </w:r>
          </w:p>
          <w:p w14:paraId="00A3E8F9" w14:textId="77777777" w:rsidR="00CD4133" w:rsidRPr="004F66D5" w:rsidRDefault="00CD4133" w:rsidP="007B5DBE">
            <w:pPr>
              <w:widowControl w:val="0"/>
              <w:autoSpaceDE w:val="0"/>
              <w:autoSpaceDN w:val="0"/>
              <w:adjustRightInd w:val="0"/>
              <w:ind w:right="142" w:firstLine="0"/>
              <w:jc w:val="center"/>
              <w:rPr>
                <w:rFonts w:cs="Times New Roman"/>
                <w:szCs w:val="24"/>
              </w:rPr>
            </w:pPr>
            <w:r w:rsidRPr="004F66D5">
              <w:rPr>
                <w:rFonts w:cs="Times New Roman"/>
                <w:szCs w:val="24"/>
              </w:rPr>
              <w:t>0,7-17</w:t>
            </w:r>
          </w:p>
        </w:tc>
        <w:tc>
          <w:tcPr>
            <w:tcW w:w="255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B2D3E99" w14:textId="77777777" w:rsidR="00CD4133" w:rsidRPr="004F66D5" w:rsidRDefault="00CD4133" w:rsidP="007B5DBE">
            <w:pPr>
              <w:widowControl w:val="0"/>
              <w:autoSpaceDE w:val="0"/>
              <w:autoSpaceDN w:val="0"/>
              <w:adjustRightInd w:val="0"/>
              <w:ind w:firstLine="37"/>
              <w:jc w:val="center"/>
              <w:rPr>
                <w:rFonts w:cs="Times New Roman"/>
                <w:szCs w:val="24"/>
              </w:rPr>
            </w:pPr>
            <w:r w:rsidRPr="004F66D5">
              <w:rPr>
                <w:rFonts w:cs="Times New Roman"/>
                <w:szCs w:val="24"/>
              </w:rPr>
              <w:t>-</w:t>
            </w:r>
          </w:p>
          <w:p w14:paraId="01C73885" w14:textId="77777777" w:rsidR="00CD4133" w:rsidRPr="004F66D5" w:rsidRDefault="00CD4133" w:rsidP="007B5DBE">
            <w:pPr>
              <w:widowControl w:val="0"/>
              <w:autoSpaceDE w:val="0"/>
              <w:autoSpaceDN w:val="0"/>
              <w:adjustRightInd w:val="0"/>
              <w:ind w:firstLine="37"/>
              <w:jc w:val="center"/>
              <w:rPr>
                <w:rFonts w:cs="Times New Roman"/>
                <w:szCs w:val="24"/>
              </w:rPr>
            </w:pPr>
            <w:r w:rsidRPr="004F66D5">
              <w:rPr>
                <w:rFonts w:cs="Times New Roman"/>
                <w:szCs w:val="24"/>
              </w:rPr>
              <w:t>3</w:t>
            </w:r>
          </w:p>
        </w:tc>
      </w:tr>
    </w:tbl>
    <w:p w14:paraId="1C7E680A" w14:textId="32177A86" w:rsidR="00A620BB" w:rsidRPr="004F66D5" w:rsidRDefault="00AF5547" w:rsidP="006B4D65">
      <w:pPr>
        <w:pStyle w:val="20"/>
        <w:rPr>
          <w:rFonts w:cs="Times New Roman"/>
          <w:i w:val="0"/>
          <w:sz w:val="28"/>
        </w:rPr>
      </w:pPr>
      <w:r w:rsidRPr="004F66D5">
        <w:rPr>
          <w:rFonts w:cs="Times New Roman"/>
          <w:i w:val="0"/>
          <w:iCs w:val="0"/>
          <w:sz w:val="28"/>
        </w:rPr>
        <w:t>Глава 8</w:t>
      </w:r>
      <w:r w:rsidR="007F6962" w:rsidRPr="004F66D5">
        <w:rPr>
          <w:rFonts w:cs="Times New Roman"/>
          <w:i w:val="0"/>
          <w:iCs w:val="0"/>
          <w:sz w:val="28"/>
        </w:rPr>
        <w:t>.</w:t>
      </w:r>
      <w:r w:rsidR="00A620BB" w:rsidRPr="004F66D5">
        <w:rPr>
          <w:rFonts w:cs="Times New Roman"/>
          <w:i w:val="0"/>
          <w:sz w:val="28"/>
        </w:rPr>
        <w:t> Расчетные показатели объектов местного значения в области автомобильных дорог местного значения и транспортного обслуживания населения</w:t>
      </w:r>
    </w:p>
    <w:p w14:paraId="386A0CCB" w14:textId="7F0CD4BA" w:rsidR="007C0F46" w:rsidRPr="004F66D5" w:rsidRDefault="007C0F46" w:rsidP="00EF4361">
      <w:pPr>
        <w:pStyle w:val="affd"/>
        <w:ind w:left="0"/>
        <w:rPr>
          <w:rFonts w:cs="Times New Roman"/>
          <w:sz w:val="28"/>
          <w:szCs w:val="28"/>
        </w:rPr>
      </w:pPr>
      <w:r w:rsidRPr="004F66D5">
        <w:rPr>
          <w:rFonts w:cs="Times New Roman"/>
          <w:sz w:val="28"/>
          <w:szCs w:val="28"/>
        </w:rPr>
        <w:t xml:space="preserve">Расчетные показатели минимально допустимого уровня обеспеченности и максимально допустимого уровня территориальной доступности объектов в области автомобильных дорог местного значения и транспортного обслуживания населения приведены в </w:t>
      </w:r>
      <w:hyperlink w:anchor="Par3205" w:tooltip="Таблица 10.1" w:history="1">
        <w:r w:rsidR="00FA643C" w:rsidRPr="004F66D5">
          <w:rPr>
            <w:rFonts w:cs="Times New Roman"/>
            <w:sz w:val="28"/>
            <w:szCs w:val="28"/>
          </w:rPr>
          <w:t>т</w:t>
        </w:r>
        <w:r w:rsidRPr="004F66D5">
          <w:rPr>
            <w:rFonts w:cs="Times New Roman"/>
            <w:sz w:val="28"/>
            <w:szCs w:val="28"/>
          </w:rPr>
          <w:t xml:space="preserve">аблице </w:t>
        </w:r>
      </w:hyperlink>
      <w:r w:rsidR="009D3213" w:rsidRPr="004F66D5">
        <w:rPr>
          <w:rFonts w:cs="Times New Roman"/>
          <w:sz w:val="28"/>
          <w:szCs w:val="28"/>
        </w:rPr>
        <w:t>12</w:t>
      </w:r>
      <w:r w:rsidRPr="004F66D5">
        <w:rPr>
          <w:rFonts w:cs="Times New Roman"/>
          <w:sz w:val="28"/>
          <w:szCs w:val="28"/>
        </w:rPr>
        <w:t>.</w:t>
      </w:r>
    </w:p>
    <w:p w14:paraId="42230F6A" w14:textId="77777777" w:rsidR="005F3AB6" w:rsidRDefault="005F3AB6" w:rsidP="007C0F46">
      <w:pPr>
        <w:jc w:val="right"/>
        <w:rPr>
          <w:rFonts w:cs="Times New Roman"/>
          <w:sz w:val="28"/>
          <w:szCs w:val="28"/>
        </w:rPr>
      </w:pPr>
    </w:p>
    <w:p w14:paraId="2D8236FD" w14:textId="77777777" w:rsidR="00610E17" w:rsidRDefault="00610E17" w:rsidP="007C0F46">
      <w:pPr>
        <w:jc w:val="right"/>
        <w:rPr>
          <w:rFonts w:cs="Times New Roman"/>
          <w:sz w:val="28"/>
          <w:szCs w:val="28"/>
        </w:rPr>
      </w:pPr>
    </w:p>
    <w:p w14:paraId="77845981" w14:textId="77777777" w:rsidR="00610E17" w:rsidRDefault="00610E17" w:rsidP="007C0F46">
      <w:pPr>
        <w:jc w:val="right"/>
        <w:rPr>
          <w:rFonts w:cs="Times New Roman"/>
          <w:sz w:val="28"/>
          <w:szCs w:val="28"/>
        </w:rPr>
      </w:pPr>
    </w:p>
    <w:p w14:paraId="57799452" w14:textId="561329F3" w:rsidR="007C0F46" w:rsidRPr="004F66D5" w:rsidRDefault="007C0F46" w:rsidP="007C0F46">
      <w:pPr>
        <w:jc w:val="right"/>
        <w:rPr>
          <w:rFonts w:cs="Times New Roman"/>
          <w:b/>
          <w:sz w:val="28"/>
          <w:szCs w:val="28"/>
        </w:rPr>
      </w:pPr>
      <w:r w:rsidRPr="004F66D5">
        <w:rPr>
          <w:rFonts w:cs="Times New Roman"/>
          <w:sz w:val="28"/>
          <w:szCs w:val="28"/>
        </w:rPr>
        <w:lastRenderedPageBreak/>
        <w:t xml:space="preserve">Таблица </w:t>
      </w:r>
      <w:r w:rsidR="009D3213" w:rsidRPr="004F66D5">
        <w:rPr>
          <w:rFonts w:cs="Times New Roman"/>
          <w:sz w:val="28"/>
          <w:szCs w:val="28"/>
        </w:rPr>
        <w:t>12</w:t>
      </w:r>
    </w:p>
    <w:tbl>
      <w:tblPr>
        <w:tblW w:w="9923" w:type="dxa"/>
        <w:tblInd w:w="-5" w:type="dxa"/>
        <w:tblLayout w:type="fixed"/>
        <w:tblCellMar>
          <w:top w:w="75" w:type="dxa"/>
          <w:left w:w="0" w:type="dxa"/>
          <w:bottom w:w="75" w:type="dxa"/>
          <w:right w:w="0" w:type="dxa"/>
        </w:tblCellMar>
        <w:tblLook w:val="0000" w:firstRow="0" w:lastRow="0" w:firstColumn="0" w:lastColumn="0" w:noHBand="0" w:noVBand="0"/>
      </w:tblPr>
      <w:tblGrid>
        <w:gridCol w:w="567"/>
        <w:gridCol w:w="2552"/>
        <w:gridCol w:w="1984"/>
        <w:gridCol w:w="4820"/>
      </w:tblGrid>
      <w:tr w:rsidR="004F66D5" w:rsidRPr="004F66D5" w14:paraId="732FABD8" w14:textId="77777777" w:rsidTr="00CF03CF">
        <w:trPr>
          <w:trHeight w:val="491"/>
          <w:tblHeader/>
        </w:trPr>
        <w:tc>
          <w:tcPr>
            <w:tcW w:w="567" w:type="dxa"/>
            <w:tcBorders>
              <w:top w:val="single" w:sz="4" w:space="0" w:color="auto"/>
              <w:left w:val="single" w:sz="4" w:space="0" w:color="auto"/>
              <w:bottom w:val="single" w:sz="4" w:space="0" w:color="auto"/>
              <w:right w:val="single" w:sz="4" w:space="0" w:color="auto"/>
            </w:tcBorders>
          </w:tcPr>
          <w:p w14:paraId="7E49D338" w14:textId="77777777" w:rsidR="00215734" w:rsidRPr="004F66D5" w:rsidRDefault="00686116" w:rsidP="00686116">
            <w:pPr>
              <w:widowControl w:val="0"/>
              <w:autoSpaceDE w:val="0"/>
              <w:autoSpaceDN w:val="0"/>
              <w:adjustRightInd w:val="0"/>
              <w:ind w:hanging="62"/>
              <w:jc w:val="center"/>
              <w:rPr>
                <w:rFonts w:cs="Times New Roman"/>
                <w:szCs w:val="24"/>
              </w:rPr>
            </w:pPr>
            <w:r w:rsidRPr="004F66D5">
              <w:rPr>
                <w:rFonts w:cs="Times New Roman"/>
                <w:szCs w:val="24"/>
              </w:rPr>
              <w:t xml:space="preserve">№ </w:t>
            </w:r>
          </w:p>
          <w:p w14:paraId="158D98A8" w14:textId="4E57183E" w:rsidR="00686116" w:rsidRPr="004F66D5" w:rsidRDefault="00686116" w:rsidP="00686116">
            <w:pPr>
              <w:widowControl w:val="0"/>
              <w:autoSpaceDE w:val="0"/>
              <w:autoSpaceDN w:val="0"/>
              <w:adjustRightInd w:val="0"/>
              <w:ind w:hanging="62"/>
              <w:jc w:val="center"/>
              <w:rPr>
                <w:rFonts w:cs="Times New Roman"/>
                <w:szCs w:val="24"/>
              </w:rPr>
            </w:pPr>
            <w:r w:rsidRPr="004F66D5">
              <w:rPr>
                <w:rFonts w:cs="Times New Roman"/>
                <w:szCs w:val="24"/>
              </w:rPr>
              <w:t>п/п</w:t>
            </w:r>
          </w:p>
        </w:tc>
        <w:tc>
          <w:tcPr>
            <w:tcW w:w="255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E3C000D" w14:textId="334FC036" w:rsidR="00686116" w:rsidRPr="004F66D5" w:rsidRDefault="00686116" w:rsidP="00686116">
            <w:pPr>
              <w:widowControl w:val="0"/>
              <w:autoSpaceDE w:val="0"/>
              <w:autoSpaceDN w:val="0"/>
              <w:adjustRightInd w:val="0"/>
              <w:ind w:hanging="62"/>
              <w:jc w:val="center"/>
              <w:rPr>
                <w:rFonts w:cs="Times New Roman"/>
                <w:szCs w:val="24"/>
              </w:rPr>
            </w:pPr>
            <w:r w:rsidRPr="004F66D5">
              <w:rPr>
                <w:rFonts w:cs="Times New Roman"/>
                <w:szCs w:val="24"/>
              </w:rPr>
              <w:t>Наименование объекта</w:t>
            </w:r>
          </w:p>
        </w:tc>
        <w:tc>
          <w:tcPr>
            <w:tcW w:w="19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EDAF301" w14:textId="77777777" w:rsidR="00686116" w:rsidRPr="004F66D5" w:rsidRDefault="00686116" w:rsidP="00686116">
            <w:pPr>
              <w:widowControl w:val="0"/>
              <w:autoSpaceDE w:val="0"/>
              <w:autoSpaceDN w:val="0"/>
              <w:adjustRightInd w:val="0"/>
              <w:ind w:firstLine="42"/>
              <w:jc w:val="center"/>
              <w:rPr>
                <w:rFonts w:cs="Times New Roman"/>
                <w:szCs w:val="24"/>
              </w:rPr>
            </w:pPr>
            <w:r w:rsidRPr="004F66D5">
              <w:rPr>
                <w:rFonts w:cs="Times New Roman"/>
                <w:szCs w:val="24"/>
              </w:rPr>
              <w:t>Тип расчетного показателя</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0A91FA5" w14:textId="77777777" w:rsidR="00686116" w:rsidRPr="004F66D5" w:rsidRDefault="00686116" w:rsidP="00686116">
            <w:pPr>
              <w:widowControl w:val="0"/>
              <w:autoSpaceDE w:val="0"/>
              <w:autoSpaceDN w:val="0"/>
              <w:adjustRightInd w:val="0"/>
              <w:ind w:firstLine="0"/>
              <w:jc w:val="center"/>
              <w:rPr>
                <w:rFonts w:cs="Times New Roman"/>
                <w:szCs w:val="24"/>
              </w:rPr>
            </w:pPr>
            <w:r w:rsidRPr="004F66D5">
              <w:rPr>
                <w:rFonts w:cs="Times New Roman"/>
                <w:szCs w:val="24"/>
              </w:rPr>
              <w:t>Содержание и значение расчетного показателя</w:t>
            </w:r>
          </w:p>
        </w:tc>
      </w:tr>
      <w:tr w:rsidR="004F66D5" w:rsidRPr="004F66D5" w14:paraId="58A73A04" w14:textId="77777777" w:rsidTr="00CF03CF">
        <w:trPr>
          <w:trHeight w:val="212"/>
        </w:trPr>
        <w:tc>
          <w:tcPr>
            <w:tcW w:w="567" w:type="dxa"/>
            <w:tcBorders>
              <w:top w:val="single" w:sz="4" w:space="0" w:color="auto"/>
              <w:left w:val="single" w:sz="4" w:space="0" w:color="auto"/>
              <w:bottom w:val="single" w:sz="4" w:space="0" w:color="auto"/>
              <w:right w:val="single" w:sz="4" w:space="0" w:color="auto"/>
            </w:tcBorders>
          </w:tcPr>
          <w:p w14:paraId="785858ED" w14:textId="4C83DAF1" w:rsidR="00686116" w:rsidRPr="004F66D5" w:rsidRDefault="00686116" w:rsidP="00686116">
            <w:pPr>
              <w:widowControl w:val="0"/>
              <w:autoSpaceDE w:val="0"/>
              <w:autoSpaceDN w:val="0"/>
              <w:adjustRightInd w:val="0"/>
              <w:ind w:firstLine="0"/>
              <w:jc w:val="center"/>
              <w:rPr>
                <w:rFonts w:cs="Times New Roman"/>
                <w:szCs w:val="24"/>
              </w:rPr>
            </w:pPr>
            <w:r w:rsidRPr="004F66D5">
              <w:rPr>
                <w:rFonts w:cs="Times New Roman"/>
                <w:szCs w:val="24"/>
              </w:rPr>
              <w:t>1.</w:t>
            </w:r>
          </w:p>
        </w:tc>
        <w:tc>
          <w:tcPr>
            <w:tcW w:w="255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6E07270" w14:textId="742631FB"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szCs w:val="24"/>
              </w:rPr>
              <w:t xml:space="preserve">Автомобильные дороги местного значения </w:t>
            </w:r>
          </w:p>
        </w:tc>
        <w:tc>
          <w:tcPr>
            <w:tcW w:w="19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B92E02B" w14:textId="77777777"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4340B48" w14:textId="76F1C863"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szCs w:val="24"/>
              </w:rPr>
              <w:t xml:space="preserve">Протяженность автомобильных дорог местного значения в границах городского округа </w:t>
            </w:r>
            <w:r w:rsidR="00736A56" w:rsidRPr="004F66D5">
              <w:rPr>
                <w:rFonts w:eastAsia="Times New Roman" w:cs="Times New Roman"/>
                <w:szCs w:val="24"/>
              </w:rPr>
              <w:t xml:space="preserve">272,4 </w:t>
            </w:r>
            <w:r w:rsidRPr="004F66D5">
              <w:rPr>
                <w:rFonts w:cs="Times New Roman"/>
              </w:rPr>
              <w:t>км</w:t>
            </w:r>
            <w:r w:rsidR="00771A54" w:rsidRPr="004F66D5">
              <w:rPr>
                <w:rFonts w:cs="Times New Roman"/>
                <w:szCs w:val="24"/>
              </w:rPr>
              <w:t xml:space="preserve">, в том числе </w:t>
            </w:r>
            <w:r w:rsidR="00736A56" w:rsidRPr="004F66D5">
              <w:rPr>
                <w:rFonts w:eastAsia="Times New Roman" w:cs="Times New Roman"/>
                <w:szCs w:val="24"/>
              </w:rPr>
              <w:t xml:space="preserve">с твердым покрытием </w:t>
            </w:r>
            <w:r w:rsidR="008E3272" w:rsidRPr="004F66D5">
              <w:rPr>
                <w:rFonts w:cs="Times New Roman"/>
                <w:szCs w:val="24"/>
              </w:rPr>
              <w:t xml:space="preserve">– </w:t>
            </w:r>
            <w:r w:rsidR="00736A56" w:rsidRPr="004F66D5">
              <w:rPr>
                <w:rFonts w:eastAsia="Times New Roman" w:cs="Times New Roman"/>
                <w:szCs w:val="24"/>
              </w:rPr>
              <w:t xml:space="preserve">226,5 </w:t>
            </w:r>
            <w:r w:rsidR="00736A56" w:rsidRPr="004F66D5">
              <w:rPr>
                <w:rFonts w:cs="Times New Roman"/>
              </w:rPr>
              <w:t>км</w:t>
            </w:r>
            <w:r w:rsidR="00736A56" w:rsidRPr="004F66D5">
              <w:rPr>
                <w:rFonts w:eastAsia="Times New Roman" w:cs="Times New Roman"/>
                <w:szCs w:val="24"/>
              </w:rPr>
              <w:t xml:space="preserve">, </w:t>
            </w:r>
            <w:r w:rsidR="00CE054D" w:rsidRPr="004F66D5">
              <w:rPr>
                <w:rFonts w:eastAsia="Times New Roman" w:cs="Times New Roman"/>
                <w:szCs w:val="24"/>
              </w:rPr>
              <w:t xml:space="preserve">с </w:t>
            </w:r>
            <w:proofErr w:type="gramStart"/>
            <w:r w:rsidR="00771A54" w:rsidRPr="004F66D5">
              <w:rPr>
                <w:rFonts w:eastAsia="Times New Roman" w:cs="Times New Roman"/>
                <w:szCs w:val="24"/>
              </w:rPr>
              <w:t>усовершенствован</w:t>
            </w:r>
            <w:r w:rsidR="008E3272">
              <w:rPr>
                <w:rFonts w:eastAsia="Times New Roman" w:cs="Times New Roman"/>
                <w:szCs w:val="24"/>
              </w:rPr>
              <w:t>-</w:t>
            </w:r>
            <w:proofErr w:type="spellStart"/>
            <w:r w:rsidR="00771A54" w:rsidRPr="004F66D5">
              <w:rPr>
                <w:rFonts w:eastAsia="Times New Roman" w:cs="Times New Roman"/>
                <w:szCs w:val="24"/>
              </w:rPr>
              <w:t>ным</w:t>
            </w:r>
            <w:proofErr w:type="spellEnd"/>
            <w:proofErr w:type="gramEnd"/>
            <w:r w:rsidR="00771A54" w:rsidRPr="004F66D5">
              <w:rPr>
                <w:rFonts w:eastAsia="Times New Roman" w:cs="Times New Roman"/>
                <w:szCs w:val="24"/>
              </w:rPr>
              <w:t xml:space="preserve"> покрытием</w:t>
            </w:r>
            <w:r w:rsidRPr="004F66D5">
              <w:rPr>
                <w:rFonts w:cs="Times New Roman"/>
                <w:szCs w:val="24"/>
              </w:rPr>
              <w:t xml:space="preserve"> </w:t>
            </w:r>
            <w:r w:rsidR="008E3272" w:rsidRPr="004F66D5">
              <w:rPr>
                <w:rFonts w:cs="Times New Roman"/>
                <w:szCs w:val="24"/>
              </w:rPr>
              <w:t xml:space="preserve">– </w:t>
            </w:r>
            <w:r w:rsidR="00736A56" w:rsidRPr="004F66D5">
              <w:rPr>
                <w:rFonts w:eastAsia="Times New Roman" w:cs="Times New Roman"/>
                <w:szCs w:val="24"/>
              </w:rPr>
              <w:t xml:space="preserve">181,5 </w:t>
            </w:r>
            <w:r w:rsidR="00736A56" w:rsidRPr="004F66D5">
              <w:rPr>
                <w:rFonts w:cs="Times New Roman"/>
              </w:rPr>
              <w:t>км</w:t>
            </w:r>
            <w:r w:rsidR="00777012" w:rsidRPr="004F66D5">
              <w:rPr>
                <w:rFonts w:cs="Times New Roman"/>
              </w:rPr>
              <w:t>.</w:t>
            </w:r>
          </w:p>
          <w:p w14:paraId="039DD5DA" w14:textId="0D1843E8" w:rsidR="00E12E86" w:rsidRPr="004F66D5" w:rsidRDefault="00A04B19" w:rsidP="00686116">
            <w:pPr>
              <w:widowControl w:val="0"/>
              <w:autoSpaceDE w:val="0"/>
              <w:autoSpaceDN w:val="0"/>
              <w:adjustRightInd w:val="0"/>
              <w:ind w:firstLine="0"/>
              <w:jc w:val="left"/>
              <w:rPr>
                <w:rFonts w:cs="Times New Roman"/>
              </w:rPr>
            </w:pPr>
            <w:r w:rsidRPr="004F66D5">
              <w:rPr>
                <w:rFonts w:eastAsia="Times New Roman" w:cs="Times New Roman"/>
                <w:szCs w:val="24"/>
              </w:rPr>
              <w:t xml:space="preserve">Общая протяженность улиц, проездов, набережных </w:t>
            </w:r>
            <w:r w:rsidR="008E3272" w:rsidRPr="004F66D5">
              <w:rPr>
                <w:rFonts w:cs="Times New Roman"/>
                <w:szCs w:val="24"/>
              </w:rPr>
              <w:t xml:space="preserve">– </w:t>
            </w:r>
            <w:r w:rsidRPr="004F66D5">
              <w:rPr>
                <w:rFonts w:eastAsia="Times New Roman" w:cs="Times New Roman"/>
                <w:szCs w:val="24"/>
              </w:rPr>
              <w:t xml:space="preserve">264 </w:t>
            </w:r>
            <w:r w:rsidR="00E12E86" w:rsidRPr="004F66D5">
              <w:rPr>
                <w:rFonts w:cs="Times New Roman"/>
              </w:rPr>
              <w:t>км.</w:t>
            </w:r>
          </w:p>
          <w:p w14:paraId="556D2EBF" w14:textId="2E25B9D4" w:rsidR="00686116" w:rsidRPr="004F66D5" w:rsidRDefault="00686116" w:rsidP="00777012">
            <w:pPr>
              <w:widowControl w:val="0"/>
              <w:autoSpaceDE w:val="0"/>
              <w:autoSpaceDN w:val="0"/>
              <w:adjustRightInd w:val="0"/>
              <w:ind w:firstLine="0"/>
              <w:jc w:val="left"/>
              <w:rPr>
                <w:rFonts w:cs="Times New Roman"/>
                <w:szCs w:val="24"/>
              </w:rPr>
            </w:pPr>
            <w:r w:rsidRPr="004F66D5">
              <w:rPr>
                <w:rFonts w:cs="Times New Roman"/>
                <w:szCs w:val="24"/>
              </w:rPr>
              <w:t xml:space="preserve">Плотность улично-дорожной сети в жилых зонах населенных пунктов </w:t>
            </w:r>
            <w:r w:rsidR="008E3272" w:rsidRPr="004F66D5">
              <w:rPr>
                <w:rFonts w:cs="Times New Roman"/>
                <w:szCs w:val="24"/>
              </w:rPr>
              <w:t xml:space="preserve">– </w:t>
            </w:r>
            <w:r w:rsidRPr="004F66D5">
              <w:rPr>
                <w:rFonts w:cs="Times New Roman"/>
                <w:szCs w:val="24"/>
              </w:rPr>
              <w:t>4</w:t>
            </w:r>
            <w:r w:rsidR="001B49C9" w:rsidRPr="004F66D5">
              <w:rPr>
                <w:rFonts w:cs="Times New Roman"/>
                <w:szCs w:val="24"/>
              </w:rPr>
              <w:t>,6</w:t>
            </w:r>
            <w:r w:rsidRPr="004F66D5">
              <w:rPr>
                <w:rFonts w:cs="Times New Roman"/>
                <w:szCs w:val="24"/>
              </w:rPr>
              <w:t xml:space="preserve"> км/км</w:t>
            </w:r>
            <w:r w:rsidRPr="004F66D5">
              <w:rPr>
                <w:rFonts w:cs="Times New Roman"/>
                <w:szCs w:val="24"/>
                <w:vertAlign w:val="superscript"/>
              </w:rPr>
              <w:t>2</w:t>
            </w:r>
            <w:r w:rsidR="001B49C9" w:rsidRPr="004F66D5">
              <w:rPr>
                <w:rFonts w:cs="Times New Roman"/>
                <w:szCs w:val="24"/>
                <w:vertAlign w:val="superscript"/>
              </w:rPr>
              <w:t xml:space="preserve"> </w:t>
            </w:r>
          </w:p>
        </w:tc>
      </w:tr>
      <w:tr w:rsidR="004F66D5" w:rsidRPr="004F66D5" w14:paraId="4A7DD7DE" w14:textId="77777777" w:rsidTr="00CF03CF">
        <w:trPr>
          <w:trHeight w:val="212"/>
        </w:trPr>
        <w:tc>
          <w:tcPr>
            <w:tcW w:w="567" w:type="dxa"/>
            <w:tcBorders>
              <w:top w:val="single" w:sz="4" w:space="0" w:color="auto"/>
              <w:left w:val="single" w:sz="4" w:space="0" w:color="auto"/>
              <w:bottom w:val="single" w:sz="4" w:space="0" w:color="auto"/>
              <w:right w:val="single" w:sz="4" w:space="0" w:color="auto"/>
            </w:tcBorders>
          </w:tcPr>
          <w:p w14:paraId="0A978AE6" w14:textId="6124978A" w:rsidR="00686116" w:rsidRPr="004F66D5" w:rsidRDefault="00686116" w:rsidP="00686116">
            <w:pPr>
              <w:widowControl w:val="0"/>
              <w:autoSpaceDE w:val="0"/>
              <w:autoSpaceDN w:val="0"/>
              <w:adjustRightInd w:val="0"/>
              <w:ind w:firstLine="0"/>
              <w:jc w:val="center"/>
              <w:rPr>
                <w:rFonts w:eastAsia="Times New Roman" w:cs="Times New Roman"/>
                <w:szCs w:val="24"/>
              </w:rPr>
            </w:pPr>
            <w:r w:rsidRPr="004F66D5">
              <w:rPr>
                <w:rFonts w:cs="Times New Roman"/>
                <w:szCs w:val="24"/>
              </w:rPr>
              <w:t>2.</w:t>
            </w:r>
          </w:p>
        </w:tc>
        <w:tc>
          <w:tcPr>
            <w:tcW w:w="255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2FC771C" w14:textId="705867EB" w:rsidR="00686116" w:rsidRPr="004F66D5" w:rsidRDefault="00686116" w:rsidP="00686116">
            <w:pPr>
              <w:widowControl w:val="0"/>
              <w:autoSpaceDE w:val="0"/>
              <w:autoSpaceDN w:val="0"/>
              <w:adjustRightInd w:val="0"/>
              <w:ind w:firstLine="0"/>
              <w:jc w:val="left"/>
              <w:rPr>
                <w:rFonts w:cs="Times New Roman"/>
                <w:szCs w:val="24"/>
              </w:rPr>
            </w:pPr>
            <w:r w:rsidRPr="004F66D5">
              <w:rPr>
                <w:rFonts w:eastAsia="Times New Roman" w:cs="Times New Roman"/>
                <w:szCs w:val="24"/>
              </w:rPr>
              <w:t>Мосты, путепроводы и эстакады, расположенные на автомобильных дорогах общего пользования местного значения</w:t>
            </w:r>
          </w:p>
        </w:tc>
        <w:tc>
          <w:tcPr>
            <w:tcW w:w="19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A724117" w14:textId="32898750"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C37F9FB" w14:textId="1AAE5CA9" w:rsidR="00686116" w:rsidRPr="004F66D5" w:rsidRDefault="00686116" w:rsidP="00686116">
            <w:pPr>
              <w:widowControl w:val="0"/>
              <w:autoSpaceDE w:val="0"/>
              <w:autoSpaceDN w:val="0"/>
              <w:adjustRightInd w:val="0"/>
              <w:ind w:firstLine="0"/>
              <w:jc w:val="left"/>
              <w:rPr>
                <w:rFonts w:cs="Times New Roman"/>
                <w:szCs w:val="24"/>
              </w:rPr>
            </w:pPr>
            <w:r w:rsidRPr="004F66D5">
              <w:rPr>
                <w:rFonts w:eastAsia="Times New Roman" w:cs="Times New Roman"/>
                <w:szCs w:val="24"/>
              </w:rPr>
              <w:t xml:space="preserve">Протяженность мостов, путепроводов и эстакад </w:t>
            </w:r>
            <w:r w:rsidR="00A04B19" w:rsidRPr="004F66D5">
              <w:rPr>
                <w:rFonts w:eastAsia="Times New Roman" w:cs="Times New Roman"/>
                <w:szCs w:val="24"/>
              </w:rPr>
              <w:t>677</w:t>
            </w:r>
            <w:r w:rsidRPr="004F66D5">
              <w:rPr>
                <w:rFonts w:eastAsia="Times New Roman" w:cs="Times New Roman"/>
                <w:szCs w:val="24"/>
              </w:rPr>
              <w:t xml:space="preserve"> погонных метров</w:t>
            </w:r>
          </w:p>
        </w:tc>
      </w:tr>
      <w:tr w:rsidR="004F66D5" w:rsidRPr="004F66D5" w14:paraId="2753DB4E" w14:textId="77777777" w:rsidTr="00CF03CF">
        <w:trPr>
          <w:trHeight w:val="596"/>
        </w:trPr>
        <w:tc>
          <w:tcPr>
            <w:tcW w:w="567" w:type="dxa"/>
            <w:tcBorders>
              <w:top w:val="single" w:sz="4" w:space="0" w:color="auto"/>
              <w:left w:val="single" w:sz="4" w:space="0" w:color="auto"/>
              <w:bottom w:val="single" w:sz="4" w:space="0" w:color="auto"/>
              <w:right w:val="single" w:sz="4" w:space="0" w:color="auto"/>
            </w:tcBorders>
          </w:tcPr>
          <w:p w14:paraId="25AEE3B7" w14:textId="53D66226" w:rsidR="00686116" w:rsidRPr="004F66D5" w:rsidRDefault="00686116" w:rsidP="00686116">
            <w:pPr>
              <w:widowControl w:val="0"/>
              <w:autoSpaceDE w:val="0"/>
              <w:autoSpaceDN w:val="0"/>
              <w:adjustRightInd w:val="0"/>
              <w:ind w:firstLine="0"/>
              <w:jc w:val="center"/>
              <w:rPr>
                <w:rFonts w:eastAsia="Times New Roman" w:cs="Times New Roman"/>
                <w:szCs w:val="24"/>
              </w:rPr>
            </w:pPr>
            <w:r w:rsidRPr="004F66D5">
              <w:rPr>
                <w:rFonts w:cs="Times New Roman"/>
                <w:szCs w:val="28"/>
              </w:rPr>
              <w:t>3.</w:t>
            </w:r>
          </w:p>
        </w:tc>
        <w:tc>
          <w:tcPr>
            <w:tcW w:w="255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269831F" w14:textId="72B85C03" w:rsidR="00686116" w:rsidRPr="004F66D5" w:rsidRDefault="00686116" w:rsidP="00686116">
            <w:pPr>
              <w:widowControl w:val="0"/>
              <w:autoSpaceDE w:val="0"/>
              <w:autoSpaceDN w:val="0"/>
              <w:adjustRightInd w:val="0"/>
              <w:ind w:firstLine="0"/>
              <w:jc w:val="left"/>
              <w:rPr>
                <w:rFonts w:cs="Times New Roman"/>
                <w:szCs w:val="24"/>
              </w:rPr>
            </w:pPr>
            <w:r w:rsidRPr="004F66D5">
              <w:rPr>
                <w:rFonts w:eastAsia="Times New Roman" w:cs="Times New Roman"/>
                <w:szCs w:val="24"/>
              </w:rPr>
              <w:t>Автозаправочные станции, расположенные на автомобильных дорогах общего пользования местного значения</w:t>
            </w:r>
          </w:p>
        </w:tc>
        <w:tc>
          <w:tcPr>
            <w:tcW w:w="19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4D803AB" w14:textId="77777777"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3C2E83A" w14:textId="374EE98E" w:rsidR="00686116" w:rsidRPr="004F66D5" w:rsidRDefault="00686116" w:rsidP="001B49C9">
            <w:pPr>
              <w:widowControl w:val="0"/>
              <w:autoSpaceDE w:val="0"/>
              <w:autoSpaceDN w:val="0"/>
              <w:adjustRightInd w:val="0"/>
              <w:ind w:firstLine="0"/>
              <w:jc w:val="left"/>
              <w:rPr>
                <w:rFonts w:cs="Times New Roman"/>
                <w:szCs w:val="24"/>
              </w:rPr>
            </w:pPr>
            <w:r w:rsidRPr="004F66D5">
              <w:rPr>
                <w:rFonts w:cs="Times New Roman"/>
                <w:szCs w:val="24"/>
              </w:rPr>
              <w:t>Количество автозаправочной станцией</w:t>
            </w:r>
            <w:r w:rsidR="001B49C9" w:rsidRPr="004F66D5">
              <w:rPr>
                <w:rFonts w:cs="Times New Roman"/>
                <w:szCs w:val="24"/>
              </w:rPr>
              <w:t xml:space="preserve">, </w:t>
            </w:r>
            <w:r w:rsidR="001B49C9" w:rsidRPr="004F66D5">
              <w:rPr>
                <w:rFonts w:eastAsia="Times New Roman" w:cs="Times New Roman"/>
                <w:szCs w:val="24"/>
              </w:rPr>
              <w:t>расположенных на автомобильных дорогах общего пользования местного значения</w:t>
            </w:r>
            <w:r w:rsidRPr="004F66D5">
              <w:rPr>
                <w:rFonts w:cs="Times New Roman"/>
                <w:szCs w:val="24"/>
              </w:rPr>
              <w:t xml:space="preserve"> – </w:t>
            </w:r>
            <w:r w:rsidR="00A04B19" w:rsidRPr="004F66D5">
              <w:rPr>
                <w:rFonts w:eastAsia="Times New Roman" w:cs="Times New Roman"/>
                <w:szCs w:val="24"/>
              </w:rPr>
              <w:t>28</w:t>
            </w:r>
            <w:r w:rsidR="008E3272">
              <w:rPr>
                <w:rFonts w:cs="Times New Roman"/>
                <w:szCs w:val="24"/>
              </w:rPr>
              <w:t> </w:t>
            </w:r>
            <w:r w:rsidRPr="004F66D5">
              <w:rPr>
                <w:rFonts w:cs="Times New Roman"/>
                <w:szCs w:val="24"/>
              </w:rPr>
              <w:t xml:space="preserve">ед. </w:t>
            </w:r>
          </w:p>
        </w:tc>
      </w:tr>
      <w:tr w:rsidR="004F66D5" w:rsidRPr="004F66D5" w14:paraId="16D93DDD" w14:textId="77777777" w:rsidTr="00CF03CF">
        <w:trPr>
          <w:trHeight w:val="1057"/>
        </w:trPr>
        <w:tc>
          <w:tcPr>
            <w:tcW w:w="567" w:type="dxa"/>
            <w:tcBorders>
              <w:top w:val="single" w:sz="4" w:space="0" w:color="auto"/>
              <w:left w:val="single" w:sz="4" w:space="0" w:color="auto"/>
              <w:bottom w:val="single" w:sz="4" w:space="0" w:color="auto"/>
              <w:right w:val="single" w:sz="4" w:space="0" w:color="auto"/>
            </w:tcBorders>
          </w:tcPr>
          <w:p w14:paraId="0131650E" w14:textId="67FA8A94" w:rsidR="00686116" w:rsidRPr="004F66D5" w:rsidRDefault="00686116" w:rsidP="00686116">
            <w:pPr>
              <w:widowControl w:val="0"/>
              <w:autoSpaceDE w:val="0"/>
              <w:autoSpaceDN w:val="0"/>
              <w:adjustRightInd w:val="0"/>
              <w:ind w:firstLine="0"/>
              <w:jc w:val="center"/>
              <w:rPr>
                <w:rFonts w:cs="Times New Roman"/>
              </w:rPr>
            </w:pPr>
            <w:r w:rsidRPr="004F66D5">
              <w:rPr>
                <w:rFonts w:cs="Times New Roman"/>
              </w:rPr>
              <w:t>4.</w:t>
            </w:r>
          </w:p>
        </w:tc>
        <w:tc>
          <w:tcPr>
            <w:tcW w:w="255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1882E63" w14:textId="4162AA70"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rPr>
              <w:t>Остановочные пункты общественного транспорта</w:t>
            </w:r>
          </w:p>
        </w:tc>
        <w:tc>
          <w:tcPr>
            <w:tcW w:w="19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0685D6A" w14:textId="70C95A21"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szCs w:val="24"/>
              </w:rPr>
              <w:t>Максимально допустимый уровень территориальной доступности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21ED872" w14:textId="4D8ADDF0" w:rsidR="00686116" w:rsidRPr="004F66D5" w:rsidRDefault="00686116" w:rsidP="00686116">
            <w:pPr>
              <w:ind w:firstLine="0"/>
              <w:rPr>
                <w:rFonts w:cs="Times New Roman"/>
                <w:szCs w:val="24"/>
              </w:rPr>
            </w:pPr>
            <w:r w:rsidRPr="004F66D5">
              <w:rPr>
                <w:rFonts w:cs="Times New Roman"/>
                <w:szCs w:val="24"/>
              </w:rPr>
              <w:t xml:space="preserve">Пешеходная доступность </w:t>
            </w:r>
            <w:r w:rsidRPr="004F66D5">
              <w:rPr>
                <w:rFonts w:cs="Times New Roman"/>
              </w:rPr>
              <w:t>остановочных пунктов от мест проживания:</w:t>
            </w:r>
          </w:p>
          <w:p w14:paraId="4295F4E5" w14:textId="2EB1F490" w:rsidR="00686116" w:rsidRPr="004F66D5" w:rsidRDefault="00686116" w:rsidP="00686116">
            <w:pPr>
              <w:ind w:firstLine="0"/>
              <w:rPr>
                <w:rFonts w:cs="Times New Roman"/>
                <w:szCs w:val="24"/>
              </w:rPr>
            </w:pPr>
            <w:r w:rsidRPr="004F66D5">
              <w:rPr>
                <w:rFonts w:cs="Times New Roman"/>
                <w:szCs w:val="24"/>
              </w:rPr>
              <w:t xml:space="preserve">- в зонах среднеэтажной и многоэтажной застройки </w:t>
            </w:r>
            <w:r w:rsidR="008E3272" w:rsidRPr="004F66D5">
              <w:rPr>
                <w:rFonts w:cs="Times New Roman"/>
                <w:szCs w:val="24"/>
              </w:rPr>
              <w:t xml:space="preserve">– </w:t>
            </w:r>
            <w:r w:rsidRPr="004F66D5">
              <w:rPr>
                <w:rFonts w:cs="Times New Roman"/>
                <w:szCs w:val="24"/>
              </w:rPr>
              <w:t>500 м;</w:t>
            </w:r>
          </w:p>
          <w:p w14:paraId="71EDA2B5" w14:textId="2A0D109C" w:rsidR="00686116" w:rsidRPr="004F66D5" w:rsidRDefault="00686116" w:rsidP="00686116">
            <w:pPr>
              <w:ind w:firstLine="0"/>
              <w:rPr>
                <w:rFonts w:cs="Times New Roman"/>
                <w:szCs w:val="24"/>
              </w:rPr>
            </w:pPr>
            <w:r w:rsidRPr="004F66D5">
              <w:rPr>
                <w:rFonts w:cs="Times New Roman"/>
                <w:szCs w:val="24"/>
              </w:rPr>
              <w:t xml:space="preserve">- в зонах малоэтажной застройки </w:t>
            </w:r>
            <w:r w:rsidR="008E3272" w:rsidRPr="004F66D5">
              <w:rPr>
                <w:rFonts w:cs="Times New Roman"/>
                <w:szCs w:val="24"/>
              </w:rPr>
              <w:t xml:space="preserve">– </w:t>
            </w:r>
            <w:r w:rsidRPr="004F66D5">
              <w:rPr>
                <w:rFonts w:cs="Times New Roman"/>
                <w:szCs w:val="24"/>
              </w:rPr>
              <w:t>600 м.;</w:t>
            </w:r>
          </w:p>
          <w:p w14:paraId="1054E52E" w14:textId="7CC48688" w:rsidR="00686116" w:rsidRPr="004F66D5" w:rsidRDefault="00686116" w:rsidP="00686116">
            <w:pPr>
              <w:ind w:firstLine="0"/>
              <w:rPr>
                <w:rFonts w:cs="Times New Roman"/>
                <w:szCs w:val="24"/>
              </w:rPr>
            </w:pPr>
            <w:r w:rsidRPr="004F66D5">
              <w:rPr>
                <w:rFonts w:cs="Times New Roman"/>
                <w:szCs w:val="24"/>
              </w:rPr>
              <w:t xml:space="preserve">Пешеходная доступность </w:t>
            </w:r>
            <w:r w:rsidRPr="004F66D5">
              <w:rPr>
                <w:rFonts w:cs="Times New Roman"/>
              </w:rPr>
              <w:t>остановочных пунктов:</w:t>
            </w:r>
          </w:p>
          <w:p w14:paraId="03E46D8E" w14:textId="6CF7C34D" w:rsidR="00686116" w:rsidRPr="004F66D5" w:rsidRDefault="00686116" w:rsidP="00686116">
            <w:pPr>
              <w:ind w:firstLine="0"/>
              <w:rPr>
                <w:rFonts w:cs="Times New Roman"/>
                <w:szCs w:val="24"/>
              </w:rPr>
            </w:pPr>
            <w:r w:rsidRPr="004F66D5">
              <w:rPr>
                <w:rFonts w:cs="Times New Roman"/>
                <w:szCs w:val="24"/>
              </w:rPr>
              <w:t xml:space="preserve">- от объектов массового посещения </w:t>
            </w:r>
            <w:r w:rsidRPr="004F66D5">
              <w:rPr>
                <w:rFonts w:cs="Times New Roman"/>
              </w:rPr>
              <w:t xml:space="preserve">в общегородском центре </w:t>
            </w:r>
            <w:r w:rsidR="008E3272" w:rsidRPr="004F66D5">
              <w:rPr>
                <w:rFonts w:cs="Times New Roman"/>
                <w:szCs w:val="24"/>
              </w:rPr>
              <w:t xml:space="preserve">– </w:t>
            </w:r>
            <w:r w:rsidRPr="004F66D5">
              <w:rPr>
                <w:rFonts w:cs="Times New Roman"/>
                <w:szCs w:val="24"/>
              </w:rPr>
              <w:t>250 м;</w:t>
            </w:r>
          </w:p>
          <w:p w14:paraId="6BE7DFDF" w14:textId="1D0B9CA1" w:rsidR="00686116" w:rsidRPr="004F66D5" w:rsidRDefault="00686116" w:rsidP="00686116">
            <w:pPr>
              <w:ind w:firstLine="0"/>
              <w:rPr>
                <w:rFonts w:cs="Times New Roman"/>
                <w:szCs w:val="24"/>
              </w:rPr>
            </w:pPr>
            <w:r w:rsidRPr="004F66D5">
              <w:rPr>
                <w:rFonts w:cs="Times New Roman"/>
                <w:szCs w:val="24"/>
              </w:rPr>
              <w:t xml:space="preserve">- </w:t>
            </w:r>
            <w:r w:rsidRPr="004F66D5">
              <w:rPr>
                <w:rFonts w:cs="Times New Roman"/>
              </w:rPr>
              <w:t>от поликлиник и медицинских организаций стационарного типа, отделений социального обслуживания граждан - 150 м;</w:t>
            </w:r>
          </w:p>
          <w:p w14:paraId="43FE6BF0" w14:textId="43902F79" w:rsidR="00686116" w:rsidRPr="004F66D5" w:rsidRDefault="00686116" w:rsidP="00686116">
            <w:pPr>
              <w:ind w:firstLine="0"/>
              <w:rPr>
                <w:rFonts w:cs="Times New Roman"/>
                <w:szCs w:val="24"/>
              </w:rPr>
            </w:pPr>
            <w:r w:rsidRPr="004F66D5">
              <w:rPr>
                <w:rFonts w:cs="Times New Roman"/>
              </w:rPr>
              <w:t xml:space="preserve">- от проходной предприятия в коммунально-складских и производственных зонах - </w:t>
            </w:r>
            <w:r w:rsidRPr="004F66D5">
              <w:rPr>
                <w:rFonts w:cs="Times New Roman"/>
                <w:szCs w:val="24"/>
              </w:rPr>
              <w:t>400 м;</w:t>
            </w:r>
          </w:p>
          <w:p w14:paraId="1FC96F46" w14:textId="77777777" w:rsidR="00686116" w:rsidRPr="004F66D5" w:rsidRDefault="00686116" w:rsidP="00686116">
            <w:pPr>
              <w:ind w:firstLine="0"/>
              <w:rPr>
                <w:rFonts w:cs="Times New Roman"/>
              </w:rPr>
            </w:pPr>
            <w:r w:rsidRPr="004F66D5">
              <w:rPr>
                <w:rFonts w:cs="Times New Roman"/>
              </w:rPr>
              <w:t>- от главного входа в зонах массового отдыха и спорта - 800 м.</w:t>
            </w:r>
          </w:p>
          <w:p w14:paraId="5ED46FFE" w14:textId="2B347AFA" w:rsidR="00686116" w:rsidRPr="004F66D5" w:rsidRDefault="00686116" w:rsidP="00686116">
            <w:pPr>
              <w:ind w:firstLine="0"/>
              <w:rPr>
                <w:rFonts w:cs="Times New Roman"/>
                <w:szCs w:val="24"/>
              </w:rPr>
            </w:pPr>
            <w:r w:rsidRPr="004F66D5">
              <w:rPr>
                <w:rFonts w:cs="Times New Roman"/>
              </w:rPr>
              <w:t xml:space="preserve">Максимально допустимое расстояние между остановочными пунктами на линиях общественного пассажирского транспорта для автобусов – 600 м. </w:t>
            </w:r>
          </w:p>
        </w:tc>
      </w:tr>
      <w:tr w:rsidR="004F66D5" w:rsidRPr="004F66D5" w14:paraId="15CC4615" w14:textId="77777777" w:rsidTr="00CF03CF">
        <w:trPr>
          <w:trHeight w:val="1204"/>
        </w:trPr>
        <w:tc>
          <w:tcPr>
            <w:tcW w:w="567" w:type="dxa"/>
            <w:vMerge w:val="restart"/>
            <w:tcBorders>
              <w:top w:val="single" w:sz="4" w:space="0" w:color="auto"/>
              <w:left w:val="single" w:sz="4" w:space="0" w:color="auto"/>
              <w:right w:val="single" w:sz="4" w:space="0" w:color="auto"/>
            </w:tcBorders>
          </w:tcPr>
          <w:p w14:paraId="0FA3B989" w14:textId="4C187208" w:rsidR="00686116" w:rsidRPr="004F66D5" w:rsidRDefault="00A513D7" w:rsidP="00686116">
            <w:pPr>
              <w:widowControl w:val="0"/>
              <w:autoSpaceDE w:val="0"/>
              <w:autoSpaceDN w:val="0"/>
              <w:adjustRightInd w:val="0"/>
              <w:ind w:firstLine="0"/>
              <w:jc w:val="center"/>
              <w:rPr>
                <w:rFonts w:cs="Times New Roman"/>
              </w:rPr>
            </w:pPr>
            <w:r w:rsidRPr="004F66D5">
              <w:rPr>
                <w:rFonts w:cs="Times New Roman"/>
                <w:szCs w:val="24"/>
              </w:rPr>
              <w:lastRenderedPageBreak/>
              <w:t>5</w:t>
            </w:r>
            <w:r w:rsidR="00686116" w:rsidRPr="004F66D5">
              <w:rPr>
                <w:rFonts w:cs="Times New Roman"/>
                <w:szCs w:val="24"/>
              </w:rPr>
              <w:t>.</w:t>
            </w:r>
          </w:p>
        </w:tc>
        <w:tc>
          <w:tcPr>
            <w:tcW w:w="2552"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44F5721A" w14:textId="3B8C479A"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rPr>
              <w:t xml:space="preserve">Велодорожки и </w:t>
            </w:r>
            <w:proofErr w:type="spellStart"/>
            <w:r w:rsidRPr="004F66D5">
              <w:rPr>
                <w:rFonts w:cs="Times New Roman"/>
              </w:rPr>
              <w:t>велополосы</w:t>
            </w:r>
            <w:proofErr w:type="spellEnd"/>
          </w:p>
        </w:tc>
        <w:tc>
          <w:tcPr>
            <w:tcW w:w="1984" w:type="dxa"/>
            <w:tcBorders>
              <w:top w:val="single" w:sz="4" w:space="0" w:color="auto"/>
              <w:left w:val="single" w:sz="4" w:space="0" w:color="auto"/>
              <w:right w:val="single" w:sz="4" w:space="0" w:color="auto"/>
            </w:tcBorders>
            <w:tcMar>
              <w:top w:w="62" w:type="dxa"/>
              <w:left w:w="102" w:type="dxa"/>
              <w:bottom w:w="102" w:type="dxa"/>
              <w:right w:w="62" w:type="dxa"/>
            </w:tcMar>
          </w:tcPr>
          <w:p w14:paraId="1727295D" w14:textId="325C6A88"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4820" w:type="dxa"/>
            <w:tcBorders>
              <w:top w:val="single" w:sz="4" w:space="0" w:color="auto"/>
              <w:left w:val="single" w:sz="4" w:space="0" w:color="auto"/>
              <w:right w:val="single" w:sz="4" w:space="0" w:color="auto"/>
            </w:tcBorders>
            <w:tcMar>
              <w:top w:w="62" w:type="dxa"/>
              <w:left w:w="102" w:type="dxa"/>
              <w:bottom w:w="102" w:type="dxa"/>
              <w:right w:w="62" w:type="dxa"/>
            </w:tcMar>
          </w:tcPr>
          <w:p w14:paraId="683E3422" w14:textId="77777777" w:rsidR="00686116" w:rsidRPr="004F66D5" w:rsidRDefault="00686116" w:rsidP="00686116">
            <w:pPr>
              <w:widowControl w:val="0"/>
              <w:autoSpaceDE w:val="0"/>
              <w:autoSpaceDN w:val="0"/>
              <w:adjustRightInd w:val="0"/>
              <w:ind w:firstLine="0"/>
              <w:jc w:val="left"/>
              <w:rPr>
                <w:rFonts w:cs="Times New Roman"/>
              </w:rPr>
            </w:pPr>
            <w:r w:rsidRPr="004F66D5">
              <w:rPr>
                <w:rFonts w:cs="Times New Roman"/>
              </w:rPr>
              <w:t>Доля от протяженности магистральных улиц:</w:t>
            </w:r>
          </w:p>
          <w:p w14:paraId="0C567E48" w14:textId="77777777" w:rsidR="00686116" w:rsidRPr="004F66D5" w:rsidRDefault="00686116" w:rsidP="00686116">
            <w:pPr>
              <w:widowControl w:val="0"/>
              <w:autoSpaceDE w:val="0"/>
              <w:autoSpaceDN w:val="0"/>
              <w:adjustRightInd w:val="0"/>
              <w:ind w:firstLine="0"/>
              <w:jc w:val="left"/>
              <w:rPr>
                <w:rFonts w:cs="Times New Roman"/>
              </w:rPr>
            </w:pPr>
            <w:r w:rsidRPr="004F66D5">
              <w:rPr>
                <w:rFonts w:cs="Times New Roman"/>
              </w:rPr>
              <w:t>- для существующей застройки (в стесненных условиях) – 50%;</w:t>
            </w:r>
          </w:p>
          <w:p w14:paraId="546A8710" w14:textId="780C43A6"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rPr>
              <w:t>- для нового строительства на незастроенных территориях – 100%</w:t>
            </w:r>
          </w:p>
        </w:tc>
      </w:tr>
      <w:tr w:rsidR="004F66D5" w:rsidRPr="004F66D5" w14:paraId="531AFDE3" w14:textId="77777777" w:rsidTr="00CF03CF">
        <w:trPr>
          <w:trHeight w:val="176"/>
        </w:trPr>
        <w:tc>
          <w:tcPr>
            <w:tcW w:w="567" w:type="dxa"/>
            <w:vMerge/>
            <w:tcBorders>
              <w:left w:val="single" w:sz="4" w:space="0" w:color="auto"/>
              <w:right w:val="single" w:sz="4" w:space="0" w:color="auto"/>
            </w:tcBorders>
          </w:tcPr>
          <w:p w14:paraId="16842A9A" w14:textId="77777777" w:rsidR="00AA343E" w:rsidRPr="004F66D5" w:rsidRDefault="00AA343E" w:rsidP="00686116">
            <w:pPr>
              <w:widowControl w:val="0"/>
              <w:autoSpaceDE w:val="0"/>
              <w:autoSpaceDN w:val="0"/>
              <w:adjustRightInd w:val="0"/>
              <w:ind w:firstLine="0"/>
              <w:jc w:val="center"/>
              <w:rPr>
                <w:rFonts w:cs="Times New Roman"/>
              </w:rPr>
            </w:pPr>
          </w:p>
        </w:tc>
        <w:tc>
          <w:tcPr>
            <w:tcW w:w="2552" w:type="dxa"/>
            <w:vMerge/>
            <w:tcBorders>
              <w:left w:val="single" w:sz="4" w:space="0" w:color="auto"/>
              <w:right w:val="single" w:sz="4" w:space="0" w:color="auto"/>
            </w:tcBorders>
            <w:tcMar>
              <w:top w:w="62" w:type="dxa"/>
              <w:left w:w="102" w:type="dxa"/>
              <w:bottom w:w="102" w:type="dxa"/>
              <w:right w:w="62" w:type="dxa"/>
            </w:tcMar>
          </w:tcPr>
          <w:p w14:paraId="0E52AEF7" w14:textId="17118767" w:rsidR="00AA343E" w:rsidRPr="004F66D5" w:rsidRDefault="00AA343E" w:rsidP="008B51A5">
            <w:pPr>
              <w:widowControl w:val="0"/>
              <w:autoSpaceDE w:val="0"/>
              <w:autoSpaceDN w:val="0"/>
              <w:adjustRightInd w:val="0"/>
              <w:ind w:firstLine="0"/>
              <w:jc w:val="left"/>
              <w:rPr>
                <w:rFonts w:cs="Times New Roman"/>
              </w:rPr>
            </w:pPr>
          </w:p>
        </w:tc>
        <w:tc>
          <w:tcPr>
            <w:tcW w:w="1984" w:type="dxa"/>
            <w:tcBorders>
              <w:top w:val="single" w:sz="4" w:space="0" w:color="auto"/>
              <w:left w:val="single" w:sz="4" w:space="0" w:color="auto"/>
              <w:right w:val="single" w:sz="4" w:space="0" w:color="auto"/>
            </w:tcBorders>
            <w:tcMar>
              <w:top w:w="62" w:type="dxa"/>
              <w:left w:w="102" w:type="dxa"/>
              <w:bottom w:w="102" w:type="dxa"/>
              <w:right w:w="62" w:type="dxa"/>
            </w:tcMar>
          </w:tcPr>
          <w:p w14:paraId="150EFE11" w14:textId="5F7753BB" w:rsidR="00AA343E" w:rsidRPr="004F66D5" w:rsidRDefault="00AA343E" w:rsidP="00EA70D5">
            <w:pPr>
              <w:widowControl w:val="0"/>
              <w:autoSpaceDE w:val="0"/>
              <w:autoSpaceDN w:val="0"/>
              <w:adjustRightInd w:val="0"/>
              <w:ind w:firstLine="0"/>
              <w:jc w:val="left"/>
              <w:rPr>
                <w:rFonts w:cs="Times New Roman"/>
                <w:szCs w:val="24"/>
              </w:rPr>
            </w:pPr>
            <w:r w:rsidRPr="004F66D5">
              <w:rPr>
                <w:rFonts w:cs="Times New Roman"/>
                <w:szCs w:val="24"/>
              </w:rPr>
              <w:t>Максимально допустимый уровень территориальной доступности</w:t>
            </w:r>
          </w:p>
        </w:tc>
        <w:tc>
          <w:tcPr>
            <w:tcW w:w="4820" w:type="dxa"/>
            <w:tcBorders>
              <w:top w:val="single" w:sz="4" w:space="0" w:color="auto"/>
              <w:left w:val="single" w:sz="4" w:space="0" w:color="auto"/>
              <w:right w:val="single" w:sz="4" w:space="0" w:color="auto"/>
            </w:tcBorders>
            <w:tcMar>
              <w:top w:w="62" w:type="dxa"/>
              <w:left w:w="102" w:type="dxa"/>
              <w:bottom w:w="102" w:type="dxa"/>
              <w:right w:w="62" w:type="dxa"/>
            </w:tcMar>
          </w:tcPr>
          <w:p w14:paraId="7B359ED3" w14:textId="4E9F70B7" w:rsidR="00AA343E" w:rsidRPr="004F66D5" w:rsidRDefault="00AA343E" w:rsidP="00AA3205">
            <w:pPr>
              <w:widowControl w:val="0"/>
              <w:autoSpaceDE w:val="0"/>
              <w:autoSpaceDN w:val="0"/>
              <w:adjustRightInd w:val="0"/>
              <w:ind w:firstLine="0"/>
              <w:jc w:val="left"/>
              <w:rPr>
                <w:rFonts w:cs="Times New Roman"/>
              </w:rPr>
            </w:pPr>
            <w:r w:rsidRPr="004F66D5">
              <w:rPr>
                <w:rFonts w:cs="Times New Roman"/>
              </w:rPr>
              <w:t>Не устанавливается</w:t>
            </w:r>
          </w:p>
        </w:tc>
      </w:tr>
      <w:tr w:rsidR="004F66D5" w:rsidRPr="004F66D5" w14:paraId="059D7740" w14:textId="77777777" w:rsidTr="00CF03CF">
        <w:trPr>
          <w:trHeight w:val="1057"/>
        </w:trPr>
        <w:tc>
          <w:tcPr>
            <w:tcW w:w="567" w:type="dxa"/>
            <w:tcBorders>
              <w:top w:val="single" w:sz="4" w:space="0" w:color="auto"/>
              <w:left w:val="single" w:sz="4" w:space="0" w:color="auto"/>
              <w:bottom w:val="single" w:sz="4" w:space="0" w:color="auto"/>
              <w:right w:val="single" w:sz="4" w:space="0" w:color="auto"/>
            </w:tcBorders>
          </w:tcPr>
          <w:p w14:paraId="5C3F737C" w14:textId="5D3C5C82" w:rsidR="004E4D12" w:rsidRPr="004F66D5" w:rsidRDefault="00A513D7" w:rsidP="00686116">
            <w:pPr>
              <w:widowControl w:val="0"/>
              <w:autoSpaceDE w:val="0"/>
              <w:autoSpaceDN w:val="0"/>
              <w:adjustRightInd w:val="0"/>
              <w:ind w:firstLine="0"/>
              <w:jc w:val="center"/>
              <w:rPr>
                <w:rFonts w:cs="Times New Roman"/>
                <w:szCs w:val="24"/>
              </w:rPr>
            </w:pPr>
            <w:r w:rsidRPr="004F66D5">
              <w:rPr>
                <w:rFonts w:cs="Times New Roman"/>
                <w:szCs w:val="24"/>
              </w:rPr>
              <w:t>6</w:t>
            </w:r>
            <w:r w:rsidR="00686116" w:rsidRPr="004F66D5">
              <w:rPr>
                <w:rFonts w:cs="Times New Roman"/>
                <w:szCs w:val="24"/>
              </w:rPr>
              <w:t>.</w:t>
            </w:r>
          </w:p>
        </w:tc>
        <w:tc>
          <w:tcPr>
            <w:tcW w:w="255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710F7D5" w14:textId="6763018D" w:rsidR="004E4D12" w:rsidRPr="004F66D5" w:rsidRDefault="004E4D12" w:rsidP="005D2E94">
            <w:pPr>
              <w:widowControl w:val="0"/>
              <w:autoSpaceDE w:val="0"/>
              <w:autoSpaceDN w:val="0"/>
              <w:adjustRightInd w:val="0"/>
              <w:ind w:firstLine="0"/>
              <w:jc w:val="left"/>
              <w:rPr>
                <w:rFonts w:cs="Times New Roman"/>
                <w:szCs w:val="24"/>
              </w:rPr>
            </w:pPr>
            <w:r w:rsidRPr="004F66D5">
              <w:rPr>
                <w:rFonts w:cs="Times New Roman"/>
                <w:szCs w:val="24"/>
              </w:rPr>
              <w:t>Транспортное обслуживания населения</w:t>
            </w:r>
          </w:p>
        </w:tc>
        <w:tc>
          <w:tcPr>
            <w:tcW w:w="198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1007E92" w14:textId="77777777" w:rsidR="004E4D12" w:rsidRPr="004F66D5" w:rsidRDefault="004E4D12" w:rsidP="00EA70D5">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482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A695C4D" w14:textId="77777777" w:rsidR="004E4D12" w:rsidRPr="004F66D5" w:rsidRDefault="004E4D12" w:rsidP="005D2E94">
            <w:pPr>
              <w:widowControl w:val="0"/>
              <w:autoSpaceDE w:val="0"/>
              <w:autoSpaceDN w:val="0"/>
              <w:adjustRightInd w:val="0"/>
              <w:ind w:firstLine="0"/>
              <w:jc w:val="left"/>
              <w:rPr>
                <w:rFonts w:cs="Times New Roman"/>
                <w:szCs w:val="24"/>
              </w:rPr>
            </w:pPr>
            <w:r w:rsidRPr="004F66D5">
              <w:rPr>
                <w:rFonts w:cs="Times New Roman"/>
                <w:szCs w:val="24"/>
              </w:rPr>
              <w:t>Количество автостанций не устанавливается.</w:t>
            </w:r>
          </w:p>
          <w:p w14:paraId="6C9BC870" w14:textId="77777777" w:rsidR="004E4D12" w:rsidRPr="004F66D5" w:rsidRDefault="004E4D12" w:rsidP="005D2E94">
            <w:pPr>
              <w:widowControl w:val="0"/>
              <w:autoSpaceDE w:val="0"/>
              <w:autoSpaceDN w:val="0"/>
              <w:adjustRightInd w:val="0"/>
              <w:ind w:firstLine="0"/>
              <w:jc w:val="left"/>
              <w:rPr>
                <w:rFonts w:cs="Times New Roman"/>
                <w:szCs w:val="24"/>
              </w:rPr>
            </w:pPr>
            <w:r w:rsidRPr="004F66D5">
              <w:rPr>
                <w:rFonts w:cs="Times New Roman"/>
                <w:szCs w:val="24"/>
              </w:rPr>
              <w:t>Количество остановочных павильонов не устанавливается.</w:t>
            </w:r>
          </w:p>
          <w:p w14:paraId="4B0478DC" w14:textId="6481F93A" w:rsidR="004E4D12" w:rsidRPr="004F66D5" w:rsidRDefault="004E4D12" w:rsidP="005D2E94">
            <w:pPr>
              <w:widowControl w:val="0"/>
              <w:autoSpaceDE w:val="0"/>
              <w:autoSpaceDN w:val="0"/>
              <w:adjustRightInd w:val="0"/>
              <w:ind w:firstLine="0"/>
              <w:jc w:val="left"/>
              <w:rPr>
                <w:rFonts w:cs="Times New Roman"/>
                <w:szCs w:val="24"/>
              </w:rPr>
            </w:pPr>
            <w:r w:rsidRPr="004F66D5">
              <w:rPr>
                <w:rFonts w:cs="Times New Roman"/>
                <w:szCs w:val="24"/>
              </w:rPr>
              <w:t>Количество</w:t>
            </w:r>
            <w:r w:rsidRPr="004F66D5">
              <w:rPr>
                <w:rFonts w:cs="Times New Roman"/>
              </w:rPr>
              <w:t xml:space="preserve"> муниципальных маршрутов регулярных перевозок пассажиров </w:t>
            </w:r>
            <w:r w:rsidR="008E3272" w:rsidRPr="004F66D5">
              <w:rPr>
                <w:rFonts w:cs="Times New Roman"/>
                <w:szCs w:val="24"/>
              </w:rPr>
              <w:t xml:space="preserve">– </w:t>
            </w:r>
            <w:r w:rsidR="00A04B19" w:rsidRPr="004F66D5">
              <w:rPr>
                <w:rFonts w:cs="Times New Roman"/>
              </w:rPr>
              <w:t>14</w:t>
            </w:r>
            <w:r w:rsidRPr="004F66D5">
              <w:rPr>
                <w:rFonts w:cs="Times New Roman"/>
              </w:rPr>
              <w:t xml:space="preserve"> ед.</w:t>
            </w:r>
          </w:p>
        </w:tc>
      </w:tr>
      <w:tr w:rsidR="004F66D5" w:rsidRPr="004F66D5" w14:paraId="32F796DA" w14:textId="77777777" w:rsidTr="00CF03CF">
        <w:trPr>
          <w:trHeight w:val="1057"/>
        </w:trPr>
        <w:tc>
          <w:tcPr>
            <w:tcW w:w="9923" w:type="dxa"/>
            <w:gridSpan w:val="4"/>
            <w:tcBorders>
              <w:top w:val="single" w:sz="4" w:space="0" w:color="auto"/>
              <w:left w:val="single" w:sz="4" w:space="0" w:color="auto"/>
              <w:bottom w:val="single" w:sz="4" w:space="0" w:color="auto"/>
              <w:right w:val="single" w:sz="4" w:space="0" w:color="auto"/>
            </w:tcBorders>
          </w:tcPr>
          <w:p w14:paraId="4EA88B5F" w14:textId="4420AB47" w:rsidR="000A4309" w:rsidRPr="004F66D5" w:rsidRDefault="000A4309" w:rsidP="00777012">
            <w:pPr>
              <w:widowControl w:val="0"/>
              <w:autoSpaceDE w:val="0"/>
              <w:autoSpaceDN w:val="0"/>
              <w:adjustRightInd w:val="0"/>
              <w:ind w:left="142" w:firstLine="0"/>
              <w:rPr>
                <w:rFonts w:cs="Times New Roman"/>
                <w:szCs w:val="24"/>
              </w:rPr>
            </w:pPr>
            <w:r w:rsidRPr="004F66D5">
              <w:rPr>
                <w:rFonts w:cs="Times New Roman"/>
                <w:szCs w:val="24"/>
              </w:rPr>
              <w:t xml:space="preserve">Примечание. При проектировании сети велодорожек и </w:t>
            </w:r>
            <w:proofErr w:type="spellStart"/>
            <w:r w:rsidRPr="004F66D5">
              <w:rPr>
                <w:rFonts w:cs="Times New Roman"/>
                <w:szCs w:val="24"/>
              </w:rPr>
              <w:t>велополос</w:t>
            </w:r>
            <w:proofErr w:type="spellEnd"/>
            <w:r w:rsidRPr="004F66D5">
              <w:rPr>
                <w:rFonts w:cs="Times New Roman"/>
                <w:szCs w:val="24"/>
              </w:rPr>
              <w:t xml:space="preserve"> следует руководствоваться </w:t>
            </w:r>
            <w:r w:rsidRPr="004F66D5">
              <w:rPr>
                <w:rFonts w:cs="Times New Roman"/>
                <w:szCs w:val="24"/>
                <w:shd w:val="clear" w:color="auto" w:fill="FFFFFF"/>
              </w:rPr>
              <w:t xml:space="preserve">Методическими рекомендациями по разработке и реализации мероприятий по организации дорожного движения. Требования к планированию развития инфраструктуры велосипедного транспорта поселений, городских округов в Российской Федерации, </w:t>
            </w:r>
            <w:r w:rsidRPr="004F66D5">
              <w:rPr>
                <w:rFonts w:cs="Times New Roman"/>
                <w:szCs w:val="24"/>
              </w:rPr>
              <w:t xml:space="preserve">согласованными Министерством транспорта </w:t>
            </w:r>
            <w:r w:rsidRPr="004F66D5">
              <w:rPr>
                <w:rFonts w:eastAsia="Times New Roman" w:cs="Times New Roman"/>
                <w:szCs w:val="24"/>
              </w:rPr>
              <w:t>Российской Федерации 24.07.2018.</w:t>
            </w:r>
          </w:p>
        </w:tc>
      </w:tr>
    </w:tbl>
    <w:p w14:paraId="1FDEEF52" w14:textId="1356C396" w:rsidR="00A620BB" w:rsidRPr="004F66D5" w:rsidRDefault="00AF5547" w:rsidP="006B4D65">
      <w:pPr>
        <w:pStyle w:val="20"/>
        <w:rPr>
          <w:rFonts w:cs="Times New Roman"/>
          <w:i w:val="0"/>
          <w:sz w:val="28"/>
        </w:rPr>
      </w:pPr>
      <w:bookmarkStart w:id="30" w:name="_Hlk193188081"/>
      <w:r w:rsidRPr="004F66D5">
        <w:rPr>
          <w:rFonts w:cs="Times New Roman"/>
          <w:i w:val="0"/>
          <w:iCs w:val="0"/>
          <w:sz w:val="28"/>
        </w:rPr>
        <w:t>Глава 9</w:t>
      </w:r>
      <w:r w:rsidR="007F6962" w:rsidRPr="00BA5D29">
        <w:rPr>
          <w:rFonts w:cs="Times New Roman"/>
          <w:i w:val="0"/>
          <w:iCs w:val="0"/>
          <w:sz w:val="28"/>
        </w:rPr>
        <w:t>.</w:t>
      </w:r>
      <w:r w:rsidR="00A620BB" w:rsidRPr="00BA5D29">
        <w:rPr>
          <w:rFonts w:cs="Times New Roman"/>
          <w:i w:val="0"/>
          <w:sz w:val="28"/>
        </w:rPr>
        <w:t xml:space="preserve"> Расчетные показатели</w:t>
      </w:r>
      <w:r w:rsidR="00A620BB" w:rsidRPr="004F66D5">
        <w:rPr>
          <w:rFonts w:cs="Times New Roman"/>
          <w:i w:val="0"/>
          <w:sz w:val="28"/>
        </w:rPr>
        <w:t xml:space="preserve"> автомобильных стоянок (парковок)</w:t>
      </w:r>
    </w:p>
    <w:bookmarkEnd w:id="30"/>
    <w:p w14:paraId="439DC5BD" w14:textId="333ED527" w:rsidR="00BC00CD" w:rsidRPr="004F66D5" w:rsidRDefault="00DA1EF6" w:rsidP="00BA5D29">
      <w:pPr>
        <w:widowControl w:val="0"/>
        <w:autoSpaceDE w:val="0"/>
        <w:autoSpaceDN w:val="0"/>
        <w:adjustRightInd w:val="0"/>
        <w:ind w:firstLine="567"/>
        <w:rPr>
          <w:rFonts w:cs="Times New Roman"/>
          <w:sz w:val="28"/>
          <w:szCs w:val="28"/>
        </w:rPr>
      </w:pPr>
      <w:r w:rsidRPr="004F66D5">
        <w:rPr>
          <w:rFonts w:cs="Times New Roman"/>
          <w:sz w:val="28"/>
          <w:szCs w:val="28"/>
        </w:rPr>
        <w:t xml:space="preserve">1. </w:t>
      </w:r>
      <w:r w:rsidR="0096387F" w:rsidRPr="004F66D5">
        <w:rPr>
          <w:rFonts w:cs="Times New Roman"/>
          <w:sz w:val="28"/>
          <w:szCs w:val="28"/>
        </w:rPr>
        <w:t>Минимальное о</w:t>
      </w:r>
      <w:r w:rsidR="00BC00CD" w:rsidRPr="004F66D5">
        <w:rPr>
          <w:rFonts w:cs="Times New Roman"/>
          <w:sz w:val="28"/>
          <w:szCs w:val="28"/>
        </w:rPr>
        <w:t xml:space="preserve">беспечение местами для хранения легковых автомобилей, принадлежащих гражданам, следует предусматривать равным 90 % соответствующего расчетного числа </w:t>
      </w:r>
      <w:r w:rsidR="00204B88" w:rsidRPr="004F66D5">
        <w:rPr>
          <w:rFonts w:cs="Times New Roman"/>
          <w:sz w:val="28"/>
          <w:szCs w:val="28"/>
        </w:rPr>
        <w:t>автомобилей</w:t>
      </w:r>
      <w:r w:rsidR="00BC00CD" w:rsidRPr="004F66D5">
        <w:rPr>
          <w:rFonts w:cs="Times New Roman"/>
          <w:sz w:val="28"/>
          <w:szCs w:val="28"/>
        </w:rPr>
        <w:t xml:space="preserve">. </w:t>
      </w:r>
      <w:r w:rsidR="00300278" w:rsidRPr="004F66D5">
        <w:rPr>
          <w:rFonts w:cs="Times New Roman"/>
          <w:sz w:val="28"/>
          <w:szCs w:val="28"/>
        </w:rPr>
        <w:t xml:space="preserve">Расчетное число </w:t>
      </w:r>
      <w:r w:rsidR="00686BA8" w:rsidRPr="004F66D5">
        <w:rPr>
          <w:rFonts w:cs="Times New Roman"/>
          <w:sz w:val="28"/>
          <w:szCs w:val="28"/>
        </w:rPr>
        <w:t>авто</w:t>
      </w:r>
      <w:r w:rsidR="00DF75BF" w:rsidRPr="004F66D5">
        <w:rPr>
          <w:rFonts w:cs="Times New Roman"/>
          <w:sz w:val="28"/>
          <w:szCs w:val="28"/>
        </w:rPr>
        <w:t>м</w:t>
      </w:r>
      <w:r w:rsidR="00686BA8" w:rsidRPr="004F66D5">
        <w:rPr>
          <w:rFonts w:cs="Times New Roman"/>
          <w:sz w:val="28"/>
          <w:szCs w:val="28"/>
        </w:rPr>
        <w:t>обилей</w:t>
      </w:r>
      <w:r w:rsidR="00DF75BF" w:rsidRPr="004F66D5">
        <w:rPr>
          <w:rFonts w:cs="Times New Roman"/>
          <w:sz w:val="28"/>
          <w:szCs w:val="28"/>
        </w:rPr>
        <w:t xml:space="preserve"> определяется</w:t>
      </w:r>
      <w:r w:rsidR="00300278" w:rsidRPr="004F66D5">
        <w:rPr>
          <w:rFonts w:cs="Times New Roman"/>
          <w:sz w:val="28"/>
          <w:szCs w:val="28"/>
        </w:rPr>
        <w:t xml:space="preserve"> </w:t>
      </w:r>
      <w:r w:rsidR="00DF75BF" w:rsidRPr="004F66D5">
        <w:rPr>
          <w:rFonts w:cs="Times New Roman"/>
          <w:sz w:val="28"/>
          <w:szCs w:val="28"/>
        </w:rPr>
        <w:t>исходя из</w:t>
      </w:r>
      <w:r w:rsidR="00300278" w:rsidRPr="004F66D5">
        <w:rPr>
          <w:rFonts w:cs="Times New Roman"/>
          <w:sz w:val="28"/>
          <w:szCs w:val="28"/>
        </w:rPr>
        <w:t xml:space="preserve"> расчетн</w:t>
      </w:r>
      <w:r w:rsidR="00DF75BF" w:rsidRPr="004F66D5">
        <w:rPr>
          <w:rFonts w:cs="Times New Roman"/>
          <w:sz w:val="28"/>
          <w:szCs w:val="28"/>
        </w:rPr>
        <w:t>ого</w:t>
      </w:r>
      <w:r w:rsidR="00300278" w:rsidRPr="004F66D5">
        <w:rPr>
          <w:rFonts w:cs="Times New Roman"/>
          <w:sz w:val="28"/>
          <w:szCs w:val="28"/>
        </w:rPr>
        <w:t xml:space="preserve"> уровн</w:t>
      </w:r>
      <w:r w:rsidR="0083221E" w:rsidRPr="004F66D5">
        <w:rPr>
          <w:rFonts w:cs="Times New Roman"/>
          <w:sz w:val="28"/>
          <w:szCs w:val="28"/>
        </w:rPr>
        <w:t>я</w:t>
      </w:r>
      <w:r w:rsidR="00300278" w:rsidRPr="004F66D5">
        <w:rPr>
          <w:rFonts w:cs="Times New Roman"/>
          <w:sz w:val="28"/>
          <w:szCs w:val="28"/>
        </w:rPr>
        <w:t xml:space="preserve"> автомобилизации </w:t>
      </w:r>
      <w:r w:rsidR="000723AC" w:rsidRPr="004F66D5">
        <w:rPr>
          <w:rFonts w:cs="Times New Roman"/>
          <w:sz w:val="28"/>
          <w:szCs w:val="28"/>
        </w:rPr>
        <w:t>33</w:t>
      </w:r>
      <w:r w:rsidR="0062038D" w:rsidRPr="004F66D5">
        <w:rPr>
          <w:rFonts w:cs="Times New Roman"/>
          <w:sz w:val="28"/>
          <w:szCs w:val="28"/>
        </w:rPr>
        <w:t>3</w:t>
      </w:r>
      <w:r w:rsidR="0083221E" w:rsidRPr="004F66D5">
        <w:rPr>
          <w:rFonts w:cs="Times New Roman"/>
          <w:sz w:val="28"/>
          <w:szCs w:val="28"/>
        </w:rPr>
        <w:t xml:space="preserve"> </w:t>
      </w:r>
      <w:r w:rsidR="00300278" w:rsidRPr="004F66D5">
        <w:rPr>
          <w:rFonts w:cs="Times New Roman"/>
          <w:sz w:val="28"/>
          <w:szCs w:val="28"/>
        </w:rPr>
        <w:t>автомобилей на 1000 жителей.</w:t>
      </w:r>
    </w:p>
    <w:p w14:paraId="5A0C0B44" w14:textId="7264572A" w:rsidR="00AE111C" w:rsidRPr="004F66D5" w:rsidRDefault="000665D0" w:rsidP="00BA5D29">
      <w:pPr>
        <w:widowControl w:val="0"/>
        <w:autoSpaceDE w:val="0"/>
        <w:autoSpaceDN w:val="0"/>
        <w:adjustRightInd w:val="0"/>
        <w:ind w:firstLine="567"/>
        <w:rPr>
          <w:rFonts w:cs="Times New Roman"/>
          <w:sz w:val="28"/>
          <w:szCs w:val="28"/>
        </w:rPr>
      </w:pPr>
      <w:r w:rsidRPr="004F66D5">
        <w:rPr>
          <w:rFonts w:cs="Times New Roman"/>
          <w:sz w:val="28"/>
          <w:szCs w:val="28"/>
        </w:rPr>
        <w:t>2</w:t>
      </w:r>
      <w:r w:rsidR="00DA1EF6" w:rsidRPr="004F66D5">
        <w:rPr>
          <w:rFonts w:cs="Times New Roman"/>
          <w:sz w:val="28"/>
          <w:szCs w:val="28"/>
        </w:rPr>
        <w:t xml:space="preserve">. </w:t>
      </w:r>
      <w:r w:rsidR="00AE111C" w:rsidRPr="004F66D5">
        <w:rPr>
          <w:rFonts w:cs="Times New Roman"/>
          <w:sz w:val="28"/>
          <w:szCs w:val="28"/>
        </w:rPr>
        <w:t xml:space="preserve">В условиях новой </w:t>
      </w:r>
      <w:r w:rsidR="00206664" w:rsidRPr="004F66D5">
        <w:rPr>
          <w:rFonts w:cs="Times New Roman"/>
          <w:sz w:val="28"/>
          <w:szCs w:val="28"/>
        </w:rPr>
        <w:t xml:space="preserve">жилой </w:t>
      </w:r>
      <w:r w:rsidR="00AE111C" w:rsidRPr="004F66D5">
        <w:rPr>
          <w:rFonts w:cs="Times New Roman"/>
          <w:sz w:val="28"/>
          <w:szCs w:val="28"/>
        </w:rPr>
        <w:t xml:space="preserve">застройки </w:t>
      </w:r>
      <w:r w:rsidR="0096387F" w:rsidRPr="004F66D5">
        <w:rPr>
          <w:rFonts w:cs="Times New Roman"/>
          <w:sz w:val="28"/>
          <w:szCs w:val="28"/>
        </w:rPr>
        <w:t>при</w:t>
      </w:r>
      <w:r w:rsidR="00AE111C" w:rsidRPr="004F66D5">
        <w:rPr>
          <w:rFonts w:cs="Times New Roman"/>
          <w:sz w:val="28"/>
          <w:szCs w:val="28"/>
        </w:rPr>
        <w:t xml:space="preserve"> проектировани</w:t>
      </w:r>
      <w:r w:rsidR="0096387F" w:rsidRPr="004F66D5">
        <w:rPr>
          <w:rFonts w:cs="Times New Roman"/>
          <w:sz w:val="28"/>
          <w:szCs w:val="28"/>
        </w:rPr>
        <w:t>и</w:t>
      </w:r>
      <w:r w:rsidR="00206664" w:rsidRPr="004F66D5">
        <w:rPr>
          <w:rFonts w:cs="Times New Roman"/>
          <w:sz w:val="28"/>
          <w:szCs w:val="28"/>
        </w:rPr>
        <w:t xml:space="preserve"> в границах элемента планировочной структуры </w:t>
      </w:r>
      <w:r w:rsidR="00686BA8" w:rsidRPr="004F66D5">
        <w:rPr>
          <w:rFonts w:cs="Times New Roman"/>
          <w:sz w:val="28"/>
          <w:szCs w:val="28"/>
        </w:rPr>
        <w:t>предусматривается следующ</w:t>
      </w:r>
      <w:r w:rsidR="00FF237F" w:rsidRPr="004F66D5">
        <w:rPr>
          <w:rFonts w:cs="Times New Roman"/>
          <w:sz w:val="28"/>
          <w:szCs w:val="28"/>
        </w:rPr>
        <w:t>ая</w:t>
      </w:r>
      <w:r w:rsidR="00686BA8" w:rsidRPr="004F66D5">
        <w:rPr>
          <w:rFonts w:cs="Times New Roman"/>
          <w:sz w:val="28"/>
          <w:szCs w:val="28"/>
        </w:rPr>
        <w:t xml:space="preserve"> </w:t>
      </w:r>
      <w:r w:rsidR="00206664" w:rsidRPr="004F66D5">
        <w:rPr>
          <w:rFonts w:cs="Times New Roman"/>
          <w:sz w:val="28"/>
          <w:szCs w:val="28"/>
        </w:rPr>
        <w:t>минимально допустим</w:t>
      </w:r>
      <w:r w:rsidR="00D462AC" w:rsidRPr="004F66D5">
        <w:rPr>
          <w:rFonts w:cs="Times New Roman"/>
          <w:sz w:val="28"/>
          <w:szCs w:val="28"/>
        </w:rPr>
        <w:t>ая</w:t>
      </w:r>
      <w:r w:rsidR="00206664" w:rsidRPr="004F66D5">
        <w:rPr>
          <w:rFonts w:cs="Times New Roman"/>
          <w:sz w:val="28"/>
          <w:szCs w:val="28"/>
        </w:rPr>
        <w:t xml:space="preserve"> </w:t>
      </w:r>
      <w:r w:rsidR="00DF75BF" w:rsidRPr="004F66D5">
        <w:rPr>
          <w:rFonts w:cs="Times New Roman"/>
          <w:sz w:val="28"/>
          <w:szCs w:val="28"/>
        </w:rPr>
        <w:t>доля</w:t>
      </w:r>
      <w:r w:rsidR="00206664" w:rsidRPr="004F66D5">
        <w:rPr>
          <w:rFonts w:cs="Times New Roman"/>
          <w:sz w:val="28"/>
          <w:szCs w:val="28"/>
        </w:rPr>
        <w:t xml:space="preserve"> мест хранения </w:t>
      </w:r>
      <w:r w:rsidR="00303FBC" w:rsidRPr="004F66D5">
        <w:rPr>
          <w:rFonts w:cs="Times New Roman"/>
          <w:sz w:val="28"/>
          <w:szCs w:val="28"/>
        </w:rPr>
        <w:t>автомобилей</w:t>
      </w:r>
      <w:r w:rsidR="0096387F" w:rsidRPr="004F66D5">
        <w:rPr>
          <w:rFonts w:cs="Times New Roman"/>
          <w:sz w:val="28"/>
          <w:szCs w:val="28"/>
        </w:rPr>
        <w:t>:</w:t>
      </w:r>
      <w:r w:rsidR="00303FBC" w:rsidRPr="004F66D5">
        <w:rPr>
          <w:rFonts w:cs="Times New Roman"/>
          <w:sz w:val="28"/>
          <w:szCs w:val="28"/>
        </w:rPr>
        <w:t xml:space="preserve"> </w:t>
      </w:r>
      <w:r w:rsidR="003D0D08" w:rsidRPr="004F66D5">
        <w:rPr>
          <w:rFonts w:cs="Times New Roman"/>
          <w:sz w:val="28"/>
          <w:szCs w:val="28"/>
        </w:rPr>
        <w:t xml:space="preserve">на земельном участке многоквартирного дома </w:t>
      </w:r>
      <w:r w:rsidR="000723AC" w:rsidRPr="004F66D5">
        <w:rPr>
          <w:rFonts w:cs="Times New Roman"/>
          <w:sz w:val="28"/>
          <w:szCs w:val="28"/>
        </w:rPr>
        <w:t>40</w:t>
      </w:r>
      <w:r w:rsidR="00204B88" w:rsidRPr="004F66D5">
        <w:rPr>
          <w:rFonts w:cs="Times New Roman"/>
          <w:sz w:val="28"/>
          <w:szCs w:val="28"/>
        </w:rPr>
        <w:t xml:space="preserve">%, </w:t>
      </w:r>
      <w:r w:rsidR="00206664" w:rsidRPr="004F66D5">
        <w:rPr>
          <w:rFonts w:cs="Times New Roman"/>
          <w:sz w:val="28"/>
          <w:szCs w:val="28"/>
        </w:rPr>
        <w:t>в жило</w:t>
      </w:r>
      <w:r w:rsidR="00E36EA4" w:rsidRPr="004F66D5">
        <w:rPr>
          <w:rFonts w:cs="Times New Roman"/>
          <w:sz w:val="28"/>
          <w:szCs w:val="28"/>
        </w:rPr>
        <w:t>м</w:t>
      </w:r>
      <w:r w:rsidR="00206664" w:rsidRPr="004F66D5">
        <w:rPr>
          <w:rFonts w:cs="Times New Roman"/>
          <w:sz w:val="28"/>
          <w:szCs w:val="28"/>
        </w:rPr>
        <w:t xml:space="preserve"> квартал</w:t>
      </w:r>
      <w:r w:rsidR="00204B88" w:rsidRPr="004F66D5">
        <w:rPr>
          <w:rFonts w:cs="Times New Roman"/>
          <w:sz w:val="28"/>
          <w:szCs w:val="28"/>
        </w:rPr>
        <w:t>е</w:t>
      </w:r>
      <w:r w:rsidR="00206664" w:rsidRPr="004F66D5">
        <w:rPr>
          <w:rFonts w:cs="Times New Roman"/>
          <w:sz w:val="28"/>
          <w:szCs w:val="28"/>
        </w:rPr>
        <w:t xml:space="preserve"> </w:t>
      </w:r>
      <w:r w:rsidR="00D462AC" w:rsidRPr="004F66D5">
        <w:rPr>
          <w:rFonts w:cs="Times New Roman"/>
          <w:sz w:val="28"/>
          <w:szCs w:val="28"/>
        </w:rPr>
        <w:t>6</w:t>
      </w:r>
      <w:r w:rsidR="00206664" w:rsidRPr="004F66D5">
        <w:rPr>
          <w:rFonts w:cs="Times New Roman"/>
          <w:sz w:val="28"/>
          <w:szCs w:val="28"/>
        </w:rPr>
        <w:t xml:space="preserve">0%, </w:t>
      </w:r>
      <w:r w:rsidR="00DF75BF" w:rsidRPr="004F66D5">
        <w:rPr>
          <w:rFonts w:cs="Times New Roman"/>
          <w:sz w:val="28"/>
          <w:szCs w:val="28"/>
        </w:rPr>
        <w:t xml:space="preserve">в </w:t>
      </w:r>
      <w:r w:rsidR="00206664" w:rsidRPr="004F66D5">
        <w:rPr>
          <w:rFonts w:cs="Times New Roman"/>
          <w:sz w:val="28"/>
          <w:szCs w:val="28"/>
        </w:rPr>
        <w:t>микрорайон</w:t>
      </w:r>
      <w:r w:rsidR="00E36EA4" w:rsidRPr="004F66D5">
        <w:rPr>
          <w:rFonts w:cs="Times New Roman"/>
          <w:sz w:val="28"/>
          <w:szCs w:val="28"/>
        </w:rPr>
        <w:t>е</w:t>
      </w:r>
      <w:r w:rsidR="00206664" w:rsidRPr="004F66D5">
        <w:rPr>
          <w:rFonts w:cs="Times New Roman"/>
          <w:sz w:val="28"/>
          <w:szCs w:val="28"/>
        </w:rPr>
        <w:t xml:space="preserve"> </w:t>
      </w:r>
      <w:r w:rsidR="00D462AC" w:rsidRPr="004F66D5">
        <w:rPr>
          <w:rFonts w:cs="Times New Roman"/>
          <w:sz w:val="28"/>
          <w:szCs w:val="28"/>
        </w:rPr>
        <w:t>и районе 8</w:t>
      </w:r>
      <w:r w:rsidR="00206664" w:rsidRPr="004F66D5">
        <w:rPr>
          <w:rFonts w:cs="Times New Roman"/>
          <w:sz w:val="28"/>
          <w:szCs w:val="28"/>
        </w:rPr>
        <w:t>0</w:t>
      </w:r>
      <w:r w:rsidR="00E36EA4" w:rsidRPr="004F66D5">
        <w:rPr>
          <w:rFonts w:cs="Times New Roman"/>
          <w:sz w:val="28"/>
          <w:szCs w:val="28"/>
        </w:rPr>
        <w:t xml:space="preserve">% от расчетного числа </w:t>
      </w:r>
      <w:r w:rsidR="00204B88" w:rsidRPr="004F66D5">
        <w:rPr>
          <w:rFonts w:cs="Times New Roman"/>
          <w:sz w:val="28"/>
          <w:szCs w:val="28"/>
        </w:rPr>
        <w:t>автомобилей</w:t>
      </w:r>
      <w:r w:rsidR="009327EA" w:rsidRPr="004F66D5">
        <w:rPr>
          <w:rFonts w:cs="Times New Roman"/>
          <w:sz w:val="28"/>
          <w:szCs w:val="28"/>
        </w:rPr>
        <w:t xml:space="preserve"> жителей</w:t>
      </w:r>
      <w:r w:rsidR="00E36EA4" w:rsidRPr="004F66D5">
        <w:rPr>
          <w:rFonts w:cs="Times New Roman"/>
          <w:sz w:val="28"/>
          <w:szCs w:val="28"/>
        </w:rPr>
        <w:t>.</w:t>
      </w:r>
    </w:p>
    <w:p w14:paraId="0D84547F" w14:textId="4614842F" w:rsidR="00300278" w:rsidRPr="004F66D5" w:rsidRDefault="009327EA" w:rsidP="00BA5D29">
      <w:pPr>
        <w:widowControl w:val="0"/>
        <w:autoSpaceDE w:val="0"/>
        <w:autoSpaceDN w:val="0"/>
        <w:adjustRightInd w:val="0"/>
        <w:ind w:firstLine="567"/>
        <w:rPr>
          <w:rFonts w:cs="Times New Roman"/>
          <w:sz w:val="28"/>
          <w:szCs w:val="28"/>
        </w:rPr>
      </w:pPr>
      <w:r w:rsidRPr="004F66D5">
        <w:rPr>
          <w:rFonts w:cs="Times New Roman"/>
          <w:sz w:val="28"/>
          <w:szCs w:val="28"/>
        </w:rPr>
        <w:t>Количество</w:t>
      </w:r>
      <w:r w:rsidR="00300278" w:rsidRPr="004F66D5">
        <w:rPr>
          <w:rFonts w:cs="Times New Roman"/>
          <w:sz w:val="28"/>
          <w:szCs w:val="28"/>
        </w:rPr>
        <w:t xml:space="preserve"> мест </w:t>
      </w:r>
      <w:r w:rsidR="00496631" w:rsidRPr="004F66D5">
        <w:rPr>
          <w:rFonts w:cs="Times New Roman"/>
          <w:sz w:val="28"/>
          <w:szCs w:val="28"/>
        </w:rPr>
        <w:t xml:space="preserve">на </w:t>
      </w:r>
      <w:r w:rsidR="00300278" w:rsidRPr="004F66D5">
        <w:rPr>
          <w:rFonts w:cs="Times New Roman"/>
          <w:sz w:val="28"/>
          <w:szCs w:val="28"/>
        </w:rPr>
        <w:t>гостев</w:t>
      </w:r>
      <w:r w:rsidR="00FF237F" w:rsidRPr="004F66D5">
        <w:rPr>
          <w:rFonts w:cs="Times New Roman"/>
          <w:sz w:val="28"/>
          <w:szCs w:val="28"/>
        </w:rPr>
        <w:t>ой</w:t>
      </w:r>
      <w:r w:rsidR="00300278" w:rsidRPr="004F66D5">
        <w:rPr>
          <w:rFonts w:cs="Times New Roman"/>
          <w:sz w:val="28"/>
          <w:szCs w:val="28"/>
        </w:rPr>
        <w:t xml:space="preserve"> стоянк</w:t>
      </w:r>
      <w:r w:rsidR="00065ED0" w:rsidRPr="004F66D5">
        <w:rPr>
          <w:rFonts w:cs="Times New Roman"/>
          <w:sz w:val="28"/>
          <w:szCs w:val="28"/>
        </w:rPr>
        <w:t>е</w:t>
      </w:r>
      <w:r w:rsidR="00300278" w:rsidRPr="004F66D5">
        <w:rPr>
          <w:rFonts w:cs="Times New Roman"/>
          <w:sz w:val="28"/>
          <w:szCs w:val="28"/>
        </w:rPr>
        <w:t xml:space="preserve"> </w:t>
      </w:r>
      <w:r w:rsidRPr="004F66D5">
        <w:rPr>
          <w:rFonts w:cs="Times New Roman"/>
          <w:sz w:val="28"/>
          <w:szCs w:val="28"/>
        </w:rPr>
        <w:t xml:space="preserve">на земельном участке многоквартирного дома </w:t>
      </w:r>
      <w:r w:rsidR="00300278" w:rsidRPr="004F66D5">
        <w:rPr>
          <w:rFonts w:cs="Times New Roman"/>
          <w:sz w:val="28"/>
          <w:szCs w:val="28"/>
        </w:rPr>
        <w:t>принима</w:t>
      </w:r>
      <w:r w:rsidR="00303FBC" w:rsidRPr="004F66D5">
        <w:rPr>
          <w:rFonts w:cs="Times New Roman"/>
          <w:sz w:val="28"/>
          <w:szCs w:val="28"/>
        </w:rPr>
        <w:t>ется</w:t>
      </w:r>
      <w:r w:rsidR="00300278" w:rsidRPr="004F66D5">
        <w:rPr>
          <w:rFonts w:cs="Times New Roman"/>
          <w:sz w:val="28"/>
          <w:szCs w:val="28"/>
        </w:rPr>
        <w:t xml:space="preserve"> в размере </w:t>
      </w:r>
      <w:r w:rsidR="00FF237F" w:rsidRPr="004F66D5">
        <w:rPr>
          <w:rFonts w:cs="Times New Roman"/>
          <w:sz w:val="28"/>
          <w:szCs w:val="28"/>
        </w:rPr>
        <w:t xml:space="preserve">не менее </w:t>
      </w:r>
      <w:r w:rsidRPr="004F66D5">
        <w:rPr>
          <w:rFonts w:cs="Times New Roman"/>
          <w:sz w:val="28"/>
          <w:szCs w:val="28"/>
        </w:rPr>
        <w:t>1</w:t>
      </w:r>
      <w:r w:rsidR="000723AC" w:rsidRPr="004F66D5">
        <w:rPr>
          <w:rFonts w:cs="Times New Roman"/>
          <w:sz w:val="28"/>
          <w:szCs w:val="28"/>
        </w:rPr>
        <w:t>0</w:t>
      </w:r>
      <w:r w:rsidRPr="004F66D5">
        <w:rPr>
          <w:rFonts w:cs="Times New Roman"/>
          <w:sz w:val="28"/>
          <w:szCs w:val="28"/>
        </w:rPr>
        <w:t>% от расчетного числа автомобилей жителей.</w:t>
      </w:r>
    </w:p>
    <w:p w14:paraId="0CD169A6" w14:textId="744FA5F5" w:rsidR="009327EA" w:rsidRPr="004F66D5" w:rsidRDefault="00E34514" w:rsidP="00BA5D29">
      <w:pPr>
        <w:widowControl w:val="0"/>
        <w:autoSpaceDE w:val="0"/>
        <w:autoSpaceDN w:val="0"/>
        <w:adjustRightInd w:val="0"/>
        <w:ind w:firstLine="567"/>
        <w:rPr>
          <w:rFonts w:cs="Times New Roman"/>
          <w:sz w:val="28"/>
          <w:szCs w:val="28"/>
        </w:rPr>
      </w:pPr>
      <w:r w:rsidRPr="004F66D5">
        <w:rPr>
          <w:rFonts w:cs="Times New Roman"/>
          <w:sz w:val="28"/>
          <w:szCs w:val="28"/>
        </w:rPr>
        <w:t>3</w:t>
      </w:r>
      <w:r w:rsidR="009327EA" w:rsidRPr="004F66D5">
        <w:rPr>
          <w:rFonts w:cs="Times New Roman"/>
          <w:sz w:val="28"/>
          <w:szCs w:val="28"/>
        </w:rPr>
        <w:t xml:space="preserve">. </w:t>
      </w:r>
      <w:r w:rsidRPr="004F66D5">
        <w:rPr>
          <w:rFonts w:cs="Times New Roman"/>
          <w:sz w:val="28"/>
          <w:szCs w:val="28"/>
        </w:rPr>
        <w:t xml:space="preserve">В условиях развития застроенных территорий, в т.ч. уплотнения </w:t>
      </w:r>
      <w:r w:rsidR="00787C33" w:rsidRPr="004F66D5">
        <w:rPr>
          <w:rFonts w:cs="Times New Roman"/>
          <w:sz w:val="28"/>
          <w:szCs w:val="28"/>
        </w:rPr>
        <w:t xml:space="preserve">места хранения не менее </w:t>
      </w:r>
      <w:r w:rsidR="007A46E9" w:rsidRPr="004F66D5">
        <w:rPr>
          <w:rFonts w:cs="Times New Roman"/>
          <w:sz w:val="28"/>
          <w:szCs w:val="28"/>
        </w:rPr>
        <w:t>5</w:t>
      </w:r>
      <w:r w:rsidR="00787C33" w:rsidRPr="004F66D5">
        <w:rPr>
          <w:rFonts w:cs="Times New Roman"/>
          <w:sz w:val="28"/>
          <w:szCs w:val="28"/>
        </w:rPr>
        <w:t xml:space="preserve">0% от расчетного числа автомобилей жителей предусматриваются в подземных паркингах </w:t>
      </w:r>
      <w:r w:rsidRPr="004F66D5">
        <w:rPr>
          <w:rFonts w:cs="Times New Roman"/>
          <w:sz w:val="28"/>
          <w:szCs w:val="28"/>
        </w:rPr>
        <w:t xml:space="preserve">на земельном участке многоквартирного дома </w:t>
      </w:r>
      <w:r w:rsidR="00787C33" w:rsidRPr="004F66D5">
        <w:rPr>
          <w:rFonts w:cs="Times New Roman"/>
          <w:sz w:val="28"/>
          <w:szCs w:val="28"/>
        </w:rPr>
        <w:t xml:space="preserve">и </w:t>
      </w:r>
      <w:r w:rsidR="00BA5D29" w:rsidRPr="004F66D5">
        <w:rPr>
          <w:rFonts w:cs="Times New Roman"/>
          <w:sz w:val="28"/>
          <w:szCs w:val="28"/>
        </w:rPr>
        <w:t>в жилом квартале</w:t>
      </w:r>
      <w:r w:rsidR="00787C33" w:rsidRPr="004F66D5">
        <w:rPr>
          <w:rFonts w:cs="Times New Roman"/>
          <w:sz w:val="28"/>
          <w:szCs w:val="28"/>
        </w:rPr>
        <w:t xml:space="preserve"> и (или) в многоярусном надземном паркинге в жилом квартале.</w:t>
      </w:r>
    </w:p>
    <w:p w14:paraId="0AE3D075" w14:textId="0DE2F9D1" w:rsidR="00BC00CD" w:rsidRPr="004F66D5" w:rsidRDefault="00E34514" w:rsidP="00BA5D29">
      <w:pPr>
        <w:widowControl w:val="0"/>
        <w:tabs>
          <w:tab w:val="left" w:pos="0"/>
        </w:tabs>
        <w:autoSpaceDE w:val="0"/>
        <w:autoSpaceDN w:val="0"/>
        <w:adjustRightInd w:val="0"/>
        <w:ind w:firstLine="567"/>
        <w:rPr>
          <w:rFonts w:cs="Times New Roman"/>
          <w:sz w:val="28"/>
          <w:szCs w:val="28"/>
        </w:rPr>
      </w:pPr>
      <w:r w:rsidRPr="004F66D5">
        <w:rPr>
          <w:rFonts w:cs="Times New Roman"/>
          <w:sz w:val="28"/>
          <w:szCs w:val="28"/>
        </w:rPr>
        <w:t>4</w:t>
      </w:r>
      <w:r w:rsidR="00DA1EF6" w:rsidRPr="004F66D5">
        <w:rPr>
          <w:rFonts w:cs="Times New Roman"/>
          <w:sz w:val="28"/>
          <w:szCs w:val="28"/>
        </w:rPr>
        <w:t xml:space="preserve">. </w:t>
      </w:r>
      <w:r w:rsidR="00BC00CD" w:rsidRPr="004F66D5">
        <w:rPr>
          <w:rFonts w:cs="Times New Roman"/>
          <w:sz w:val="28"/>
          <w:szCs w:val="28"/>
        </w:rPr>
        <w:t xml:space="preserve">В </w:t>
      </w:r>
      <w:r w:rsidR="00DA1EF6" w:rsidRPr="004F66D5">
        <w:rPr>
          <w:rFonts w:cs="Times New Roman"/>
          <w:sz w:val="28"/>
          <w:szCs w:val="28"/>
        </w:rPr>
        <w:t xml:space="preserve">зонах индивидуальной жилой </w:t>
      </w:r>
      <w:r w:rsidR="00BC00CD" w:rsidRPr="004F66D5">
        <w:rPr>
          <w:rFonts w:cs="Times New Roman"/>
          <w:sz w:val="28"/>
          <w:szCs w:val="28"/>
        </w:rPr>
        <w:t xml:space="preserve">застройки стоянки для хранения индивидуальных автомобилей следует предусматривать в пределах земельных </w:t>
      </w:r>
      <w:r w:rsidR="00BC00CD" w:rsidRPr="004F66D5">
        <w:rPr>
          <w:rFonts w:cs="Times New Roman"/>
          <w:sz w:val="28"/>
          <w:szCs w:val="28"/>
        </w:rPr>
        <w:lastRenderedPageBreak/>
        <w:t>участков их правообладателей.</w:t>
      </w:r>
    </w:p>
    <w:p w14:paraId="7BE1CBA5" w14:textId="57967408" w:rsidR="00BC00CD" w:rsidRPr="004F66D5" w:rsidRDefault="00962D15" w:rsidP="00BA5D29">
      <w:pPr>
        <w:ind w:firstLine="567"/>
        <w:rPr>
          <w:rFonts w:cs="Times New Roman"/>
          <w:sz w:val="28"/>
          <w:szCs w:val="28"/>
        </w:rPr>
      </w:pPr>
      <w:r w:rsidRPr="004F66D5">
        <w:rPr>
          <w:rFonts w:cs="Times New Roman"/>
          <w:sz w:val="28"/>
          <w:szCs w:val="28"/>
        </w:rPr>
        <w:t>5</w:t>
      </w:r>
      <w:r w:rsidR="00DA1EF6" w:rsidRPr="004F66D5">
        <w:rPr>
          <w:rFonts w:cs="Times New Roman"/>
          <w:sz w:val="28"/>
          <w:szCs w:val="28"/>
        </w:rPr>
        <w:t xml:space="preserve">. </w:t>
      </w:r>
      <w:r w:rsidR="00BC00CD" w:rsidRPr="004F66D5">
        <w:rPr>
          <w:rFonts w:cs="Times New Roman"/>
          <w:sz w:val="28"/>
          <w:szCs w:val="28"/>
        </w:rPr>
        <w:t xml:space="preserve">Расчетные показатели максимально допустимого уровня территориальной доступности стоянок хранения легковых автомобилей, принадлежащих гражданам, от мест жительства их владельцев следует принимать не более 800 м. </w:t>
      </w:r>
    </w:p>
    <w:p w14:paraId="37345E34" w14:textId="77777777" w:rsidR="00A514B8" w:rsidRPr="00D333B4" w:rsidRDefault="00DD55C1" w:rsidP="00BA5D29">
      <w:pPr>
        <w:ind w:firstLine="567"/>
        <w:rPr>
          <w:rFonts w:cs="Times New Roman"/>
          <w:sz w:val="28"/>
          <w:szCs w:val="28"/>
        </w:rPr>
      </w:pPr>
      <w:r w:rsidRPr="004F66D5">
        <w:rPr>
          <w:rFonts w:cs="Times New Roman"/>
          <w:sz w:val="28"/>
          <w:szCs w:val="28"/>
        </w:rPr>
        <w:t>6</w:t>
      </w:r>
      <w:r w:rsidR="00DA1EF6" w:rsidRPr="004F66D5">
        <w:rPr>
          <w:rFonts w:cs="Times New Roman"/>
          <w:sz w:val="28"/>
          <w:szCs w:val="28"/>
        </w:rPr>
        <w:t xml:space="preserve">. </w:t>
      </w:r>
      <w:r w:rsidR="00A514B8" w:rsidRPr="004F66D5">
        <w:rPr>
          <w:rFonts w:cs="Times New Roman"/>
          <w:sz w:val="28"/>
          <w:szCs w:val="28"/>
        </w:rPr>
        <w:t xml:space="preserve">Стоянки для легковых автомобилей, принадлежащих инвалидам, следует предусматривать в радиусе доступности не более </w:t>
      </w:r>
      <w:smartTag w:uri="urn:schemas-microsoft-com:office:smarttags" w:element="metricconverter">
        <w:smartTagPr>
          <w:attr w:name="ProductID" w:val="50 м"/>
        </w:smartTagPr>
        <w:r w:rsidR="00A514B8" w:rsidRPr="004F66D5">
          <w:rPr>
            <w:rFonts w:cs="Times New Roman"/>
            <w:sz w:val="28"/>
            <w:szCs w:val="28"/>
          </w:rPr>
          <w:t>50 метров</w:t>
        </w:r>
      </w:smartTag>
      <w:r w:rsidR="00A514B8" w:rsidRPr="004F66D5">
        <w:rPr>
          <w:rFonts w:cs="Times New Roman"/>
          <w:sz w:val="28"/>
          <w:szCs w:val="28"/>
        </w:rPr>
        <w:t xml:space="preserve"> от входов в жилые дома. Количество </w:t>
      </w:r>
      <w:r w:rsidR="00A514B8" w:rsidRPr="00D333B4">
        <w:rPr>
          <w:rFonts w:cs="Times New Roman"/>
          <w:sz w:val="28"/>
          <w:szCs w:val="28"/>
        </w:rPr>
        <w:t>парковочных мест для маломобильных групп населения следует принимать по пункту 5.2.1 СП 59.13330.2020 «Доступность зданий и сооружений для маломобильных групп населения. Актуализированная редакция СНиП</w:t>
      </w:r>
      <w:r w:rsidR="00A514B8" w:rsidRPr="00D333B4">
        <w:rPr>
          <w:rFonts w:cs="Times New Roman"/>
          <w:sz w:val="28"/>
          <w:szCs w:val="28"/>
        </w:rPr>
        <w:br/>
        <w:t>35-01-2001».</w:t>
      </w:r>
    </w:p>
    <w:p w14:paraId="7E270D7C" w14:textId="77777777" w:rsidR="00A514B8" w:rsidRPr="00D333B4" w:rsidRDefault="00DD55C1" w:rsidP="00BA5D29">
      <w:pPr>
        <w:ind w:firstLine="567"/>
        <w:rPr>
          <w:rFonts w:cs="Times New Roman"/>
          <w:sz w:val="28"/>
          <w:szCs w:val="28"/>
        </w:rPr>
      </w:pPr>
      <w:r w:rsidRPr="00D333B4">
        <w:rPr>
          <w:rFonts w:cs="Times New Roman"/>
          <w:sz w:val="28"/>
          <w:szCs w:val="28"/>
        </w:rPr>
        <w:t>7</w:t>
      </w:r>
      <w:r w:rsidR="00DA1EF6" w:rsidRPr="00D333B4">
        <w:rPr>
          <w:rFonts w:cs="Times New Roman"/>
          <w:sz w:val="28"/>
          <w:szCs w:val="28"/>
        </w:rPr>
        <w:t xml:space="preserve">. </w:t>
      </w:r>
      <w:r w:rsidR="00A514B8" w:rsidRPr="00D333B4">
        <w:rPr>
          <w:rFonts w:cs="Times New Roman"/>
          <w:sz w:val="28"/>
          <w:szCs w:val="28"/>
        </w:rPr>
        <w:t xml:space="preserve">Расчетные показатели обеспеченности </w:t>
      </w:r>
      <w:proofErr w:type="spellStart"/>
      <w:r w:rsidR="00A514B8" w:rsidRPr="00D333B4">
        <w:rPr>
          <w:rFonts w:cs="Times New Roman"/>
          <w:sz w:val="28"/>
          <w:szCs w:val="28"/>
        </w:rPr>
        <w:t>приобъектными</w:t>
      </w:r>
      <w:proofErr w:type="spellEnd"/>
      <w:r w:rsidR="00A514B8" w:rsidRPr="00D333B4">
        <w:rPr>
          <w:rFonts w:cs="Times New Roman"/>
          <w:sz w:val="28"/>
          <w:szCs w:val="28"/>
        </w:rPr>
        <w:t xml:space="preserve"> стоянками легковых автомобилей у отдельно стоящих общественных зданий, учреждений, предприятий, на рекреационных территориях и территориальной доступности таких стоянок принимаются в соответствии с приложением Ж СП 42.13330.2016. Размещение </w:t>
      </w:r>
      <w:proofErr w:type="spellStart"/>
      <w:r w:rsidR="00A514B8" w:rsidRPr="00D333B4">
        <w:rPr>
          <w:rFonts w:cs="Times New Roman"/>
          <w:sz w:val="28"/>
          <w:szCs w:val="28"/>
        </w:rPr>
        <w:t>приобъектных</w:t>
      </w:r>
      <w:proofErr w:type="spellEnd"/>
      <w:r w:rsidR="00A514B8" w:rsidRPr="00D333B4">
        <w:rPr>
          <w:rFonts w:cs="Times New Roman"/>
          <w:sz w:val="28"/>
          <w:szCs w:val="28"/>
        </w:rPr>
        <w:t xml:space="preserve"> стоянок осуществляется в границах земельного участка объекта, за исключением социальных объектов, для которых организация парковки возможна на территории общего пользования. </w:t>
      </w:r>
    </w:p>
    <w:p w14:paraId="1A560FC3" w14:textId="05156A1F" w:rsidR="00A514B8" w:rsidRPr="004F66D5" w:rsidRDefault="00A514B8" w:rsidP="00BA5D29">
      <w:pPr>
        <w:ind w:firstLine="567"/>
        <w:rPr>
          <w:rFonts w:cs="Times New Roman"/>
          <w:sz w:val="28"/>
          <w:szCs w:val="28"/>
        </w:rPr>
      </w:pPr>
      <w:r w:rsidRPr="00D333B4">
        <w:rPr>
          <w:rFonts w:cs="Times New Roman"/>
          <w:sz w:val="28"/>
          <w:szCs w:val="28"/>
        </w:rPr>
        <w:t>8. При устройстве остановки автобуса для организованной перевозки детей за пределами собственной территории образовательной организации предусматривают выделенную стоянку на расстоянии не более 200 метров от входа на собственную территорию. Въезд и сквозной проезд иных транспортных средств на выделенную стоянку должен быть ограничен (с применением технических средств организации дорожного движения по ГОСТ Р 52289). Пути движения учащихся от остановки автобуса до входа на территорию образовательной</w:t>
      </w:r>
      <w:r w:rsidRPr="004F66D5">
        <w:rPr>
          <w:rFonts w:cs="Times New Roman"/>
          <w:sz w:val="28"/>
          <w:szCs w:val="28"/>
        </w:rPr>
        <w:t xml:space="preserve"> организации предусматривают без пересечения с проезжей частью.</w:t>
      </w:r>
    </w:p>
    <w:p w14:paraId="31E3B0B7" w14:textId="348B6121" w:rsidR="00DF58D1" w:rsidRPr="004F66D5" w:rsidRDefault="00DD55C1" w:rsidP="00BA5D29">
      <w:pPr>
        <w:ind w:firstLine="567"/>
        <w:rPr>
          <w:rFonts w:cs="Times New Roman"/>
          <w:sz w:val="28"/>
          <w:szCs w:val="28"/>
        </w:rPr>
      </w:pPr>
      <w:r w:rsidRPr="004F66D5">
        <w:rPr>
          <w:rFonts w:cs="Times New Roman"/>
          <w:sz w:val="28"/>
          <w:szCs w:val="28"/>
        </w:rPr>
        <w:t>9</w:t>
      </w:r>
      <w:r w:rsidR="004825EC" w:rsidRPr="004F66D5">
        <w:rPr>
          <w:rFonts w:cs="Times New Roman"/>
          <w:sz w:val="28"/>
          <w:szCs w:val="28"/>
        </w:rPr>
        <w:t xml:space="preserve">. Размер земельных участков гаражей и </w:t>
      </w:r>
      <w:r w:rsidR="00DF58D1" w:rsidRPr="004F66D5">
        <w:rPr>
          <w:rFonts w:cs="Times New Roman"/>
          <w:sz w:val="28"/>
          <w:szCs w:val="28"/>
        </w:rPr>
        <w:t xml:space="preserve">стоянок </w:t>
      </w:r>
      <w:r w:rsidR="004825EC" w:rsidRPr="004F66D5">
        <w:rPr>
          <w:rFonts w:cs="Times New Roman"/>
          <w:sz w:val="28"/>
          <w:szCs w:val="28"/>
        </w:rPr>
        <w:t xml:space="preserve">легковых автомобилей следует принимать из расчета </w:t>
      </w:r>
      <w:r w:rsidR="005A3C32" w:rsidRPr="004F66D5">
        <w:rPr>
          <w:rFonts w:cs="Times New Roman"/>
          <w:sz w:val="28"/>
          <w:szCs w:val="28"/>
        </w:rPr>
        <w:t xml:space="preserve">на одно </w:t>
      </w:r>
      <w:r w:rsidR="00DF58D1" w:rsidRPr="004F66D5">
        <w:rPr>
          <w:rFonts w:cs="Times New Roman"/>
          <w:sz w:val="28"/>
          <w:szCs w:val="28"/>
        </w:rPr>
        <w:t>машино-место, м</w:t>
      </w:r>
      <w:r w:rsidR="00DF58D1" w:rsidRPr="004F66D5">
        <w:rPr>
          <w:rFonts w:cs="Times New Roman"/>
          <w:sz w:val="28"/>
          <w:szCs w:val="28"/>
          <w:vertAlign w:val="superscript"/>
        </w:rPr>
        <w:t>2</w:t>
      </w:r>
      <w:r w:rsidR="00DF58D1" w:rsidRPr="004F66D5">
        <w:rPr>
          <w:rFonts w:cs="Times New Roman"/>
          <w:sz w:val="28"/>
          <w:szCs w:val="28"/>
        </w:rPr>
        <w:t>:</w:t>
      </w:r>
    </w:p>
    <w:p w14:paraId="6CC4DE43" w14:textId="77777777" w:rsidR="00DF58D1" w:rsidRPr="004F66D5" w:rsidRDefault="00DF58D1" w:rsidP="00BA5D29">
      <w:pPr>
        <w:ind w:firstLine="567"/>
        <w:rPr>
          <w:rFonts w:cs="Times New Roman"/>
          <w:sz w:val="28"/>
          <w:szCs w:val="28"/>
        </w:rPr>
      </w:pPr>
      <w:r w:rsidRPr="004F66D5">
        <w:rPr>
          <w:rFonts w:cs="Times New Roman"/>
          <w:sz w:val="28"/>
          <w:szCs w:val="28"/>
        </w:rPr>
        <w:t>-наземных стоянок автомобилей</w:t>
      </w:r>
      <w:r w:rsidR="005A3C32" w:rsidRPr="004F66D5">
        <w:rPr>
          <w:rFonts w:cs="Times New Roman"/>
          <w:sz w:val="28"/>
          <w:szCs w:val="28"/>
        </w:rPr>
        <w:t xml:space="preserve"> 25</w:t>
      </w:r>
      <w:r w:rsidRPr="004F66D5">
        <w:rPr>
          <w:rFonts w:cs="Times New Roman"/>
          <w:sz w:val="28"/>
          <w:szCs w:val="28"/>
        </w:rPr>
        <w:t>;</w:t>
      </w:r>
    </w:p>
    <w:p w14:paraId="18B728F3" w14:textId="0DCBE875" w:rsidR="00A514B8" w:rsidRPr="004F66D5" w:rsidRDefault="00DF58D1" w:rsidP="00BA5D29">
      <w:pPr>
        <w:ind w:firstLine="567"/>
        <w:rPr>
          <w:rFonts w:cs="Times New Roman"/>
          <w:sz w:val="28"/>
          <w:szCs w:val="28"/>
        </w:rPr>
      </w:pPr>
      <w:r w:rsidRPr="004F66D5">
        <w:rPr>
          <w:rFonts w:cs="Times New Roman"/>
          <w:sz w:val="28"/>
          <w:szCs w:val="28"/>
        </w:rPr>
        <w:t>-для гаражей:</w:t>
      </w:r>
      <w:r w:rsidR="005A3C32" w:rsidRPr="004F66D5">
        <w:rPr>
          <w:rFonts w:cs="Times New Roman"/>
          <w:sz w:val="28"/>
          <w:szCs w:val="28"/>
        </w:rPr>
        <w:t xml:space="preserve"> </w:t>
      </w:r>
      <w:r w:rsidRPr="004F66D5">
        <w:rPr>
          <w:rFonts w:cs="Times New Roman"/>
          <w:sz w:val="28"/>
          <w:szCs w:val="28"/>
        </w:rPr>
        <w:t xml:space="preserve">одноэтажных </w:t>
      </w:r>
      <w:r w:rsidR="008E3272" w:rsidRPr="004F66D5">
        <w:rPr>
          <w:rFonts w:cs="Times New Roman"/>
          <w:szCs w:val="24"/>
        </w:rPr>
        <w:t xml:space="preserve">– </w:t>
      </w:r>
      <w:r w:rsidRPr="004F66D5">
        <w:rPr>
          <w:rFonts w:cs="Times New Roman"/>
          <w:sz w:val="28"/>
          <w:szCs w:val="28"/>
        </w:rPr>
        <w:t xml:space="preserve">30, двухэтажных </w:t>
      </w:r>
      <w:r w:rsidR="008E3272" w:rsidRPr="004F66D5">
        <w:rPr>
          <w:rFonts w:cs="Times New Roman"/>
          <w:szCs w:val="24"/>
        </w:rPr>
        <w:t xml:space="preserve">– </w:t>
      </w:r>
      <w:r w:rsidRPr="004F66D5">
        <w:rPr>
          <w:rFonts w:cs="Times New Roman"/>
          <w:sz w:val="28"/>
          <w:szCs w:val="28"/>
        </w:rPr>
        <w:t xml:space="preserve">20, трёхэтажных – 14, четырёхэтажных – 12, пятиэтажных </w:t>
      </w:r>
      <w:r w:rsidR="008E3272" w:rsidRPr="004F66D5">
        <w:rPr>
          <w:rFonts w:cs="Times New Roman"/>
          <w:szCs w:val="24"/>
        </w:rPr>
        <w:t xml:space="preserve">– </w:t>
      </w:r>
      <w:r w:rsidRPr="004F66D5">
        <w:rPr>
          <w:rFonts w:cs="Times New Roman"/>
          <w:sz w:val="28"/>
          <w:szCs w:val="28"/>
        </w:rPr>
        <w:t>10.</w:t>
      </w:r>
    </w:p>
    <w:p w14:paraId="45AAB470" w14:textId="6C458AD0" w:rsidR="00A514B8" w:rsidRPr="004F66D5" w:rsidRDefault="00A514B8" w:rsidP="00BA5D29">
      <w:pPr>
        <w:ind w:firstLine="567"/>
        <w:rPr>
          <w:rFonts w:cs="Times New Roman"/>
          <w:sz w:val="28"/>
          <w:szCs w:val="28"/>
        </w:rPr>
      </w:pPr>
      <w:r w:rsidRPr="004F66D5">
        <w:rPr>
          <w:rFonts w:cs="Times New Roman"/>
          <w:sz w:val="28"/>
          <w:szCs w:val="28"/>
        </w:rPr>
        <w:t xml:space="preserve">10. Велосипедные парковки следует устраивать у объектов массового посещения людей, комплексов приложения труда, учебных заведений, парков, скверов, набережных с учетом функционального назначения объекта. Для объектов нежилого назначения с массовым посещением людей при площади более 500 квадратных метров рекомендуется устанавливать велосипедные парковки исходя из потенциальной потребности, но не менее чем 5 мест. </w:t>
      </w:r>
    </w:p>
    <w:p w14:paraId="40D91570" w14:textId="1ED4E58F" w:rsidR="00A514B8" w:rsidRPr="004F66D5" w:rsidRDefault="00A514B8" w:rsidP="00BA5D29">
      <w:pPr>
        <w:ind w:firstLine="567"/>
        <w:rPr>
          <w:rFonts w:cs="Times New Roman"/>
          <w:sz w:val="28"/>
          <w:szCs w:val="28"/>
        </w:rPr>
      </w:pPr>
      <w:r w:rsidRPr="004F66D5">
        <w:rPr>
          <w:rFonts w:cs="Times New Roman"/>
          <w:sz w:val="28"/>
          <w:szCs w:val="28"/>
        </w:rPr>
        <w:t>11. Для жилищного строительства необходимо предусматривать велосипедные парковки (</w:t>
      </w:r>
      <w:proofErr w:type="spellStart"/>
      <w:r w:rsidRPr="004F66D5">
        <w:rPr>
          <w:rFonts w:cs="Times New Roman"/>
          <w:sz w:val="28"/>
          <w:szCs w:val="28"/>
        </w:rPr>
        <w:t>велобоксы</w:t>
      </w:r>
      <w:proofErr w:type="spellEnd"/>
      <w:r w:rsidRPr="004F66D5">
        <w:rPr>
          <w:rFonts w:cs="Times New Roman"/>
          <w:sz w:val="28"/>
          <w:szCs w:val="28"/>
        </w:rPr>
        <w:t>) в границах земельного участка, по возможности в непосредственной близости к входным группам, но не далее</w:t>
      </w:r>
      <w:r w:rsidR="00BA5D29">
        <w:rPr>
          <w:rFonts w:cs="Times New Roman"/>
          <w:sz w:val="28"/>
          <w:szCs w:val="28"/>
        </w:rPr>
        <w:t xml:space="preserve"> </w:t>
      </w:r>
      <w:r w:rsidRPr="004F66D5">
        <w:rPr>
          <w:rFonts w:cs="Times New Roman"/>
          <w:sz w:val="28"/>
          <w:szCs w:val="28"/>
        </w:rPr>
        <w:t>50 метров от входа. Количество велосипедных парковок следует брать из расчета 3 парковки на 1 подъезд, но не менее 5 на дом.</w:t>
      </w:r>
    </w:p>
    <w:p w14:paraId="47C7C8E5" w14:textId="7E9404C3" w:rsidR="00062213" w:rsidRPr="004F66D5" w:rsidRDefault="00AF5547" w:rsidP="00062213">
      <w:pPr>
        <w:pStyle w:val="20"/>
        <w:rPr>
          <w:sz w:val="28"/>
        </w:rPr>
      </w:pPr>
      <w:r w:rsidRPr="000515BC">
        <w:rPr>
          <w:rFonts w:cs="Times New Roman"/>
          <w:i w:val="0"/>
          <w:iCs w:val="0"/>
          <w:sz w:val="28"/>
        </w:rPr>
        <w:lastRenderedPageBreak/>
        <w:t>Глава 10</w:t>
      </w:r>
      <w:r w:rsidR="005B6247" w:rsidRPr="000515BC">
        <w:rPr>
          <w:rFonts w:cs="Times New Roman"/>
          <w:i w:val="0"/>
          <w:iCs w:val="0"/>
          <w:sz w:val="28"/>
        </w:rPr>
        <w:t>.</w:t>
      </w:r>
      <w:r w:rsidR="00A620BB" w:rsidRPr="000515BC">
        <w:rPr>
          <w:rFonts w:cs="Times New Roman"/>
          <w:i w:val="0"/>
          <w:sz w:val="28"/>
        </w:rPr>
        <w:t> Расчетные показатели объектов местного значения в области связи, общественного питания</w:t>
      </w:r>
      <w:r w:rsidR="00A620BB" w:rsidRPr="004F66D5">
        <w:rPr>
          <w:rFonts w:cs="Times New Roman"/>
          <w:i w:val="0"/>
          <w:sz w:val="28"/>
        </w:rPr>
        <w:t>, торговли, бытового обслуживания</w:t>
      </w:r>
    </w:p>
    <w:p w14:paraId="2B6C192B" w14:textId="6BA38731" w:rsidR="0060011B" w:rsidRPr="000E3963" w:rsidRDefault="00A514B8" w:rsidP="00A514B8">
      <w:pPr>
        <w:pStyle w:val="01"/>
        <w:rPr>
          <w:sz w:val="28"/>
          <w:szCs w:val="28"/>
        </w:rPr>
      </w:pPr>
      <w:r w:rsidRPr="004F66D5">
        <w:rPr>
          <w:sz w:val="28"/>
          <w:szCs w:val="28"/>
        </w:rPr>
        <w:t>1. </w:t>
      </w:r>
      <w:r w:rsidR="0060011B" w:rsidRPr="004F66D5">
        <w:rPr>
          <w:sz w:val="28"/>
          <w:szCs w:val="28"/>
        </w:rPr>
        <w:t xml:space="preserve">Расчетные показатели минимально допустимого уровня обеспеченности и максимально допустимого уровня </w:t>
      </w:r>
      <w:r w:rsidR="0060011B" w:rsidRPr="000E3963">
        <w:rPr>
          <w:sz w:val="28"/>
          <w:szCs w:val="28"/>
        </w:rPr>
        <w:t xml:space="preserve">территориальной доступности объектов в области </w:t>
      </w:r>
      <w:r w:rsidR="009F2ACD" w:rsidRPr="000E3963">
        <w:rPr>
          <w:sz w:val="28"/>
          <w:szCs w:val="28"/>
        </w:rPr>
        <w:t>связи, общественного питания, торговли, бытового обслуживания</w:t>
      </w:r>
      <w:r w:rsidR="0060011B" w:rsidRPr="000E3963">
        <w:rPr>
          <w:sz w:val="28"/>
          <w:szCs w:val="28"/>
        </w:rPr>
        <w:t xml:space="preserve"> приведены в </w:t>
      </w:r>
      <w:hyperlink w:anchor="Par3205" w:tooltip="Таблица 10.1" w:history="1">
        <w:r w:rsidR="0060011B" w:rsidRPr="000E3963">
          <w:rPr>
            <w:sz w:val="28"/>
            <w:szCs w:val="28"/>
          </w:rPr>
          <w:t xml:space="preserve">таблице </w:t>
        </w:r>
      </w:hyperlink>
      <w:r w:rsidR="000E3963" w:rsidRPr="000E3963">
        <w:rPr>
          <w:sz w:val="28"/>
          <w:szCs w:val="28"/>
        </w:rPr>
        <w:t>1</w:t>
      </w:r>
      <w:r w:rsidR="00BA5D29" w:rsidRPr="000E3963">
        <w:rPr>
          <w:sz w:val="28"/>
          <w:szCs w:val="28"/>
        </w:rPr>
        <w:t>3.</w:t>
      </w:r>
    </w:p>
    <w:p w14:paraId="6D0E4F13" w14:textId="4A5ED2BC" w:rsidR="0060011B" w:rsidRPr="000E3963" w:rsidRDefault="0060011B" w:rsidP="0060011B">
      <w:pPr>
        <w:jc w:val="right"/>
        <w:rPr>
          <w:rFonts w:cs="Times New Roman"/>
          <w:b/>
          <w:sz w:val="28"/>
          <w:szCs w:val="28"/>
        </w:rPr>
      </w:pPr>
      <w:r w:rsidRPr="000E3963">
        <w:rPr>
          <w:rFonts w:cs="Times New Roman"/>
          <w:sz w:val="28"/>
          <w:szCs w:val="28"/>
        </w:rPr>
        <w:t xml:space="preserve">Таблица </w:t>
      </w:r>
      <w:r w:rsidR="00BA5D29" w:rsidRPr="000E3963">
        <w:rPr>
          <w:rFonts w:cs="Times New Roman"/>
          <w:sz w:val="28"/>
          <w:szCs w:val="28"/>
        </w:rPr>
        <w:t>13</w:t>
      </w:r>
    </w:p>
    <w:tbl>
      <w:tblPr>
        <w:tblW w:w="9918" w:type="dxa"/>
        <w:tblLayout w:type="fixed"/>
        <w:tblCellMar>
          <w:top w:w="75" w:type="dxa"/>
          <w:left w:w="0" w:type="dxa"/>
          <w:bottom w:w="75" w:type="dxa"/>
          <w:right w:w="0" w:type="dxa"/>
        </w:tblCellMar>
        <w:tblLook w:val="0000" w:firstRow="0" w:lastRow="0" w:firstColumn="0" w:lastColumn="0" w:noHBand="0" w:noVBand="0"/>
      </w:tblPr>
      <w:tblGrid>
        <w:gridCol w:w="562"/>
        <w:gridCol w:w="1985"/>
        <w:gridCol w:w="2127"/>
        <w:gridCol w:w="5244"/>
      </w:tblGrid>
      <w:tr w:rsidR="004F66D5" w:rsidRPr="000E3963" w14:paraId="266A2F36" w14:textId="77777777" w:rsidTr="00777012">
        <w:trPr>
          <w:trHeight w:val="491"/>
          <w:tblHeader/>
        </w:trPr>
        <w:tc>
          <w:tcPr>
            <w:tcW w:w="562" w:type="dxa"/>
            <w:tcBorders>
              <w:top w:val="single" w:sz="4" w:space="0" w:color="auto"/>
              <w:left w:val="single" w:sz="4" w:space="0" w:color="auto"/>
              <w:bottom w:val="single" w:sz="4" w:space="0" w:color="auto"/>
              <w:right w:val="single" w:sz="4" w:space="0" w:color="auto"/>
            </w:tcBorders>
          </w:tcPr>
          <w:p w14:paraId="347FCACE" w14:textId="22C6D767" w:rsidR="00686116" w:rsidRPr="000E3963" w:rsidRDefault="00686116" w:rsidP="00EF4361">
            <w:pPr>
              <w:widowControl w:val="0"/>
              <w:autoSpaceDE w:val="0"/>
              <w:autoSpaceDN w:val="0"/>
              <w:adjustRightInd w:val="0"/>
              <w:ind w:firstLine="0"/>
              <w:jc w:val="center"/>
              <w:rPr>
                <w:rFonts w:cs="Times New Roman"/>
                <w:szCs w:val="24"/>
              </w:rPr>
            </w:pPr>
            <w:r w:rsidRPr="000E3963">
              <w:rPr>
                <w:rFonts w:cs="Times New Roman"/>
                <w:szCs w:val="24"/>
              </w:rPr>
              <w:t>№ п/п</w:t>
            </w:r>
          </w:p>
        </w:tc>
        <w:tc>
          <w:tcPr>
            <w:tcW w:w="19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8FC7E8B" w14:textId="1D828D9F" w:rsidR="00686116" w:rsidRPr="000E3963" w:rsidRDefault="00686116" w:rsidP="00686116">
            <w:pPr>
              <w:widowControl w:val="0"/>
              <w:autoSpaceDE w:val="0"/>
              <w:autoSpaceDN w:val="0"/>
              <w:adjustRightInd w:val="0"/>
              <w:ind w:hanging="62"/>
              <w:jc w:val="center"/>
              <w:rPr>
                <w:rFonts w:cs="Times New Roman"/>
                <w:szCs w:val="24"/>
              </w:rPr>
            </w:pPr>
            <w:r w:rsidRPr="000E3963">
              <w:rPr>
                <w:rFonts w:cs="Times New Roman"/>
                <w:szCs w:val="24"/>
              </w:rPr>
              <w:t>Наименование объекта</w:t>
            </w:r>
          </w:p>
        </w:tc>
        <w:tc>
          <w:tcPr>
            <w:tcW w:w="212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98F7109" w14:textId="77777777" w:rsidR="00686116" w:rsidRPr="000E3963" w:rsidRDefault="00686116" w:rsidP="00686116">
            <w:pPr>
              <w:widowControl w:val="0"/>
              <w:autoSpaceDE w:val="0"/>
              <w:autoSpaceDN w:val="0"/>
              <w:adjustRightInd w:val="0"/>
              <w:ind w:firstLine="42"/>
              <w:jc w:val="center"/>
              <w:rPr>
                <w:rFonts w:cs="Times New Roman"/>
                <w:szCs w:val="24"/>
              </w:rPr>
            </w:pPr>
            <w:r w:rsidRPr="000E3963">
              <w:rPr>
                <w:rFonts w:cs="Times New Roman"/>
                <w:szCs w:val="24"/>
              </w:rPr>
              <w:t>Тип расчетного показателя</w:t>
            </w:r>
          </w:p>
        </w:tc>
        <w:tc>
          <w:tcPr>
            <w:tcW w:w="52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EF05E9B" w14:textId="77777777" w:rsidR="00686116" w:rsidRPr="000E3963" w:rsidRDefault="00686116" w:rsidP="00686116">
            <w:pPr>
              <w:widowControl w:val="0"/>
              <w:autoSpaceDE w:val="0"/>
              <w:autoSpaceDN w:val="0"/>
              <w:adjustRightInd w:val="0"/>
              <w:ind w:firstLine="0"/>
              <w:jc w:val="center"/>
              <w:rPr>
                <w:rFonts w:cs="Times New Roman"/>
                <w:szCs w:val="24"/>
              </w:rPr>
            </w:pPr>
            <w:r w:rsidRPr="000E3963">
              <w:rPr>
                <w:rFonts w:cs="Times New Roman"/>
                <w:szCs w:val="24"/>
              </w:rPr>
              <w:t>Содержание и значение расчетного показателя</w:t>
            </w:r>
          </w:p>
        </w:tc>
      </w:tr>
      <w:tr w:rsidR="00BA087F" w:rsidRPr="000E3963" w14:paraId="0759FF69" w14:textId="77777777" w:rsidTr="00777012">
        <w:trPr>
          <w:trHeight w:val="1057"/>
        </w:trPr>
        <w:tc>
          <w:tcPr>
            <w:tcW w:w="562" w:type="dxa"/>
            <w:vMerge w:val="restart"/>
            <w:tcBorders>
              <w:top w:val="single" w:sz="4" w:space="0" w:color="auto"/>
              <w:left w:val="single" w:sz="4" w:space="0" w:color="auto"/>
              <w:right w:val="single" w:sz="4" w:space="0" w:color="auto"/>
            </w:tcBorders>
          </w:tcPr>
          <w:p w14:paraId="3A5AD85A" w14:textId="6A8AA744" w:rsidR="00686116" w:rsidRPr="000E3963" w:rsidRDefault="00686116" w:rsidP="00686116">
            <w:pPr>
              <w:pStyle w:val="aff8"/>
              <w:ind w:firstLine="0"/>
              <w:jc w:val="center"/>
              <w:rPr>
                <w:lang w:val="ru-RU"/>
              </w:rPr>
            </w:pPr>
            <w:r w:rsidRPr="000E3963">
              <w:t>1.</w:t>
            </w:r>
          </w:p>
        </w:tc>
        <w:tc>
          <w:tcPr>
            <w:tcW w:w="1985"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52A1E85B" w14:textId="25940399" w:rsidR="00686116" w:rsidRPr="000E3963" w:rsidRDefault="00686116" w:rsidP="00686116">
            <w:pPr>
              <w:pStyle w:val="aff8"/>
              <w:ind w:firstLine="0"/>
              <w:jc w:val="left"/>
              <w:rPr>
                <w:lang w:val="ru-RU"/>
              </w:rPr>
            </w:pPr>
            <w:r w:rsidRPr="000E3963">
              <w:rPr>
                <w:lang w:val="ru-RU"/>
              </w:rPr>
              <w:t>Магазины</w:t>
            </w:r>
          </w:p>
        </w:tc>
        <w:tc>
          <w:tcPr>
            <w:tcW w:w="212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85BDEAD" w14:textId="77777777" w:rsidR="00686116" w:rsidRPr="000E3963" w:rsidRDefault="00686116" w:rsidP="00686116">
            <w:pPr>
              <w:widowControl w:val="0"/>
              <w:autoSpaceDE w:val="0"/>
              <w:autoSpaceDN w:val="0"/>
              <w:adjustRightInd w:val="0"/>
              <w:ind w:firstLine="0"/>
              <w:jc w:val="left"/>
              <w:rPr>
                <w:rFonts w:cs="Times New Roman"/>
                <w:szCs w:val="24"/>
              </w:rPr>
            </w:pPr>
            <w:r w:rsidRPr="000E3963">
              <w:rPr>
                <w:rFonts w:cs="Times New Roman"/>
                <w:szCs w:val="24"/>
              </w:rPr>
              <w:t>Минимально допустимый уровень обеспеченности</w:t>
            </w:r>
          </w:p>
        </w:tc>
        <w:tc>
          <w:tcPr>
            <w:tcW w:w="52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A783DD9" w14:textId="533D3AE7" w:rsidR="00686116" w:rsidRPr="000E3963" w:rsidRDefault="00686116" w:rsidP="00686116">
            <w:pPr>
              <w:pStyle w:val="aff8"/>
              <w:ind w:firstLine="0"/>
              <w:jc w:val="left"/>
              <w:rPr>
                <w:bCs/>
                <w:lang w:val="ru-RU"/>
              </w:rPr>
            </w:pPr>
            <w:r w:rsidRPr="000E3963">
              <w:rPr>
                <w:bCs/>
                <w:lang w:val="ru-RU"/>
              </w:rPr>
              <w:t xml:space="preserve">Обеспеченность количеством стационарных торговых объектов – </w:t>
            </w:r>
            <w:r w:rsidR="00FA5AE1" w:rsidRPr="000E3963">
              <w:rPr>
                <w:lang w:val="ru-RU" w:eastAsia="ru-RU"/>
              </w:rPr>
              <w:t>479</w:t>
            </w:r>
            <w:r w:rsidRPr="000E3963">
              <w:rPr>
                <w:bCs/>
                <w:lang w:val="ru-RU"/>
              </w:rPr>
              <w:t xml:space="preserve"> ед. на округ, в т.ч. по продаже продовольственных товаров – </w:t>
            </w:r>
            <w:r w:rsidR="00FA5AE1" w:rsidRPr="000E3963">
              <w:rPr>
                <w:bCs/>
                <w:lang w:val="ru-RU"/>
              </w:rPr>
              <w:t>215</w:t>
            </w:r>
            <w:r w:rsidRPr="000E3963">
              <w:rPr>
                <w:bCs/>
                <w:lang w:val="ru-RU"/>
              </w:rPr>
              <w:t xml:space="preserve"> ед.</w:t>
            </w:r>
          </w:p>
          <w:p w14:paraId="51E989D8" w14:textId="5D9D3623" w:rsidR="00686116" w:rsidRPr="000E3963" w:rsidRDefault="00686116" w:rsidP="00686116">
            <w:pPr>
              <w:pStyle w:val="aff8"/>
              <w:ind w:firstLine="0"/>
              <w:jc w:val="left"/>
              <w:rPr>
                <w:lang w:val="ru-RU"/>
              </w:rPr>
            </w:pPr>
            <w:r w:rsidRPr="000E3963">
              <w:rPr>
                <w:bCs/>
                <w:lang w:val="ru-RU"/>
              </w:rPr>
              <w:t xml:space="preserve">Обеспеченность количеством торговых мест на ярмарках и розничных рынках– </w:t>
            </w:r>
            <w:r w:rsidR="00FA5AE1" w:rsidRPr="000E3963">
              <w:rPr>
                <w:bCs/>
                <w:lang w:val="ru-RU"/>
              </w:rPr>
              <w:t>7</w:t>
            </w:r>
            <w:r w:rsidRPr="000E3963">
              <w:rPr>
                <w:bCs/>
                <w:lang w:val="ru-RU"/>
              </w:rPr>
              <w:t xml:space="preserve"> ед.</w:t>
            </w:r>
          </w:p>
        </w:tc>
      </w:tr>
      <w:tr w:rsidR="004F66D5" w:rsidRPr="004F66D5" w14:paraId="05BCF94A" w14:textId="77777777" w:rsidTr="00777012">
        <w:trPr>
          <w:trHeight w:val="1057"/>
        </w:trPr>
        <w:tc>
          <w:tcPr>
            <w:tcW w:w="562" w:type="dxa"/>
            <w:vMerge/>
            <w:tcBorders>
              <w:left w:val="single" w:sz="4" w:space="0" w:color="auto"/>
              <w:bottom w:val="single" w:sz="4" w:space="0" w:color="auto"/>
              <w:right w:val="single" w:sz="4" w:space="0" w:color="auto"/>
            </w:tcBorders>
          </w:tcPr>
          <w:p w14:paraId="67AF6A86" w14:textId="77777777" w:rsidR="00686116" w:rsidRPr="004F66D5" w:rsidRDefault="00686116" w:rsidP="00686116">
            <w:pPr>
              <w:widowControl w:val="0"/>
              <w:autoSpaceDE w:val="0"/>
              <w:autoSpaceDN w:val="0"/>
              <w:adjustRightInd w:val="0"/>
              <w:ind w:firstLine="0"/>
              <w:jc w:val="center"/>
              <w:rPr>
                <w:rFonts w:cs="Times New Roman"/>
                <w:szCs w:val="24"/>
              </w:rPr>
            </w:pPr>
          </w:p>
        </w:tc>
        <w:tc>
          <w:tcPr>
            <w:tcW w:w="1985"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22A80DC1" w14:textId="4A2AD162" w:rsidR="00686116" w:rsidRPr="004F66D5" w:rsidRDefault="00686116" w:rsidP="00686116">
            <w:pPr>
              <w:widowControl w:val="0"/>
              <w:autoSpaceDE w:val="0"/>
              <w:autoSpaceDN w:val="0"/>
              <w:adjustRightInd w:val="0"/>
              <w:ind w:firstLine="0"/>
              <w:jc w:val="left"/>
              <w:rPr>
                <w:rFonts w:cs="Times New Roman"/>
                <w:szCs w:val="24"/>
              </w:rPr>
            </w:pPr>
          </w:p>
        </w:tc>
        <w:tc>
          <w:tcPr>
            <w:tcW w:w="212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42457D7" w14:textId="77777777"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szCs w:val="24"/>
              </w:rPr>
              <w:t>Максимально допустимый уровень территориальной доступности</w:t>
            </w:r>
          </w:p>
        </w:tc>
        <w:tc>
          <w:tcPr>
            <w:tcW w:w="52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14AABD3" w14:textId="3FC30E81" w:rsidR="00686116" w:rsidRPr="000E3963" w:rsidRDefault="00686116" w:rsidP="00686116">
            <w:pPr>
              <w:widowControl w:val="0"/>
              <w:autoSpaceDE w:val="0"/>
              <w:autoSpaceDN w:val="0"/>
              <w:adjustRightInd w:val="0"/>
              <w:ind w:firstLine="0"/>
              <w:jc w:val="left"/>
              <w:rPr>
                <w:rFonts w:cs="Times New Roman"/>
                <w:bCs/>
                <w:szCs w:val="24"/>
              </w:rPr>
            </w:pPr>
            <w:r w:rsidRPr="000E3963">
              <w:rPr>
                <w:rFonts w:cs="Times New Roman"/>
                <w:bCs/>
                <w:szCs w:val="24"/>
              </w:rPr>
              <w:t xml:space="preserve">Пешеходная доступность </w:t>
            </w:r>
            <w:r w:rsidRPr="000E3963">
              <w:rPr>
                <w:rFonts w:cs="Times New Roman"/>
                <w:szCs w:val="24"/>
              </w:rPr>
              <w:t>800 м</w:t>
            </w:r>
            <w:r w:rsidRPr="000E3963">
              <w:rPr>
                <w:rFonts w:cs="Times New Roman"/>
                <w:bCs/>
                <w:szCs w:val="24"/>
              </w:rPr>
              <w:t>:</w:t>
            </w:r>
          </w:p>
          <w:p w14:paraId="6792CC85" w14:textId="6E4F9B41" w:rsidR="00686116" w:rsidRPr="000E3963" w:rsidRDefault="00686116" w:rsidP="00686116">
            <w:pPr>
              <w:widowControl w:val="0"/>
              <w:autoSpaceDE w:val="0"/>
              <w:autoSpaceDN w:val="0"/>
              <w:adjustRightInd w:val="0"/>
              <w:ind w:firstLine="0"/>
              <w:jc w:val="left"/>
              <w:rPr>
                <w:rFonts w:cs="Times New Roman"/>
                <w:szCs w:val="24"/>
              </w:rPr>
            </w:pPr>
            <w:r w:rsidRPr="000E3963">
              <w:rPr>
                <w:rFonts w:cs="Times New Roman"/>
                <w:szCs w:val="24"/>
              </w:rPr>
              <w:t xml:space="preserve">Транспортная доступность - </w:t>
            </w:r>
            <w:r w:rsidR="00A513D7" w:rsidRPr="000E3963">
              <w:rPr>
                <w:rFonts w:cs="Times New Roman"/>
                <w:szCs w:val="24"/>
              </w:rPr>
              <w:t>15</w:t>
            </w:r>
            <w:r w:rsidRPr="000E3963">
              <w:rPr>
                <w:rFonts w:cs="Times New Roman"/>
                <w:szCs w:val="24"/>
              </w:rPr>
              <w:t xml:space="preserve"> мин (для сельских населенных пунктов, в которых отсутствуют магазины).</w:t>
            </w:r>
          </w:p>
        </w:tc>
      </w:tr>
      <w:tr w:rsidR="004F66D5" w:rsidRPr="004F66D5" w14:paraId="609E41A7" w14:textId="77777777" w:rsidTr="00777012">
        <w:trPr>
          <w:trHeight w:val="491"/>
        </w:trPr>
        <w:tc>
          <w:tcPr>
            <w:tcW w:w="562" w:type="dxa"/>
            <w:vMerge w:val="restart"/>
            <w:tcBorders>
              <w:top w:val="single" w:sz="4" w:space="0" w:color="auto"/>
              <w:left w:val="single" w:sz="4" w:space="0" w:color="auto"/>
              <w:right w:val="single" w:sz="4" w:space="0" w:color="auto"/>
            </w:tcBorders>
          </w:tcPr>
          <w:p w14:paraId="5E9D33FB" w14:textId="484FF690" w:rsidR="00686116" w:rsidRPr="004F66D5" w:rsidRDefault="00686116" w:rsidP="00686116">
            <w:pPr>
              <w:widowControl w:val="0"/>
              <w:autoSpaceDE w:val="0"/>
              <w:autoSpaceDN w:val="0"/>
              <w:adjustRightInd w:val="0"/>
              <w:ind w:firstLine="0"/>
              <w:jc w:val="center"/>
              <w:rPr>
                <w:rFonts w:cs="Times New Roman"/>
                <w:szCs w:val="24"/>
              </w:rPr>
            </w:pPr>
            <w:r w:rsidRPr="004F66D5">
              <w:rPr>
                <w:rFonts w:cs="Times New Roman"/>
                <w:szCs w:val="28"/>
              </w:rPr>
              <w:t>2</w:t>
            </w:r>
            <w:r w:rsidR="00EF4361" w:rsidRPr="004F66D5">
              <w:rPr>
                <w:rFonts w:cs="Times New Roman"/>
                <w:szCs w:val="28"/>
              </w:rPr>
              <w:t>.</w:t>
            </w:r>
          </w:p>
        </w:tc>
        <w:tc>
          <w:tcPr>
            <w:tcW w:w="1985"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3DB43FBC" w14:textId="4F969349"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szCs w:val="24"/>
              </w:rPr>
              <w:t>Предприятия общественного питания</w:t>
            </w:r>
          </w:p>
        </w:tc>
        <w:tc>
          <w:tcPr>
            <w:tcW w:w="212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6FDDD72" w14:textId="77777777"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52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14254991" w14:textId="4EC7A666" w:rsidR="00686116" w:rsidRPr="000E3963" w:rsidRDefault="00686116" w:rsidP="00686116">
            <w:pPr>
              <w:pStyle w:val="aff8"/>
              <w:ind w:firstLine="0"/>
              <w:jc w:val="left"/>
              <w:rPr>
                <w:bCs/>
                <w:lang w:val="ru-RU"/>
              </w:rPr>
            </w:pPr>
            <w:r w:rsidRPr="000E3963">
              <w:rPr>
                <w:bCs/>
                <w:lang w:val="ru-RU"/>
              </w:rPr>
              <w:t xml:space="preserve">Обеспеченность мест – </w:t>
            </w:r>
            <w:r w:rsidRPr="000E3963">
              <w:rPr>
                <w:lang w:val="ru-RU"/>
              </w:rPr>
              <w:t>40</w:t>
            </w:r>
            <w:r w:rsidRPr="000E3963">
              <w:rPr>
                <w:bCs/>
                <w:lang w:val="ru-RU"/>
              </w:rPr>
              <w:t xml:space="preserve"> мест на 1 тыс. чел. </w:t>
            </w:r>
          </w:p>
          <w:p w14:paraId="7583E968" w14:textId="1D3CADD7" w:rsidR="00686116" w:rsidRPr="000E3963" w:rsidRDefault="00686116" w:rsidP="00686116">
            <w:pPr>
              <w:pStyle w:val="aff8"/>
              <w:ind w:firstLine="0"/>
              <w:jc w:val="left"/>
              <w:rPr>
                <w:lang w:val="ru-RU"/>
              </w:rPr>
            </w:pPr>
          </w:p>
        </w:tc>
      </w:tr>
      <w:tr w:rsidR="004F66D5" w:rsidRPr="004F66D5" w14:paraId="6A5658AD" w14:textId="77777777" w:rsidTr="00777012">
        <w:trPr>
          <w:trHeight w:val="491"/>
        </w:trPr>
        <w:tc>
          <w:tcPr>
            <w:tcW w:w="562" w:type="dxa"/>
            <w:vMerge/>
            <w:tcBorders>
              <w:left w:val="single" w:sz="4" w:space="0" w:color="auto"/>
              <w:bottom w:val="single" w:sz="4" w:space="0" w:color="auto"/>
              <w:right w:val="single" w:sz="4" w:space="0" w:color="auto"/>
            </w:tcBorders>
          </w:tcPr>
          <w:p w14:paraId="5FF5B448" w14:textId="77777777" w:rsidR="00686116" w:rsidRPr="004F66D5" w:rsidRDefault="00686116" w:rsidP="00686116">
            <w:pPr>
              <w:widowControl w:val="0"/>
              <w:autoSpaceDE w:val="0"/>
              <w:autoSpaceDN w:val="0"/>
              <w:adjustRightInd w:val="0"/>
              <w:ind w:hanging="62"/>
              <w:jc w:val="center"/>
              <w:rPr>
                <w:rFonts w:cs="Times New Roman"/>
                <w:szCs w:val="24"/>
              </w:rPr>
            </w:pPr>
          </w:p>
        </w:tc>
        <w:tc>
          <w:tcPr>
            <w:tcW w:w="1985"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32497BB6" w14:textId="4FE00391" w:rsidR="00686116" w:rsidRPr="004F66D5" w:rsidRDefault="00686116" w:rsidP="00686116">
            <w:pPr>
              <w:widowControl w:val="0"/>
              <w:autoSpaceDE w:val="0"/>
              <w:autoSpaceDN w:val="0"/>
              <w:adjustRightInd w:val="0"/>
              <w:ind w:hanging="62"/>
              <w:jc w:val="left"/>
              <w:rPr>
                <w:rFonts w:cs="Times New Roman"/>
                <w:szCs w:val="24"/>
              </w:rPr>
            </w:pPr>
          </w:p>
        </w:tc>
        <w:tc>
          <w:tcPr>
            <w:tcW w:w="212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81BB901" w14:textId="77777777"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szCs w:val="24"/>
              </w:rPr>
              <w:t>Максимально допустимый уровень территориальной доступности</w:t>
            </w:r>
          </w:p>
        </w:tc>
        <w:tc>
          <w:tcPr>
            <w:tcW w:w="52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0ABDFBE" w14:textId="4C63A327" w:rsidR="00686116" w:rsidRPr="000E3963" w:rsidRDefault="00686116" w:rsidP="00686116">
            <w:pPr>
              <w:widowControl w:val="0"/>
              <w:autoSpaceDE w:val="0"/>
              <w:autoSpaceDN w:val="0"/>
              <w:adjustRightInd w:val="0"/>
              <w:ind w:firstLine="0"/>
              <w:jc w:val="left"/>
              <w:rPr>
                <w:rFonts w:cs="Times New Roman"/>
                <w:bCs/>
                <w:szCs w:val="24"/>
              </w:rPr>
            </w:pPr>
            <w:r w:rsidRPr="000E3963">
              <w:rPr>
                <w:rFonts w:cs="Times New Roman"/>
                <w:bCs/>
                <w:szCs w:val="24"/>
              </w:rPr>
              <w:t>Пешеходная</w:t>
            </w:r>
            <w:r w:rsidRPr="000E3963">
              <w:rPr>
                <w:rFonts w:cs="Times New Roman"/>
                <w:szCs w:val="24"/>
              </w:rPr>
              <w:t xml:space="preserve"> доступность для </w:t>
            </w:r>
            <w:r w:rsidR="00CD40CA" w:rsidRPr="000E3963">
              <w:rPr>
                <w:rFonts w:cs="Times New Roman"/>
                <w:szCs w:val="24"/>
              </w:rPr>
              <w:t>города</w:t>
            </w:r>
            <w:r w:rsidRPr="000E3963">
              <w:rPr>
                <w:rFonts w:cs="Times New Roman"/>
                <w:bCs/>
                <w:szCs w:val="24"/>
              </w:rPr>
              <w:t xml:space="preserve"> </w:t>
            </w:r>
            <w:r w:rsidR="002C6F01" w:rsidRPr="000E3963">
              <w:rPr>
                <w:rFonts w:cs="Times New Roman"/>
                <w:bCs/>
                <w:szCs w:val="24"/>
              </w:rPr>
              <w:t>Каменск</w:t>
            </w:r>
            <w:r w:rsidR="00BA5D29" w:rsidRPr="000E3963">
              <w:rPr>
                <w:rFonts w:cs="Times New Roman"/>
                <w:bCs/>
                <w:szCs w:val="24"/>
              </w:rPr>
              <w:t>а</w:t>
            </w:r>
            <w:r w:rsidR="002C6F01" w:rsidRPr="000E3963">
              <w:rPr>
                <w:rFonts w:cs="Times New Roman"/>
                <w:bCs/>
                <w:szCs w:val="24"/>
              </w:rPr>
              <w:t>-Уральск</w:t>
            </w:r>
            <w:r w:rsidR="00BA5D29" w:rsidRPr="000E3963">
              <w:rPr>
                <w:rFonts w:cs="Times New Roman"/>
                <w:bCs/>
                <w:szCs w:val="24"/>
              </w:rPr>
              <w:t>ого</w:t>
            </w:r>
            <w:r w:rsidRPr="000E3963">
              <w:rPr>
                <w:rFonts w:cs="Times New Roman"/>
                <w:bCs/>
                <w:szCs w:val="24"/>
              </w:rPr>
              <w:t xml:space="preserve"> – 1500 м, для сельских населенных пунктов не устанавливается.</w:t>
            </w:r>
          </w:p>
          <w:p w14:paraId="41FEE2FA" w14:textId="2FDFA540" w:rsidR="00686116" w:rsidRPr="000E3963" w:rsidRDefault="00686116" w:rsidP="00686116">
            <w:pPr>
              <w:widowControl w:val="0"/>
              <w:autoSpaceDE w:val="0"/>
              <w:autoSpaceDN w:val="0"/>
              <w:adjustRightInd w:val="0"/>
              <w:ind w:firstLine="0"/>
              <w:jc w:val="left"/>
              <w:rPr>
                <w:rFonts w:cs="Times New Roman"/>
                <w:szCs w:val="24"/>
              </w:rPr>
            </w:pPr>
          </w:p>
        </w:tc>
      </w:tr>
      <w:tr w:rsidR="004F66D5" w:rsidRPr="004F66D5" w14:paraId="44BF0230" w14:textId="77777777" w:rsidTr="00777012">
        <w:trPr>
          <w:trHeight w:val="491"/>
        </w:trPr>
        <w:tc>
          <w:tcPr>
            <w:tcW w:w="562" w:type="dxa"/>
            <w:vMerge w:val="restart"/>
            <w:tcBorders>
              <w:top w:val="single" w:sz="4" w:space="0" w:color="auto"/>
              <w:left w:val="single" w:sz="4" w:space="0" w:color="auto"/>
              <w:right w:val="single" w:sz="4" w:space="0" w:color="auto"/>
            </w:tcBorders>
          </w:tcPr>
          <w:p w14:paraId="7F0310B8" w14:textId="27690575" w:rsidR="00686116" w:rsidRPr="004F66D5" w:rsidRDefault="00686116" w:rsidP="00686116">
            <w:pPr>
              <w:widowControl w:val="0"/>
              <w:autoSpaceDE w:val="0"/>
              <w:autoSpaceDN w:val="0"/>
              <w:adjustRightInd w:val="0"/>
              <w:ind w:firstLine="0"/>
              <w:jc w:val="center"/>
              <w:rPr>
                <w:rFonts w:cs="Times New Roman"/>
                <w:szCs w:val="24"/>
              </w:rPr>
            </w:pPr>
            <w:r w:rsidRPr="004F66D5">
              <w:rPr>
                <w:rFonts w:cs="Times New Roman"/>
                <w:szCs w:val="24"/>
              </w:rPr>
              <w:t>3.</w:t>
            </w:r>
          </w:p>
        </w:tc>
        <w:tc>
          <w:tcPr>
            <w:tcW w:w="1985"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D94C61C" w14:textId="7012097E"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szCs w:val="24"/>
              </w:rPr>
              <w:t>Предприятия бытового обслуживания</w:t>
            </w:r>
          </w:p>
        </w:tc>
        <w:tc>
          <w:tcPr>
            <w:tcW w:w="212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1F80CACF" w14:textId="77777777" w:rsidR="00686116" w:rsidRPr="004F66D5" w:rsidRDefault="00686116" w:rsidP="00686116">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52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AF1283D" w14:textId="77777777" w:rsidR="00686116" w:rsidRPr="000E3963" w:rsidRDefault="00686116" w:rsidP="00686116">
            <w:pPr>
              <w:pStyle w:val="aff8"/>
              <w:ind w:firstLine="0"/>
              <w:jc w:val="left"/>
              <w:rPr>
                <w:lang w:val="ru-RU"/>
              </w:rPr>
            </w:pPr>
            <w:r w:rsidRPr="000E3963">
              <w:rPr>
                <w:bCs/>
                <w:lang w:val="ru-RU"/>
              </w:rPr>
              <w:t>Обеспеченность рабочих мест:</w:t>
            </w:r>
          </w:p>
          <w:p w14:paraId="00A1791E" w14:textId="6D1AD178" w:rsidR="00686116" w:rsidRPr="000E3963" w:rsidRDefault="00686116" w:rsidP="00686116">
            <w:pPr>
              <w:pStyle w:val="aff8"/>
              <w:ind w:firstLine="0"/>
              <w:jc w:val="left"/>
              <w:rPr>
                <w:rFonts w:eastAsiaTheme="minorEastAsia"/>
                <w:bCs/>
                <w:lang w:val="ru-RU" w:eastAsia="ru-RU" w:bidi="ar-SA"/>
              </w:rPr>
            </w:pPr>
            <w:r w:rsidRPr="000E3963">
              <w:rPr>
                <w:lang w:val="ru-RU"/>
              </w:rPr>
              <w:t xml:space="preserve"> </w:t>
            </w:r>
            <w:r w:rsidRPr="000E3963">
              <w:rPr>
                <w:rFonts w:eastAsiaTheme="minorEastAsia"/>
                <w:bCs/>
                <w:lang w:val="ru-RU" w:eastAsia="ru-RU" w:bidi="ar-SA"/>
              </w:rPr>
              <w:t xml:space="preserve">– </w:t>
            </w:r>
            <w:r w:rsidR="00BA5D29" w:rsidRPr="000E3963">
              <w:rPr>
                <w:lang w:val="ru-RU"/>
              </w:rPr>
              <w:t>для города</w:t>
            </w:r>
            <w:r w:rsidR="00BA5D29" w:rsidRPr="000E3963">
              <w:rPr>
                <w:bCs/>
                <w:lang w:val="ru-RU"/>
              </w:rPr>
              <w:t xml:space="preserve"> Каменска-Уральского</w:t>
            </w:r>
            <w:r w:rsidR="00BA5D29" w:rsidRPr="000E3963">
              <w:rPr>
                <w:rFonts w:eastAsiaTheme="minorEastAsia"/>
                <w:bCs/>
                <w:lang w:val="ru-RU" w:eastAsia="ru-RU" w:bidi="ar-SA"/>
              </w:rPr>
              <w:t xml:space="preserve"> </w:t>
            </w:r>
            <w:r w:rsidRPr="000E3963">
              <w:rPr>
                <w:rFonts w:eastAsiaTheme="minorEastAsia"/>
                <w:bCs/>
                <w:lang w:val="ru-RU" w:eastAsia="ru-RU" w:bidi="ar-SA"/>
              </w:rPr>
              <w:t>– 9 мест на 1 тыс. чел.;</w:t>
            </w:r>
          </w:p>
          <w:p w14:paraId="77459DAE" w14:textId="75EA6422" w:rsidR="00686116" w:rsidRPr="000E3963" w:rsidRDefault="00686116" w:rsidP="00686116">
            <w:pPr>
              <w:pStyle w:val="aff8"/>
              <w:ind w:firstLine="0"/>
              <w:jc w:val="left"/>
              <w:rPr>
                <w:lang w:val="ru-RU"/>
              </w:rPr>
            </w:pPr>
            <w:r w:rsidRPr="000E3963">
              <w:rPr>
                <w:rFonts w:eastAsiaTheme="minorEastAsia"/>
                <w:bCs/>
                <w:lang w:val="ru-RU" w:eastAsia="ru-RU" w:bidi="ar-SA"/>
              </w:rPr>
              <w:t xml:space="preserve"> – для сельских </w:t>
            </w:r>
            <w:r w:rsidR="00B617F6" w:rsidRPr="000E3963">
              <w:rPr>
                <w:rFonts w:eastAsiaTheme="minorEastAsia"/>
                <w:bCs/>
                <w:lang w:val="ru-RU" w:eastAsia="ru-RU" w:bidi="ar-SA"/>
              </w:rPr>
              <w:t xml:space="preserve">населенных пунктов </w:t>
            </w:r>
            <w:r w:rsidRPr="000E3963">
              <w:rPr>
                <w:rFonts w:eastAsiaTheme="minorEastAsia"/>
                <w:bCs/>
                <w:lang w:val="ru-RU" w:eastAsia="ru-RU" w:bidi="ar-SA"/>
              </w:rPr>
              <w:t>– не устанавливается</w:t>
            </w:r>
            <w:r w:rsidRPr="000E3963">
              <w:rPr>
                <w:lang w:val="ru-RU"/>
              </w:rPr>
              <w:t xml:space="preserve"> </w:t>
            </w:r>
          </w:p>
        </w:tc>
      </w:tr>
      <w:tr w:rsidR="004F66D5" w:rsidRPr="004F66D5" w14:paraId="66AC7B71" w14:textId="77777777" w:rsidTr="00777012">
        <w:trPr>
          <w:trHeight w:val="491"/>
        </w:trPr>
        <w:tc>
          <w:tcPr>
            <w:tcW w:w="562" w:type="dxa"/>
            <w:vMerge/>
            <w:tcBorders>
              <w:left w:val="single" w:sz="4" w:space="0" w:color="auto"/>
              <w:bottom w:val="single" w:sz="4" w:space="0" w:color="auto"/>
              <w:right w:val="single" w:sz="4" w:space="0" w:color="auto"/>
            </w:tcBorders>
          </w:tcPr>
          <w:p w14:paraId="69EF9F73" w14:textId="77777777" w:rsidR="00686116" w:rsidRPr="004F66D5" w:rsidRDefault="00686116" w:rsidP="00686116">
            <w:pPr>
              <w:widowControl w:val="0"/>
              <w:autoSpaceDE w:val="0"/>
              <w:autoSpaceDN w:val="0"/>
              <w:adjustRightInd w:val="0"/>
              <w:ind w:hanging="62"/>
              <w:jc w:val="center"/>
              <w:rPr>
                <w:rFonts w:cs="Times New Roman"/>
                <w:szCs w:val="24"/>
              </w:rPr>
            </w:pPr>
          </w:p>
        </w:tc>
        <w:tc>
          <w:tcPr>
            <w:tcW w:w="1985"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6EC3CD84" w14:textId="33A55D0E" w:rsidR="00686116" w:rsidRPr="004F66D5" w:rsidRDefault="00686116" w:rsidP="00915195">
            <w:pPr>
              <w:widowControl w:val="0"/>
              <w:autoSpaceDE w:val="0"/>
              <w:autoSpaceDN w:val="0"/>
              <w:adjustRightInd w:val="0"/>
              <w:ind w:hanging="62"/>
              <w:jc w:val="left"/>
              <w:rPr>
                <w:rFonts w:cs="Times New Roman"/>
                <w:szCs w:val="24"/>
              </w:rPr>
            </w:pPr>
          </w:p>
        </w:tc>
        <w:tc>
          <w:tcPr>
            <w:tcW w:w="212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8B0383D" w14:textId="77777777" w:rsidR="00686116" w:rsidRPr="004F66D5" w:rsidRDefault="00686116" w:rsidP="00915195">
            <w:pPr>
              <w:widowControl w:val="0"/>
              <w:autoSpaceDE w:val="0"/>
              <w:autoSpaceDN w:val="0"/>
              <w:adjustRightInd w:val="0"/>
              <w:ind w:firstLine="0"/>
              <w:jc w:val="left"/>
              <w:rPr>
                <w:rFonts w:cs="Times New Roman"/>
                <w:szCs w:val="24"/>
              </w:rPr>
            </w:pPr>
            <w:r w:rsidRPr="004F66D5">
              <w:rPr>
                <w:rFonts w:cs="Times New Roman"/>
                <w:szCs w:val="24"/>
              </w:rPr>
              <w:t>Максимально допустимый уровень территориальной доступности</w:t>
            </w:r>
          </w:p>
        </w:tc>
        <w:tc>
          <w:tcPr>
            <w:tcW w:w="52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3D54CA3" w14:textId="094B2FB3" w:rsidR="00686116" w:rsidRPr="000E3963" w:rsidRDefault="00686116" w:rsidP="00E232FB">
            <w:pPr>
              <w:widowControl w:val="0"/>
              <w:autoSpaceDE w:val="0"/>
              <w:autoSpaceDN w:val="0"/>
              <w:adjustRightInd w:val="0"/>
              <w:ind w:firstLine="0"/>
              <w:jc w:val="left"/>
              <w:rPr>
                <w:rFonts w:cs="Times New Roman"/>
                <w:szCs w:val="24"/>
              </w:rPr>
            </w:pPr>
            <w:r w:rsidRPr="000E3963">
              <w:rPr>
                <w:rFonts w:cs="Times New Roman"/>
                <w:bCs/>
                <w:szCs w:val="24"/>
              </w:rPr>
              <w:t>Пешеходная</w:t>
            </w:r>
            <w:r w:rsidRPr="000E3963">
              <w:rPr>
                <w:rFonts w:cs="Times New Roman"/>
                <w:szCs w:val="24"/>
              </w:rPr>
              <w:t xml:space="preserve"> доступность </w:t>
            </w:r>
            <w:r w:rsidR="00BA5D29" w:rsidRPr="000E3963">
              <w:rPr>
                <w:rFonts w:cs="Times New Roman"/>
                <w:szCs w:val="24"/>
              </w:rPr>
              <w:t>для города</w:t>
            </w:r>
            <w:r w:rsidR="00BA5D29" w:rsidRPr="000E3963">
              <w:rPr>
                <w:rFonts w:cs="Times New Roman"/>
                <w:bCs/>
                <w:szCs w:val="24"/>
              </w:rPr>
              <w:t xml:space="preserve"> Каменска-Уральского </w:t>
            </w:r>
            <w:r w:rsidRPr="000E3963">
              <w:rPr>
                <w:rFonts w:cs="Times New Roman"/>
                <w:bCs/>
                <w:szCs w:val="24"/>
              </w:rPr>
              <w:t xml:space="preserve">– 1500 м, для сельских населенных пунктов </w:t>
            </w:r>
            <w:r w:rsidR="008E3272" w:rsidRPr="000E3963">
              <w:rPr>
                <w:rFonts w:cs="Times New Roman"/>
                <w:bCs/>
                <w:szCs w:val="24"/>
              </w:rPr>
              <w:t xml:space="preserve">– </w:t>
            </w:r>
            <w:r w:rsidRPr="000E3963">
              <w:rPr>
                <w:rFonts w:cs="Times New Roman"/>
                <w:bCs/>
                <w:szCs w:val="24"/>
              </w:rPr>
              <w:t>не устанавливается</w:t>
            </w:r>
          </w:p>
          <w:p w14:paraId="20047941" w14:textId="16C178F8" w:rsidR="00686116" w:rsidRPr="000E3963" w:rsidRDefault="00686116" w:rsidP="005D2E94">
            <w:pPr>
              <w:widowControl w:val="0"/>
              <w:autoSpaceDE w:val="0"/>
              <w:autoSpaceDN w:val="0"/>
              <w:adjustRightInd w:val="0"/>
              <w:ind w:firstLine="0"/>
              <w:jc w:val="left"/>
              <w:rPr>
                <w:rFonts w:cs="Times New Roman"/>
                <w:szCs w:val="24"/>
              </w:rPr>
            </w:pPr>
          </w:p>
        </w:tc>
      </w:tr>
      <w:tr w:rsidR="004F66D5" w:rsidRPr="004F66D5" w14:paraId="2796C3A5" w14:textId="77777777" w:rsidTr="00777012">
        <w:trPr>
          <w:trHeight w:val="491"/>
        </w:trPr>
        <w:tc>
          <w:tcPr>
            <w:tcW w:w="562" w:type="dxa"/>
            <w:vMerge w:val="restart"/>
            <w:tcBorders>
              <w:top w:val="single" w:sz="4" w:space="0" w:color="auto"/>
              <w:left w:val="single" w:sz="4" w:space="0" w:color="auto"/>
              <w:right w:val="single" w:sz="4" w:space="0" w:color="auto"/>
            </w:tcBorders>
          </w:tcPr>
          <w:p w14:paraId="271AE481" w14:textId="27CAE2B6" w:rsidR="00686116" w:rsidRPr="004F66D5" w:rsidRDefault="00686116" w:rsidP="00686116">
            <w:pPr>
              <w:widowControl w:val="0"/>
              <w:autoSpaceDE w:val="0"/>
              <w:autoSpaceDN w:val="0"/>
              <w:adjustRightInd w:val="0"/>
              <w:ind w:hanging="62"/>
              <w:jc w:val="center"/>
              <w:rPr>
                <w:rFonts w:cs="Times New Roman"/>
                <w:szCs w:val="24"/>
              </w:rPr>
            </w:pPr>
            <w:r w:rsidRPr="004F66D5">
              <w:rPr>
                <w:rFonts w:cs="Times New Roman"/>
                <w:szCs w:val="24"/>
              </w:rPr>
              <w:t>4.</w:t>
            </w:r>
          </w:p>
        </w:tc>
        <w:tc>
          <w:tcPr>
            <w:tcW w:w="1985"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2088D2C" w14:textId="28C4F5EA" w:rsidR="00686116" w:rsidRPr="004F66D5" w:rsidRDefault="00686116" w:rsidP="0068697C">
            <w:pPr>
              <w:widowControl w:val="0"/>
              <w:autoSpaceDE w:val="0"/>
              <w:autoSpaceDN w:val="0"/>
              <w:adjustRightInd w:val="0"/>
              <w:ind w:hanging="62"/>
              <w:jc w:val="left"/>
              <w:rPr>
                <w:rFonts w:cs="Times New Roman"/>
                <w:szCs w:val="24"/>
              </w:rPr>
            </w:pPr>
            <w:r w:rsidRPr="004F66D5">
              <w:rPr>
                <w:rFonts w:cs="Times New Roman"/>
                <w:szCs w:val="24"/>
              </w:rPr>
              <w:t>Отделения почтовой связи</w:t>
            </w:r>
          </w:p>
        </w:tc>
        <w:tc>
          <w:tcPr>
            <w:tcW w:w="212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1D1C92C6" w14:textId="77777777" w:rsidR="00686116" w:rsidRPr="004F66D5" w:rsidRDefault="00686116" w:rsidP="0068697C">
            <w:pPr>
              <w:widowControl w:val="0"/>
              <w:autoSpaceDE w:val="0"/>
              <w:autoSpaceDN w:val="0"/>
              <w:adjustRightInd w:val="0"/>
              <w:ind w:firstLine="0"/>
              <w:jc w:val="left"/>
              <w:rPr>
                <w:rFonts w:cs="Times New Roman"/>
                <w:szCs w:val="24"/>
              </w:rPr>
            </w:pPr>
            <w:r w:rsidRPr="004F66D5">
              <w:rPr>
                <w:rFonts w:cs="Times New Roman"/>
                <w:szCs w:val="24"/>
              </w:rPr>
              <w:t>Минимально допустимый уровень обеспеченности</w:t>
            </w:r>
          </w:p>
        </w:tc>
        <w:tc>
          <w:tcPr>
            <w:tcW w:w="52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8968B4D" w14:textId="51BF3603" w:rsidR="00686116" w:rsidRPr="000E3963" w:rsidRDefault="00686116" w:rsidP="005D2E94">
            <w:pPr>
              <w:pStyle w:val="aff8"/>
              <w:ind w:firstLine="0"/>
              <w:jc w:val="left"/>
              <w:rPr>
                <w:bCs/>
                <w:lang w:val="ru-RU"/>
              </w:rPr>
            </w:pPr>
            <w:r w:rsidRPr="000E3963">
              <w:rPr>
                <w:bCs/>
                <w:lang w:val="ru-RU"/>
              </w:rPr>
              <w:t xml:space="preserve">Обеспеченность объектами </w:t>
            </w:r>
            <w:r w:rsidRPr="000E3963">
              <w:rPr>
                <w:lang w:val="ru-RU"/>
              </w:rPr>
              <w:t xml:space="preserve">– </w:t>
            </w:r>
            <w:r w:rsidR="00FA5AE1" w:rsidRPr="000E3963">
              <w:rPr>
                <w:bCs/>
                <w:lang w:val="ru-RU"/>
              </w:rPr>
              <w:t>10</w:t>
            </w:r>
            <w:r w:rsidRPr="000E3963">
              <w:rPr>
                <w:bCs/>
                <w:lang w:val="ru-RU"/>
              </w:rPr>
              <w:t xml:space="preserve"> </w:t>
            </w:r>
            <w:r w:rsidR="0021329E" w:rsidRPr="000E3963">
              <w:rPr>
                <w:bCs/>
                <w:lang w:val="ru-RU"/>
              </w:rPr>
              <w:t>отделений</w:t>
            </w:r>
            <w:r w:rsidRPr="000E3963">
              <w:rPr>
                <w:bCs/>
                <w:lang w:val="ru-RU"/>
              </w:rPr>
              <w:t xml:space="preserve"> на городской округ.</w:t>
            </w:r>
          </w:p>
          <w:p w14:paraId="6C377BD6" w14:textId="6BAA4E2F" w:rsidR="00686116" w:rsidRPr="000E3963" w:rsidRDefault="00686116" w:rsidP="005D2E94">
            <w:pPr>
              <w:pStyle w:val="aff8"/>
              <w:ind w:firstLine="0"/>
              <w:jc w:val="left"/>
              <w:rPr>
                <w:lang w:val="ru-RU"/>
              </w:rPr>
            </w:pPr>
            <w:r w:rsidRPr="000E3963">
              <w:rPr>
                <w:bCs/>
                <w:lang w:val="ru-RU"/>
              </w:rPr>
              <w:t xml:space="preserve">Размер земельного участка </w:t>
            </w:r>
            <w:r w:rsidRPr="000E3963">
              <w:rPr>
                <w:lang w:val="ru-RU"/>
              </w:rPr>
              <w:t>– 0,07 га на объект</w:t>
            </w:r>
          </w:p>
        </w:tc>
      </w:tr>
      <w:tr w:rsidR="004F66D5" w:rsidRPr="004F66D5" w14:paraId="335BC859" w14:textId="77777777" w:rsidTr="00777012">
        <w:trPr>
          <w:trHeight w:val="491"/>
        </w:trPr>
        <w:tc>
          <w:tcPr>
            <w:tcW w:w="562" w:type="dxa"/>
            <w:vMerge/>
            <w:tcBorders>
              <w:left w:val="single" w:sz="4" w:space="0" w:color="auto"/>
              <w:bottom w:val="single" w:sz="4" w:space="0" w:color="auto"/>
              <w:right w:val="single" w:sz="4" w:space="0" w:color="auto"/>
            </w:tcBorders>
          </w:tcPr>
          <w:p w14:paraId="670965F7" w14:textId="77777777" w:rsidR="00686116" w:rsidRPr="004F66D5" w:rsidRDefault="00686116" w:rsidP="00686116">
            <w:pPr>
              <w:widowControl w:val="0"/>
              <w:autoSpaceDE w:val="0"/>
              <w:autoSpaceDN w:val="0"/>
              <w:adjustRightInd w:val="0"/>
              <w:ind w:hanging="62"/>
              <w:jc w:val="center"/>
              <w:rPr>
                <w:rFonts w:cs="Times New Roman"/>
                <w:szCs w:val="24"/>
              </w:rPr>
            </w:pPr>
          </w:p>
        </w:tc>
        <w:tc>
          <w:tcPr>
            <w:tcW w:w="1985"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5DDC5101" w14:textId="4DBD022D" w:rsidR="00686116" w:rsidRPr="004F66D5" w:rsidRDefault="00686116" w:rsidP="0068697C">
            <w:pPr>
              <w:widowControl w:val="0"/>
              <w:autoSpaceDE w:val="0"/>
              <w:autoSpaceDN w:val="0"/>
              <w:adjustRightInd w:val="0"/>
              <w:ind w:hanging="62"/>
              <w:jc w:val="left"/>
              <w:rPr>
                <w:rFonts w:cs="Times New Roman"/>
                <w:szCs w:val="24"/>
              </w:rPr>
            </w:pPr>
          </w:p>
        </w:tc>
        <w:tc>
          <w:tcPr>
            <w:tcW w:w="212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81C78D0" w14:textId="77777777" w:rsidR="00686116" w:rsidRPr="004F66D5" w:rsidRDefault="00686116" w:rsidP="0068697C">
            <w:pPr>
              <w:widowControl w:val="0"/>
              <w:autoSpaceDE w:val="0"/>
              <w:autoSpaceDN w:val="0"/>
              <w:adjustRightInd w:val="0"/>
              <w:ind w:firstLine="0"/>
              <w:jc w:val="left"/>
              <w:rPr>
                <w:rFonts w:cs="Times New Roman"/>
                <w:szCs w:val="24"/>
              </w:rPr>
            </w:pPr>
            <w:r w:rsidRPr="004F66D5">
              <w:rPr>
                <w:rFonts w:cs="Times New Roman"/>
                <w:szCs w:val="24"/>
              </w:rPr>
              <w:t xml:space="preserve">Максимально допустимый </w:t>
            </w:r>
            <w:r w:rsidRPr="004F66D5">
              <w:rPr>
                <w:rFonts w:cs="Times New Roman"/>
                <w:szCs w:val="24"/>
              </w:rPr>
              <w:lastRenderedPageBreak/>
              <w:t>уровень территориальной доступности</w:t>
            </w:r>
          </w:p>
        </w:tc>
        <w:tc>
          <w:tcPr>
            <w:tcW w:w="52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79A6734E" w14:textId="383F9753" w:rsidR="00686116" w:rsidRPr="000E3963" w:rsidRDefault="00686116" w:rsidP="00E232FB">
            <w:pPr>
              <w:widowControl w:val="0"/>
              <w:autoSpaceDE w:val="0"/>
              <w:autoSpaceDN w:val="0"/>
              <w:adjustRightInd w:val="0"/>
              <w:ind w:firstLine="0"/>
              <w:jc w:val="left"/>
              <w:rPr>
                <w:rFonts w:cs="Times New Roman"/>
                <w:szCs w:val="24"/>
              </w:rPr>
            </w:pPr>
            <w:r w:rsidRPr="000E3963">
              <w:rPr>
                <w:rFonts w:cs="Times New Roman"/>
                <w:bCs/>
                <w:szCs w:val="24"/>
              </w:rPr>
              <w:lastRenderedPageBreak/>
              <w:t xml:space="preserve">Пешеходная доступность </w:t>
            </w:r>
            <w:r w:rsidR="00BA5D29" w:rsidRPr="000E3963">
              <w:rPr>
                <w:rFonts w:cs="Times New Roman"/>
                <w:szCs w:val="24"/>
              </w:rPr>
              <w:t>для города</w:t>
            </w:r>
            <w:r w:rsidR="00BA5D29" w:rsidRPr="000E3963">
              <w:rPr>
                <w:rFonts w:cs="Times New Roman"/>
                <w:bCs/>
                <w:szCs w:val="24"/>
              </w:rPr>
              <w:t xml:space="preserve"> Каменска-Уральского</w:t>
            </w:r>
            <w:r w:rsidRPr="000E3963">
              <w:rPr>
                <w:rFonts w:cs="Times New Roman"/>
                <w:bCs/>
                <w:szCs w:val="24"/>
              </w:rPr>
              <w:t xml:space="preserve"> – 1500 м, для сельских</w:t>
            </w:r>
            <w:r w:rsidRPr="000E3963">
              <w:rPr>
                <w:rFonts w:cs="Times New Roman"/>
                <w:szCs w:val="24"/>
              </w:rPr>
              <w:t xml:space="preserve"> населенных </w:t>
            </w:r>
            <w:r w:rsidRPr="000E3963">
              <w:rPr>
                <w:rFonts w:cs="Times New Roman"/>
                <w:szCs w:val="24"/>
              </w:rPr>
              <w:lastRenderedPageBreak/>
              <w:t xml:space="preserve">пунктов </w:t>
            </w:r>
            <w:r w:rsidR="008E3272" w:rsidRPr="000E3963">
              <w:rPr>
                <w:rFonts w:cs="Times New Roman"/>
                <w:bCs/>
                <w:szCs w:val="24"/>
              </w:rPr>
              <w:t xml:space="preserve">– </w:t>
            </w:r>
            <w:r w:rsidRPr="000E3963">
              <w:rPr>
                <w:rFonts w:cs="Times New Roman"/>
                <w:szCs w:val="24"/>
              </w:rPr>
              <w:t>не устанавливается</w:t>
            </w:r>
          </w:p>
          <w:p w14:paraId="051C8D0C" w14:textId="17138BA8" w:rsidR="00686116" w:rsidRPr="000E3963" w:rsidRDefault="00686116" w:rsidP="0068697C">
            <w:pPr>
              <w:widowControl w:val="0"/>
              <w:autoSpaceDE w:val="0"/>
              <w:autoSpaceDN w:val="0"/>
              <w:adjustRightInd w:val="0"/>
              <w:ind w:firstLine="0"/>
              <w:jc w:val="left"/>
              <w:rPr>
                <w:rFonts w:cs="Times New Roman"/>
                <w:szCs w:val="24"/>
              </w:rPr>
            </w:pPr>
          </w:p>
        </w:tc>
      </w:tr>
    </w:tbl>
    <w:p w14:paraId="4032CCF7" w14:textId="77777777" w:rsidR="00BA5D29" w:rsidRDefault="00BA5D29" w:rsidP="00BA5D29">
      <w:pPr>
        <w:pStyle w:val="20"/>
        <w:spacing w:before="0" w:after="0"/>
        <w:rPr>
          <w:rFonts w:cs="Times New Roman"/>
          <w:i w:val="0"/>
          <w:iCs w:val="0"/>
          <w:sz w:val="28"/>
        </w:rPr>
      </w:pPr>
    </w:p>
    <w:p w14:paraId="6321C0A4" w14:textId="2B142DEE" w:rsidR="00A620BB" w:rsidRDefault="00AF5547" w:rsidP="00BA5D29">
      <w:pPr>
        <w:pStyle w:val="20"/>
        <w:spacing w:before="0" w:after="0"/>
        <w:rPr>
          <w:rFonts w:cs="Times New Roman"/>
          <w:i w:val="0"/>
          <w:sz w:val="28"/>
        </w:rPr>
      </w:pPr>
      <w:r w:rsidRPr="004F66D5">
        <w:rPr>
          <w:rFonts w:cs="Times New Roman"/>
          <w:i w:val="0"/>
          <w:iCs w:val="0"/>
          <w:sz w:val="28"/>
        </w:rPr>
        <w:t>Глава 11.</w:t>
      </w:r>
      <w:r w:rsidR="00A620BB" w:rsidRPr="004F66D5">
        <w:rPr>
          <w:rFonts w:cs="Times New Roman"/>
          <w:i w:val="0"/>
          <w:sz w:val="28"/>
        </w:rPr>
        <w:t xml:space="preserve"> Расчетные показатели объектов местного значения в области материально‐технического обеспечения органов местного самоуправления</w:t>
      </w:r>
    </w:p>
    <w:p w14:paraId="743BE680" w14:textId="77777777" w:rsidR="00BA5D29" w:rsidRPr="00BA5D29" w:rsidRDefault="00BA5D29" w:rsidP="00BA5D29"/>
    <w:p w14:paraId="20E84A44" w14:textId="4AC268D8" w:rsidR="00F83413" w:rsidRPr="00032B2E" w:rsidRDefault="000A4309" w:rsidP="000A4309">
      <w:pPr>
        <w:pStyle w:val="2fc"/>
        <w:shd w:val="clear" w:color="auto" w:fill="auto"/>
        <w:spacing w:before="0" w:after="120" w:line="240" w:lineRule="auto"/>
        <w:ind w:firstLine="709"/>
        <w:rPr>
          <w:rFonts w:ascii="Times New Roman" w:hAnsi="Times New Roman" w:cs="Times New Roman"/>
          <w:sz w:val="28"/>
          <w:szCs w:val="28"/>
        </w:rPr>
      </w:pPr>
      <w:r w:rsidRPr="004F66D5">
        <w:rPr>
          <w:rFonts w:ascii="Times New Roman" w:hAnsi="Times New Roman" w:cs="Times New Roman"/>
          <w:sz w:val="28"/>
          <w:szCs w:val="28"/>
        </w:rPr>
        <w:t>1. </w:t>
      </w:r>
      <w:r w:rsidR="00347E19" w:rsidRPr="004F66D5">
        <w:rPr>
          <w:rFonts w:ascii="Times New Roman" w:hAnsi="Times New Roman" w:cs="Times New Roman"/>
          <w:sz w:val="28"/>
          <w:szCs w:val="28"/>
        </w:rPr>
        <w:t xml:space="preserve">Расчетные показатели минимально допустимого уровня обеспеченности и максимально допустимого уровня территориальной </w:t>
      </w:r>
      <w:r w:rsidR="00347E19" w:rsidRPr="000E3963">
        <w:rPr>
          <w:rFonts w:ascii="Times New Roman" w:hAnsi="Times New Roman" w:cs="Times New Roman"/>
          <w:sz w:val="28"/>
          <w:szCs w:val="28"/>
        </w:rPr>
        <w:t xml:space="preserve">доступности объектов в области </w:t>
      </w:r>
      <w:r w:rsidR="00F83413" w:rsidRPr="000E3963">
        <w:rPr>
          <w:rFonts w:ascii="Times New Roman" w:hAnsi="Times New Roman" w:cs="Times New Roman"/>
          <w:sz w:val="28"/>
          <w:szCs w:val="28"/>
        </w:rPr>
        <w:t>материально</w:t>
      </w:r>
      <w:r w:rsidR="0011405B" w:rsidRPr="000E3963">
        <w:rPr>
          <w:rFonts w:ascii="Times New Roman" w:hAnsi="Times New Roman" w:cs="Times New Roman"/>
          <w:sz w:val="28"/>
          <w:szCs w:val="28"/>
        </w:rPr>
        <w:t xml:space="preserve"> – </w:t>
      </w:r>
      <w:r w:rsidR="00F83413" w:rsidRPr="000E3963">
        <w:rPr>
          <w:rFonts w:ascii="Times New Roman" w:hAnsi="Times New Roman" w:cs="Times New Roman"/>
          <w:sz w:val="28"/>
          <w:szCs w:val="28"/>
        </w:rPr>
        <w:t xml:space="preserve">технического обеспечения </w:t>
      </w:r>
      <w:r w:rsidR="00F83413" w:rsidRPr="00032B2E">
        <w:rPr>
          <w:rFonts w:ascii="Times New Roman" w:hAnsi="Times New Roman" w:cs="Times New Roman"/>
          <w:sz w:val="28"/>
          <w:szCs w:val="28"/>
        </w:rPr>
        <w:t xml:space="preserve">деятельности органов местного самоуправления </w:t>
      </w:r>
      <w:r w:rsidR="00347E19" w:rsidRPr="00032B2E">
        <w:rPr>
          <w:rFonts w:ascii="Times New Roman" w:hAnsi="Times New Roman" w:cs="Times New Roman"/>
          <w:sz w:val="28"/>
          <w:szCs w:val="28"/>
        </w:rPr>
        <w:t>городского округа</w:t>
      </w:r>
      <w:r w:rsidR="00F83413" w:rsidRPr="00032B2E">
        <w:rPr>
          <w:rFonts w:ascii="Times New Roman" w:hAnsi="Times New Roman" w:cs="Times New Roman"/>
          <w:sz w:val="28"/>
          <w:szCs w:val="28"/>
        </w:rPr>
        <w:t xml:space="preserve"> приведены в </w:t>
      </w:r>
      <w:r w:rsidR="00FA643C" w:rsidRPr="00032B2E">
        <w:rPr>
          <w:rFonts w:ascii="Times New Roman" w:hAnsi="Times New Roman" w:cs="Times New Roman"/>
          <w:sz w:val="28"/>
          <w:szCs w:val="28"/>
        </w:rPr>
        <w:t>т</w:t>
      </w:r>
      <w:r w:rsidR="00F83413" w:rsidRPr="00032B2E">
        <w:rPr>
          <w:rFonts w:ascii="Times New Roman" w:hAnsi="Times New Roman" w:cs="Times New Roman"/>
          <w:sz w:val="28"/>
          <w:szCs w:val="28"/>
        </w:rPr>
        <w:t>аблице</w:t>
      </w:r>
      <w:r w:rsidR="000E3963" w:rsidRPr="00032B2E">
        <w:rPr>
          <w:rFonts w:ascii="Times New Roman" w:hAnsi="Times New Roman" w:cs="Times New Roman"/>
          <w:sz w:val="28"/>
          <w:szCs w:val="28"/>
        </w:rPr>
        <w:t xml:space="preserve"> </w:t>
      </w:r>
      <w:r w:rsidR="00BA5D29" w:rsidRPr="00032B2E">
        <w:rPr>
          <w:rFonts w:ascii="Times New Roman" w:hAnsi="Times New Roman" w:cs="Times New Roman"/>
          <w:sz w:val="28"/>
          <w:szCs w:val="28"/>
        </w:rPr>
        <w:t>14.</w:t>
      </w:r>
    </w:p>
    <w:p w14:paraId="0A75E1C2" w14:textId="19DA3FA9" w:rsidR="00F83413" w:rsidRPr="000E3963" w:rsidRDefault="00F83413" w:rsidP="006A67AB">
      <w:pPr>
        <w:jc w:val="right"/>
        <w:rPr>
          <w:rFonts w:cs="Times New Roman"/>
          <w:sz w:val="28"/>
          <w:szCs w:val="28"/>
        </w:rPr>
      </w:pPr>
      <w:r w:rsidRPr="000E3963">
        <w:rPr>
          <w:rFonts w:cs="Times New Roman"/>
          <w:sz w:val="28"/>
          <w:szCs w:val="28"/>
        </w:rPr>
        <w:t xml:space="preserve">Таблица </w:t>
      </w:r>
      <w:r w:rsidR="00754B7D" w:rsidRPr="000E3963">
        <w:rPr>
          <w:rFonts w:cs="Times New Roman"/>
          <w:sz w:val="28"/>
          <w:szCs w:val="28"/>
        </w:rPr>
        <w:t>1</w:t>
      </w:r>
      <w:r w:rsidR="00BA5D29" w:rsidRPr="000E3963">
        <w:rPr>
          <w:rFonts w:cs="Times New Roman"/>
          <w:sz w:val="28"/>
          <w:szCs w:val="28"/>
        </w:rPr>
        <w:t>4</w:t>
      </w:r>
    </w:p>
    <w:tbl>
      <w:tblPr>
        <w:tblW w:w="9816" w:type="dxa"/>
        <w:tblInd w:w="102" w:type="dxa"/>
        <w:tblLayout w:type="fixed"/>
        <w:tblCellMar>
          <w:top w:w="75" w:type="dxa"/>
          <w:left w:w="0" w:type="dxa"/>
          <w:bottom w:w="75" w:type="dxa"/>
          <w:right w:w="0" w:type="dxa"/>
        </w:tblCellMar>
        <w:tblLook w:val="0000" w:firstRow="0" w:lastRow="0" w:firstColumn="0" w:lastColumn="0" w:noHBand="0" w:noVBand="0"/>
      </w:tblPr>
      <w:tblGrid>
        <w:gridCol w:w="460"/>
        <w:gridCol w:w="2303"/>
        <w:gridCol w:w="2977"/>
        <w:gridCol w:w="4076"/>
      </w:tblGrid>
      <w:tr w:rsidR="004F66D5" w:rsidRPr="000E3963" w14:paraId="412D340B" w14:textId="77777777" w:rsidTr="00777012">
        <w:trPr>
          <w:trHeight w:val="579"/>
        </w:trPr>
        <w:tc>
          <w:tcPr>
            <w:tcW w:w="460" w:type="dxa"/>
            <w:tcBorders>
              <w:top w:val="single" w:sz="4" w:space="0" w:color="auto"/>
              <w:left w:val="single" w:sz="4" w:space="0" w:color="auto"/>
              <w:bottom w:val="single" w:sz="4" w:space="0" w:color="auto"/>
              <w:right w:val="single" w:sz="4" w:space="0" w:color="auto"/>
            </w:tcBorders>
          </w:tcPr>
          <w:p w14:paraId="0C33EA95" w14:textId="25C9CF91" w:rsidR="003F084E" w:rsidRPr="000E3963" w:rsidRDefault="00686116" w:rsidP="00B3110C">
            <w:pPr>
              <w:widowControl w:val="0"/>
              <w:autoSpaceDE w:val="0"/>
              <w:autoSpaceDN w:val="0"/>
              <w:adjustRightInd w:val="0"/>
              <w:ind w:hanging="62"/>
              <w:jc w:val="center"/>
              <w:rPr>
                <w:rFonts w:cs="Times New Roman"/>
                <w:szCs w:val="24"/>
              </w:rPr>
            </w:pPr>
            <w:r w:rsidRPr="000E3963">
              <w:rPr>
                <w:rFonts w:cs="Times New Roman"/>
                <w:szCs w:val="24"/>
              </w:rPr>
              <w:t>№ п/п</w:t>
            </w:r>
          </w:p>
        </w:tc>
        <w:tc>
          <w:tcPr>
            <w:tcW w:w="23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76274CA" w14:textId="3A9F4C03" w:rsidR="003F084E" w:rsidRPr="000E3963" w:rsidRDefault="003F084E" w:rsidP="00AD3BE6">
            <w:pPr>
              <w:widowControl w:val="0"/>
              <w:autoSpaceDE w:val="0"/>
              <w:autoSpaceDN w:val="0"/>
              <w:adjustRightInd w:val="0"/>
              <w:ind w:hanging="62"/>
              <w:jc w:val="center"/>
              <w:rPr>
                <w:rFonts w:cs="Times New Roman"/>
                <w:szCs w:val="24"/>
              </w:rPr>
            </w:pPr>
            <w:r w:rsidRPr="000E3963">
              <w:rPr>
                <w:rFonts w:cs="Times New Roman"/>
                <w:szCs w:val="24"/>
              </w:rPr>
              <w:t>Наименование объекта</w:t>
            </w:r>
          </w:p>
        </w:tc>
        <w:tc>
          <w:tcPr>
            <w:tcW w:w="2977" w:type="dxa"/>
            <w:tcBorders>
              <w:top w:val="single" w:sz="4" w:space="0" w:color="auto"/>
              <w:left w:val="single" w:sz="4" w:space="0" w:color="auto"/>
              <w:right w:val="single" w:sz="4" w:space="0" w:color="auto"/>
            </w:tcBorders>
            <w:tcMar>
              <w:top w:w="62" w:type="dxa"/>
              <w:left w:w="102" w:type="dxa"/>
              <w:bottom w:w="102" w:type="dxa"/>
              <w:right w:w="62" w:type="dxa"/>
            </w:tcMar>
          </w:tcPr>
          <w:p w14:paraId="472754C1" w14:textId="77777777" w:rsidR="003F084E" w:rsidRPr="000E3963" w:rsidRDefault="003F084E" w:rsidP="00DC2295">
            <w:pPr>
              <w:widowControl w:val="0"/>
              <w:autoSpaceDE w:val="0"/>
              <w:autoSpaceDN w:val="0"/>
              <w:adjustRightInd w:val="0"/>
              <w:ind w:firstLine="0"/>
              <w:jc w:val="center"/>
              <w:rPr>
                <w:rFonts w:cs="Times New Roman"/>
                <w:szCs w:val="24"/>
              </w:rPr>
            </w:pPr>
            <w:r w:rsidRPr="000E3963">
              <w:rPr>
                <w:rFonts w:cs="Times New Roman"/>
                <w:szCs w:val="24"/>
              </w:rPr>
              <w:t>Тип расчетного показателя</w:t>
            </w:r>
          </w:p>
        </w:tc>
        <w:tc>
          <w:tcPr>
            <w:tcW w:w="4076" w:type="dxa"/>
            <w:tcBorders>
              <w:top w:val="single" w:sz="4" w:space="0" w:color="auto"/>
              <w:left w:val="single" w:sz="4" w:space="0" w:color="auto"/>
              <w:right w:val="single" w:sz="4" w:space="0" w:color="auto"/>
            </w:tcBorders>
            <w:tcMar>
              <w:top w:w="62" w:type="dxa"/>
              <w:left w:w="102" w:type="dxa"/>
              <w:bottom w:w="102" w:type="dxa"/>
              <w:right w:w="62" w:type="dxa"/>
            </w:tcMar>
          </w:tcPr>
          <w:p w14:paraId="4AEB551E" w14:textId="77777777" w:rsidR="003F084E" w:rsidRPr="000E3963" w:rsidRDefault="003F084E" w:rsidP="00AD3BE6">
            <w:pPr>
              <w:widowControl w:val="0"/>
              <w:autoSpaceDE w:val="0"/>
              <w:autoSpaceDN w:val="0"/>
              <w:adjustRightInd w:val="0"/>
              <w:ind w:firstLine="0"/>
              <w:jc w:val="center"/>
              <w:rPr>
                <w:rFonts w:cs="Times New Roman"/>
                <w:szCs w:val="24"/>
              </w:rPr>
            </w:pPr>
            <w:r w:rsidRPr="000E3963">
              <w:rPr>
                <w:rFonts w:cs="Times New Roman"/>
                <w:szCs w:val="24"/>
              </w:rPr>
              <w:t>Содержание и значение расчетного показателя</w:t>
            </w:r>
          </w:p>
        </w:tc>
      </w:tr>
      <w:tr w:rsidR="004F66D5" w:rsidRPr="000E3963" w14:paraId="5EDE6CE6" w14:textId="77777777" w:rsidTr="00777012">
        <w:trPr>
          <w:trHeight w:val="711"/>
        </w:trPr>
        <w:tc>
          <w:tcPr>
            <w:tcW w:w="460" w:type="dxa"/>
            <w:vMerge w:val="restart"/>
            <w:tcBorders>
              <w:top w:val="single" w:sz="4" w:space="0" w:color="auto"/>
              <w:left w:val="single" w:sz="4" w:space="0" w:color="auto"/>
              <w:right w:val="single" w:sz="4" w:space="0" w:color="auto"/>
            </w:tcBorders>
          </w:tcPr>
          <w:p w14:paraId="272D3F56" w14:textId="3006661F" w:rsidR="00686116" w:rsidRPr="000E3963" w:rsidRDefault="00686116" w:rsidP="00B3110C">
            <w:pPr>
              <w:ind w:firstLine="40"/>
              <w:jc w:val="center"/>
              <w:textAlignment w:val="baseline"/>
              <w:rPr>
                <w:rFonts w:cs="Times New Roman"/>
                <w:szCs w:val="24"/>
              </w:rPr>
            </w:pPr>
            <w:r w:rsidRPr="000E3963">
              <w:rPr>
                <w:rFonts w:cs="Times New Roman"/>
                <w:szCs w:val="24"/>
              </w:rPr>
              <w:t>1.</w:t>
            </w:r>
          </w:p>
        </w:tc>
        <w:tc>
          <w:tcPr>
            <w:tcW w:w="2303"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7E326328" w14:textId="62F11D85" w:rsidR="003E5EF8" w:rsidRPr="000E3963" w:rsidRDefault="00686116" w:rsidP="00890B91">
            <w:pPr>
              <w:ind w:firstLine="40"/>
              <w:jc w:val="left"/>
              <w:textAlignment w:val="baseline"/>
              <w:rPr>
                <w:rFonts w:cs="Times New Roman"/>
                <w:szCs w:val="24"/>
              </w:rPr>
            </w:pPr>
            <w:r w:rsidRPr="000E3963">
              <w:rPr>
                <w:rFonts w:cs="Times New Roman"/>
                <w:szCs w:val="24"/>
              </w:rPr>
              <w:t xml:space="preserve">Здания, занимаемые органами местного самоуправления </w:t>
            </w:r>
            <w:r w:rsidR="003E5EF8" w:rsidRPr="000E3963">
              <w:rPr>
                <w:rFonts w:cs="Times New Roman"/>
                <w:szCs w:val="24"/>
              </w:rPr>
              <w:t>городского округа</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E12FB93" w14:textId="77777777" w:rsidR="00686116" w:rsidRPr="000E3963" w:rsidRDefault="00686116" w:rsidP="00F83413">
            <w:pPr>
              <w:widowControl w:val="0"/>
              <w:autoSpaceDE w:val="0"/>
              <w:autoSpaceDN w:val="0"/>
              <w:adjustRightInd w:val="0"/>
              <w:ind w:firstLine="0"/>
              <w:jc w:val="left"/>
              <w:rPr>
                <w:rFonts w:cs="Times New Roman"/>
                <w:szCs w:val="24"/>
              </w:rPr>
            </w:pPr>
            <w:r w:rsidRPr="000E3963">
              <w:rPr>
                <w:rFonts w:cs="Times New Roman"/>
                <w:szCs w:val="24"/>
              </w:rPr>
              <w:t>Минимально допустимый уровень обеспеченности</w:t>
            </w:r>
          </w:p>
        </w:tc>
        <w:tc>
          <w:tcPr>
            <w:tcW w:w="40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94A34F4" w14:textId="30608FDE" w:rsidR="00686116" w:rsidRPr="000E3963" w:rsidRDefault="00686116" w:rsidP="00754B7D">
            <w:pPr>
              <w:widowControl w:val="0"/>
              <w:autoSpaceDE w:val="0"/>
              <w:autoSpaceDN w:val="0"/>
              <w:adjustRightInd w:val="0"/>
              <w:ind w:left="81" w:right="-62" w:hanging="41"/>
              <w:jc w:val="left"/>
              <w:rPr>
                <w:rFonts w:cs="Times New Roman"/>
                <w:szCs w:val="24"/>
              </w:rPr>
            </w:pPr>
            <w:r w:rsidRPr="000E3963">
              <w:rPr>
                <w:rFonts w:cs="Times New Roman"/>
                <w:szCs w:val="24"/>
              </w:rPr>
              <w:t xml:space="preserve">Количество объектов на округ </w:t>
            </w:r>
            <w:r w:rsidR="008E3272" w:rsidRPr="000E3963">
              <w:rPr>
                <w:rFonts w:cs="Times New Roman"/>
                <w:bCs/>
                <w:szCs w:val="24"/>
              </w:rPr>
              <w:t>–</w:t>
            </w:r>
            <w:r w:rsidR="00D33234" w:rsidRPr="000E3963">
              <w:rPr>
                <w:rFonts w:cs="Times New Roman"/>
                <w:szCs w:val="24"/>
              </w:rPr>
              <w:t xml:space="preserve"> не </w:t>
            </w:r>
            <w:r w:rsidR="00890B91" w:rsidRPr="000E3963">
              <w:rPr>
                <w:rFonts w:cs="Times New Roman"/>
                <w:szCs w:val="24"/>
              </w:rPr>
              <w:t>устанавливается</w:t>
            </w:r>
          </w:p>
        </w:tc>
      </w:tr>
      <w:tr w:rsidR="004F66D5" w:rsidRPr="000E3963" w14:paraId="1D5B6DEE" w14:textId="77777777" w:rsidTr="00777012">
        <w:trPr>
          <w:trHeight w:val="711"/>
        </w:trPr>
        <w:tc>
          <w:tcPr>
            <w:tcW w:w="460" w:type="dxa"/>
            <w:vMerge/>
            <w:tcBorders>
              <w:left w:val="single" w:sz="4" w:space="0" w:color="auto"/>
              <w:bottom w:val="single" w:sz="4" w:space="0" w:color="auto"/>
              <w:right w:val="single" w:sz="4" w:space="0" w:color="auto"/>
            </w:tcBorders>
          </w:tcPr>
          <w:p w14:paraId="6FFFBD1E" w14:textId="77777777" w:rsidR="00686116" w:rsidRPr="000E3963" w:rsidRDefault="00686116" w:rsidP="00B3110C">
            <w:pPr>
              <w:ind w:firstLine="40"/>
              <w:jc w:val="center"/>
              <w:textAlignment w:val="baseline"/>
              <w:rPr>
                <w:rFonts w:cs="Times New Roman"/>
                <w:szCs w:val="24"/>
              </w:rPr>
            </w:pPr>
          </w:p>
        </w:tc>
        <w:tc>
          <w:tcPr>
            <w:tcW w:w="2303"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1604A1DA" w14:textId="0DE39CB6" w:rsidR="00686116" w:rsidRPr="000E3963" w:rsidRDefault="00686116" w:rsidP="00AD3BE6">
            <w:pPr>
              <w:ind w:firstLine="40"/>
              <w:jc w:val="left"/>
              <w:textAlignment w:val="baseline"/>
              <w:rPr>
                <w:rFonts w:cs="Times New Roman"/>
                <w:szCs w:val="24"/>
              </w:rPr>
            </w:pP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AC1EA0F" w14:textId="77777777" w:rsidR="00686116" w:rsidRPr="000E3963" w:rsidRDefault="00686116" w:rsidP="00F83413">
            <w:pPr>
              <w:widowControl w:val="0"/>
              <w:autoSpaceDE w:val="0"/>
              <w:autoSpaceDN w:val="0"/>
              <w:adjustRightInd w:val="0"/>
              <w:ind w:firstLine="0"/>
              <w:jc w:val="left"/>
              <w:rPr>
                <w:rFonts w:cs="Times New Roman"/>
                <w:szCs w:val="24"/>
              </w:rPr>
            </w:pPr>
            <w:r w:rsidRPr="000E3963">
              <w:rPr>
                <w:rFonts w:cs="Times New Roman"/>
                <w:szCs w:val="24"/>
              </w:rPr>
              <w:t>Максимально допустимый уровень территориальной доступности</w:t>
            </w:r>
          </w:p>
        </w:tc>
        <w:tc>
          <w:tcPr>
            <w:tcW w:w="40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95F12BA" w14:textId="77777777" w:rsidR="00686116" w:rsidRPr="000E3963" w:rsidRDefault="00686116" w:rsidP="00305C36">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w:t>
            </w:r>
          </w:p>
          <w:p w14:paraId="1F5E3121" w14:textId="2F108953" w:rsidR="00686116" w:rsidRPr="000E3963" w:rsidRDefault="00686116" w:rsidP="00305C36">
            <w:pPr>
              <w:widowControl w:val="0"/>
              <w:autoSpaceDE w:val="0"/>
              <w:autoSpaceDN w:val="0"/>
              <w:adjustRightInd w:val="0"/>
              <w:ind w:firstLine="0"/>
              <w:jc w:val="left"/>
              <w:rPr>
                <w:rFonts w:cs="Times New Roman"/>
                <w:szCs w:val="24"/>
              </w:rPr>
            </w:pPr>
            <w:r w:rsidRPr="000E3963">
              <w:rPr>
                <w:rFonts w:cs="Times New Roman"/>
                <w:szCs w:val="24"/>
              </w:rPr>
              <w:t xml:space="preserve">– </w:t>
            </w:r>
            <w:r w:rsidR="00BA5D29" w:rsidRPr="000E3963">
              <w:rPr>
                <w:rFonts w:cs="Times New Roman"/>
                <w:szCs w:val="24"/>
              </w:rPr>
              <w:t>для города</w:t>
            </w:r>
            <w:r w:rsidR="00BA5D29" w:rsidRPr="000E3963">
              <w:rPr>
                <w:rFonts w:cs="Times New Roman"/>
                <w:bCs/>
                <w:szCs w:val="24"/>
              </w:rPr>
              <w:t xml:space="preserve"> Каменска-Уральского</w:t>
            </w:r>
            <w:r w:rsidR="00BA5D29" w:rsidRPr="000E3963">
              <w:rPr>
                <w:rFonts w:cs="Times New Roman"/>
                <w:szCs w:val="24"/>
              </w:rPr>
              <w:t xml:space="preserve"> </w:t>
            </w:r>
            <w:r w:rsidRPr="000E3963">
              <w:rPr>
                <w:rFonts w:cs="Times New Roman"/>
                <w:szCs w:val="24"/>
              </w:rPr>
              <w:t>– 1</w:t>
            </w:r>
            <w:r w:rsidR="00BC647A" w:rsidRPr="000E3963">
              <w:rPr>
                <w:rFonts w:cs="Times New Roman"/>
                <w:szCs w:val="24"/>
              </w:rPr>
              <w:t>5</w:t>
            </w:r>
            <w:r w:rsidRPr="000E3963">
              <w:rPr>
                <w:rFonts w:cs="Times New Roman"/>
                <w:szCs w:val="24"/>
              </w:rPr>
              <w:t xml:space="preserve"> мин.;</w:t>
            </w:r>
          </w:p>
          <w:p w14:paraId="0C3D0E54" w14:textId="589E21BB" w:rsidR="00686116" w:rsidRPr="000E3963" w:rsidRDefault="00686116" w:rsidP="005C3FDF">
            <w:pPr>
              <w:widowControl w:val="0"/>
              <w:autoSpaceDE w:val="0"/>
              <w:autoSpaceDN w:val="0"/>
              <w:adjustRightInd w:val="0"/>
              <w:ind w:firstLine="0"/>
              <w:jc w:val="left"/>
              <w:rPr>
                <w:rFonts w:cs="Times New Roman"/>
                <w:szCs w:val="24"/>
              </w:rPr>
            </w:pPr>
            <w:r w:rsidRPr="000E3963">
              <w:rPr>
                <w:rFonts w:cs="Times New Roman"/>
                <w:szCs w:val="24"/>
              </w:rPr>
              <w:t xml:space="preserve">– для сельских населенных пунктов – </w:t>
            </w:r>
            <w:r w:rsidR="00495662" w:rsidRPr="000E3963">
              <w:rPr>
                <w:rFonts w:cs="Times New Roman"/>
                <w:szCs w:val="24"/>
              </w:rPr>
              <w:t>3</w:t>
            </w:r>
            <w:r w:rsidRPr="000E3963">
              <w:rPr>
                <w:rFonts w:cs="Times New Roman"/>
                <w:szCs w:val="24"/>
              </w:rPr>
              <w:t>0 мин.</w:t>
            </w:r>
          </w:p>
        </w:tc>
      </w:tr>
      <w:tr w:rsidR="004F66D5" w:rsidRPr="000E3963" w14:paraId="7B2959B2" w14:textId="77777777" w:rsidTr="00777012">
        <w:trPr>
          <w:trHeight w:val="711"/>
        </w:trPr>
        <w:tc>
          <w:tcPr>
            <w:tcW w:w="460" w:type="dxa"/>
            <w:vMerge w:val="restart"/>
            <w:tcBorders>
              <w:top w:val="single" w:sz="4" w:space="0" w:color="auto"/>
              <w:left w:val="single" w:sz="4" w:space="0" w:color="auto"/>
              <w:right w:val="single" w:sz="4" w:space="0" w:color="auto"/>
            </w:tcBorders>
          </w:tcPr>
          <w:p w14:paraId="4994AAE3" w14:textId="10831CAA" w:rsidR="00686116" w:rsidRPr="000E3963" w:rsidRDefault="00686116" w:rsidP="00B3110C">
            <w:pPr>
              <w:ind w:firstLine="40"/>
              <w:jc w:val="center"/>
              <w:textAlignment w:val="baseline"/>
              <w:rPr>
                <w:rFonts w:cs="Times New Roman"/>
                <w:szCs w:val="24"/>
              </w:rPr>
            </w:pPr>
            <w:r w:rsidRPr="000E3963">
              <w:rPr>
                <w:rFonts w:cs="Times New Roman"/>
                <w:szCs w:val="24"/>
              </w:rPr>
              <w:t>2.</w:t>
            </w:r>
          </w:p>
        </w:tc>
        <w:tc>
          <w:tcPr>
            <w:tcW w:w="2303"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57950CE4" w14:textId="41072148" w:rsidR="00686116" w:rsidRPr="000E3963" w:rsidRDefault="00686116" w:rsidP="00AD3BE6">
            <w:pPr>
              <w:ind w:firstLine="40"/>
              <w:jc w:val="left"/>
              <w:textAlignment w:val="baseline"/>
              <w:rPr>
                <w:rFonts w:cs="Times New Roman"/>
                <w:szCs w:val="24"/>
              </w:rPr>
            </w:pPr>
            <w:r w:rsidRPr="000E3963">
              <w:rPr>
                <w:rFonts w:cs="Times New Roman"/>
                <w:szCs w:val="24"/>
              </w:rPr>
              <w:t>Гаражи служебных автомобилей</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C1C60F8" w14:textId="77777777" w:rsidR="00686116" w:rsidRPr="000E3963" w:rsidRDefault="00686116" w:rsidP="00F83413">
            <w:pPr>
              <w:widowControl w:val="0"/>
              <w:autoSpaceDE w:val="0"/>
              <w:autoSpaceDN w:val="0"/>
              <w:adjustRightInd w:val="0"/>
              <w:ind w:firstLine="0"/>
              <w:jc w:val="left"/>
              <w:rPr>
                <w:rFonts w:cs="Times New Roman"/>
                <w:szCs w:val="24"/>
              </w:rPr>
            </w:pPr>
            <w:r w:rsidRPr="000E3963">
              <w:rPr>
                <w:rFonts w:cs="Times New Roman"/>
                <w:szCs w:val="24"/>
              </w:rPr>
              <w:t>Минимально допустимый уровень обеспеченности</w:t>
            </w:r>
          </w:p>
        </w:tc>
        <w:tc>
          <w:tcPr>
            <w:tcW w:w="40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7C0D147" w14:textId="230860D6" w:rsidR="00686116" w:rsidRPr="000E3963" w:rsidRDefault="00686116" w:rsidP="00754B7D">
            <w:pPr>
              <w:widowControl w:val="0"/>
              <w:autoSpaceDE w:val="0"/>
              <w:autoSpaceDN w:val="0"/>
              <w:adjustRightInd w:val="0"/>
              <w:ind w:left="81" w:right="-62" w:hanging="41"/>
              <w:jc w:val="left"/>
              <w:rPr>
                <w:rFonts w:cs="Times New Roman"/>
                <w:szCs w:val="24"/>
              </w:rPr>
            </w:pPr>
            <w:r w:rsidRPr="000E3963">
              <w:rPr>
                <w:rFonts w:cs="Times New Roman"/>
                <w:szCs w:val="24"/>
              </w:rPr>
              <w:t>Количество и вместимость объектов – не устанавливается</w:t>
            </w:r>
          </w:p>
        </w:tc>
      </w:tr>
      <w:tr w:rsidR="004F66D5" w:rsidRPr="000E3963" w14:paraId="52504982" w14:textId="77777777" w:rsidTr="00777012">
        <w:tc>
          <w:tcPr>
            <w:tcW w:w="460" w:type="dxa"/>
            <w:vMerge/>
            <w:tcBorders>
              <w:left w:val="single" w:sz="4" w:space="0" w:color="auto"/>
              <w:bottom w:val="single" w:sz="4" w:space="0" w:color="auto"/>
              <w:right w:val="single" w:sz="4" w:space="0" w:color="auto"/>
            </w:tcBorders>
          </w:tcPr>
          <w:p w14:paraId="4BF2D1A8" w14:textId="77777777" w:rsidR="00686116" w:rsidRPr="000E3963" w:rsidRDefault="00686116" w:rsidP="00B3110C">
            <w:pPr>
              <w:ind w:firstLine="40"/>
              <w:jc w:val="center"/>
              <w:textAlignment w:val="baseline"/>
              <w:rPr>
                <w:rFonts w:cs="Times New Roman"/>
                <w:szCs w:val="24"/>
              </w:rPr>
            </w:pPr>
          </w:p>
        </w:tc>
        <w:tc>
          <w:tcPr>
            <w:tcW w:w="2303"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7C62F7BF" w14:textId="676C973C" w:rsidR="00686116" w:rsidRPr="000E3963" w:rsidRDefault="00686116" w:rsidP="00311B17">
            <w:pPr>
              <w:ind w:firstLine="40"/>
              <w:textAlignment w:val="baseline"/>
              <w:rPr>
                <w:rFonts w:cs="Times New Roman"/>
                <w:szCs w:val="24"/>
              </w:rPr>
            </w:pP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7BC764C7" w14:textId="77777777" w:rsidR="00686116" w:rsidRPr="000E3963" w:rsidRDefault="00686116" w:rsidP="00F83413">
            <w:pPr>
              <w:widowControl w:val="0"/>
              <w:autoSpaceDE w:val="0"/>
              <w:autoSpaceDN w:val="0"/>
              <w:adjustRightInd w:val="0"/>
              <w:ind w:firstLine="0"/>
              <w:jc w:val="left"/>
              <w:rPr>
                <w:rFonts w:cs="Times New Roman"/>
                <w:szCs w:val="24"/>
              </w:rPr>
            </w:pPr>
            <w:r w:rsidRPr="000E3963">
              <w:rPr>
                <w:rFonts w:cs="Times New Roman"/>
                <w:szCs w:val="24"/>
              </w:rPr>
              <w:t>Максимально допустимый уровень территориальной доступности</w:t>
            </w:r>
          </w:p>
        </w:tc>
        <w:tc>
          <w:tcPr>
            <w:tcW w:w="407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B721304" w14:textId="77777777" w:rsidR="00686116" w:rsidRPr="000E3963" w:rsidRDefault="00686116" w:rsidP="00AD3BE6">
            <w:pPr>
              <w:widowControl w:val="0"/>
              <w:autoSpaceDE w:val="0"/>
              <w:autoSpaceDN w:val="0"/>
              <w:adjustRightInd w:val="0"/>
              <w:ind w:left="81" w:hanging="41"/>
              <w:jc w:val="left"/>
              <w:rPr>
                <w:rFonts w:cs="Times New Roman"/>
                <w:szCs w:val="24"/>
              </w:rPr>
            </w:pPr>
            <w:r w:rsidRPr="000E3963">
              <w:rPr>
                <w:rFonts w:cs="Times New Roman"/>
                <w:szCs w:val="24"/>
              </w:rPr>
              <w:t xml:space="preserve">Не устанавливается </w:t>
            </w:r>
          </w:p>
        </w:tc>
      </w:tr>
    </w:tbl>
    <w:p w14:paraId="5200D3F6" w14:textId="77777777" w:rsidR="00BA5D29" w:rsidRPr="000E3963" w:rsidRDefault="00BA5D29" w:rsidP="00BA5D29">
      <w:pPr>
        <w:pStyle w:val="20"/>
        <w:spacing w:before="0" w:after="0"/>
        <w:rPr>
          <w:rFonts w:cs="Times New Roman"/>
          <w:i w:val="0"/>
          <w:iCs w:val="0"/>
          <w:sz w:val="28"/>
        </w:rPr>
      </w:pPr>
    </w:p>
    <w:p w14:paraId="20ED2941" w14:textId="3906B955" w:rsidR="00A620BB" w:rsidRPr="000E3963" w:rsidRDefault="00AF5547" w:rsidP="00BA5D29">
      <w:pPr>
        <w:pStyle w:val="20"/>
        <w:spacing w:before="0" w:after="0"/>
        <w:rPr>
          <w:rFonts w:cs="Times New Roman"/>
          <w:i w:val="0"/>
          <w:sz w:val="28"/>
        </w:rPr>
      </w:pPr>
      <w:r w:rsidRPr="000E3963">
        <w:rPr>
          <w:rFonts w:cs="Times New Roman"/>
          <w:i w:val="0"/>
          <w:iCs w:val="0"/>
          <w:sz w:val="28"/>
        </w:rPr>
        <w:t xml:space="preserve">Глава 12. </w:t>
      </w:r>
      <w:r w:rsidR="00A620BB" w:rsidRPr="000E3963">
        <w:rPr>
          <w:rFonts w:cs="Times New Roman"/>
          <w:i w:val="0"/>
          <w:sz w:val="28"/>
        </w:rPr>
        <w:t>Расчетные показатели объектов местного значения в области муниципального архива</w:t>
      </w:r>
    </w:p>
    <w:p w14:paraId="41E67E63" w14:textId="77777777" w:rsidR="00BA5D29" w:rsidRPr="000E3963" w:rsidRDefault="00BA5D29" w:rsidP="00BA5D29"/>
    <w:p w14:paraId="455469B8" w14:textId="13DB4A12" w:rsidR="009F2ACD" w:rsidRPr="000E3963" w:rsidRDefault="009F2ACD" w:rsidP="009F2ACD">
      <w:pPr>
        <w:ind w:firstLine="567"/>
        <w:rPr>
          <w:rFonts w:cs="Times New Roman"/>
          <w:sz w:val="28"/>
          <w:szCs w:val="28"/>
        </w:rPr>
      </w:pPr>
      <w:r w:rsidRPr="000E3963">
        <w:rPr>
          <w:rFonts w:cs="Times New Roman"/>
          <w:sz w:val="28"/>
          <w:szCs w:val="28"/>
        </w:rPr>
        <w:t xml:space="preserve">1. Расчетные показатели минимально допустимого уровня обеспеченности </w:t>
      </w:r>
      <w:r w:rsidRPr="004F66D5">
        <w:rPr>
          <w:rFonts w:cs="Times New Roman"/>
          <w:sz w:val="28"/>
          <w:szCs w:val="28"/>
        </w:rPr>
        <w:t xml:space="preserve">и максимально допустимого уровня </w:t>
      </w:r>
      <w:r w:rsidRPr="000E3963">
        <w:rPr>
          <w:rFonts w:cs="Times New Roman"/>
          <w:sz w:val="28"/>
          <w:szCs w:val="28"/>
        </w:rPr>
        <w:t xml:space="preserve">территориальной доступности объектов в области муниципального архива приведены в </w:t>
      </w:r>
      <w:r w:rsidR="00FA643C" w:rsidRPr="000E3963">
        <w:rPr>
          <w:rFonts w:cs="Times New Roman"/>
          <w:sz w:val="28"/>
          <w:szCs w:val="28"/>
        </w:rPr>
        <w:t>т</w:t>
      </w:r>
      <w:hyperlink w:anchor="Par3205" w:tooltip="Таблица 10.1" w:history="1">
        <w:r w:rsidRPr="000E3963">
          <w:rPr>
            <w:rFonts w:cs="Times New Roman"/>
            <w:sz w:val="28"/>
            <w:szCs w:val="28"/>
          </w:rPr>
          <w:t xml:space="preserve">аблице </w:t>
        </w:r>
      </w:hyperlink>
      <w:r w:rsidR="00BA5D29" w:rsidRPr="000E3963">
        <w:rPr>
          <w:rFonts w:cs="Times New Roman"/>
          <w:sz w:val="28"/>
          <w:szCs w:val="28"/>
        </w:rPr>
        <w:t>15.</w:t>
      </w:r>
    </w:p>
    <w:p w14:paraId="0EF6BF43" w14:textId="77777777" w:rsidR="00BA5D29" w:rsidRPr="000E3963" w:rsidRDefault="00BA5D29" w:rsidP="009F2ACD">
      <w:pPr>
        <w:jc w:val="right"/>
        <w:rPr>
          <w:rFonts w:cs="Times New Roman"/>
          <w:sz w:val="28"/>
          <w:szCs w:val="28"/>
        </w:rPr>
      </w:pPr>
    </w:p>
    <w:p w14:paraId="67CE4326" w14:textId="30783785" w:rsidR="009F2ACD" w:rsidRPr="000E3963" w:rsidRDefault="009F2ACD" w:rsidP="009F2ACD">
      <w:pPr>
        <w:jc w:val="right"/>
        <w:rPr>
          <w:rFonts w:cs="Times New Roman"/>
          <w:b/>
          <w:sz w:val="28"/>
          <w:szCs w:val="28"/>
        </w:rPr>
      </w:pPr>
      <w:r w:rsidRPr="000E3963">
        <w:rPr>
          <w:rFonts w:cs="Times New Roman"/>
          <w:sz w:val="28"/>
          <w:szCs w:val="28"/>
        </w:rPr>
        <w:t>Таблица 1</w:t>
      </w:r>
      <w:r w:rsidR="00BA5D29" w:rsidRPr="000E3963">
        <w:rPr>
          <w:rFonts w:cs="Times New Roman"/>
          <w:sz w:val="28"/>
          <w:szCs w:val="28"/>
        </w:rPr>
        <w:t>5</w:t>
      </w:r>
    </w:p>
    <w:tbl>
      <w:tblPr>
        <w:tblW w:w="9923" w:type="dxa"/>
        <w:tblInd w:w="-5" w:type="dxa"/>
        <w:tblLayout w:type="fixed"/>
        <w:tblCellMar>
          <w:top w:w="75" w:type="dxa"/>
          <w:left w:w="0" w:type="dxa"/>
          <w:bottom w:w="75" w:type="dxa"/>
          <w:right w:w="0" w:type="dxa"/>
        </w:tblCellMar>
        <w:tblLook w:val="0000" w:firstRow="0" w:lastRow="0" w:firstColumn="0" w:lastColumn="0" w:noHBand="0" w:noVBand="0"/>
      </w:tblPr>
      <w:tblGrid>
        <w:gridCol w:w="2127"/>
        <w:gridCol w:w="2977"/>
        <w:gridCol w:w="4819"/>
      </w:tblGrid>
      <w:tr w:rsidR="00BA5D29" w:rsidRPr="000E3963" w14:paraId="5A16D032" w14:textId="2286E003" w:rsidTr="00BA5D29">
        <w:trPr>
          <w:trHeight w:val="491"/>
        </w:trPr>
        <w:tc>
          <w:tcPr>
            <w:tcW w:w="212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EF305DC" w14:textId="77777777" w:rsidR="00BA5D29" w:rsidRPr="000E3963" w:rsidRDefault="00BA5D29" w:rsidP="00024154">
            <w:pPr>
              <w:widowControl w:val="0"/>
              <w:autoSpaceDE w:val="0"/>
              <w:autoSpaceDN w:val="0"/>
              <w:adjustRightInd w:val="0"/>
              <w:ind w:hanging="62"/>
              <w:jc w:val="center"/>
              <w:rPr>
                <w:rFonts w:cs="Times New Roman"/>
                <w:szCs w:val="24"/>
              </w:rPr>
            </w:pPr>
            <w:r w:rsidRPr="000E3963">
              <w:rPr>
                <w:rFonts w:cs="Times New Roman"/>
                <w:szCs w:val="24"/>
              </w:rPr>
              <w:t>Наименование объекта</w:t>
            </w: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7C34A8D4" w14:textId="77777777" w:rsidR="00BA5D29" w:rsidRPr="000E3963" w:rsidRDefault="00BA5D29" w:rsidP="00024154">
            <w:pPr>
              <w:widowControl w:val="0"/>
              <w:autoSpaceDE w:val="0"/>
              <w:autoSpaceDN w:val="0"/>
              <w:adjustRightInd w:val="0"/>
              <w:ind w:firstLine="42"/>
              <w:jc w:val="center"/>
              <w:rPr>
                <w:rFonts w:cs="Times New Roman"/>
                <w:szCs w:val="24"/>
              </w:rPr>
            </w:pPr>
            <w:r w:rsidRPr="000E3963">
              <w:rPr>
                <w:rFonts w:cs="Times New Roman"/>
                <w:szCs w:val="24"/>
              </w:rPr>
              <w:t>Тип расчетного показателя</w:t>
            </w:r>
          </w:p>
        </w:tc>
        <w:tc>
          <w:tcPr>
            <w:tcW w:w="48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B3DBA0A" w14:textId="77777777" w:rsidR="00BA5D29" w:rsidRPr="000E3963" w:rsidRDefault="00BA5D29" w:rsidP="00024154">
            <w:pPr>
              <w:widowControl w:val="0"/>
              <w:autoSpaceDE w:val="0"/>
              <w:autoSpaceDN w:val="0"/>
              <w:adjustRightInd w:val="0"/>
              <w:ind w:firstLine="0"/>
              <w:jc w:val="center"/>
              <w:rPr>
                <w:rFonts w:cs="Times New Roman"/>
                <w:szCs w:val="24"/>
              </w:rPr>
            </w:pPr>
            <w:r w:rsidRPr="000E3963">
              <w:rPr>
                <w:rFonts w:cs="Times New Roman"/>
                <w:szCs w:val="24"/>
              </w:rPr>
              <w:t>Содержание и значение расчетного показателя</w:t>
            </w:r>
          </w:p>
        </w:tc>
      </w:tr>
      <w:tr w:rsidR="00BA5D29" w:rsidRPr="000E3963" w14:paraId="7CB6012A" w14:textId="352A63E0" w:rsidTr="00BA5D29">
        <w:trPr>
          <w:trHeight w:val="473"/>
        </w:trPr>
        <w:tc>
          <w:tcPr>
            <w:tcW w:w="2127"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383E01B4" w14:textId="77777777" w:rsidR="00BA5D29" w:rsidRPr="000E3963" w:rsidRDefault="00BA5D29" w:rsidP="0015137E">
            <w:pPr>
              <w:pStyle w:val="aff8"/>
              <w:ind w:firstLine="0"/>
              <w:jc w:val="left"/>
              <w:rPr>
                <w:lang w:val="ru-RU"/>
              </w:rPr>
            </w:pPr>
            <w:r w:rsidRPr="000E3963">
              <w:t>Муниципальны</w:t>
            </w:r>
            <w:r w:rsidRPr="000E3963">
              <w:rPr>
                <w:lang w:val="ru-RU"/>
              </w:rPr>
              <w:t>й</w:t>
            </w:r>
            <w:r w:rsidRPr="000E3963">
              <w:t xml:space="preserve"> архив</w:t>
            </w:r>
          </w:p>
        </w:tc>
        <w:tc>
          <w:tcPr>
            <w:tcW w:w="2977" w:type="dxa"/>
            <w:tcBorders>
              <w:top w:val="single" w:sz="4" w:space="0" w:color="auto"/>
              <w:left w:val="single" w:sz="4" w:space="0" w:color="auto"/>
              <w:right w:val="single" w:sz="4" w:space="0" w:color="auto"/>
            </w:tcBorders>
            <w:tcMar>
              <w:top w:w="62" w:type="dxa"/>
              <w:left w:w="102" w:type="dxa"/>
              <w:bottom w:w="102" w:type="dxa"/>
              <w:right w:w="62" w:type="dxa"/>
            </w:tcMar>
          </w:tcPr>
          <w:p w14:paraId="3DD433AD" w14:textId="77777777" w:rsidR="00BA5D29" w:rsidRPr="000E3963" w:rsidRDefault="00BA5D29" w:rsidP="00024154">
            <w:pPr>
              <w:widowControl w:val="0"/>
              <w:autoSpaceDE w:val="0"/>
              <w:autoSpaceDN w:val="0"/>
              <w:adjustRightInd w:val="0"/>
              <w:ind w:firstLine="0"/>
              <w:jc w:val="left"/>
              <w:rPr>
                <w:rFonts w:cs="Times New Roman"/>
                <w:szCs w:val="24"/>
              </w:rPr>
            </w:pPr>
            <w:r w:rsidRPr="000E3963">
              <w:rPr>
                <w:rFonts w:cs="Times New Roman"/>
                <w:szCs w:val="24"/>
              </w:rPr>
              <w:t>Минимально допустимый уровень обеспеченности</w:t>
            </w:r>
          </w:p>
        </w:tc>
        <w:tc>
          <w:tcPr>
            <w:tcW w:w="4819" w:type="dxa"/>
            <w:tcBorders>
              <w:top w:val="single" w:sz="4" w:space="0" w:color="auto"/>
              <w:left w:val="single" w:sz="4" w:space="0" w:color="auto"/>
              <w:right w:val="single" w:sz="4" w:space="0" w:color="auto"/>
            </w:tcBorders>
            <w:tcMar>
              <w:top w:w="62" w:type="dxa"/>
              <w:left w:w="102" w:type="dxa"/>
              <w:bottom w:w="102" w:type="dxa"/>
              <w:right w:w="62" w:type="dxa"/>
            </w:tcMar>
          </w:tcPr>
          <w:p w14:paraId="10CF5329" w14:textId="46070A74" w:rsidR="00BA5D29" w:rsidRPr="000E3963" w:rsidRDefault="00BA5D29" w:rsidP="00725330">
            <w:pPr>
              <w:pStyle w:val="aff8"/>
              <w:ind w:firstLine="0"/>
              <w:jc w:val="left"/>
              <w:rPr>
                <w:lang w:val="ru-RU"/>
              </w:rPr>
            </w:pPr>
            <w:r w:rsidRPr="000E3963">
              <w:rPr>
                <w:lang w:val="ru-RU"/>
              </w:rPr>
              <w:t>Количество объектов на городской округ –             1 ед.</w:t>
            </w:r>
          </w:p>
        </w:tc>
      </w:tr>
      <w:tr w:rsidR="00BA5D29" w:rsidRPr="000E3963" w14:paraId="26AEF772" w14:textId="427F58C1" w:rsidTr="00BA5D29">
        <w:trPr>
          <w:trHeight w:val="880"/>
        </w:trPr>
        <w:tc>
          <w:tcPr>
            <w:tcW w:w="2127"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3C44D589" w14:textId="77777777" w:rsidR="00BA5D29" w:rsidRPr="000E3963" w:rsidRDefault="00BA5D29" w:rsidP="00024154">
            <w:pPr>
              <w:widowControl w:val="0"/>
              <w:autoSpaceDE w:val="0"/>
              <w:autoSpaceDN w:val="0"/>
              <w:adjustRightInd w:val="0"/>
              <w:ind w:firstLine="0"/>
              <w:jc w:val="left"/>
              <w:rPr>
                <w:rFonts w:cs="Times New Roman"/>
                <w:szCs w:val="24"/>
              </w:rPr>
            </w:pPr>
          </w:p>
        </w:tc>
        <w:tc>
          <w:tcPr>
            <w:tcW w:w="29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7C0B379" w14:textId="77777777" w:rsidR="00BA5D29" w:rsidRPr="000E3963" w:rsidRDefault="00BA5D29" w:rsidP="00024154">
            <w:pPr>
              <w:widowControl w:val="0"/>
              <w:autoSpaceDE w:val="0"/>
              <w:autoSpaceDN w:val="0"/>
              <w:adjustRightInd w:val="0"/>
              <w:ind w:firstLine="0"/>
              <w:jc w:val="left"/>
              <w:rPr>
                <w:rFonts w:cs="Times New Roman"/>
                <w:szCs w:val="24"/>
              </w:rPr>
            </w:pPr>
            <w:r w:rsidRPr="000E3963">
              <w:rPr>
                <w:rFonts w:cs="Times New Roman"/>
                <w:szCs w:val="24"/>
              </w:rPr>
              <w:t>Максимально допустимый уровень территориальной доступности</w:t>
            </w:r>
          </w:p>
        </w:tc>
        <w:tc>
          <w:tcPr>
            <w:tcW w:w="48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537C3ED7" w14:textId="77777777" w:rsidR="00BA5D29" w:rsidRPr="000E3963" w:rsidRDefault="00BA5D29" w:rsidP="006D66AF">
            <w:pPr>
              <w:widowControl w:val="0"/>
              <w:autoSpaceDE w:val="0"/>
              <w:autoSpaceDN w:val="0"/>
              <w:adjustRightInd w:val="0"/>
              <w:ind w:firstLine="0"/>
              <w:jc w:val="left"/>
              <w:rPr>
                <w:rFonts w:cs="Times New Roman"/>
                <w:szCs w:val="24"/>
              </w:rPr>
            </w:pPr>
            <w:r w:rsidRPr="000E3963">
              <w:rPr>
                <w:rFonts w:cs="Times New Roman"/>
                <w:szCs w:val="24"/>
              </w:rPr>
              <w:t>Транспортная доступность:</w:t>
            </w:r>
          </w:p>
          <w:p w14:paraId="60839A1E" w14:textId="22EA9536" w:rsidR="00BA5D29" w:rsidRPr="000E3963" w:rsidRDefault="00BA5D29" w:rsidP="006D66AF">
            <w:pPr>
              <w:widowControl w:val="0"/>
              <w:autoSpaceDE w:val="0"/>
              <w:autoSpaceDN w:val="0"/>
              <w:adjustRightInd w:val="0"/>
              <w:ind w:firstLine="0"/>
              <w:jc w:val="left"/>
              <w:rPr>
                <w:rFonts w:cs="Times New Roman"/>
                <w:szCs w:val="24"/>
              </w:rPr>
            </w:pPr>
            <w:r w:rsidRPr="000E3963">
              <w:rPr>
                <w:rFonts w:cs="Times New Roman"/>
                <w:szCs w:val="24"/>
              </w:rPr>
              <w:t>– для города</w:t>
            </w:r>
            <w:r w:rsidRPr="000E3963">
              <w:rPr>
                <w:rFonts w:cs="Times New Roman"/>
                <w:bCs/>
                <w:szCs w:val="24"/>
              </w:rPr>
              <w:t xml:space="preserve"> Каменска-Уральского</w:t>
            </w:r>
            <w:r w:rsidRPr="000E3963">
              <w:rPr>
                <w:rFonts w:cs="Times New Roman"/>
                <w:szCs w:val="24"/>
              </w:rPr>
              <w:t xml:space="preserve"> – 15 мин.;</w:t>
            </w:r>
          </w:p>
          <w:p w14:paraId="76B20677" w14:textId="1627633A" w:rsidR="00BA5D29" w:rsidRPr="000E3963" w:rsidRDefault="00BA5D29" w:rsidP="000A4309">
            <w:pPr>
              <w:widowControl w:val="0"/>
              <w:autoSpaceDE w:val="0"/>
              <w:autoSpaceDN w:val="0"/>
              <w:adjustRightInd w:val="0"/>
              <w:ind w:firstLine="0"/>
              <w:jc w:val="left"/>
              <w:rPr>
                <w:rFonts w:cs="Times New Roman"/>
                <w:bCs/>
                <w:szCs w:val="24"/>
              </w:rPr>
            </w:pPr>
            <w:r w:rsidRPr="000E3963">
              <w:rPr>
                <w:rFonts w:cs="Times New Roman"/>
                <w:szCs w:val="24"/>
              </w:rPr>
              <w:t xml:space="preserve">– для сельских населенных пунктов – 30 мин. </w:t>
            </w:r>
          </w:p>
        </w:tc>
      </w:tr>
    </w:tbl>
    <w:p w14:paraId="1F27F621" w14:textId="3267AF7B" w:rsidR="00A620BB" w:rsidRPr="000E3963" w:rsidRDefault="00635160" w:rsidP="006B4D65">
      <w:pPr>
        <w:pStyle w:val="20"/>
        <w:rPr>
          <w:rFonts w:cs="Times New Roman"/>
          <w:i w:val="0"/>
          <w:sz w:val="28"/>
        </w:rPr>
      </w:pPr>
      <w:r w:rsidRPr="000E3963">
        <w:rPr>
          <w:rFonts w:cs="Times New Roman"/>
          <w:i w:val="0"/>
          <w:iCs w:val="0"/>
          <w:sz w:val="28"/>
        </w:rPr>
        <w:t xml:space="preserve">Глава 13. </w:t>
      </w:r>
      <w:r w:rsidR="00A620BB" w:rsidRPr="000E3963">
        <w:rPr>
          <w:rFonts w:cs="Times New Roman"/>
          <w:i w:val="0"/>
          <w:sz w:val="28"/>
        </w:rPr>
        <w:t>Расчетные показатели объектов местного значения в области сбора, обработк</w:t>
      </w:r>
      <w:r w:rsidR="00442F06" w:rsidRPr="000E3963">
        <w:rPr>
          <w:rFonts w:cs="Times New Roman"/>
          <w:i w:val="0"/>
          <w:sz w:val="28"/>
        </w:rPr>
        <w:t>и</w:t>
      </w:r>
      <w:r w:rsidR="00A620BB" w:rsidRPr="000E3963">
        <w:rPr>
          <w:rFonts w:cs="Times New Roman"/>
          <w:i w:val="0"/>
          <w:sz w:val="28"/>
        </w:rPr>
        <w:t xml:space="preserve"> и захоронения твердых коммунальных отходов</w:t>
      </w:r>
    </w:p>
    <w:p w14:paraId="5B1A06E9" w14:textId="00D63BC0" w:rsidR="00442F06" w:rsidRPr="000E3963" w:rsidRDefault="00F17E91" w:rsidP="00F17E91">
      <w:pPr>
        <w:pStyle w:val="affd"/>
        <w:widowControl w:val="0"/>
        <w:autoSpaceDE w:val="0"/>
        <w:autoSpaceDN w:val="0"/>
        <w:adjustRightInd w:val="0"/>
        <w:spacing w:line="276" w:lineRule="auto"/>
        <w:ind w:left="0"/>
        <w:rPr>
          <w:rFonts w:cs="Times New Roman"/>
          <w:sz w:val="28"/>
          <w:szCs w:val="28"/>
        </w:rPr>
      </w:pPr>
      <w:bookmarkStart w:id="31" w:name="OLE_LINK320"/>
      <w:r w:rsidRPr="000E3963">
        <w:rPr>
          <w:rFonts w:cs="Times New Roman"/>
          <w:sz w:val="28"/>
          <w:szCs w:val="28"/>
        </w:rPr>
        <w:t>1. </w:t>
      </w:r>
      <w:r w:rsidR="00442F06" w:rsidRPr="000E3963">
        <w:rPr>
          <w:rFonts w:cs="Times New Roman"/>
          <w:sz w:val="28"/>
          <w:szCs w:val="28"/>
        </w:rPr>
        <w:t>Расчетные показатели минимально допустимого уровня обеспеченности объект</w:t>
      </w:r>
      <w:r w:rsidR="00E14F51" w:rsidRPr="000E3963">
        <w:rPr>
          <w:rFonts w:cs="Times New Roman"/>
          <w:sz w:val="28"/>
          <w:szCs w:val="28"/>
        </w:rPr>
        <w:t>ами</w:t>
      </w:r>
      <w:r w:rsidR="00442F06" w:rsidRPr="000E3963">
        <w:rPr>
          <w:rFonts w:cs="Times New Roman"/>
          <w:sz w:val="28"/>
          <w:szCs w:val="28"/>
        </w:rPr>
        <w:t xml:space="preserve"> в области </w:t>
      </w:r>
      <w:r w:rsidR="005B42B5" w:rsidRPr="000E3963">
        <w:rPr>
          <w:rFonts w:cs="Times New Roman"/>
          <w:sz w:val="28"/>
          <w:szCs w:val="28"/>
        </w:rPr>
        <w:t>сбора, обработки и захоронения твердых коммунальных отходов</w:t>
      </w:r>
      <w:r w:rsidR="00442F06" w:rsidRPr="000E3963">
        <w:rPr>
          <w:rFonts w:cs="Times New Roman"/>
          <w:sz w:val="28"/>
          <w:szCs w:val="28"/>
        </w:rPr>
        <w:t xml:space="preserve"> </w:t>
      </w:r>
      <w:r w:rsidR="00E14F51" w:rsidRPr="000E3963">
        <w:rPr>
          <w:rFonts w:cs="Times New Roman"/>
          <w:sz w:val="28"/>
          <w:szCs w:val="28"/>
        </w:rPr>
        <w:t>(</w:t>
      </w:r>
      <w:r w:rsidR="00B617F6" w:rsidRPr="000E3963">
        <w:rPr>
          <w:rFonts w:cs="Times New Roman"/>
          <w:sz w:val="28"/>
          <w:szCs w:val="28"/>
        </w:rPr>
        <w:t xml:space="preserve">далее </w:t>
      </w:r>
      <w:r w:rsidRPr="000E3963">
        <w:rPr>
          <w:rFonts w:cs="Times New Roman"/>
          <w:szCs w:val="24"/>
        </w:rPr>
        <w:t>–</w:t>
      </w:r>
      <w:r w:rsidR="00B617F6" w:rsidRPr="000E3963">
        <w:rPr>
          <w:rFonts w:cs="Times New Roman"/>
          <w:sz w:val="28"/>
          <w:szCs w:val="28"/>
        </w:rPr>
        <w:t xml:space="preserve"> </w:t>
      </w:r>
      <w:r w:rsidR="00E14F51" w:rsidRPr="000E3963">
        <w:rPr>
          <w:rFonts w:cs="Times New Roman"/>
          <w:sz w:val="28"/>
          <w:szCs w:val="28"/>
        </w:rPr>
        <w:t xml:space="preserve">ТКО) в виде норматива накопления ТКО </w:t>
      </w:r>
      <w:r w:rsidR="00442F06" w:rsidRPr="000E3963">
        <w:rPr>
          <w:rFonts w:cs="Times New Roman"/>
          <w:sz w:val="28"/>
          <w:szCs w:val="28"/>
        </w:rPr>
        <w:t xml:space="preserve">приведены в </w:t>
      </w:r>
      <w:hyperlink w:anchor="Par3205" w:tooltip="Таблица 10.1" w:history="1">
        <w:r w:rsidR="00FA643C" w:rsidRPr="000E3963">
          <w:rPr>
            <w:rFonts w:cs="Times New Roman"/>
            <w:sz w:val="28"/>
            <w:szCs w:val="28"/>
          </w:rPr>
          <w:t>т</w:t>
        </w:r>
        <w:r w:rsidR="0083221E" w:rsidRPr="000E3963">
          <w:rPr>
            <w:rFonts w:cs="Times New Roman"/>
            <w:sz w:val="28"/>
            <w:szCs w:val="28"/>
          </w:rPr>
          <w:t>а</w:t>
        </w:r>
        <w:r w:rsidR="00442F06" w:rsidRPr="000E3963">
          <w:rPr>
            <w:rFonts w:cs="Times New Roman"/>
            <w:sz w:val="28"/>
            <w:szCs w:val="28"/>
          </w:rPr>
          <w:t xml:space="preserve">блице </w:t>
        </w:r>
      </w:hyperlink>
      <w:r w:rsidR="00BA5D29" w:rsidRPr="000E3963">
        <w:rPr>
          <w:rFonts w:cs="Times New Roman"/>
          <w:sz w:val="28"/>
          <w:szCs w:val="28"/>
        </w:rPr>
        <w:t>16.</w:t>
      </w:r>
    </w:p>
    <w:p w14:paraId="6682C594" w14:textId="77777777" w:rsidR="00BA5D29" w:rsidRPr="000E3963" w:rsidRDefault="00BA5D29" w:rsidP="00442F06">
      <w:pPr>
        <w:jc w:val="right"/>
        <w:rPr>
          <w:rFonts w:cs="Times New Roman"/>
          <w:sz w:val="28"/>
          <w:szCs w:val="28"/>
        </w:rPr>
      </w:pPr>
    </w:p>
    <w:p w14:paraId="1087F7F5" w14:textId="173BA702" w:rsidR="00442F06" w:rsidRPr="000E3963" w:rsidRDefault="00442F06" w:rsidP="00442F06">
      <w:pPr>
        <w:jc w:val="right"/>
        <w:rPr>
          <w:rFonts w:cs="Times New Roman"/>
          <w:sz w:val="28"/>
          <w:szCs w:val="28"/>
        </w:rPr>
      </w:pPr>
      <w:r w:rsidRPr="000E3963">
        <w:rPr>
          <w:rFonts w:cs="Times New Roman"/>
          <w:sz w:val="28"/>
          <w:szCs w:val="28"/>
        </w:rPr>
        <w:t>Таблица 1</w:t>
      </w:r>
      <w:r w:rsidR="00BA5D29" w:rsidRPr="000E3963">
        <w:rPr>
          <w:rFonts w:cs="Times New Roman"/>
          <w:sz w:val="28"/>
          <w:szCs w:val="28"/>
        </w:rPr>
        <w:t>6</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67"/>
        <w:gridCol w:w="3827"/>
        <w:gridCol w:w="2738"/>
        <w:gridCol w:w="2791"/>
      </w:tblGrid>
      <w:tr w:rsidR="004F66D5" w:rsidRPr="000E3963" w14:paraId="1E288CC2" w14:textId="77777777" w:rsidTr="00F17E91">
        <w:trPr>
          <w:trHeight w:val="415"/>
          <w:tblHeader/>
        </w:trPr>
        <w:tc>
          <w:tcPr>
            <w:tcW w:w="567" w:type="dxa"/>
            <w:vMerge w:val="restart"/>
          </w:tcPr>
          <w:p w14:paraId="7FAC4EEB" w14:textId="0E694961" w:rsidR="003F084E" w:rsidRPr="000E3963" w:rsidRDefault="00B3110C" w:rsidP="00B3110C">
            <w:pPr>
              <w:ind w:left="-26" w:firstLine="0"/>
              <w:jc w:val="center"/>
              <w:rPr>
                <w:rFonts w:eastAsia="Calibri" w:cs="Times New Roman"/>
                <w:iCs/>
                <w:szCs w:val="24"/>
                <w:lang w:eastAsia="en-US" w:bidi="en-US"/>
              </w:rPr>
            </w:pPr>
            <w:r w:rsidRPr="000E3963">
              <w:rPr>
                <w:rFonts w:eastAsia="Calibri" w:cs="Times New Roman"/>
                <w:iCs/>
                <w:szCs w:val="24"/>
                <w:lang w:eastAsia="en-US" w:bidi="en-US"/>
              </w:rPr>
              <w:t>№ п/п</w:t>
            </w:r>
          </w:p>
        </w:tc>
        <w:tc>
          <w:tcPr>
            <w:tcW w:w="3827" w:type="dxa"/>
            <w:vMerge w:val="restart"/>
            <w:shd w:val="clear" w:color="auto" w:fill="auto"/>
          </w:tcPr>
          <w:p w14:paraId="17C5EE82" w14:textId="3D1F9538" w:rsidR="003F084E" w:rsidRPr="000E3963" w:rsidRDefault="003F084E" w:rsidP="00493288">
            <w:pPr>
              <w:ind w:firstLine="381"/>
              <w:jc w:val="center"/>
              <w:rPr>
                <w:rFonts w:eastAsia="Calibri" w:cs="Times New Roman"/>
                <w:iCs/>
                <w:szCs w:val="24"/>
                <w:lang w:eastAsia="en-US" w:bidi="en-US"/>
              </w:rPr>
            </w:pPr>
            <w:r w:rsidRPr="000E3963">
              <w:rPr>
                <w:rFonts w:eastAsia="Calibri" w:cs="Times New Roman"/>
                <w:iCs/>
                <w:szCs w:val="24"/>
                <w:lang w:eastAsia="en-US" w:bidi="en-US"/>
              </w:rPr>
              <w:t>Коммунальные отходы</w:t>
            </w:r>
          </w:p>
        </w:tc>
        <w:tc>
          <w:tcPr>
            <w:tcW w:w="5529" w:type="dxa"/>
            <w:gridSpan w:val="2"/>
            <w:shd w:val="clear" w:color="auto" w:fill="auto"/>
          </w:tcPr>
          <w:p w14:paraId="1F5BC1DA" w14:textId="50A65DC2" w:rsidR="003F084E" w:rsidRPr="000E3963" w:rsidRDefault="003F084E" w:rsidP="00493288">
            <w:pPr>
              <w:ind w:firstLine="0"/>
              <w:jc w:val="center"/>
              <w:rPr>
                <w:rFonts w:eastAsia="Calibri" w:cs="Times New Roman"/>
                <w:iCs/>
                <w:szCs w:val="24"/>
                <w:lang w:eastAsia="en-US" w:bidi="en-US"/>
              </w:rPr>
            </w:pPr>
            <w:r w:rsidRPr="000E3963">
              <w:rPr>
                <w:rFonts w:eastAsia="Calibri" w:cs="Times New Roman"/>
                <w:iCs/>
                <w:szCs w:val="24"/>
                <w:lang w:eastAsia="en-US" w:bidi="en-US"/>
              </w:rPr>
              <w:t>Нормативы накопления ТКО на 1 жителя в год</w:t>
            </w:r>
          </w:p>
        </w:tc>
      </w:tr>
      <w:tr w:rsidR="004F66D5" w:rsidRPr="000E3963" w14:paraId="5BE34A40" w14:textId="77777777" w:rsidTr="00F17E91">
        <w:trPr>
          <w:trHeight w:val="243"/>
          <w:tblHeader/>
        </w:trPr>
        <w:tc>
          <w:tcPr>
            <w:tcW w:w="567" w:type="dxa"/>
            <w:vMerge/>
          </w:tcPr>
          <w:p w14:paraId="4BD23994" w14:textId="77777777" w:rsidR="003F084E" w:rsidRPr="000E3963" w:rsidRDefault="003F084E" w:rsidP="00B3110C">
            <w:pPr>
              <w:ind w:left="-26" w:firstLine="0"/>
              <w:jc w:val="center"/>
              <w:rPr>
                <w:rFonts w:eastAsia="Calibri" w:cs="Times New Roman"/>
                <w:iCs/>
                <w:szCs w:val="24"/>
                <w:lang w:eastAsia="en-US" w:bidi="en-US"/>
              </w:rPr>
            </w:pPr>
          </w:p>
        </w:tc>
        <w:tc>
          <w:tcPr>
            <w:tcW w:w="3827" w:type="dxa"/>
            <w:vMerge/>
            <w:shd w:val="clear" w:color="auto" w:fill="auto"/>
          </w:tcPr>
          <w:p w14:paraId="14ACA9AC" w14:textId="105C9BD0" w:rsidR="003F084E" w:rsidRPr="000E3963" w:rsidRDefault="003F084E" w:rsidP="00493288">
            <w:pPr>
              <w:ind w:firstLine="381"/>
              <w:jc w:val="center"/>
              <w:rPr>
                <w:rFonts w:eastAsia="Calibri" w:cs="Times New Roman"/>
                <w:iCs/>
                <w:szCs w:val="24"/>
                <w:lang w:eastAsia="en-US" w:bidi="en-US"/>
              </w:rPr>
            </w:pPr>
          </w:p>
        </w:tc>
        <w:tc>
          <w:tcPr>
            <w:tcW w:w="2738" w:type="dxa"/>
            <w:shd w:val="clear" w:color="auto" w:fill="auto"/>
          </w:tcPr>
          <w:p w14:paraId="3EF5F1FE" w14:textId="77777777" w:rsidR="003F084E" w:rsidRPr="000E3963" w:rsidRDefault="003F084E" w:rsidP="00493288">
            <w:pPr>
              <w:ind w:firstLine="381"/>
              <w:jc w:val="center"/>
              <w:rPr>
                <w:rFonts w:eastAsia="Calibri" w:cs="Times New Roman"/>
                <w:iCs/>
                <w:szCs w:val="24"/>
                <w:lang w:eastAsia="en-US" w:bidi="en-US"/>
              </w:rPr>
            </w:pPr>
            <w:r w:rsidRPr="000E3963">
              <w:rPr>
                <w:rFonts w:eastAsia="Calibri" w:cs="Times New Roman"/>
                <w:iCs/>
                <w:szCs w:val="24"/>
                <w:lang w:eastAsia="en-US" w:bidi="en-US"/>
              </w:rPr>
              <w:t>кг</w:t>
            </w:r>
          </w:p>
        </w:tc>
        <w:tc>
          <w:tcPr>
            <w:tcW w:w="2791" w:type="dxa"/>
            <w:shd w:val="clear" w:color="auto" w:fill="auto"/>
          </w:tcPr>
          <w:p w14:paraId="7C517430" w14:textId="77777777" w:rsidR="003F084E" w:rsidRPr="000E3963" w:rsidRDefault="003F084E" w:rsidP="00493288">
            <w:pPr>
              <w:ind w:firstLine="381"/>
              <w:jc w:val="center"/>
              <w:rPr>
                <w:rFonts w:eastAsia="Calibri" w:cs="Times New Roman"/>
                <w:iCs/>
                <w:szCs w:val="24"/>
                <w:lang w:eastAsia="en-US" w:bidi="en-US"/>
              </w:rPr>
            </w:pPr>
            <w:r w:rsidRPr="000E3963">
              <w:rPr>
                <w:rFonts w:eastAsia="Calibri" w:cs="Times New Roman"/>
                <w:iCs/>
                <w:szCs w:val="24"/>
                <w:lang w:eastAsia="en-US" w:bidi="en-US"/>
              </w:rPr>
              <w:t>м</w:t>
            </w:r>
            <w:r w:rsidRPr="000E3963">
              <w:rPr>
                <w:rFonts w:eastAsia="Calibri" w:cs="Times New Roman"/>
                <w:iCs/>
                <w:szCs w:val="24"/>
                <w:vertAlign w:val="superscript"/>
                <w:lang w:eastAsia="en-US" w:bidi="en-US"/>
              </w:rPr>
              <w:t>3</w:t>
            </w:r>
          </w:p>
        </w:tc>
      </w:tr>
      <w:tr w:rsidR="004F66D5" w:rsidRPr="000E3963" w14:paraId="16AEA5C8" w14:textId="77777777" w:rsidTr="00F17E91">
        <w:trPr>
          <w:trHeight w:val="409"/>
        </w:trPr>
        <w:tc>
          <w:tcPr>
            <w:tcW w:w="567" w:type="dxa"/>
          </w:tcPr>
          <w:p w14:paraId="6BA9C7E3" w14:textId="0DFE1EDD" w:rsidR="003F084E" w:rsidRPr="000E3963" w:rsidRDefault="00B3110C" w:rsidP="00B3110C">
            <w:pPr>
              <w:ind w:left="-26" w:firstLine="0"/>
              <w:jc w:val="center"/>
              <w:rPr>
                <w:rFonts w:eastAsia="Calibri" w:cs="Times New Roman"/>
                <w:iCs/>
                <w:szCs w:val="24"/>
                <w:lang w:eastAsia="en-US" w:bidi="en-US"/>
              </w:rPr>
            </w:pPr>
            <w:r w:rsidRPr="000E3963">
              <w:rPr>
                <w:rFonts w:eastAsia="Calibri" w:cs="Times New Roman"/>
                <w:iCs/>
                <w:szCs w:val="24"/>
                <w:lang w:eastAsia="en-US" w:bidi="en-US"/>
              </w:rPr>
              <w:t>1.</w:t>
            </w:r>
          </w:p>
        </w:tc>
        <w:tc>
          <w:tcPr>
            <w:tcW w:w="3827" w:type="dxa"/>
            <w:shd w:val="clear" w:color="auto" w:fill="auto"/>
          </w:tcPr>
          <w:p w14:paraId="39A459FC" w14:textId="5AF7B363" w:rsidR="003F084E" w:rsidRPr="000E3963" w:rsidRDefault="003F084E" w:rsidP="003A16AE">
            <w:pPr>
              <w:ind w:left="57" w:hanging="8"/>
              <w:jc w:val="left"/>
              <w:rPr>
                <w:rFonts w:cs="Times New Roman"/>
                <w:bCs/>
                <w:szCs w:val="24"/>
              </w:rPr>
            </w:pPr>
            <w:r w:rsidRPr="000E3963">
              <w:rPr>
                <w:rFonts w:cs="Times New Roman"/>
                <w:bCs/>
                <w:szCs w:val="24"/>
              </w:rPr>
              <w:t xml:space="preserve">Многоквартирные дома </w:t>
            </w:r>
          </w:p>
        </w:tc>
        <w:tc>
          <w:tcPr>
            <w:tcW w:w="2738" w:type="dxa"/>
          </w:tcPr>
          <w:p w14:paraId="711CDF20" w14:textId="58125682" w:rsidR="003F084E" w:rsidRPr="00BA087F" w:rsidRDefault="003F084E" w:rsidP="003A16AE">
            <w:pPr>
              <w:ind w:firstLine="381"/>
              <w:jc w:val="center"/>
              <w:rPr>
                <w:rFonts w:cs="Times New Roman"/>
                <w:bCs/>
                <w:szCs w:val="24"/>
              </w:rPr>
            </w:pPr>
            <w:r w:rsidRPr="00BA087F">
              <w:rPr>
                <w:rFonts w:cs="Times New Roman"/>
                <w:bCs/>
                <w:szCs w:val="24"/>
              </w:rPr>
              <w:t>403,534</w:t>
            </w:r>
          </w:p>
        </w:tc>
        <w:tc>
          <w:tcPr>
            <w:tcW w:w="2791" w:type="dxa"/>
          </w:tcPr>
          <w:p w14:paraId="7BA8D2DF" w14:textId="1D807724" w:rsidR="003F084E" w:rsidRPr="000E3963" w:rsidRDefault="003F084E" w:rsidP="003A16AE">
            <w:pPr>
              <w:ind w:firstLine="381"/>
              <w:jc w:val="center"/>
              <w:rPr>
                <w:rFonts w:cs="Times New Roman"/>
                <w:bCs/>
                <w:szCs w:val="24"/>
              </w:rPr>
            </w:pPr>
            <w:r w:rsidRPr="000E3963">
              <w:rPr>
                <w:rFonts w:cs="Times New Roman"/>
                <w:bCs/>
                <w:szCs w:val="24"/>
              </w:rPr>
              <w:t>2,013</w:t>
            </w:r>
          </w:p>
        </w:tc>
      </w:tr>
      <w:tr w:rsidR="004F66D5" w:rsidRPr="000E3963" w14:paraId="081E63CB" w14:textId="77777777" w:rsidTr="00F17E91">
        <w:trPr>
          <w:trHeight w:val="414"/>
        </w:trPr>
        <w:tc>
          <w:tcPr>
            <w:tcW w:w="567" w:type="dxa"/>
          </w:tcPr>
          <w:p w14:paraId="4A7379D6" w14:textId="42CB4226" w:rsidR="003F084E" w:rsidRPr="000E3963" w:rsidRDefault="00B3110C" w:rsidP="00B3110C">
            <w:pPr>
              <w:ind w:left="-26" w:firstLine="0"/>
              <w:jc w:val="center"/>
              <w:rPr>
                <w:rFonts w:eastAsia="Calibri" w:cs="Times New Roman"/>
                <w:iCs/>
                <w:szCs w:val="24"/>
                <w:lang w:eastAsia="en-US" w:bidi="en-US"/>
              </w:rPr>
            </w:pPr>
            <w:r w:rsidRPr="000E3963">
              <w:rPr>
                <w:rFonts w:eastAsia="Calibri" w:cs="Times New Roman"/>
                <w:iCs/>
                <w:szCs w:val="24"/>
                <w:lang w:eastAsia="en-US" w:bidi="en-US"/>
              </w:rPr>
              <w:t>2.</w:t>
            </w:r>
          </w:p>
        </w:tc>
        <w:tc>
          <w:tcPr>
            <w:tcW w:w="3827" w:type="dxa"/>
            <w:shd w:val="clear" w:color="auto" w:fill="auto"/>
          </w:tcPr>
          <w:p w14:paraId="451AAB5E" w14:textId="6B663105" w:rsidR="003F084E" w:rsidRPr="000E3963" w:rsidRDefault="003F084E" w:rsidP="00493288">
            <w:pPr>
              <w:ind w:left="57" w:hanging="8"/>
              <w:jc w:val="left"/>
              <w:rPr>
                <w:rFonts w:cs="Times New Roman"/>
                <w:bCs/>
                <w:szCs w:val="24"/>
              </w:rPr>
            </w:pPr>
            <w:r w:rsidRPr="000E3963">
              <w:rPr>
                <w:rFonts w:cs="Times New Roman"/>
                <w:bCs/>
                <w:szCs w:val="24"/>
              </w:rPr>
              <w:t>Индивидуальные жилые дома</w:t>
            </w:r>
          </w:p>
        </w:tc>
        <w:tc>
          <w:tcPr>
            <w:tcW w:w="2738" w:type="dxa"/>
          </w:tcPr>
          <w:p w14:paraId="2B2D1A74" w14:textId="77777777" w:rsidR="003F084E" w:rsidRPr="000E3963" w:rsidRDefault="003F084E" w:rsidP="00493288">
            <w:pPr>
              <w:ind w:firstLine="381"/>
              <w:jc w:val="center"/>
              <w:rPr>
                <w:rFonts w:cs="Times New Roman"/>
                <w:bCs/>
                <w:szCs w:val="24"/>
              </w:rPr>
            </w:pPr>
            <w:r w:rsidRPr="000E3963">
              <w:rPr>
                <w:rFonts w:cs="Times New Roman"/>
                <w:bCs/>
                <w:szCs w:val="24"/>
              </w:rPr>
              <w:t>362,952</w:t>
            </w:r>
          </w:p>
        </w:tc>
        <w:tc>
          <w:tcPr>
            <w:tcW w:w="2791" w:type="dxa"/>
          </w:tcPr>
          <w:p w14:paraId="7C5C9DCB" w14:textId="77777777" w:rsidR="003F084E" w:rsidRPr="000E3963" w:rsidRDefault="003F084E" w:rsidP="00493288">
            <w:pPr>
              <w:ind w:firstLine="381"/>
              <w:jc w:val="center"/>
              <w:rPr>
                <w:rFonts w:cs="Times New Roman"/>
                <w:bCs/>
                <w:szCs w:val="24"/>
              </w:rPr>
            </w:pPr>
            <w:r w:rsidRPr="000E3963">
              <w:rPr>
                <w:rFonts w:cs="Times New Roman"/>
                <w:bCs/>
                <w:szCs w:val="24"/>
              </w:rPr>
              <w:t>2,280</w:t>
            </w:r>
          </w:p>
        </w:tc>
      </w:tr>
    </w:tbl>
    <w:p w14:paraId="7BECF0BC" w14:textId="62A48F28" w:rsidR="00E14F51" w:rsidRPr="004F66D5" w:rsidRDefault="00401CA5" w:rsidP="00401CA5">
      <w:pPr>
        <w:pStyle w:val="affd"/>
        <w:widowControl w:val="0"/>
        <w:autoSpaceDE w:val="0"/>
        <w:autoSpaceDN w:val="0"/>
        <w:adjustRightInd w:val="0"/>
        <w:spacing w:line="276" w:lineRule="auto"/>
        <w:ind w:left="0"/>
        <w:rPr>
          <w:rFonts w:cs="Times New Roman"/>
          <w:sz w:val="28"/>
          <w:szCs w:val="28"/>
        </w:rPr>
      </w:pPr>
      <w:r w:rsidRPr="000E3963">
        <w:rPr>
          <w:rFonts w:cs="Times New Roman"/>
          <w:sz w:val="28"/>
          <w:szCs w:val="28"/>
        </w:rPr>
        <w:t>2. </w:t>
      </w:r>
      <w:r w:rsidR="00AA1873" w:rsidRPr="000E3963">
        <w:rPr>
          <w:rFonts w:cs="Times New Roman"/>
          <w:sz w:val="28"/>
          <w:szCs w:val="28"/>
        </w:rPr>
        <w:t>Минимально допустимое к</w:t>
      </w:r>
      <w:r w:rsidR="00E14F51" w:rsidRPr="000E3963">
        <w:rPr>
          <w:rFonts w:cs="Times New Roman"/>
          <w:sz w:val="28"/>
          <w:szCs w:val="28"/>
        </w:rPr>
        <w:t xml:space="preserve">оличество площадок для </w:t>
      </w:r>
      <w:r w:rsidR="00E14F51" w:rsidRPr="004F66D5">
        <w:rPr>
          <w:rFonts w:cs="Times New Roman"/>
          <w:sz w:val="28"/>
          <w:szCs w:val="28"/>
        </w:rPr>
        <w:t>установки контейнеров для сбора мусора</w:t>
      </w:r>
      <w:r w:rsidR="00AA1873" w:rsidRPr="004F66D5">
        <w:rPr>
          <w:rFonts w:cs="Times New Roman"/>
          <w:sz w:val="28"/>
          <w:szCs w:val="28"/>
        </w:rPr>
        <w:t xml:space="preserve"> </w:t>
      </w:r>
      <w:r w:rsidR="002A4E03" w:rsidRPr="004F66D5">
        <w:rPr>
          <w:rFonts w:cs="Times New Roman"/>
          <w:sz w:val="28"/>
          <w:szCs w:val="28"/>
        </w:rPr>
        <w:t xml:space="preserve">принимается по данным действующего Реестра </w:t>
      </w:r>
      <w:hyperlink r:id="rId12" w:history="1">
        <w:r w:rsidR="002A4E03" w:rsidRPr="004F66D5">
          <w:rPr>
            <w:rFonts w:cs="Times New Roman"/>
            <w:sz w:val="28"/>
            <w:szCs w:val="28"/>
          </w:rPr>
          <w:t xml:space="preserve"> мест (площадок) накопления твердых коммунальных отходов на территории Каменск-Уральского городского округа</w:t>
        </w:r>
      </w:hyperlink>
      <w:r w:rsidR="002A4E03" w:rsidRPr="004F66D5">
        <w:rPr>
          <w:rFonts w:cs="Times New Roman"/>
          <w:sz w:val="28"/>
          <w:szCs w:val="28"/>
        </w:rPr>
        <w:t>.</w:t>
      </w:r>
      <w:r w:rsidR="00726FBB" w:rsidRPr="004F66D5">
        <w:rPr>
          <w:rFonts w:cs="Times New Roman"/>
          <w:sz w:val="28"/>
          <w:szCs w:val="28"/>
        </w:rPr>
        <w:t xml:space="preserve"> </w:t>
      </w:r>
      <w:r w:rsidR="00E14F51" w:rsidRPr="004F66D5">
        <w:rPr>
          <w:rFonts w:cs="Times New Roman"/>
          <w:sz w:val="28"/>
          <w:szCs w:val="28"/>
        </w:rPr>
        <w:t>Пешеходная доступность площадок не более 100 м от жилого дома.</w:t>
      </w:r>
    </w:p>
    <w:bookmarkEnd w:id="31"/>
    <w:p w14:paraId="267E9973" w14:textId="7B9AFA25" w:rsidR="00A620BB" w:rsidRPr="004F66D5" w:rsidRDefault="00635160" w:rsidP="006B4D65">
      <w:pPr>
        <w:pStyle w:val="20"/>
        <w:rPr>
          <w:rFonts w:cs="Times New Roman"/>
          <w:i w:val="0"/>
          <w:sz w:val="28"/>
        </w:rPr>
      </w:pPr>
      <w:r w:rsidRPr="004F66D5">
        <w:rPr>
          <w:rFonts w:cs="Times New Roman"/>
          <w:i w:val="0"/>
          <w:iCs w:val="0"/>
          <w:sz w:val="28"/>
        </w:rPr>
        <w:t xml:space="preserve">Глава 14. </w:t>
      </w:r>
      <w:r w:rsidR="00A620BB" w:rsidRPr="004F66D5">
        <w:rPr>
          <w:rFonts w:cs="Times New Roman"/>
          <w:i w:val="0"/>
          <w:sz w:val="28"/>
        </w:rPr>
        <w:t>Расчетные показатели объектов местного значения в области ритуальных услуг и мест захоронения</w:t>
      </w:r>
    </w:p>
    <w:p w14:paraId="61D1AA2A" w14:textId="773D597F" w:rsidR="002D3890" w:rsidRPr="000E3963" w:rsidRDefault="002D3890" w:rsidP="002D3890">
      <w:pPr>
        <w:ind w:firstLine="567"/>
        <w:rPr>
          <w:rFonts w:cs="Times New Roman"/>
          <w:sz w:val="28"/>
          <w:szCs w:val="28"/>
        </w:rPr>
      </w:pPr>
      <w:bookmarkStart w:id="32" w:name="_Toc467625425"/>
      <w:r w:rsidRPr="004F66D5">
        <w:rPr>
          <w:rFonts w:cs="Times New Roman"/>
          <w:sz w:val="28"/>
          <w:szCs w:val="28"/>
        </w:rPr>
        <w:t xml:space="preserve">1. Расчетные показатели минимально </w:t>
      </w:r>
      <w:r w:rsidRPr="000E3963">
        <w:rPr>
          <w:rFonts w:cs="Times New Roman"/>
          <w:sz w:val="28"/>
          <w:szCs w:val="28"/>
        </w:rPr>
        <w:t xml:space="preserve">допустимого уровня обеспеченности и максимально допустимого уровня территориальной доступности объектов в области ритуальных услуг и мест захоронения приведены в </w:t>
      </w:r>
      <w:hyperlink w:anchor="Par3205" w:tooltip="Таблица 10.1" w:history="1">
        <w:r w:rsidR="00FA643C" w:rsidRPr="000E3963">
          <w:rPr>
            <w:rFonts w:cs="Times New Roman"/>
            <w:sz w:val="28"/>
            <w:szCs w:val="28"/>
          </w:rPr>
          <w:t>т</w:t>
        </w:r>
        <w:r w:rsidRPr="000E3963">
          <w:rPr>
            <w:rFonts w:cs="Times New Roman"/>
            <w:sz w:val="28"/>
            <w:szCs w:val="28"/>
          </w:rPr>
          <w:t xml:space="preserve">аблице </w:t>
        </w:r>
      </w:hyperlink>
      <w:r w:rsidR="00BA5D29" w:rsidRPr="000E3963">
        <w:rPr>
          <w:rFonts w:cs="Times New Roman"/>
          <w:sz w:val="28"/>
          <w:szCs w:val="28"/>
        </w:rPr>
        <w:t>17.</w:t>
      </w:r>
    </w:p>
    <w:p w14:paraId="3831868A" w14:textId="77777777" w:rsidR="006F2ACE" w:rsidRPr="000E3963" w:rsidRDefault="006F2ACE" w:rsidP="002D3890">
      <w:pPr>
        <w:jc w:val="right"/>
        <w:rPr>
          <w:rFonts w:cs="Times New Roman"/>
          <w:sz w:val="28"/>
          <w:szCs w:val="28"/>
        </w:rPr>
      </w:pPr>
    </w:p>
    <w:p w14:paraId="437A01D9" w14:textId="4BB6A054" w:rsidR="002D3890" w:rsidRPr="000E3963" w:rsidRDefault="002D3890" w:rsidP="002D3890">
      <w:pPr>
        <w:jc w:val="right"/>
        <w:rPr>
          <w:rFonts w:cs="Times New Roman"/>
          <w:b/>
          <w:sz w:val="28"/>
          <w:szCs w:val="28"/>
        </w:rPr>
      </w:pPr>
      <w:r w:rsidRPr="000E3963">
        <w:rPr>
          <w:rFonts w:cs="Times New Roman"/>
          <w:sz w:val="28"/>
          <w:szCs w:val="28"/>
        </w:rPr>
        <w:t xml:space="preserve">Таблица </w:t>
      </w:r>
      <w:r w:rsidR="006F2ACE" w:rsidRPr="000E3963">
        <w:rPr>
          <w:rFonts w:cs="Times New Roman"/>
          <w:sz w:val="28"/>
          <w:szCs w:val="28"/>
        </w:rPr>
        <w:t>17</w:t>
      </w:r>
    </w:p>
    <w:tbl>
      <w:tblPr>
        <w:tblW w:w="9923" w:type="dxa"/>
        <w:tblInd w:w="-5" w:type="dxa"/>
        <w:tblLayout w:type="fixed"/>
        <w:tblCellMar>
          <w:top w:w="75" w:type="dxa"/>
          <w:left w:w="0" w:type="dxa"/>
          <w:bottom w:w="75" w:type="dxa"/>
          <w:right w:w="0" w:type="dxa"/>
        </w:tblCellMar>
        <w:tblLook w:val="0000" w:firstRow="0" w:lastRow="0" w:firstColumn="0" w:lastColumn="0" w:noHBand="0" w:noVBand="0"/>
      </w:tblPr>
      <w:tblGrid>
        <w:gridCol w:w="2410"/>
        <w:gridCol w:w="2410"/>
        <w:gridCol w:w="5103"/>
      </w:tblGrid>
      <w:tr w:rsidR="004F66D5" w:rsidRPr="000E3963" w14:paraId="48C15FD7" w14:textId="77777777" w:rsidTr="00777012">
        <w:trPr>
          <w:trHeight w:val="491"/>
        </w:trPr>
        <w:tc>
          <w:tcPr>
            <w:tcW w:w="241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3AA5AD96" w14:textId="77777777" w:rsidR="00CD122C" w:rsidRPr="000E3963" w:rsidRDefault="00CD122C" w:rsidP="00024154">
            <w:pPr>
              <w:widowControl w:val="0"/>
              <w:autoSpaceDE w:val="0"/>
              <w:autoSpaceDN w:val="0"/>
              <w:adjustRightInd w:val="0"/>
              <w:ind w:hanging="62"/>
              <w:jc w:val="center"/>
              <w:rPr>
                <w:rFonts w:cs="Times New Roman"/>
                <w:szCs w:val="24"/>
              </w:rPr>
            </w:pPr>
            <w:r w:rsidRPr="000E3963">
              <w:rPr>
                <w:rFonts w:cs="Times New Roman"/>
                <w:szCs w:val="24"/>
              </w:rPr>
              <w:t>Наименование объекта</w:t>
            </w:r>
          </w:p>
        </w:tc>
        <w:tc>
          <w:tcPr>
            <w:tcW w:w="241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01011F79" w14:textId="77777777" w:rsidR="00CD122C" w:rsidRPr="000E3963" w:rsidRDefault="00CD122C" w:rsidP="00024154">
            <w:pPr>
              <w:widowControl w:val="0"/>
              <w:autoSpaceDE w:val="0"/>
              <w:autoSpaceDN w:val="0"/>
              <w:adjustRightInd w:val="0"/>
              <w:ind w:firstLine="42"/>
              <w:jc w:val="center"/>
              <w:rPr>
                <w:rFonts w:cs="Times New Roman"/>
                <w:szCs w:val="24"/>
              </w:rPr>
            </w:pPr>
            <w:r w:rsidRPr="000E3963">
              <w:rPr>
                <w:rFonts w:cs="Times New Roman"/>
                <w:szCs w:val="24"/>
              </w:rPr>
              <w:t>Тип расчетного показателя</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23211F7A" w14:textId="77777777" w:rsidR="00CD122C" w:rsidRPr="000E3963" w:rsidRDefault="00D577B0" w:rsidP="00024154">
            <w:pPr>
              <w:widowControl w:val="0"/>
              <w:autoSpaceDE w:val="0"/>
              <w:autoSpaceDN w:val="0"/>
              <w:adjustRightInd w:val="0"/>
              <w:ind w:firstLine="0"/>
              <w:jc w:val="center"/>
              <w:rPr>
                <w:rFonts w:cs="Times New Roman"/>
                <w:szCs w:val="24"/>
              </w:rPr>
            </w:pPr>
            <w:r w:rsidRPr="000E3963">
              <w:rPr>
                <w:rFonts w:cs="Times New Roman"/>
                <w:szCs w:val="24"/>
              </w:rPr>
              <w:t>Содержание и значение расчетного</w:t>
            </w:r>
            <w:r w:rsidR="00CD122C" w:rsidRPr="000E3963">
              <w:rPr>
                <w:rFonts w:cs="Times New Roman"/>
                <w:szCs w:val="24"/>
              </w:rPr>
              <w:t xml:space="preserve"> показателя</w:t>
            </w:r>
          </w:p>
        </w:tc>
      </w:tr>
      <w:tr w:rsidR="004F66D5" w:rsidRPr="004F66D5" w14:paraId="5B5AE1FF" w14:textId="77777777" w:rsidTr="00777012">
        <w:trPr>
          <w:trHeight w:val="491"/>
        </w:trPr>
        <w:tc>
          <w:tcPr>
            <w:tcW w:w="2410" w:type="dxa"/>
            <w:vMerge w:val="restart"/>
            <w:tcBorders>
              <w:top w:val="single" w:sz="4" w:space="0" w:color="auto"/>
              <w:left w:val="single" w:sz="4" w:space="0" w:color="auto"/>
              <w:right w:val="single" w:sz="4" w:space="0" w:color="auto"/>
            </w:tcBorders>
            <w:tcMar>
              <w:top w:w="62" w:type="dxa"/>
              <w:left w:w="102" w:type="dxa"/>
              <w:bottom w:w="102" w:type="dxa"/>
              <w:right w:w="62" w:type="dxa"/>
            </w:tcMar>
          </w:tcPr>
          <w:p w14:paraId="3D869C40" w14:textId="3BFCE4DC" w:rsidR="003E5EF8" w:rsidRPr="004F66D5" w:rsidRDefault="00534BFB" w:rsidP="00F17E91">
            <w:pPr>
              <w:widowControl w:val="0"/>
              <w:autoSpaceDE w:val="0"/>
              <w:autoSpaceDN w:val="0"/>
              <w:adjustRightInd w:val="0"/>
              <w:ind w:firstLine="32"/>
              <w:jc w:val="left"/>
              <w:rPr>
                <w:rFonts w:cs="Times New Roman"/>
                <w:szCs w:val="24"/>
              </w:rPr>
            </w:pPr>
            <w:r w:rsidRPr="004F66D5">
              <w:rPr>
                <w:rFonts w:cs="Times New Roman"/>
              </w:rPr>
              <w:t>Предприятия ритуальных услуг</w:t>
            </w:r>
            <w:r w:rsidRPr="004F66D5">
              <w:rPr>
                <w:rFonts w:cs="Times New Roman"/>
                <w:szCs w:val="24"/>
              </w:rPr>
              <w:t xml:space="preserve"> и м</w:t>
            </w:r>
            <w:r w:rsidR="00305C36" w:rsidRPr="004F66D5">
              <w:rPr>
                <w:rFonts w:cs="Times New Roman"/>
                <w:szCs w:val="24"/>
              </w:rPr>
              <w:t>еста погребения</w:t>
            </w:r>
          </w:p>
        </w:tc>
        <w:tc>
          <w:tcPr>
            <w:tcW w:w="241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70251D03" w14:textId="7608A987" w:rsidR="00305C36" w:rsidRPr="004F66D5" w:rsidRDefault="00305C36" w:rsidP="00754B7D">
            <w:pPr>
              <w:widowControl w:val="0"/>
              <w:autoSpaceDE w:val="0"/>
              <w:autoSpaceDN w:val="0"/>
              <w:adjustRightInd w:val="0"/>
              <w:ind w:firstLine="42"/>
              <w:jc w:val="left"/>
              <w:rPr>
                <w:rFonts w:cs="Times New Roman"/>
                <w:szCs w:val="24"/>
              </w:rPr>
            </w:pPr>
            <w:r w:rsidRPr="004F66D5">
              <w:rPr>
                <w:rFonts w:cs="Times New Roman"/>
                <w:szCs w:val="24"/>
              </w:rPr>
              <w:t>Минимально допустимый уровень обеспеченности</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428B865D" w14:textId="069466E9" w:rsidR="00F13AEE" w:rsidRPr="00154FC3" w:rsidRDefault="00663886" w:rsidP="00663886">
            <w:pPr>
              <w:widowControl w:val="0"/>
              <w:autoSpaceDE w:val="0"/>
              <w:autoSpaceDN w:val="0"/>
              <w:adjustRightInd w:val="0"/>
              <w:ind w:firstLine="32"/>
              <w:jc w:val="left"/>
              <w:rPr>
                <w:rFonts w:cs="Times New Roman"/>
              </w:rPr>
            </w:pPr>
            <w:r w:rsidRPr="00154FC3">
              <w:rPr>
                <w:rFonts w:cs="Times New Roman"/>
              </w:rPr>
              <w:t>Специализированная служба по вопросам похоронного дела</w:t>
            </w:r>
            <w:r w:rsidR="00F13AEE" w:rsidRPr="00154FC3">
              <w:rPr>
                <w:rFonts w:cs="Times New Roman"/>
              </w:rPr>
              <w:t>– 1 ед. на городской округ.</w:t>
            </w:r>
          </w:p>
          <w:p w14:paraId="104C54B8" w14:textId="5244880C" w:rsidR="00B617F6" w:rsidRPr="004F66D5" w:rsidRDefault="00305C36" w:rsidP="00260C47">
            <w:pPr>
              <w:widowControl w:val="0"/>
              <w:autoSpaceDE w:val="0"/>
              <w:autoSpaceDN w:val="0"/>
              <w:adjustRightInd w:val="0"/>
              <w:ind w:firstLine="0"/>
              <w:jc w:val="left"/>
              <w:rPr>
                <w:rFonts w:cs="Times New Roman"/>
                <w:szCs w:val="24"/>
              </w:rPr>
            </w:pPr>
            <w:r w:rsidRPr="00B01E61">
              <w:rPr>
                <w:rFonts w:cs="Times New Roman"/>
                <w:szCs w:val="24"/>
              </w:rPr>
              <w:t>Удельная площадь кладбища</w:t>
            </w:r>
            <w:r w:rsidR="00663886" w:rsidRPr="00B01E61">
              <w:rPr>
                <w:rFonts w:cs="Times New Roman"/>
                <w:szCs w:val="24"/>
              </w:rPr>
              <w:t xml:space="preserve"> </w:t>
            </w:r>
            <w:r w:rsidRPr="00B01E61">
              <w:rPr>
                <w:rFonts w:cs="Times New Roman"/>
                <w:szCs w:val="24"/>
              </w:rPr>
              <w:t xml:space="preserve">традиционного </w:t>
            </w:r>
            <w:r w:rsidR="00663886" w:rsidRPr="00B01E61">
              <w:rPr>
                <w:rFonts w:cs="Times New Roman"/>
              </w:rPr>
              <w:t xml:space="preserve">и смешанного </w:t>
            </w:r>
            <w:r w:rsidRPr="00B01E61">
              <w:rPr>
                <w:rFonts w:cs="Times New Roman"/>
                <w:szCs w:val="24"/>
              </w:rPr>
              <w:t>захоронения – 0</w:t>
            </w:r>
            <w:r w:rsidR="001E1171" w:rsidRPr="00B01E61">
              <w:rPr>
                <w:rFonts w:cs="Times New Roman"/>
                <w:szCs w:val="24"/>
              </w:rPr>
              <w:t>,</w:t>
            </w:r>
            <w:r w:rsidR="00663886" w:rsidRPr="00B01E61">
              <w:rPr>
                <w:rFonts w:cs="Times New Roman"/>
                <w:szCs w:val="24"/>
              </w:rPr>
              <w:t>5</w:t>
            </w:r>
            <w:r w:rsidRPr="00B01E61">
              <w:rPr>
                <w:rFonts w:cs="Times New Roman"/>
                <w:szCs w:val="24"/>
              </w:rPr>
              <w:t xml:space="preserve"> га на 1</w:t>
            </w:r>
            <w:r w:rsidR="00401CA5" w:rsidRPr="00B01E61">
              <w:rPr>
                <w:rFonts w:cs="Times New Roman"/>
                <w:szCs w:val="24"/>
              </w:rPr>
              <w:t>000</w:t>
            </w:r>
            <w:r w:rsidRPr="00B01E61">
              <w:rPr>
                <w:rFonts w:cs="Times New Roman"/>
                <w:szCs w:val="24"/>
              </w:rPr>
              <w:t xml:space="preserve"> </w:t>
            </w:r>
            <w:r w:rsidR="00663886" w:rsidRPr="00B01E61">
              <w:rPr>
                <w:rFonts w:cs="Times New Roman"/>
                <w:szCs w:val="24"/>
              </w:rPr>
              <w:t>умерших.</w:t>
            </w:r>
          </w:p>
        </w:tc>
      </w:tr>
      <w:tr w:rsidR="004F66D5" w:rsidRPr="004F66D5" w14:paraId="7DFDAA1A" w14:textId="77777777" w:rsidTr="00777012">
        <w:trPr>
          <w:trHeight w:val="491"/>
        </w:trPr>
        <w:tc>
          <w:tcPr>
            <w:tcW w:w="2410" w:type="dxa"/>
            <w:vMerge/>
            <w:tcBorders>
              <w:left w:val="single" w:sz="4" w:space="0" w:color="auto"/>
              <w:bottom w:val="single" w:sz="4" w:space="0" w:color="auto"/>
              <w:right w:val="single" w:sz="4" w:space="0" w:color="auto"/>
            </w:tcBorders>
            <w:tcMar>
              <w:top w:w="62" w:type="dxa"/>
              <w:left w:w="102" w:type="dxa"/>
              <w:bottom w:w="102" w:type="dxa"/>
              <w:right w:w="62" w:type="dxa"/>
            </w:tcMar>
          </w:tcPr>
          <w:p w14:paraId="74580143" w14:textId="77777777" w:rsidR="00305C36" w:rsidRPr="004F66D5" w:rsidRDefault="00305C36" w:rsidP="00305C36">
            <w:pPr>
              <w:widowControl w:val="0"/>
              <w:autoSpaceDE w:val="0"/>
              <w:autoSpaceDN w:val="0"/>
              <w:adjustRightInd w:val="0"/>
              <w:ind w:firstLine="32"/>
              <w:jc w:val="left"/>
              <w:rPr>
                <w:rFonts w:cs="Times New Roman"/>
                <w:szCs w:val="24"/>
              </w:rPr>
            </w:pPr>
          </w:p>
        </w:tc>
        <w:tc>
          <w:tcPr>
            <w:tcW w:w="241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F356D02" w14:textId="07739811" w:rsidR="00305C36" w:rsidRPr="004F66D5" w:rsidRDefault="00305C36" w:rsidP="00754B7D">
            <w:pPr>
              <w:widowControl w:val="0"/>
              <w:autoSpaceDE w:val="0"/>
              <w:autoSpaceDN w:val="0"/>
              <w:adjustRightInd w:val="0"/>
              <w:ind w:firstLine="42"/>
              <w:jc w:val="left"/>
              <w:rPr>
                <w:rFonts w:cs="Times New Roman"/>
                <w:szCs w:val="24"/>
              </w:rPr>
            </w:pPr>
            <w:r w:rsidRPr="004F66D5">
              <w:rPr>
                <w:rFonts w:cs="Times New Roman"/>
                <w:szCs w:val="24"/>
              </w:rPr>
              <w:t>Максимально допустимый уровень территориальной доступности</w:t>
            </w:r>
          </w:p>
        </w:tc>
        <w:tc>
          <w:tcPr>
            <w:tcW w:w="510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14:paraId="6FA3E7B9" w14:textId="5B137C6F" w:rsidR="00305C36" w:rsidRPr="004F66D5" w:rsidRDefault="00305C36" w:rsidP="00E82360">
            <w:pPr>
              <w:widowControl w:val="0"/>
              <w:autoSpaceDE w:val="0"/>
              <w:autoSpaceDN w:val="0"/>
              <w:adjustRightInd w:val="0"/>
              <w:ind w:firstLine="0"/>
              <w:jc w:val="left"/>
              <w:rPr>
                <w:rFonts w:cs="Times New Roman"/>
                <w:szCs w:val="24"/>
              </w:rPr>
            </w:pPr>
            <w:r w:rsidRPr="004F66D5">
              <w:rPr>
                <w:rFonts w:cs="Times New Roman"/>
                <w:szCs w:val="24"/>
              </w:rPr>
              <w:t>Не устанавливается</w:t>
            </w:r>
          </w:p>
        </w:tc>
      </w:tr>
    </w:tbl>
    <w:p w14:paraId="773D3BB5" w14:textId="1F2AD87E" w:rsidR="000056D6" w:rsidRPr="004F66D5" w:rsidRDefault="00635160" w:rsidP="006B4D65">
      <w:pPr>
        <w:pStyle w:val="20"/>
        <w:rPr>
          <w:rFonts w:cs="Times New Roman"/>
          <w:i w:val="0"/>
          <w:sz w:val="28"/>
        </w:rPr>
      </w:pPr>
      <w:r w:rsidRPr="004F66D5">
        <w:rPr>
          <w:rFonts w:cs="Times New Roman"/>
          <w:i w:val="0"/>
          <w:iCs w:val="0"/>
          <w:sz w:val="28"/>
        </w:rPr>
        <w:lastRenderedPageBreak/>
        <w:t xml:space="preserve">Глава 15. </w:t>
      </w:r>
      <w:r w:rsidR="00A620BB" w:rsidRPr="004F66D5">
        <w:rPr>
          <w:rFonts w:cs="Times New Roman"/>
          <w:i w:val="0"/>
          <w:sz w:val="28"/>
        </w:rPr>
        <w:t>Расчетные показатели объектов местного значения в области благоустройства</w:t>
      </w:r>
    </w:p>
    <w:p w14:paraId="03288080" w14:textId="55142D9C" w:rsidR="002D3890" w:rsidRPr="000E3963" w:rsidRDefault="002D3890" w:rsidP="00E1598A">
      <w:pPr>
        <w:rPr>
          <w:rFonts w:cs="Times New Roman"/>
          <w:sz w:val="28"/>
          <w:szCs w:val="28"/>
        </w:rPr>
      </w:pPr>
      <w:r w:rsidRPr="004F66D5">
        <w:rPr>
          <w:rFonts w:cs="Times New Roman"/>
          <w:sz w:val="28"/>
          <w:szCs w:val="28"/>
        </w:rPr>
        <w:t xml:space="preserve">1. Расчетные показатели минимально допустимого уровня </w:t>
      </w:r>
      <w:r w:rsidR="00E1598A" w:rsidRPr="004F66D5">
        <w:rPr>
          <w:rFonts w:cs="Times New Roman"/>
          <w:sz w:val="28"/>
          <w:szCs w:val="28"/>
        </w:rPr>
        <w:t xml:space="preserve">обеспеченности жителей многоквартирного жилого дома </w:t>
      </w:r>
      <w:r w:rsidR="00E1598A" w:rsidRPr="000E3963">
        <w:rPr>
          <w:rFonts w:cs="Times New Roman"/>
          <w:sz w:val="28"/>
          <w:szCs w:val="28"/>
        </w:rPr>
        <w:t xml:space="preserve">площадью элементов благоустройства </w:t>
      </w:r>
      <w:r w:rsidR="00E47366" w:rsidRPr="000E3963">
        <w:rPr>
          <w:rFonts w:cs="Times New Roman"/>
          <w:sz w:val="28"/>
          <w:szCs w:val="28"/>
        </w:rPr>
        <w:t>придомовой</w:t>
      </w:r>
      <w:r w:rsidR="00E1598A" w:rsidRPr="000E3963">
        <w:rPr>
          <w:rFonts w:cs="Times New Roman"/>
          <w:sz w:val="28"/>
          <w:szCs w:val="28"/>
        </w:rPr>
        <w:t xml:space="preserve"> территории </w:t>
      </w:r>
      <w:r w:rsidRPr="000E3963">
        <w:rPr>
          <w:rFonts w:cs="Times New Roman"/>
          <w:sz w:val="28"/>
          <w:szCs w:val="28"/>
        </w:rPr>
        <w:t xml:space="preserve">приведены в </w:t>
      </w:r>
      <w:hyperlink w:anchor="Par3205" w:tooltip="Таблица 10.1" w:history="1">
        <w:r w:rsidR="00FA643C" w:rsidRPr="000E3963">
          <w:rPr>
            <w:rFonts w:cs="Times New Roman"/>
            <w:sz w:val="28"/>
            <w:szCs w:val="28"/>
          </w:rPr>
          <w:t>т</w:t>
        </w:r>
        <w:r w:rsidRPr="000E3963">
          <w:rPr>
            <w:rFonts w:cs="Times New Roman"/>
            <w:sz w:val="28"/>
            <w:szCs w:val="28"/>
          </w:rPr>
          <w:t xml:space="preserve">аблице </w:t>
        </w:r>
      </w:hyperlink>
      <w:r w:rsidR="006F2ACE" w:rsidRPr="000E3963">
        <w:rPr>
          <w:rFonts w:cs="Times New Roman"/>
          <w:sz w:val="28"/>
          <w:szCs w:val="28"/>
        </w:rPr>
        <w:t>18.</w:t>
      </w:r>
    </w:p>
    <w:p w14:paraId="4A46EA7B" w14:textId="77777777" w:rsidR="006F2ACE" w:rsidRPr="000E3963" w:rsidRDefault="006F2ACE" w:rsidP="002D3890">
      <w:pPr>
        <w:jc w:val="right"/>
        <w:rPr>
          <w:rFonts w:cs="Times New Roman"/>
          <w:sz w:val="28"/>
          <w:szCs w:val="28"/>
        </w:rPr>
      </w:pPr>
    </w:p>
    <w:p w14:paraId="43D657C9" w14:textId="54227DF4" w:rsidR="002D3890" w:rsidRPr="000E3963" w:rsidRDefault="002D3890" w:rsidP="002D3890">
      <w:pPr>
        <w:jc w:val="right"/>
        <w:rPr>
          <w:rFonts w:cs="Times New Roman"/>
          <w:b/>
          <w:sz w:val="28"/>
          <w:szCs w:val="28"/>
        </w:rPr>
      </w:pPr>
      <w:r w:rsidRPr="000E3963">
        <w:rPr>
          <w:rFonts w:cs="Times New Roman"/>
          <w:sz w:val="28"/>
          <w:szCs w:val="28"/>
        </w:rPr>
        <w:t xml:space="preserve">Таблица </w:t>
      </w:r>
      <w:r w:rsidR="006F2ACE" w:rsidRPr="000E3963">
        <w:rPr>
          <w:rFonts w:cs="Times New Roman"/>
          <w:sz w:val="28"/>
          <w:szCs w:val="28"/>
        </w:rPr>
        <w:t>18</w:t>
      </w:r>
    </w:p>
    <w:tbl>
      <w:tblPr>
        <w:tblOverlap w:val="never"/>
        <w:tblW w:w="9776" w:type="dxa"/>
        <w:jc w:val="center"/>
        <w:tblLayout w:type="fixed"/>
        <w:tblCellMar>
          <w:left w:w="10" w:type="dxa"/>
          <w:right w:w="10" w:type="dxa"/>
        </w:tblCellMar>
        <w:tblLook w:val="0000" w:firstRow="0" w:lastRow="0" w:firstColumn="0" w:lastColumn="0" w:noHBand="0" w:noVBand="0"/>
      </w:tblPr>
      <w:tblGrid>
        <w:gridCol w:w="704"/>
        <w:gridCol w:w="5679"/>
        <w:gridCol w:w="3393"/>
      </w:tblGrid>
      <w:tr w:rsidR="004F66D5" w:rsidRPr="000E3963" w14:paraId="24D0A26A" w14:textId="77777777" w:rsidTr="00777012">
        <w:trPr>
          <w:trHeight w:hRule="exact" w:val="398"/>
          <w:jc w:val="center"/>
        </w:trPr>
        <w:tc>
          <w:tcPr>
            <w:tcW w:w="704" w:type="dxa"/>
            <w:tcBorders>
              <w:top w:val="single" w:sz="4" w:space="0" w:color="auto"/>
              <w:left w:val="single" w:sz="4" w:space="0" w:color="auto"/>
              <w:bottom w:val="single" w:sz="4" w:space="0" w:color="auto"/>
            </w:tcBorders>
          </w:tcPr>
          <w:p w14:paraId="1C346509" w14:textId="6B1708C2" w:rsidR="003F084E" w:rsidRPr="000E3963" w:rsidRDefault="00B3110C" w:rsidP="003F084E">
            <w:pPr>
              <w:pStyle w:val="Other0"/>
              <w:ind w:firstLine="0"/>
              <w:jc w:val="center"/>
              <w:rPr>
                <w:sz w:val="24"/>
                <w:szCs w:val="24"/>
              </w:rPr>
            </w:pPr>
            <w:r w:rsidRPr="000E3963">
              <w:rPr>
                <w:sz w:val="24"/>
                <w:szCs w:val="24"/>
              </w:rPr>
              <w:t>№ п/п</w:t>
            </w:r>
          </w:p>
        </w:tc>
        <w:tc>
          <w:tcPr>
            <w:tcW w:w="5679" w:type="dxa"/>
            <w:tcBorders>
              <w:top w:val="single" w:sz="4" w:space="0" w:color="auto"/>
              <w:left w:val="single" w:sz="4" w:space="0" w:color="auto"/>
              <w:bottom w:val="single" w:sz="4" w:space="0" w:color="auto"/>
            </w:tcBorders>
            <w:shd w:val="clear" w:color="auto" w:fill="auto"/>
            <w:vAlign w:val="center"/>
          </w:tcPr>
          <w:p w14:paraId="21697C8E" w14:textId="01D324B8" w:rsidR="003F084E" w:rsidRPr="000E3963" w:rsidRDefault="003F084E" w:rsidP="007B5DBE">
            <w:pPr>
              <w:pStyle w:val="Other0"/>
              <w:ind w:firstLine="0"/>
              <w:jc w:val="center"/>
              <w:rPr>
                <w:sz w:val="24"/>
                <w:szCs w:val="24"/>
              </w:rPr>
            </w:pPr>
            <w:r w:rsidRPr="000E3963">
              <w:rPr>
                <w:sz w:val="24"/>
                <w:szCs w:val="24"/>
              </w:rPr>
              <w:t>Элементы придомовой территории</w:t>
            </w:r>
          </w:p>
        </w:tc>
        <w:tc>
          <w:tcPr>
            <w:tcW w:w="3393" w:type="dxa"/>
            <w:tcBorders>
              <w:top w:val="single" w:sz="4" w:space="0" w:color="auto"/>
              <w:left w:val="single" w:sz="4" w:space="0" w:color="auto"/>
              <w:bottom w:val="single" w:sz="4" w:space="0" w:color="auto"/>
              <w:right w:val="single" w:sz="4" w:space="0" w:color="auto"/>
            </w:tcBorders>
            <w:shd w:val="clear" w:color="auto" w:fill="auto"/>
            <w:vAlign w:val="bottom"/>
          </w:tcPr>
          <w:p w14:paraId="66DC19A4" w14:textId="77777777" w:rsidR="003F084E" w:rsidRPr="000E3963" w:rsidRDefault="003F084E" w:rsidP="007B5DBE">
            <w:pPr>
              <w:pStyle w:val="Other0"/>
              <w:ind w:firstLine="0"/>
              <w:jc w:val="center"/>
              <w:rPr>
                <w:sz w:val="24"/>
                <w:szCs w:val="24"/>
              </w:rPr>
            </w:pPr>
            <w:r w:rsidRPr="000E3963">
              <w:rPr>
                <w:sz w:val="24"/>
                <w:szCs w:val="24"/>
              </w:rPr>
              <w:t>Удельные размеры, м</w:t>
            </w:r>
            <w:r w:rsidRPr="000E3963">
              <w:rPr>
                <w:sz w:val="24"/>
                <w:szCs w:val="24"/>
                <w:vertAlign w:val="superscript"/>
              </w:rPr>
              <w:t>2</w:t>
            </w:r>
            <w:r w:rsidRPr="000E3963">
              <w:rPr>
                <w:sz w:val="24"/>
                <w:szCs w:val="24"/>
              </w:rPr>
              <w:t xml:space="preserve"> /чел .</w:t>
            </w:r>
          </w:p>
        </w:tc>
      </w:tr>
      <w:tr w:rsidR="004F66D5" w:rsidRPr="000E3963" w14:paraId="26A219ED" w14:textId="77777777" w:rsidTr="00777012">
        <w:trPr>
          <w:trHeight w:hRule="exact" w:val="383"/>
          <w:jc w:val="center"/>
        </w:trPr>
        <w:tc>
          <w:tcPr>
            <w:tcW w:w="704" w:type="dxa"/>
            <w:tcBorders>
              <w:top w:val="single" w:sz="4" w:space="0" w:color="auto"/>
              <w:left w:val="single" w:sz="4" w:space="0" w:color="auto"/>
              <w:bottom w:val="single" w:sz="4" w:space="0" w:color="auto"/>
              <w:right w:val="single" w:sz="4" w:space="0" w:color="auto"/>
            </w:tcBorders>
          </w:tcPr>
          <w:p w14:paraId="38213EA0" w14:textId="6E62A064" w:rsidR="003F084E" w:rsidRPr="000E3963" w:rsidRDefault="00B3110C" w:rsidP="003F084E">
            <w:pPr>
              <w:pStyle w:val="Other0"/>
              <w:ind w:firstLine="0"/>
              <w:jc w:val="center"/>
            </w:pPr>
            <w:r w:rsidRPr="000E3963">
              <w:t>1.</w:t>
            </w:r>
          </w:p>
        </w:tc>
        <w:tc>
          <w:tcPr>
            <w:tcW w:w="5679" w:type="dxa"/>
            <w:tcBorders>
              <w:top w:val="single" w:sz="4" w:space="0" w:color="auto"/>
              <w:left w:val="single" w:sz="4" w:space="0" w:color="auto"/>
              <w:bottom w:val="single" w:sz="4" w:space="0" w:color="auto"/>
              <w:right w:val="single" w:sz="4" w:space="0" w:color="auto"/>
            </w:tcBorders>
            <w:shd w:val="clear" w:color="auto" w:fill="auto"/>
            <w:vAlign w:val="center"/>
          </w:tcPr>
          <w:p w14:paraId="02C9A3E6" w14:textId="2114DAF9" w:rsidR="003F084E" w:rsidRPr="000E3963" w:rsidRDefault="003F084E" w:rsidP="0083221E">
            <w:pPr>
              <w:pStyle w:val="Other0"/>
              <w:ind w:firstLine="140"/>
              <w:rPr>
                <w:sz w:val="24"/>
                <w:szCs w:val="24"/>
              </w:rPr>
            </w:pPr>
            <w:r w:rsidRPr="000E3963">
              <w:rPr>
                <w:sz w:val="24"/>
                <w:szCs w:val="24"/>
              </w:rPr>
              <w:t>Площадки для занятий физкультурой</w:t>
            </w:r>
          </w:p>
        </w:tc>
        <w:tc>
          <w:tcPr>
            <w:tcW w:w="3393" w:type="dxa"/>
            <w:tcBorders>
              <w:top w:val="single" w:sz="4" w:space="0" w:color="auto"/>
              <w:left w:val="single" w:sz="4" w:space="0" w:color="auto"/>
              <w:bottom w:val="single" w:sz="4" w:space="0" w:color="auto"/>
              <w:right w:val="single" w:sz="4" w:space="0" w:color="auto"/>
            </w:tcBorders>
            <w:shd w:val="clear" w:color="auto" w:fill="auto"/>
            <w:vAlign w:val="bottom"/>
          </w:tcPr>
          <w:p w14:paraId="0CA164BB" w14:textId="607D37D2" w:rsidR="003F084E" w:rsidRPr="000E3963" w:rsidRDefault="003F084E" w:rsidP="007B5DBE">
            <w:pPr>
              <w:pStyle w:val="Other0"/>
              <w:ind w:firstLine="0"/>
              <w:jc w:val="center"/>
              <w:rPr>
                <w:sz w:val="24"/>
                <w:szCs w:val="24"/>
              </w:rPr>
            </w:pPr>
            <w:r w:rsidRPr="000E3963">
              <w:rPr>
                <w:sz w:val="24"/>
                <w:szCs w:val="24"/>
              </w:rPr>
              <w:t>1,5</w:t>
            </w:r>
          </w:p>
        </w:tc>
      </w:tr>
      <w:tr w:rsidR="004F66D5" w:rsidRPr="004F66D5" w14:paraId="769E2645" w14:textId="77777777" w:rsidTr="00777012">
        <w:trPr>
          <w:trHeight w:hRule="exact" w:val="283"/>
          <w:jc w:val="center"/>
        </w:trPr>
        <w:tc>
          <w:tcPr>
            <w:tcW w:w="704" w:type="dxa"/>
            <w:tcBorders>
              <w:top w:val="single" w:sz="4" w:space="0" w:color="auto"/>
              <w:left w:val="single" w:sz="4" w:space="0" w:color="auto"/>
            </w:tcBorders>
          </w:tcPr>
          <w:p w14:paraId="4CF253D8" w14:textId="748E9E65" w:rsidR="003F084E" w:rsidRPr="004F66D5" w:rsidRDefault="00B3110C" w:rsidP="003F084E">
            <w:pPr>
              <w:pStyle w:val="Other0"/>
              <w:ind w:firstLine="0"/>
              <w:jc w:val="center"/>
              <w:rPr>
                <w:sz w:val="24"/>
                <w:szCs w:val="24"/>
              </w:rPr>
            </w:pPr>
            <w:r w:rsidRPr="004F66D5">
              <w:rPr>
                <w:sz w:val="24"/>
                <w:szCs w:val="24"/>
              </w:rPr>
              <w:t>2.</w:t>
            </w:r>
          </w:p>
        </w:tc>
        <w:tc>
          <w:tcPr>
            <w:tcW w:w="5679" w:type="dxa"/>
            <w:tcBorders>
              <w:top w:val="single" w:sz="4" w:space="0" w:color="auto"/>
              <w:left w:val="single" w:sz="4" w:space="0" w:color="auto"/>
            </w:tcBorders>
            <w:shd w:val="clear" w:color="auto" w:fill="auto"/>
            <w:vAlign w:val="bottom"/>
          </w:tcPr>
          <w:p w14:paraId="72F37D51" w14:textId="6E6C547E" w:rsidR="003F084E" w:rsidRPr="004F66D5" w:rsidRDefault="003F084E" w:rsidP="0083221E">
            <w:pPr>
              <w:pStyle w:val="Other0"/>
              <w:ind w:firstLine="140"/>
              <w:rPr>
                <w:sz w:val="24"/>
                <w:szCs w:val="24"/>
              </w:rPr>
            </w:pPr>
            <w:r w:rsidRPr="004F66D5">
              <w:rPr>
                <w:sz w:val="24"/>
                <w:szCs w:val="24"/>
              </w:rPr>
              <w:t>Детские игровые площадки</w:t>
            </w:r>
          </w:p>
        </w:tc>
        <w:tc>
          <w:tcPr>
            <w:tcW w:w="3393" w:type="dxa"/>
            <w:tcBorders>
              <w:top w:val="single" w:sz="4" w:space="0" w:color="auto"/>
              <w:left w:val="single" w:sz="4" w:space="0" w:color="auto"/>
              <w:right w:val="single" w:sz="4" w:space="0" w:color="auto"/>
            </w:tcBorders>
            <w:shd w:val="clear" w:color="auto" w:fill="auto"/>
            <w:vAlign w:val="bottom"/>
          </w:tcPr>
          <w:p w14:paraId="021B9134" w14:textId="77777777" w:rsidR="003F084E" w:rsidRPr="004F66D5" w:rsidRDefault="003F084E" w:rsidP="007B5DBE">
            <w:pPr>
              <w:pStyle w:val="Other0"/>
              <w:ind w:firstLine="0"/>
              <w:jc w:val="center"/>
              <w:rPr>
                <w:sz w:val="24"/>
                <w:szCs w:val="24"/>
              </w:rPr>
            </w:pPr>
            <w:r w:rsidRPr="004F66D5">
              <w:rPr>
                <w:sz w:val="24"/>
                <w:szCs w:val="24"/>
              </w:rPr>
              <w:t>0,4</w:t>
            </w:r>
          </w:p>
        </w:tc>
      </w:tr>
      <w:tr w:rsidR="004F66D5" w:rsidRPr="004F66D5" w14:paraId="02CF8ED2" w14:textId="77777777" w:rsidTr="00777012">
        <w:trPr>
          <w:trHeight w:hRule="exact" w:val="288"/>
          <w:jc w:val="center"/>
        </w:trPr>
        <w:tc>
          <w:tcPr>
            <w:tcW w:w="704" w:type="dxa"/>
            <w:tcBorders>
              <w:top w:val="single" w:sz="4" w:space="0" w:color="auto"/>
              <w:left w:val="single" w:sz="4" w:space="0" w:color="auto"/>
            </w:tcBorders>
          </w:tcPr>
          <w:p w14:paraId="6E68F67E" w14:textId="4DB55D52" w:rsidR="003F084E" w:rsidRPr="004F66D5" w:rsidRDefault="00B3110C" w:rsidP="003F084E">
            <w:pPr>
              <w:pStyle w:val="Other0"/>
              <w:ind w:firstLine="0"/>
              <w:jc w:val="center"/>
              <w:rPr>
                <w:sz w:val="24"/>
                <w:szCs w:val="24"/>
              </w:rPr>
            </w:pPr>
            <w:r w:rsidRPr="004F66D5">
              <w:rPr>
                <w:sz w:val="24"/>
                <w:szCs w:val="24"/>
              </w:rPr>
              <w:t>3.</w:t>
            </w:r>
          </w:p>
        </w:tc>
        <w:tc>
          <w:tcPr>
            <w:tcW w:w="5679" w:type="dxa"/>
            <w:tcBorders>
              <w:top w:val="single" w:sz="4" w:space="0" w:color="auto"/>
              <w:left w:val="single" w:sz="4" w:space="0" w:color="auto"/>
            </w:tcBorders>
            <w:shd w:val="clear" w:color="auto" w:fill="auto"/>
            <w:vAlign w:val="bottom"/>
          </w:tcPr>
          <w:p w14:paraId="2C2F0F9E" w14:textId="078758DE" w:rsidR="003F084E" w:rsidRPr="004F66D5" w:rsidRDefault="003F084E" w:rsidP="0083221E">
            <w:pPr>
              <w:pStyle w:val="Other0"/>
              <w:ind w:firstLine="140"/>
              <w:rPr>
                <w:sz w:val="24"/>
                <w:szCs w:val="24"/>
              </w:rPr>
            </w:pPr>
            <w:r w:rsidRPr="004F66D5">
              <w:rPr>
                <w:sz w:val="24"/>
                <w:szCs w:val="24"/>
              </w:rPr>
              <w:t>Площадки отдыха взрослого населения</w:t>
            </w:r>
          </w:p>
        </w:tc>
        <w:tc>
          <w:tcPr>
            <w:tcW w:w="3393" w:type="dxa"/>
            <w:tcBorders>
              <w:top w:val="single" w:sz="4" w:space="0" w:color="auto"/>
              <w:left w:val="single" w:sz="4" w:space="0" w:color="auto"/>
              <w:right w:val="single" w:sz="4" w:space="0" w:color="auto"/>
            </w:tcBorders>
            <w:shd w:val="clear" w:color="auto" w:fill="auto"/>
            <w:vAlign w:val="bottom"/>
          </w:tcPr>
          <w:p w14:paraId="2476F631" w14:textId="77777777" w:rsidR="003F084E" w:rsidRPr="004F66D5" w:rsidRDefault="003F084E" w:rsidP="007B5DBE">
            <w:pPr>
              <w:pStyle w:val="Other0"/>
              <w:ind w:firstLine="0"/>
              <w:jc w:val="center"/>
              <w:rPr>
                <w:sz w:val="24"/>
                <w:szCs w:val="24"/>
              </w:rPr>
            </w:pPr>
            <w:r w:rsidRPr="004F66D5">
              <w:rPr>
                <w:sz w:val="24"/>
                <w:szCs w:val="24"/>
              </w:rPr>
              <w:t>0,1</w:t>
            </w:r>
          </w:p>
        </w:tc>
      </w:tr>
      <w:tr w:rsidR="004F66D5" w:rsidRPr="004F66D5" w14:paraId="7C57CEA6" w14:textId="77777777" w:rsidTr="00777012">
        <w:trPr>
          <w:trHeight w:hRule="exact" w:val="283"/>
          <w:jc w:val="center"/>
        </w:trPr>
        <w:tc>
          <w:tcPr>
            <w:tcW w:w="704" w:type="dxa"/>
            <w:tcBorders>
              <w:top w:val="single" w:sz="4" w:space="0" w:color="auto"/>
              <w:left w:val="single" w:sz="4" w:space="0" w:color="auto"/>
            </w:tcBorders>
          </w:tcPr>
          <w:p w14:paraId="64C1DEC7" w14:textId="7B53C4FA" w:rsidR="003F084E" w:rsidRPr="004F66D5" w:rsidRDefault="00B3110C" w:rsidP="003F084E">
            <w:pPr>
              <w:pStyle w:val="Other0"/>
              <w:ind w:firstLine="0"/>
              <w:jc w:val="center"/>
              <w:rPr>
                <w:sz w:val="24"/>
                <w:szCs w:val="24"/>
              </w:rPr>
            </w:pPr>
            <w:r w:rsidRPr="004F66D5">
              <w:rPr>
                <w:sz w:val="24"/>
                <w:szCs w:val="24"/>
              </w:rPr>
              <w:t>4.</w:t>
            </w:r>
          </w:p>
        </w:tc>
        <w:tc>
          <w:tcPr>
            <w:tcW w:w="5679" w:type="dxa"/>
            <w:tcBorders>
              <w:top w:val="single" w:sz="4" w:space="0" w:color="auto"/>
              <w:left w:val="single" w:sz="4" w:space="0" w:color="auto"/>
            </w:tcBorders>
            <w:shd w:val="clear" w:color="auto" w:fill="auto"/>
            <w:vAlign w:val="bottom"/>
          </w:tcPr>
          <w:p w14:paraId="6FA6B9AC" w14:textId="4BC5224E" w:rsidR="003F084E" w:rsidRPr="004F66D5" w:rsidRDefault="003F084E" w:rsidP="0083221E">
            <w:pPr>
              <w:pStyle w:val="Other0"/>
              <w:ind w:firstLine="140"/>
              <w:rPr>
                <w:sz w:val="24"/>
                <w:szCs w:val="24"/>
              </w:rPr>
            </w:pPr>
            <w:r w:rsidRPr="004F66D5">
              <w:rPr>
                <w:sz w:val="24"/>
                <w:szCs w:val="24"/>
              </w:rPr>
              <w:t>Озелененные территории</w:t>
            </w:r>
          </w:p>
        </w:tc>
        <w:tc>
          <w:tcPr>
            <w:tcW w:w="3393" w:type="dxa"/>
            <w:tcBorders>
              <w:top w:val="single" w:sz="4" w:space="0" w:color="auto"/>
              <w:left w:val="single" w:sz="4" w:space="0" w:color="auto"/>
              <w:right w:val="single" w:sz="4" w:space="0" w:color="auto"/>
            </w:tcBorders>
            <w:shd w:val="clear" w:color="auto" w:fill="auto"/>
            <w:vAlign w:val="bottom"/>
          </w:tcPr>
          <w:p w14:paraId="6A2DDBD8" w14:textId="0FD50375" w:rsidR="003F084E" w:rsidRPr="004F66D5" w:rsidRDefault="003F084E" w:rsidP="007B5DBE">
            <w:pPr>
              <w:pStyle w:val="Other0"/>
              <w:ind w:firstLine="0"/>
              <w:jc w:val="center"/>
              <w:rPr>
                <w:sz w:val="24"/>
                <w:szCs w:val="24"/>
              </w:rPr>
            </w:pPr>
            <w:r w:rsidRPr="004F66D5">
              <w:rPr>
                <w:sz w:val="24"/>
                <w:szCs w:val="24"/>
              </w:rPr>
              <w:t>6,0</w:t>
            </w:r>
          </w:p>
        </w:tc>
      </w:tr>
      <w:tr w:rsidR="004F66D5" w:rsidRPr="004F66D5" w14:paraId="14ED8C04" w14:textId="77777777" w:rsidTr="00777012">
        <w:trPr>
          <w:trHeight w:hRule="exact" w:val="405"/>
          <w:jc w:val="center"/>
        </w:trPr>
        <w:tc>
          <w:tcPr>
            <w:tcW w:w="704" w:type="dxa"/>
            <w:tcBorders>
              <w:top w:val="single" w:sz="4" w:space="0" w:color="auto"/>
              <w:left w:val="single" w:sz="4" w:space="0" w:color="auto"/>
              <w:bottom w:val="single" w:sz="4" w:space="0" w:color="auto"/>
            </w:tcBorders>
          </w:tcPr>
          <w:p w14:paraId="324B2514" w14:textId="5ED9E124" w:rsidR="003F084E" w:rsidRPr="004F66D5" w:rsidRDefault="00B3110C" w:rsidP="003F084E">
            <w:pPr>
              <w:pStyle w:val="Other0"/>
              <w:ind w:firstLine="0"/>
              <w:jc w:val="center"/>
              <w:rPr>
                <w:sz w:val="24"/>
                <w:szCs w:val="24"/>
              </w:rPr>
            </w:pPr>
            <w:r w:rsidRPr="004F66D5">
              <w:rPr>
                <w:sz w:val="24"/>
                <w:szCs w:val="24"/>
              </w:rPr>
              <w:t>5.</w:t>
            </w:r>
          </w:p>
        </w:tc>
        <w:tc>
          <w:tcPr>
            <w:tcW w:w="5679" w:type="dxa"/>
            <w:tcBorders>
              <w:top w:val="single" w:sz="4" w:space="0" w:color="auto"/>
              <w:left w:val="single" w:sz="4" w:space="0" w:color="auto"/>
              <w:bottom w:val="single" w:sz="4" w:space="0" w:color="auto"/>
            </w:tcBorders>
            <w:shd w:val="clear" w:color="auto" w:fill="auto"/>
            <w:vAlign w:val="bottom"/>
          </w:tcPr>
          <w:p w14:paraId="4F9FA6B2" w14:textId="7C8C6D54" w:rsidR="003F084E" w:rsidRPr="004F66D5" w:rsidRDefault="003F084E" w:rsidP="0083221E">
            <w:pPr>
              <w:pStyle w:val="Other0"/>
              <w:ind w:firstLine="140"/>
              <w:rPr>
                <w:sz w:val="24"/>
                <w:szCs w:val="24"/>
              </w:rPr>
            </w:pPr>
            <w:r w:rsidRPr="004F66D5">
              <w:rPr>
                <w:sz w:val="24"/>
                <w:szCs w:val="24"/>
              </w:rPr>
              <w:t>Итого:</w:t>
            </w:r>
          </w:p>
        </w:tc>
        <w:tc>
          <w:tcPr>
            <w:tcW w:w="3393" w:type="dxa"/>
            <w:tcBorders>
              <w:top w:val="single" w:sz="4" w:space="0" w:color="auto"/>
              <w:left w:val="single" w:sz="4" w:space="0" w:color="auto"/>
              <w:bottom w:val="single" w:sz="4" w:space="0" w:color="auto"/>
              <w:right w:val="single" w:sz="4" w:space="0" w:color="auto"/>
            </w:tcBorders>
            <w:shd w:val="clear" w:color="auto" w:fill="auto"/>
            <w:vAlign w:val="bottom"/>
          </w:tcPr>
          <w:p w14:paraId="3ACAE630" w14:textId="54F00F1D" w:rsidR="003F084E" w:rsidRPr="004F66D5" w:rsidRDefault="003F084E" w:rsidP="007B5DBE">
            <w:pPr>
              <w:pStyle w:val="Other0"/>
              <w:ind w:firstLine="0"/>
              <w:jc w:val="center"/>
              <w:rPr>
                <w:sz w:val="24"/>
                <w:szCs w:val="24"/>
              </w:rPr>
            </w:pPr>
            <w:r w:rsidRPr="004F66D5">
              <w:rPr>
                <w:sz w:val="24"/>
                <w:szCs w:val="24"/>
              </w:rPr>
              <w:t>8,0</w:t>
            </w:r>
          </w:p>
        </w:tc>
      </w:tr>
      <w:tr w:rsidR="000A4309" w:rsidRPr="000E3963" w14:paraId="7444FC51" w14:textId="77777777" w:rsidTr="00086F70">
        <w:trPr>
          <w:trHeight w:hRule="exact" w:val="3470"/>
          <w:jc w:val="center"/>
        </w:trPr>
        <w:tc>
          <w:tcPr>
            <w:tcW w:w="9776" w:type="dxa"/>
            <w:gridSpan w:val="3"/>
            <w:tcBorders>
              <w:top w:val="single" w:sz="4" w:space="0" w:color="auto"/>
              <w:left w:val="single" w:sz="4" w:space="0" w:color="auto"/>
              <w:bottom w:val="single" w:sz="4" w:space="0" w:color="auto"/>
              <w:right w:val="single" w:sz="4" w:space="0" w:color="auto"/>
            </w:tcBorders>
          </w:tcPr>
          <w:p w14:paraId="5DF40D2B" w14:textId="77777777" w:rsidR="000A4309" w:rsidRPr="000E3963" w:rsidRDefault="000A4309" w:rsidP="000A4309">
            <w:pPr>
              <w:pStyle w:val="ConsPlusNormal"/>
              <w:ind w:left="127"/>
              <w:jc w:val="both"/>
              <w:rPr>
                <w:rFonts w:ascii="Times New Roman" w:hAnsi="Times New Roman" w:cs="Times New Roman"/>
                <w:sz w:val="24"/>
                <w:szCs w:val="24"/>
              </w:rPr>
            </w:pPr>
            <w:r w:rsidRPr="000E3963">
              <w:rPr>
                <w:rFonts w:ascii="Times New Roman" w:hAnsi="Times New Roman" w:cs="Times New Roman"/>
                <w:sz w:val="24"/>
                <w:szCs w:val="24"/>
              </w:rPr>
              <w:t>Примечания:</w:t>
            </w:r>
          </w:p>
          <w:p w14:paraId="76AA0A9A" w14:textId="77777777" w:rsidR="000A4309" w:rsidRPr="000E3963" w:rsidRDefault="000A4309" w:rsidP="00F17E91">
            <w:pPr>
              <w:pStyle w:val="ConsPlusNormal"/>
              <w:ind w:left="127" w:right="127"/>
              <w:jc w:val="both"/>
              <w:rPr>
                <w:rFonts w:ascii="Times New Roman" w:hAnsi="Times New Roman" w:cs="Times New Roman"/>
                <w:sz w:val="24"/>
                <w:szCs w:val="24"/>
              </w:rPr>
            </w:pPr>
            <w:r w:rsidRPr="000E3963">
              <w:rPr>
                <w:rFonts w:ascii="Times New Roman" w:hAnsi="Times New Roman" w:cs="Times New Roman"/>
                <w:sz w:val="24"/>
                <w:szCs w:val="24"/>
              </w:rPr>
              <w:t>1. Озелененные территории представляют часть территории земельного участка, покрытой зеленой растительностью в виде газонов, клумб, цветников с высадкой деревьев и декоративных кустарников.</w:t>
            </w:r>
          </w:p>
          <w:p w14:paraId="7465A9EE" w14:textId="55133DAD" w:rsidR="000A4309" w:rsidRPr="000E3963" w:rsidRDefault="000A4309" w:rsidP="00F17E91">
            <w:pPr>
              <w:pStyle w:val="ConsPlusNormal"/>
              <w:ind w:left="127" w:right="127"/>
              <w:jc w:val="both"/>
              <w:rPr>
                <w:rFonts w:ascii="Times New Roman" w:hAnsi="Times New Roman" w:cs="Times New Roman"/>
                <w:sz w:val="24"/>
                <w:szCs w:val="24"/>
              </w:rPr>
            </w:pPr>
            <w:r w:rsidRPr="000E3963">
              <w:rPr>
                <w:rFonts w:ascii="Times New Roman" w:hAnsi="Times New Roman" w:cs="Times New Roman"/>
                <w:sz w:val="24"/>
                <w:szCs w:val="24"/>
              </w:rPr>
              <w:t xml:space="preserve">2. Регулирование вопросов организации озеленения территории городского округа, включая порядок создания, содержания, восстановления и охраны расположенных в границах населенных пунктов газонов, цветников и иных территорий, занятых травянистыми растениями, определяется в соответствии с требованиями </w:t>
            </w:r>
            <w:hyperlink r:id="rId13">
              <w:r w:rsidRPr="000E3963">
                <w:rPr>
                  <w:rFonts w:ascii="Times New Roman" w:hAnsi="Times New Roman" w:cs="Times New Roman"/>
                  <w:sz w:val="24"/>
                  <w:szCs w:val="24"/>
                </w:rPr>
                <w:t>Правил</w:t>
              </w:r>
            </w:hyperlink>
            <w:r w:rsidRPr="000E3963">
              <w:rPr>
                <w:rFonts w:ascii="Times New Roman" w:hAnsi="Times New Roman" w:cs="Times New Roman"/>
                <w:sz w:val="24"/>
                <w:szCs w:val="24"/>
              </w:rPr>
              <w:t xml:space="preserve"> благоустройства территории </w:t>
            </w:r>
            <w:r w:rsidR="00F17E91" w:rsidRPr="000E3963">
              <w:rPr>
                <w:rFonts w:ascii="Times New Roman" w:hAnsi="Times New Roman" w:cs="Times New Roman"/>
                <w:sz w:val="24"/>
                <w:szCs w:val="24"/>
              </w:rPr>
              <w:t>Каменск-Уральского городского округа</w:t>
            </w:r>
            <w:r w:rsidRPr="000E3963">
              <w:rPr>
                <w:rFonts w:ascii="Times New Roman" w:hAnsi="Times New Roman" w:cs="Times New Roman"/>
                <w:sz w:val="24"/>
                <w:szCs w:val="24"/>
              </w:rPr>
              <w:t xml:space="preserve">, утвержденных </w:t>
            </w:r>
            <w:r w:rsidR="006F2ACE" w:rsidRPr="000E3963">
              <w:rPr>
                <w:rFonts w:ascii="Times New Roman" w:hAnsi="Times New Roman" w:cs="Times New Roman"/>
                <w:sz w:val="24"/>
                <w:szCs w:val="24"/>
              </w:rPr>
              <w:t>р</w:t>
            </w:r>
            <w:r w:rsidRPr="000E3963">
              <w:rPr>
                <w:rFonts w:ascii="Times New Roman" w:hAnsi="Times New Roman" w:cs="Times New Roman"/>
                <w:sz w:val="24"/>
                <w:szCs w:val="24"/>
              </w:rPr>
              <w:t xml:space="preserve">ешением </w:t>
            </w:r>
            <w:r w:rsidR="00F17E91" w:rsidRPr="000E3963">
              <w:rPr>
                <w:rFonts w:ascii="Times New Roman" w:hAnsi="Times New Roman" w:cs="Times New Roman"/>
                <w:sz w:val="24"/>
                <w:szCs w:val="24"/>
              </w:rPr>
              <w:t>Городской Думы города Каменска-Уральского от 18.07.2012 № 548</w:t>
            </w:r>
            <w:r w:rsidRPr="000E3963">
              <w:rPr>
                <w:rFonts w:ascii="Times New Roman" w:hAnsi="Times New Roman" w:cs="Times New Roman"/>
                <w:sz w:val="24"/>
                <w:szCs w:val="24"/>
              </w:rPr>
              <w:t>.</w:t>
            </w:r>
          </w:p>
          <w:p w14:paraId="7B35168E" w14:textId="77777777" w:rsidR="000A4309" w:rsidRPr="000E3963" w:rsidRDefault="000A4309" w:rsidP="00F17E91">
            <w:pPr>
              <w:pStyle w:val="ConsPlusNormal"/>
              <w:ind w:left="127" w:right="127"/>
              <w:jc w:val="both"/>
              <w:rPr>
                <w:rFonts w:ascii="Times New Roman" w:hAnsi="Times New Roman" w:cs="Times New Roman"/>
                <w:sz w:val="24"/>
                <w:szCs w:val="24"/>
              </w:rPr>
            </w:pPr>
            <w:r w:rsidRPr="000E3963">
              <w:rPr>
                <w:rFonts w:ascii="Times New Roman" w:hAnsi="Times New Roman" w:cs="Times New Roman"/>
                <w:sz w:val="24"/>
                <w:szCs w:val="24"/>
              </w:rPr>
              <w:t>3. Площадки ТКО требуется размещать в границах земельного участка многоквартирного жилого дома.</w:t>
            </w:r>
          </w:p>
          <w:p w14:paraId="7DA66A32" w14:textId="77777777" w:rsidR="000A4309" w:rsidRPr="000E3963" w:rsidRDefault="000A4309" w:rsidP="007B5DBE">
            <w:pPr>
              <w:pStyle w:val="Other0"/>
              <w:ind w:firstLine="0"/>
              <w:jc w:val="center"/>
              <w:rPr>
                <w:sz w:val="24"/>
                <w:szCs w:val="24"/>
              </w:rPr>
            </w:pPr>
          </w:p>
        </w:tc>
      </w:tr>
    </w:tbl>
    <w:p w14:paraId="3A081C40" w14:textId="3AFA4810" w:rsidR="00A066FB" w:rsidRPr="000E3963" w:rsidRDefault="00635160" w:rsidP="00A066FB">
      <w:pPr>
        <w:pStyle w:val="20"/>
        <w:rPr>
          <w:rFonts w:cs="Times New Roman"/>
          <w:i w:val="0"/>
          <w:sz w:val="28"/>
        </w:rPr>
      </w:pPr>
      <w:bookmarkStart w:id="33" w:name="_Hlk193188716"/>
      <w:r w:rsidRPr="000E3963">
        <w:rPr>
          <w:rFonts w:cs="Times New Roman"/>
          <w:i w:val="0"/>
          <w:iCs w:val="0"/>
          <w:sz w:val="28"/>
        </w:rPr>
        <w:t>Глава 1</w:t>
      </w:r>
      <w:r w:rsidR="00A33BF4" w:rsidRPr="000E3963">
        <w:rPr>
          <w:rFonts w:cs="Times New Roman"/>
          <w:i w:val="0"/>
          <w:iCs w:val="0"/>
          <w:sz w:val="28"/>
        </w:rPr>
        <w:t>6</w:t>
      </w:r>
      <w:r w:rsidRPr="000E3963">
        <w:rPr>
          <w:rFonts w:cs="Times New Roman"/>
          <w:i w:val="0"/>
          <w:iCs w:val="0"/>
          <w:sz w:val="28"/>
        </w:rPr>
        <w:t xml:space="preserve">. </w:t>
      </w:r>
      <w:r w:rsidR="00A066FB" w:rsidRPr="000E3963">
        <w:rPr>
          <w:rFonts w:cs="Times New Roman"/>
          <w:i w:val="0"/>
          <w:sz w:val="28"/>
        </w:rPr>
        <w:t xml:space="preserve">Расчетные показатели объектов местного значения в части помещений для работы </w:t>
      </w:r>
      <w:r w:rsidR="00A066FB" w:rsidRPr="000E3963">
        <w:rPr>
          <w:rFonts w:cs="Times New Roman"/>
          <w:i w:val="0"/>
          <w:iCs w:val="0"/>
          <w:sz w:val="28"/>
        </w:rPr>
        <w:t>сотрудников, замещающих должность участкового уполномоченного полиции</w:t>
      </w:r>
    </w:p>
    <w:bookmarkEnd w:id="33"/>
    <w:p w14:paraId="6430A7A7" w14:textId="369BA3EF" w:rsidR="00A066FB" w:rsidRPr="004F66D5" w:rsidRDefault="00A066FB" w:rsidP="00A066FB">
      <w:pPr>
        <w:rPr>
          <w:rFonts w:cs="Times New Roman"/>
          <w:sz w:val="28"/>
          <w:szCs w:val="28"/>
        </w:rPr>
      </w:pPr>
      <w:r w:rsidRPr="004F66D5">
        <w:rPr>
          <w:rFonts w:cs="Times New Roman"/>
          <w:sz w:val="28"/>
          <w:szCs w:val="28"/>
        </w:rPr>
        <w:t>Норма площади помещений для работы на обслуживаемом административном участке городского округа сотруднику, замещающему должность участкового уполномоченного полиции – 15 м</w:t>
      </w:r>
      <w:r w:rsidR="005F4902" w:rsidRPr="004F66D5">
        <w:rPr>
          <w:rFonts w:cs="Times New Roman"/>
          <w:sz w:val="28"/>
          <w:szCs w:val="28"/>
          <w:vertAlign w:val="superscript"/>
        </w:rPr>
        <w:t>2</w:t>
      </w:r>
      <w:r w:rsidRPr="004F66D5">
        <w:rPr>
          <w:rFonts w:cs="Times New Roman"/>
          <w:sz w:val="28"/>
          <w:szCs w:val="28"/>
        </w:rPr>
        <w:t xml:space="preserve"> на сотрудника. Количество сотрудников определяется из расчета – </w:t>
      </w:r>
      <w:r w:rsidRPr="004F66D5">
        <w:rPr>
          <w:rFonts w:eastAsia="Times New Roman" w:cs="Times New Roman"/>
          <w:sz w:val="28"/>
          <w:szCs w:val="28"/>
        </w:rPr>
        <w:t>1 участковый уполномоченный полиции на 2,8– 3 тыс. населения городского округа.</w:t>
      </w:r>
    </w:p>
    <w:p w14:paraId="285B4FAB" w14:textId="77777777" w:rsidR="00610E17" w:rsidRPr="000E3963" w:rsidRDefault="00E64F6A" w:rsidP="00610E17">
      <w:pPr>
        <w:ind w:firstLine="0"/>
        <w:jc w:val="center"/>
        <w:rPr>
          <w:rFonts w:cs="Times New Roman"/>
          <w:b/>
          <w:bCs/>
          <w:sz w:val="28"/>
          <w:szCs w:val="28"/>
        </w:rPr>
      </w:pPr>
      <w:r w:rsidRPr="004F66D5">
        <w:rPr>
          <w:rFonts w:cs="Times New Roman"/>
          <w:sz w:val="28"/>
          <w:szCs w:val="28"/>
        </w:rPr>
        <w:br w:type="page"/>
      </w:r>
      <w:bookmarkStart w:id="34" w:name="_Toc488147997"/>
      <w:r w:rsidR="00635160" w:rsidRPr="006F2ACE">
        <w:rPr>
          <w:rFonts w:cs="Times New Roman"/>
          <w:b/>
          <w:bCs/>
          <w:sz w:val="28"/>
          <w:szCs w:val="28"/>
        </w:rPr>
        <w:lastRenderedPageBreak/>
        <w:t>Раздел</w:t>
      </w:r>
      <w:r w:rsidR="00635160" w:rsidRPr="006F2ACE">
        <w:rPr>
          <w:rFonts w:cs="Times New Roman"/>
          <w:sz w:val="28"/>
          <w:szCs w:val="28"/>
        </w:rPr>
        <w:t xml:space="preserve"> </w:t>
      </w:r>
      <w:r w:rsidR="000236F8" w:rsidRPr="006F2ACE">
        <w:rPr>
          <w:rFonts w:cs="Times New Roman"/>
          <w:b/>
          <w:bCs/>
          <w:sz w:val="28"/>
          <w:szCs w:val="28"/>
        </w:rPr>
        <w:t>2</w:t>
      </w:r>
      <w:r w:rsidR="005C0659" w:rsidRPr="006F2ACE">
        <w:rPr>
          <w:rFonts w:cs="Times New Roman"/>
          <w:b/>
          <w:bCs/>
          <w:sz w:val="28"/>
          <w:szCs w:val="28"/>
        </w:rPr>
        <w:t>.</w:t>
      </w:r>
      <w:r w:rsidR="005C0659" w:rsidRPr="006F2ACE">
        <w:rPr>
          <w:rFonts w:cs="Times New Roman"/>
          <w:sz w:val="28"/>
          <w:szCs w:val="28"/>
        </w:rPr>
        <w:t xml:space="preserve"> </w:t>
      </w:r>
      <w:r w:rsidR="002E5ADE" w:rsidRPr="006F2ACE">
        <w:rPr>
          <w:rFonts w:cs="Times New Roman"/>
          <w:b/>
          <w:bCs/>
          <w:sz w:val="28"/>
          <w:szCs w:val="28"/>
        </w:rPr>
        <w:t xml:space="preserve">Материалы по </w:t>
      </w:r>
      <w:r w:rsidR="002E5ADE" w:rsidRPr="000E3963">
        <w:rPr>
          <w:rFonts w:cs="Times New Roman"/>
          <w:b/>
          <w:bCs/>
          <w:sz w:val="28"/>
          <w:szCs w:val="28"/>
        </w:rPr>
        <w:t xml:space="preserve">обоснованию расчетных показателей, </w:t>
      </w:r>
    </w:p>
    <w:p w14:paraId="3FFBE314" w14:textId="520C11E9" w:rsidR="005C0659" w:rsidRPr="000E3963" w:rsidRDefault="002E5ADE" w:rsidP="00610E17">
      <w:pPr>
        <w:ind w:firstLine="0"/>
        <w:jc w:val="center"/>
        <w:rPr>
          <w:rFonts w:cs="Times New Roman"/>
          <w:sz w:val="28"/>
          <w:szCs w:val="28"/>
        </w:rPr>
      </w:pPr>
      <w:r w:rsidRPr="000E3963">
        <w:rPr>
          <w:rFonts w:cs="Times New Roman"/>
          <w:b/>
          <w:bCs/>
          <w:sz w:val="28"/>
          <w:szCs w:val="28"/>
        </w:rPr>
        <w:t>содержащихся в основной части</w:t>
      </w:r>
      <w:bookmarkEnd w:id="34"/>
      <w:r w:rsidRPr="000E3963">
        <w:rPr>
          <w:rFonts w:cs="Times New Roman"/>
          <w:b/>
          <w:bCs/>
          <w:sz w:val="28"/>
          <w:szCs w:val="28"/>
        </w:rPr>
        <w:t xml:space="preserve"> </w:t>
      </w:r>
      <w:r w:rsidR="003D76BE" w:rsidRPr="000E3963">
        <w:rPr>
          <w:rFonts w:cs="Times New Roman"/>
          <w:b/>
          <w:bCs/>
          <w:sz w:val="28"/>
          <w:szCs w:val="28"/>
        </w:rPr>
        <w:t>М</w:t>
      </w:r>
      <w:r w:rsidR="00A44C56" w:rsidRPr="000E3963">
        <w:rPr>
          <w:rFonts w:cs="Times New Roman"/>
          <w:b/>
          <w:bCs/>
          <w:sz w:val="28"/>
          <w:szCs w:val="28"/>
        </w:rPr>
        <w:t>естных нормативов</w:t>
      </w:r>
    </w:p>
    <w:p w14:paraId="4631B87D" w14:textId="1539916C" w:rsidR="005C0659" w:rsidRPr="000E3963" w:rsidRDefault="00635160" w:rsidP="005B4F68">
      <w:pPr>
        <w:pStyle w:val="20"/>
        <w:rPr>
          <w:rFonts w:cs="Times New Roman"/>
          <w:i w:val="0"/>
          <w:sz w:val="28"/>
        </w:rPr>
      </w:pPr>
      <w:bookmarkStart w:id="35" w:name="_Toc488147999"/>
      <w:bookmarkStart w:id="36" w:name="_Toc483049294"/>
      <w:bookmarkStart w:id="37" w:name="_Toc401578976"/>
      <w:r w:rsidRPr="000E3963">
        <w:rPr>
          <w:rFonts w:cs="Times New Roman"/>
          <w:i w:val="0"/>
          <w:iCs w:val="0"/>
          <w:sz w:val="28"/>
        </w:rPr>
        <w:t>Глава 1</w:t>
      </w:r>
      <w:r w:rsidR="005B6247" w:rsidRPr="000E3963">
        <w:rPr>
          <w:rFonts w:cs="Times New Roman"/>
          <w:i w:val="0"/>
          <w:iCs w:val="0"/>
          <w:sz w:val="28"/>
        </w:rPr>
        <w:t>.</w:t>
      </w:r>
      <w:r w:rsidR="005C0659" w:rsidRPr="000E3963">
        <w:rPr>
          <w:rFonts w:cs="Times New Roman"/>
          <w:i w:val="0"/>
          <w:sz w:val="28"/>
        </w:rPr>
        <w:t xml:space="preserve"> Цели и задачи </w:t>
      </w:r>
      <w:r w:rsidR="004D2927" w:rsidRPr="000E3963">
        <w:rPr>
          <w:rFonts w:cs="Times New Roman"/>
          <w:i w:val="0"/>
          <w:sz w:val="28"/>
        </w:rPr>
        <w:t>подготовки</w:t>
      </w:r>
      <w:r w:rsidR="00021733" w:rsidRPr="000E3963">
        <w:rPr>
          <w:rFonts w:cs="Times New Roman"/>
          <w:i w:val="0"/>
          <w:sz w:val="28"/>
        </w:rPr>
        <w:t xml:space="preserve"> </w:t>
      </w:r>
      <w:bookmarkEnd w:id="35"/>
      <w:r w:rsidR="00114D60" w:rsidRPr="000E3963">
        <w:rPr>
          <w:rFonts w:cs="Times New Roman"/>
          <w:i w:val="0"/>
          <w:sz w:val="28"/>
        </w:rPr>
        <w:t xml:space="preserve">Местных нормативов </w:t>
      </w:r>
      <w:bookmarkEnd w:id="36"/>
    </w:p>
    <w:p w14:paraId="4212E4F4" w14:textId="676FC9FF" w:rsidR="00307B46" w:rsidRPr="000E3963" w:rsidRDefault="008F29EE" w:rsidP="00E14067">
      <w:pPr>
        <w:pStyle w:val="aff8"/>
        <w:rPr>
          <w:sz w:val="28"/>
          <w:szCs w:val="28"/>
          <w:lang w:val="ru-RU"/>
        </w:rPr>
      </w:pPr>
      <w:r w:rsidRPr="000E3963">
        <w:rPr>
          <w:sz w:val="28"/>
          <w:szCs w:val="28"/>
          <w:lang w:val="ru-RU"/>
        </w:rPr>
        <w:t>1</w:t>
      </w:r>
      <w:r w:rsidR="001B5D05" w:rsidRPr="000E3963">
        <w:rPr>
          <w:sz w:val="28"/>
          <w:szCs w:val="28"/>
          <w:lang w:val="ru-RU"/>
        </w:rPr>
        <w:t xml:space="preserve">. </w:t>
      </w:r>
      <w:r w:rsidR="00114D60" w:rsidRPr="000E3963">
        <w:rPr>
          <w:sz w:val="28"/>
          <w:szCs w:val="28"/>
          <w:lang w:val="ru-RU"/>
        </w:rPr>
        <w:t xml:space="preserve">Местные нормативы </w:t>
      </w:r>
      <w:r w:rsidR="00307B46" w:rsidRPr="000E3963">
        <w:rPr>
          <w:sz w:val="28"/>
          <w:szCs w:val="28"/>
          <w:lang w:val="ru-RU"/>
        </w:rPr>
        <w:t xml:space="preserve">разработаны в целях обеспечения: </w:t>
      </w:r>
    </w:p>
    <w:p w14:paraId="69E63BC8" w14:textId="46A53266" w:rsidR="00307B46" w:rsidRPr="000E3963" w:rsidRDefault="00307B46" w:rsidP="00E14067">
      <w:pPr>
        <w:pStyle w:val="aff8"/>
        <w:rPr>
          <w:sz w:val="28"/>
          <w:szCs w:val="28"/>
          <w:lang w:val="ru-RU"/>
        </w:rPr>
      </w:pPr>
      <w:r w:rsidRPr="000E3963">
        <w:rPr>
          <w:sz w:val="28"/>
          <w:szCs w:val="28"/>
          <w:lang w:val="ru-RU"/>
        </w:rPr>
        <w:t xml:space="preserve">– благоприятных условий жизнедеятельности человека посредством установления расчетных показателей минимально допустимого уровня обеспеченности объектами </w:t>
      </w:r>
      <w:r w:rsidR="00954533" w:rsidRPr="000E3963">
        <w:rPr>
          <w:sz w:val="28"/>
          <w:szCs w:val="28"/>
          <w:lang w:val="ru-RU"/>
        </w:rPr>
        <w:t>местного</w:t>
      </w:r>
      <w:r w:rsidRPr="000E3963">
        <w:rPr>
          <w:sz w:val="28"/>
          <w:szCs w:val="28"/>
          <w:lang w:val="ru-RU"/>
        </w:rPr>
        <w:t xml:space="preserve"> значения населения </w:t>
      </w:r>
      <w:r w:rsidR="00712049" w:rsidRPr="000E3963">
        <w:rPr>
          <w:sz w:val="28"/>
          <w:szCs w:val="28"/>
          <w:lang w:val="ru-RU"/>
        </w:rPr>
        <w:t>городского округа</w:t>
      </w:r>
      <w:r w:rsidRPr="000E3963">
        <w:rPr>
          <w:sz w:val="28"/>
          <w:szCs w:val="28"/>
          <w:lang w:val="ru-RU"/>
        </w:rPr>
        <w:t xml:space="preserve"> и расчетных показателей максимально допустимого уровня территориальной доступности таких объектов для населения</w:t>
      </w:r>
      <w:r w:rsidR="00954533" w:rsidRPr="000E3963">
        <w:rPr>
          <w:sz w:val="28"/>
          <w:szCs w:val="28"/>
          <w:lang w:val="ru-RU"/>
        </w:rPr>
        <w:t>, подлежащих применению при подготовке документов территориального планирования, градостроительного зонирования, документации по планировке территории;</w:t>
      </w:r>
    </w:p>
    <w:p w14:paraId="40904B03" w14:textId="4A8B4912" w:rsidR="00307B46" w:rsidRPr="000E3963" w:rsidRDefault="00307B46" w:rsidP="00E14067">
      <w:pPr>
        <w:pStyle w:val="aff8"/>
        <w:rPr>
          <w:sz w:val="28"/>
          <w:szCs w:val="28"/>
          <w:lang w:val="ru-RU"/>
        </w:rPr>
      </w:pPr>
      <w:r w:rsidRPr="000E3963">
        <w:rPr>
          <w:sz w:val="28"/>
          <w:szCs w:val="28"/>
          <w:lang w:val="ru-RU"/>
        </w:rPr>
        <w:t xml:space="preserve">– пространственного развития территории, соответствующего качеству жизни населения, предусмотренного стратегией и программами </w:t>
      </w:r>
      <w:r w:rsidR="00364207" w:rsidRPr="000E3963">
        <w:rPr>
          <w:sz w:val="28"/>
          <w:szCs w:val="28"/>
          <w:lang w:val="ru-RU"/>
        </w:rPr>
        <w:t>социально-эконом</w:t>
      </w:r>
      <w:r w:rsidRPr="000E3963">
        <w:rPr>
          <w:sz w:val="28"/>
          <w:szCs w:val="28"/>
          <w:lang w:val="ru-RU"/>
        </w:rPr>
        <w:t xml:space="preserve">ического развития </w:t>
      </w:r>
      <w:r w:rsidR="00712049" w:rsidRPr="000E3963">
        <w:rPr>
          <w:sz w:val="28"/>
          <w:szCs w:val="28"/>
          <w:lang w:val="ru-RU"/>
        </w:rPr>
        <w:t>городского округа</w:t>
      </w:r>
      <w:r w:rsidRPr="000E3963">
        <w:rPr>
          <w:sz w:val="28"/>
          <w:szCs w:val="28"/>
          <w:lang w:val="ru-RU"/>
        </w:rPr>
        <w:t>.</w:t>
      </w:r>
    </w:p>
    <w:p w14:paraId="7A9A8662" w14:textId="5C7F2575" w:rsidR="005C0659" w:rsidRPr="000E3963" w:rsidRDefault="008F29EE" w:rsidP="005C0659">
      <w:pPr>
        <w:pStyle w:val="aff8"/>
        <w:rPr>
          <w:i/>
          <w:sz w:val="28"/>
          <w:szCs w:val="28"/>
          <w:lang w:val="ru-RU"/>
        </w:rPr>
      </w:pPr>
      <w:r w:rsidRPr="000E3963">
        <w:rPr>
          <w:sz w:val="28"/>
          <w:szCs w:val="28"/>
          <w:lang w:val="ru-RU"/>
        </w:rPr>
        <w:t>2</w:t>
      </w:r>
      <w:r w:rsidR="008B191A" w:rsidRPr="000E3963">
        <w:rPr>
          <w:sz w:val="28"/>
          <w:szCs w:val="28"/>
          <w:lang w:val="ru-RU"/>
        </w:rPr>
        <w:t xml:space="preserve">. </w:t>
      </w:r>
      <w:r w:rsidR="001B5D05" w:rsidRPr="000E3963">
        <w:rPr>
          <w:sz w:val="28"/>
          <w:szCs w:val="28"/>
          <w:lang w:val="ru-RU"/>
        </w:rPr>
        <w:t>Подготовка</w:t>
      </w:r>
      <w:r w:rsidR="005C0659" w:rsidRPr="000E3963">
        <w:rPr>
          <w:sz w:val="28"/>
          <w:szCs w:val="28"/>
          <w:lang w:val="ru-RU"/>
        </w:rPr>
        <w:t xml:space="preserve"> </w:t>
      </w:r>
      <w:bookmarkStart w:id="38" w:name="OLE_LINK79"/>
      <w:bookmarkStart w:id="39" w:name="OLE_LINK80"/>
      <w:bookmarkStart w:id="40" w:name="OLE_LINK81"/>
      <w:r w:rsidR="00114D60" w:rsidRPr="000E3963">
        <w:rPr>
          <w:sz w:val="28"/>
          <w:szCs w:val="28"/>
          <w:lang w:val="ru-RU"/>
        </w:rPr>
        <w:t xml:space="preserve">Местных нормативов </w:t>
      </w:r>
      <w:bookmarkEnd w:id="38"/>
      <w:bookmarkEnd w:id="39"/>
      <w:bookmarkEnd w:id="40"/>
      <w:r w:rsidR="001B5D05" w:rsidRPr="000E3963">
        <w:rPr>
          <w:sz w:val="28"/>
          <w:szCs w:val="28"/>
          <w:lang w:val="ru-RU"/>
        </w:rPr>
        <w:t xml:space="preserve">включает </w:t>
      </w:r>
      <w:r w:rsidR="005C0659" w:rsidRPr="000E3963">
        <w:rPr>
          <w:sz w:val="28"/>
          <w:szCs w:val="28"/>
          <w:lang w:val="ru-RU"/>
        </w:rPr>
        <w:t>реш</w:t>
      </w:r>
      <w:r w:rsidR="001B5D05" w:rsidRPr="000E3963">
        <w:rPr>
          <w:sz w:val="28"/>
          <w:szCs w:val="28"/>
          <w:lang w:val="ru-RU"/>
        </w:rPr>
        <w:t>ение</w:t>
      </w:r>
      <w:r w:rsidR="005C0659" w:rsidRPr="000E3963">
        <w:rPr>
          <w:sz w:val="28"/>
          <w:szCs w:val="28"/>
          <w:lang w:val="ru-RU"/>
        </w:rPr>
        <w:t xml:space="preserve"> </w:t>
      </w:r>
      <w:r w:rsidR="009D165B" w:rsidRPr="000E3963">
        <w:rPr>
          <w:sz w:val="28"/>
          <w:szCs w:val="28"/>
          <w:lang w:val="ru-RU"/>
        </w:rPr>
        <w:t>ряд</w:t>
      </w:r>
      <w:r w:rsidR="001B5D05" w:rsidRPr="000E3963">
        <w:rPr>
          <w:sz w:val="28"/>
          <w:szCs w:val="28"/>
          <w:lang w:val="ru-RU"/>
        </w:rPr>
        <w:t>а</w:t>
      </w:r>
      <w:r w:rsidR="005C0659" w:rsidRPr="000E3963">
        <w:rPr>
          <w:sz w:val="28"/>
          <w:szCs w:val="28"/>
          <w:lang w:val="ru-RU"/>
        </w:rPr>
        <w:t xml:space="preserve"> </w:t>
      </w:r>
      <w:r w:rsidR="001B5D05" w:rsidRPr="000E3963">
        <w:rPr>
          <w:sz w:val="28"/>
          <w:szCs w:val="28"/>
          <w:lang w:val="ru-RU"/>
        </w:rPr>
        <w:t xml:space="preserve">основных </w:t>
      </w:r>
      <w:r w:rsidR="005C0659" w:rsidRPr="000E3963">
        <w:rPr>
          <w:sz w:val="28"/>
          <w:szCs w:val="28"/>
          <w:lang w:val="ru-RU"/>
        </w:rPr>
        <w:t>задач</w:t>
      </w:r>
      <w:r w:rsidR="00981F33" w:rsidRPr="000E3963">
        <w:rPr>
          <w:sz w:val="28"/>
          <w:szCs w:val="28"/>
          <w:lang w:val="ru-RU"/>
        </w:rPr>
        <w:t>:</w:t>
      </w:r>
    </w:p>
    <w:p w14:paraId="152244B5" w14:textId="1383A9BC" w:rsidR="00954533" w:rsidRPr="000E3963" w:rsidRDefault="00981F33" w:rsidP="00AD0CF0">
      <w:pPr>
        <w:pStyle w:val="aff8"/>
        <w:numPr>
          <w:ilvl w:val="0"/>
          <w:numId w:val="20"/>
        </w:numPr>
        <w:tabs>
          <w:tab w:val="left" w:pos="1134"/>
        </w:tabs>
        <w:ind w:left="0" w:firstLine="709"/>
        <w:rPr>
          <w:sz w:val="28"/>
          <w:szCs w:val="28"/>
          <w:lang w:val="ru-RU"/>
        </w:rPr>
      </w:pPr>
      <w:r w:rsidRPr="000E3963">
        <w:rPr>
          <w:sz w:val="28"/>
          <w:szCs w:val="28"/>
          <w:lang w:val="ru-RU"/>
        </w:rPr>
        <w:t>о</w:t>
      </w:r>
      <w:r w:rsidR="00954533" w:rsidRPr="000E3963">
        <w:rPr>
          <w:sz w:val="28"/>
          <w:szCs w:val="28"/>
          <w:lang w:val="ru-RU"/>
        </w:rPr>
        <w:t xml:space="preserve">пределение видов </w:t>
      </w:r>
      <w:r w:rsidR="00114D60" w:rsidRPr="000E3963">
        <w:rPr>
          <w:sz w:val="28"/>
          <w:szCs w:val="28"/>
          <w:lang w:val="ru-RU"/>
        </w:rPr>
        <w:t xml:space="preserve">объектов местного значения </w:t>
      </w:r>
      <w:r w:rsidR="00954533" w:rsidRPr="000E3963">
        <w:rPr>
          <w:sz w:val="28"/>
          <w:szCs w:val="28"/>
          <w:lang w:val="ru-RU"/>
        </w:rPr>
        <w:t>городского округа, по</w:t>
      </w:r>
      <w:r w:rsidR="00960578" w:rsidRPr="000E3963">
        <w:rPr>
          <w:sz w:val="28"/>
          <w:szCs w:val="28"/>
          <w:lang w:val="ru-RU"/>
        </w:rPr>
        <w:t>д</w:t>
      </w:r>
      <w:r w:rsidR="00954533" w:rsidRPr="000E3963">
        <w:rPr>
          <w:sz w:val="28"/>
          <w:szCs w:val="28"/>
          <w:lang w:val="ru-RU"/>
        </w:rPr>
        <w:t>лежащих</w:t>
      </w:r>
      <w:r w:rsidR="009D165B" w:rsidRPr="000E3963">
        <w:rPr>
          <w:sz w:val="28"/>
          <w:szCs w:val="28"/>
          <w:lang w:val="ru-RU"/>
        </w:rPr>
        <w:t xml:space="preserve"> нормативному правовому регулированию в </w:t>
      </w:r>
      <w:r w:rsidR="00114D60" w:rsidRPr="000E3963">
        <w:rPr>
          <w:sz w:val="28"/>
          <w:szCs w:val="28"/>
          <w:lang w:val="ru-RU"/>
        </w:rPr>
        <w:t xml:space="preserve">Местных нормативах </w:t>
      </w:r>
      <w:r w:rsidR="009D165B" w:rsidRPr="000E3963">
        <w:rPr>
          <w:sz w:val="28"/>
          <w:szCs w:val="28"/>
          <w:lang w:val="ru-RU"/>
        </w:rPr>
        <w:t>в соответствии с полномочиями органов местного самоуправления</w:t>
      </w:r>
      <w:r w:rsidRPr="000E3963">
        <w:rPr>
          <w:sz w:val="28"/>
          <w:szCs w:val="28"/>
          <w:lang w:val="ru-RU"/>
        </w:rPr>
        <w:t>;</w:t>
      </w:r>
    </w:p>
    <w:p w14:paraId="5EB284D5" w14:textId="11B5A0AA" w:rsidR="003011F8" w:rsidRPr="000E3963" w:rsidRDefault="00981F33" w:rsidP="00AD0CF0">
      <w:pPr>
        <w:pStyle w:val="aff8"/>
        <w:numPr>
          <w:ilvl w:val="0"/>
          <w:numId w:val="20"/>
        </w:numPr>
        <w:tabs>
          <w:tab w:val="left" w:pos="1134"/>
        </w:tabs>
        <w:ind w:left="0" w:firstLine="709"/>
        <w:rPr>
          <w:sz w:val="28"/>
          <w:szCs w:val="28"/>
          <w:lang w:val="ru-RU"/>
        </w:rPr>
      </w:pPr>
      <w:r w:rsidRPr="000E3963">
        <w:rPr>
          <w:sz w:val="28"/>
          <w:szCs w:val="28"/>
          <w:lang w:val="ru-RU"/>
        </w:rPr>
        <w:t>о</w:t>
      </w:r>
      <w:r w:rsidR="009D165B" w:rsidRPr="000E3963">
        <w:rPr>
          <w:sz w:val="28"/>
          <w:szCs w:val="28"/>
          <w:lang w:val="ru-RU"/>
        </w:rPr>
        <w:t xml:space="preserve">пределение </w:t>
      </w:r>
      <w:r w:rsidR="00E14067" w:rsidRPr="000E3963">
        <w:rPr>
          <w:sz w:val="28"/>
          <w:szCs w:val="28"/>
          <w:lang w:val="ru-RU"/>
        </w:rPr>
        <w:t>совокупности</w:t>
      </w:r>
      <w:r w:rsidR="008B191A" w:rsidRPr="000E3963">
        <w:rPr>
          <w:sz w:val="28"/>
          <w:szCs w:val="28"/>
          <w:lang w:val="ru-RU"/>
        </w:rPr>
        <w:t xml:space="preserve"> </w:t>
      </w:r>
      <w:r w:rsidR="009D165B" w:rsidRPr="000E3963">
        <w:rPr>
          <w:sz w:val="28"/>
          <w:szCs w:val="28"/>
          <w:lang w:val="ru-RU"/>
        </w:rPr>
        <w:t xml:space="preserve">расчетных показателей обеспеченности и доступности для населения </w:t>
      </w:r>
      <w:r w:rsidR="006F2ACE" w:rsidRPr="000E3963">
        <w:rPr>
          <w:sz w:val="28"/>
          <w:szCs w:val="28"/>
          <w:lang w:val="ru-RU"/>
        </w:rPr>
        <w:t xml:space="preserve">городского </w:t>
      </w:r>
      <w:r w:rsidR="009D165B" w:rsidRPr="000E3963">
        <w:rPr>
          <w:sz w:val="28"/>
          <w:szCs w:val="28"/>
          <w:lang w:val="ru-RU"/>
        </w:rPr>
        <w:t>округа о</w:t>
      </w:r>
      <w:r w:rsidR="009D165B" w:rsidRPr="004F66D5">
        <w:rPr>
          <w:sz w:val="28"/>
          <w:szCs w:val="28"/>
          <w:lang w:val="ru-RU"/>
        </w:rPr>
        <w:t xml:space="preserve">бъектов местного значения, адекватно </w:t>
      </w:r>
      <w:r w:rsidR="00755334" w:rsidRPr="004F66D5">
        <w:rPr>
          <w:sz w:val="28"/>
          <w:szCs w:val="28"/>
          <w:lang w:val="ru-RU"/>
        </w:rPr>
        <w:t>отражающих</w:t>
      </w:r>
      <w:r w:rsidR="003011F8" w:rsidRPr="004F66D5">
        <w:rPr>
          <w:sz w:val="28"/>
          <w:szCs w:val="28"/>
          <w:lang w:val="ru-RU"/>
        </w:rPr>
        <w:t xml:space="preserve"> </w:t>
      </w:r>
      <w:r w:rsidR="003011F8" w:rsidRPr="000E3963">
        <w:rPr>
          <w:sz w:val="28"/>
          <w:szCs w:val="28"/>
          <w:lang w:val="ru-RU"/>
        </w:rPr>
        <w:t>благоприятные условия жизнедеятельности человек</w:t>
      </w:r>
      <w:r w:rsidR="00755334" w:rsidRPr="000E3963">
        <w:rPr>
          <w:sz w:val="28"/>
          <w:szCs w:val="28"/>
          <w:lang w:val="ru-RU"/>
        </w:rPr>
        <w:t>а</w:t>
      </w:r>
      <w:r w:rsidRPr="000E3963">
        <w:rPr>
          <w:sz w:val="28"/>
          <w:szCs w:val="28"/>
          <w:lang w:val="ru-RU"/>
        </w:rPr>
        <w:t>;</w:t>
      </w:r>
    </w:p>
    <w:p w14:paraId="019EB83F" w14:textId="373FFBB8" w:rsidR="00960578" w:rsidRPr="000E3963" w:rsidRDefault="00981F33" w:rsidP="00AD0CF0">
      <w:pPr>
        <w:pStyle w:val="aff8"/>
        <w:numPr>
          <w:ilvl w:val="0"/>
          <w:numId w:val="20"/>
        </w:numPr>
        <w:tabs>
          <w:tab w:val="left" w:pos="1134"/>
        </w:tabs>
        <w:ind w:left="0" w:firstLine="709"/>
        <w:rPr>
          <w:bCs/>
          <w:sz w:val="28"/>
          <w:szCs w:val="28"/>
          <w:lang w:val="ru-RU"/>
        </w:rPr>
      </w:pPr>
      <w:r w:rsidRPr="000E3963">
        <w:rPr>
          <w:sz w:val="28"/>
          <w:szCs w:val="28"/>
          <w:lang w:val="ru-RU"/>
        </w:rPr>
        <w:t>у</w:t>
      </w:r>
      <w:r w:rsidR="003011F8" w:rsidRPr="000E3963">
        <w:rPr>
          <w:sz w:val="28"/>
          <w:szCs w:val="28"/>
          <w:lang w:val="ru-RU"/>
        </w:rPr>
        <w:t>становление и обоснование значений расчетных показателей (</w:t>
      </w:r>
      <w:r w:rsidR="00960578" w:rsidRPr="000E3963">
        <w:rPr>
          <w:sz w:val="28"/>
          <w:szCs w:val="28"/>
          <w:lang w:val="ru-RU"/>
        </w:rPr>
        <w:t>минимально допустимого уровня обеспеченности и максимально допустимого уровня территориальной доступности) на основании требований и норм</w:t>
      </w:r>
      <w:r w:rsidR="007A7C1D" w:rsidRPr="000E3963">
        <w:rPr>
          <w:sz w:val="28"/>
          <w:szCs w:val="28"/>
          <w:lang w:val="ru-RU"/>
        </w:rPr>
        <w:t xml:space="preserve"> </w:t>
      </w:r>
      <w:r w:rsidR="00960578" w:rsidRPr="000E3963">
        <w:rPr>
          <w:sz w:val="28"/>
          <w:szCs w:val="28"/>
          <w:lang w:val="ru-RU"/>
        </w:rPr>
        <w:t>зако</w:t>
      </w:r>
      <w:r w:rsidR="007A7C1D" w:rsidRPr="000E3963">
        <w:rPr>
          <w:sz w:val="28"/>
          <w:szCs w:val="28"/>
          <w:lang w:val="ru-RU"/>
        </w:rPr>
        <w:t>но</w:t>
      </w:r>
      <w:r w:rsidR="00960578" w:rsidRPr="000E3963">
        <w:rPr>
          <w:sz w:val="28"/>
          <w:szCs w:val="28"/>
          <w:lang w:val="ru-RU"/>
        </w:rPr>
        <w:t xml:space="preserve">дательства </w:t>
      </w:r>
      <w:r w:rsidR="0035475E" w:rsidRPr="000E3963">
        <w:rPr>
          <w:sz w:val="28"/>
          <w:szCs w:val="28"/>
          <w:lang w:val="ru-RU"/>
        </w:rPr>
        <w:t xml:space="preserve">Российской </w:t>
      </w:r>
      <w:r w:rsidR="006F2ACE" w:rsidRPr="000E3963">
        <w:rPr>
          <w:sz w:val="28"/>
          <w:szCs w:val="28"/>
          <w:lang w:val="ru-RU"/>
        </w:rPr>
        <w:t xml:space="preserve">Федерации </w:t>
      </w:r>
      <w:r w:rsidR="00960578" w:rsidRPr="000E3963">
        <w:rPr>
          <w:sz w:val="28"/>
          <w:szCs w:val="28"/>
          <w:lang w:val="ru-RU"/>
        </w:rPr>
        <w:t xml:space="preserve">и </w:t>
      </w:r>
      <w:r w:rsidR="00E957B6" w:rsidRPr="000E3963">
        <w:rPr>
          <w:sz w:val="28"/>
          <w:szCs w:val="28"/>
          <w:lang w:val="ru-RU"/>
        </w:rPr>
        <w:t>Свердловской области</w:t>
      </w:r>
      <w:r w:rsidR="00D602CF" w:rsidRPr="000E3963">
        <w:rPr>
          <w:sz w:val="28"/>
          <w:szCs w:val="28"/>
          <w:lang w:val="ru-RU"/>
        </w:rPr>
        <w:t>,</w:t>
      </w:r>
      <w:r w:rsidR="007A7C1D" w:rsidRPr="000E3963">
        <w:rPr>
          <w:sz w:val="28"/>
          <w:szCs w:val="28"/>
          <w:lang w:val="ru-RU"/>
        </w:rPr>
        <w:t xml:space="preserve"> муниципальных правовых акт</w:t>
      </w:r>
      <w:r w:rsidR="00755334" w:rsidRPr="000E3963">
        <w:rPr>
          <w:sz w:val="28"/>
          <w:szCs w:val="28"/>
          <w:lang w:val="ru-RU"/>
        </w:rPr>
        <w:t>ов</w:t>
      </w:r>
      <w:r w:rsidR="007A7C1D" w:rsidRPr="000E3963">
        <w:rPr>
          <w:sz w:val="28"/>
          <w:szCs w:val="28"/>
          <w:lang w:val="ru-RU"/>
        </w:rPr>
        <w:t xml:space="preserve"> </w:t>
      </w:r>
      <w:r w:rsidR="00712049" w:rsidRPr="000E3963">
        <w:rPr>
          <w:sz w:val="28"/>
          <w:szCs w:val="28"/>
          <w:lang w:val="ru-RU"/>
        </w:rPr>
        <w:t>городского округа</w:t>
      </w:r>
      <w:r w:rsidR="007A7C1D" w:rsidRPr="000E3963">
        <w:rPr>
          <w:bCs/>
          <w:sz w:val="28"/>
          <w:szCs w:val="28"/>
          <w:lang w:val="ru-RU"/>
        </w:rPr>
        <w:t xml:space="preserve">, соблюдении </w:t>
      </w:r>
      <w:r w:rsidR="007A7C1D" w:rsidRPr="000E3963">
        <w:rPr>
          <w:sz w:val="28"/>
          <w:szCs w:val="28"/>
          <w:lang w:val="ru-RU"/>
        </w:rPr>
        <w:t>технических регламентов и сводов правил, с учетом стратеги</w:t>
      </w:r>
      <w:r w:rsidR="0083221E" w:rsidRPr="000E3963">
        <w:rPr>
          <w:sz w:val="28"/>
          <w:szCs w:val="28"/>
          <w:lang w:val="ru-RU"/>
        </w:rPr>
        <w:t>и</w:t>
      </w:r>
      <w:r w:rsidR="007A7C1D" w:rsidRPr="000E3963">
        <w:rPr>
          <w:sz w:val="28"/>
          <w:szCs w:val="28"/>
          <w:lang w:val="ru-RU"/>
        </w:rPr>
        <w:t xml:space="preserve">, прогноза и муниципальных программ </w:t>
      </w:r>
      <w:r w:rsidR="00364207" w:rsidRPr="000E3963">
        <w:rPr>
          <w:sz w:val="28"/>
          <w:szCs w:val="28"/>
          <w:lang w:val="ru-RU"/>
        </w:rPr>
        <w:t>социально-эконом</w:t>
      </w:r>
      <w:r w:rsidR="007A7C1D" w:rsidRPr="000E3963">
        <w:rPr>
          <w:sz w:val="28"/>
          <w:szCs w:val="28"/>
          <w:lang w:val="ru-RU"/>
        </w:rPr>
        <w:t xml:space="preserve">ического развития </w:t>
      </w:r>
      <w:r w:rsidR="00712049" w:rsidRPr="000E3963">
        <w:rPr>
          <w:sz w:val="28"/>
          <w:szCs w:val="28"/>
          <w:lang w:val="ru-RU"/>
        </w:rPr>
        <w:t>городского округа</w:t>
      </w:r>
      <w:r w:rsidRPr="000E3963">
        <w:rPr>
          <w:bCs/>
          <w:sz w:val="28"/>
          <w:szCs w:val="28"/>
          <w:lang w:val="ru-RU"/>
        </w:rPr>
        <w:t>;</w:t>
      </w:r>
    </w:p>
    <w:p w14:paraId="410F0CB2" w14:textId="2ACA6A2C" w:rsidR="00D602CF" w:rsidRPr="000E3963" w:rsidRDefault="00981F33" w:rsidP="00AD0CF0">
      <w:pPr>
        <w:pStyle w:val="aff8"/>
        <w:numPr>
          <w:ilvl w:val="0"/>
          <w:numId w:val="20"/>
        </w:numPr>
        <w:tabs>
          <w:tab w:val="left" w:pos="1134"/>
        </w:tabs>
        <w:ind w:left="0" w:firstLine="709"/>
        <w:rPr>
          <w:bCs/>
          <w:sz w:val="28"/>
          <w:szCs w:val="28"/>
          <w:lang w:val="ru-RU"/>
        </w:rPr>
      </w:pPr>
      <w:r w:rsidRPr="000E3963">
        <w:rPr>
          <w:bCs/>
          <w:sz w:val="28"/>
          <w:szCs w:val="28"/>
          <w:lang w:val="ru-RU"/>
        </w:rPr>
        <w:t>а</w:t>
      </w:r>
      <w:r w:rsidR="00D602CF" w:rsidRPr="000E3963">
        <w:rPr>
          <w:bCs/>
          <w:sz w:val="28"/>
          <w:szCs w:val="28"/>
          <w:lang w:val="ru-RU"/>
        </w:rPr>
        <w:t>нализ расчетных показателей</w:t>
      </w:r>
      <w:r w:rsidR="001B5D05" w:rsidRPr="000E3963">
        <w:rPr>
          <w:bCs/>
          <w:sz w:val="28"/>
          <w:szCs w:val="28"/>
          <w:lang w:val="ru-RU"/>
        </w:rPr>
        <w:t>, содержащихся</w:t>
      </w:r>
      <w:r w:rsidR="00D602CF" w:rsidRPr="000E3963">
        <w:rPr>
          <w:bCs/>
          <w:sz w:val="28"/>
          <w:szCs w:val="28"/>
          <w:lang w:val="ru-RU"/>
        </w:rPr>
        <w:t xml:space="preserve"> в </w:t>
      </w:r>
      <w:r w:rsidR="00114D60" w:rsidRPr="000E3963">
        <w:rPr>
          <w:bCs/>
          <w:sz w:val="28"/>
          <w:szCs w:val="28"/>
          <w:lang w:val="ru-RU"/>
        </w:rPr>
        <w:t xml:space="preserve">Региональных нормативах </w:t>
      </w:r>
      <w:r w:rsidR="002B2FA7" w:rsidRPr="000E3963">
        <w:rPr>
          <w:bCs/>
          <w:sz w:val="28"/>
          <w:szCs w:val="28"/>
          <w:lang w:val="ru-RU"/>
        </w:rPr>
        <w:t>с</w:t>
      </w:r>
      <w:r w:rsidR="00D602CF" w:rsidRPr="000E3963">
        <w:rPr>
          <w:sz w:val="28"/>
          <w:szCs w:val="28"/>
          <w:lang w:val="ru-RU"/>
        </w:rPr>
        <w:t xml:space="preserve"> целью использования их </w:t>
      </w:r>
      <w:r w:rsidR="001B5D05" w:rsidRPr="000E3963">
        <w:rPr>
          <w:sz w:val="28"/>
          <w:szCs w:val="28"/>
          <w:lang w:val="ru-RU"/>
        </w:rPr>
        <w:t>в</w:t>
      </w:r>
      <w:r w:rsidR="00114D60" w:rsidRPr="000E3963">
        <w:rPr>
          <w:sz w:val="28"/>
          <w:szCs w:val="28"/>
          <w:lang w:val="ru-RU"/>
        </w:rPr>
        <w:t xml:space="preserve"> Местных</w:t>
      </w:r>
      <w:r w:rsidR="001B5D05" w:rsidRPr="000E3963">
        <w:rPr>
          <w:sz w:val="28"/>
          <w:szCs w:val="28"/>
          <w:lang w:val="ru-RU"/>
        </w:rPr>
        <w:t xml:space="preserve"> </w:t>
      </w:r>
      <w:r w:rsidR="00D602CF" w:rsidRPr="000E3963">
        <w:rPr>
          <w:sz w:val="28"/>
          <w:szCs w:val="28"/>
          <w:lang w:val="ru-RU"/>
        </w:rPr>
        <w:t>нормативах</w:t>
      </w:r>
      <w:r w:rsidRPr="000E3963">
        <w:rPr>
          <w:sz w:val="28"/>
          <w:szCs w:val="28"/>
          <w:lang w:val="ru-RU"/>
        </w:rPr>
        <w:t>;</w:t>
      </w:r>
    </w:p>
    <w:p w14:paraId="7966F143" w14:textId="727CBCF4" w:rsidR="007A7C1D" w:rsidRPr="004F66D5" w:rsidRDefault="00981F33" w:rsidP="00AD0CF0">
      <w:pPr>
        <w:pStyle w:val="aff8"/>
        <w:numPr>
          <w:ilvl w:val="0"/>
          <w:numId w:val="20"/>
        </w:numPr>
        <w:tabs>
          <w:tab w:val="left" w:pos="1134"/>
        </w:tabs>
        <w:ind w:left="0" w:firstLine="709"/>
        <w:rPr>
          <w:sz w:val="28"/>
          <w:szCs w:val="28"/>
          <w:lang w:val="ru-RU"/>
        </w:rPr>
      </w:pPr>
      <w:r w:rsidRPr="000E3963">
        <w:rPr>
          <w:sz w:val="28"/>
          <w:szCs w:val="28"/>
          <w:lang w:val="ru-RU"/>
        </w:rPr>
        <w:t>п</w:t>
      </w:r>
      <w:r w:rsidR="003B7C95" w:rsidRPr="000E3963">
        <w:rPr>
          <w:sz w:val="28"/>
          <w:szCs w:val="28"/>
          <w:lang w:val="ru-RU"/>
        </w:rPr>
        <w:t xml:space="preserve">одготовка правил и определение </w:t>
      </w:r>
      <w:r w:rsidR="003B7C95" w:rsidRPr="004F66D5">
        <w:rPr>
          <w:sz w:val="28"/>
          <w:szCs w:val="28"/>
          <w:lang w:val="ru-RU"/>
        </w:rPr>
        <w:t xml:space="preserve">области применения расчетных показателей, содержащихся в </w:t>
      </w:r>
      <w:r w:rsidR="00114D60" w:rsidRPr="004F66D5">
        <w:rPr>
          <w:sz w:val="28"/>
          <w:szCs w:val="28"/>
          <w:lang w:val="ru-RU"/>
        </w:rPr>
        <w:t>Местных нормативах</w:t>
      </w:r>
      <w:r w:rsidR="003B7C95" w:rsidRPr="004F66D5">
        <w:rPr>
          <w:sz w:val="28"/>
          <w:szCs w:val="28"/>
          <w:lang w:val="ru-RU"/>
        </w:rPr>
        <w:t>.</w:t>
      </w:r>
    </w:p>
    <w:p w14:paraId="7D429285" w14:textId="3669C41E" w:rsidR="00B01AE9" w:rsidRPr="004F66D5" w:rsidRDefault="006E4B42" w:rsidP="003B7C95">
      <w:pPr>
        <w:pStyle w:val="aff8"/>
        <w:rPr>
          <w:sz w:val="28"/>
          <w:szCs w:val="28"/>
          <w:lang w:val="ru-RU"/>
        </w:rPr>
      </w:pPr>
      <w:r w:rsidRPr="004F66D5">
        <w:rPr>
          <w:sz w:val="28"/>
          <w:szCs w:val="28"/>
          <w:lang w:val="ru-RU"/>
        </w:rPr>
        <w:t>Р</w:t>
      </w:r>
      <w:r w:rsidR="00B01AE9" w:rsidRPr="004F66D5">
        <w:rPr>
          <w:sz w:val="28"/>
          <w:szCs w:val="28"/>
          <w:lang w:val="ru-RU"/>
        </w:rPr>
        <w:t>ешени</w:t>
      </w:r>
      <w:r w:rsidRPr="004F66D5">
        <w:rPr>
          <w:sz w:val="28"/>
          <w:szCs w:val="28"/>
          <w:lang w:val="ru-RU"/>
        </w:rPr>
        <w:t>ю</w:t>
      </w:r>
      <w:r w:rsidR="00B01AE9" w:rsidRPr="004F66D5">
        <w:rPr>
          <w:sz w:val="28"/>
          <w:szCs w:val="28"/>
          <w:lang w:val="ru-RU"/>
        </w:rPr>
        <w:t xml:space="preserve"> перечисленных задач </w:t>
      </w:r>
      <w:r w:rsidRPr="004F66D5">
        <w:rPr>
          <w:sz w:val="28"/>
          <w:szCs w:val="28"/>
          <w:lang w:val="ru-RU"/>
        </w:rPr>
        <w:t>предшеств</w:t>
      </w:r>
      <w:r w:rsidR="0011179E" w:rsidRPr="004F66D5">
        <w:rPr>
          <w:sz w:val="28"/>
          <w:szCs w:val="28"/>
          <w:lang w:val="ru-RU"/>
        </w:rPr>
        <w:t>ует</w:t>
      </w:r>
      <w:r w:rsidR="00B01AE9" w:rsidRPr="004F66D5">
        <w:rPr>
          <w:sz w:val="28"/>
          <w:szCs w:val="28"/>
          <w:lang w:val="ru-RU"/>
        </w:rPr>
        <w:t xml:space="preserve"> анализ</w:t>
      </w:r>
      <w:r w:rsidR="008B191A" w:rsidRPr="004F66D5">
        <w:rPr>
          <w:sz w:val="28"/>
          <w:szCs w:val="28"/>
          <w:lang w:val="ru-RU"/>
        </w:rPr>
        <w:t xml:space="preserve"> </w:t>
      </w:r>
      <w:r w:rsidR="00C141A3" w:rsidRPr="004F66D5">
        <w:rPr>
          <w:iCs/>
          <w:sz w:val="28"/>
          <w:szCs w:val="28"/>
          <w:lang w:val="ru-RU"/>
        </w:rPr>
        <w:t>современно</w:t>
      </w:r>
      <w:r w:rsidR="00114D60" w:rsidRPr="004F66D5">
        <w:rPr>
          <w:iCs/>
          <w:sz w:val="28"/>
          <w:szCs w:val="28"/>
          <w:lang w:val="ru-RU"/>
        </w:rPr>
        <w:t>го</w:t>
      </w:r>
      <w:r w:rsidR="00C141A3" w:rsidRPr="004F66D5">
        <w:rPr>
          <w:iCs/>
          <w:sz w:val="28"/>
          <w:szCs w:val="28"/>
          <w:lang w:val="ru-RU"/>
        </w:rPr>
        <w:t xml:space="preserve"> состоянии</w:t>
      </w:r>
      <w:r w:rsidR="00C141A3" w:rsidRPr="004F66D5">
        <w:rPr>
          <w:sz w:val="28"/>
          <w:szCs w:val="28"/>
          <w:lang w:val="ru-RU"/>
        </w:rPr>
        <w:t xml:space="preserve"> и стратегии (прогноз</w:t>
      </w:r>
      <w:r w:rsidR="00212094" w:rsidRPr="004F66D5">
        <w:rPr>
          <w:sz w:val="28"/>
          <w:szCs w:val="28"/>
          <w:lang w:val="ru-RU"/>
        </w:rPr>
        <w:t>а</w:t>
      </w:r>
      <w:r w:rsidR="00C141A3" w:rsidRPr="004F66D5">
        <w:rPr>
          <w:sz w:val="28"/>
          <w:szCs w:val="28"/>
          <w:lang w:val="ru-RU"/>
        </w:rPr>
        <w:t xml:space="preserve">) </w:t>
      </w:r>
      <w:r w:rsidR="00212094" w:rsidRPr="004F66D5">
        <w:rPr>
          <w:sz w:val="28"/>
          <w:szCs w:val="28"/>
          <w:lang w:val="ru-RU"/>
        </w:rPr>
        <w:t xml:space="preserve">социально-экономического </w:t>
      </w:r>
      <w:r w:rsidR="008B191A" w:rsidRPr="004F66D5">
        <w:rPr>
          <w:sz w:val="28"/>
          <w:szCs w:val="28"/>
          <w:lang w:val="ru-RU"/>
        </w:rPr>
        <w:t xml:space="preserve">развития </w:t>
      </w:r>
      <w:r w:rsidR="00712049" w:rsidRPr="004F66D5">
        <w:rPr>
          <w:sz w:val="28"/>
          <w:szCs w:val="28"/>
          <w:lang w:val="ru-RU"/>
        </w:rPr>
        <w:t>городского округа</w:t>
      </w:r>
      <w:r w:rsidR="00A51ED8" w:rsidRPr="004F66D5">
        <w:rPr>
          <w:sz w:val="28"/>
          <w:szCs w:val="28"/>
          <w:lang w:val="ru-RU"/>
        </w:rPr>
        <w:t>.</w:t>
      </w:r>
      <w:r w:rsidR="008B191A" w:rsidRPr="004F66D5">
        <w:rPr>
          <w:sz w:val="28"/>
          <w:szCs w:val="28"/>
          <w:lang w:val="ru-RU"/>
        </w:rPr>
        <w:t xml:space="preserve"> </w:t>
      </w:r>
    </w:p>
    <w:p w14:paraId="7DFBE9D4" w14:textId="097D2334" w:rsidR="005C0659" w:rsidRPr="004F66D5" w:rsidRDefault="00BB5811" w:rsidP="005B4F68">
      <w:pPr>
        <w:pStyle w:val="20"/>
        <w:rPr>
          <w:rFonts w:cs="Times New Roman"/>
          <w:i w:val="0"/>
          <w:sz w:val="28"/>
        </w:rPr>
      </w:pPr>
      <w:bookmarkStart w:id="41" w:name="_Toc479953571"/>
      <w:bookmarkStart w:id="42" w:name="_Toc488148000"/>
      <w:bookmarkEnd w:id="37"/>
      <w:r w:rsidRPr="004F66D5">
        <w:rPr>
          <w:rFonts w:cs="Times New Roman"/>
          <w:i w:val="0"/>
          <w:iCs w:val="0"/>
          <w:sz w:val="28"/>
        </w:rPr>
        <w:t xml:space="preserve">Глава 2. </w:t>
      </w:r>
      <w:r w:rsidR="00C141A3" w:rsidRPr="004F66D5">
        <w:rPr>
          <w:rFonts w:cs="Times New Roman"/>
          <w:i w:val="0"/>
          <w:sz w:val="28"/>
        </w:rPr>
        <w:t xml:space="preserve">Информация о современном состоянии, прогнозе развития </w:t>
      </w:r>
      <w:r w:rsidR="00A51ED8" w:rsidRPr="004F66D5">
        <w:rPr>
          <w:rFonts w:cs="Times New Roman"/>
          <w:i w:val="0"/>
          <w:sz w:val="28"/>
        </w:rPr>
        <w:t>г</w:t>
      </w:r>
      <w:r w:rsidR="00F12136" w:rsidRPr="004F66D5">
        <w:rPr>
          <w:rFonts w:cs="Times New Roman"/>
          <w:i w:val="0"/>
          <w:sz w:val="28"/>
        </w:rPr>
        <w:t>ородско</w:t>
      </w:r>
      <w:r w:rsidR="00A51ED8" w:rsidRPr="004F66D5">
        <w:rPr>
          <w:rFonts w:cs="Times New Roman"/>
          <w:i w:val="0"/>
          <w:sz w:val="28"/>
        </w:rPr>
        <w:t>го</w:t>
      </w:r>
      <w:r w:rsidR="00F12136" w:rsidRPr="004F66D5">
        <w:rPr>
          <w:rFonts w:cs="Times New Roman"/>
          <w:i w:val="0"/>
          <w:sz w:val="28"/>
        </w:rPr>
        <w:t xml:space="preserve"> округ</w:t>
      </w:r>
      <w:r w:rsidR="00A51ED8" w:rsidRPr="004F66D5">
        <w:rPr>
          <w:rFonts w:cs="Times New Roman"/>
          <w:i w:val="0"/>
          <w:sz w:val="28"/>
        </w:rPr>
        <w:t>а</w:t>
      </w:r>
      <w:r w:rsidR="00F12136" w:rsidRPr="004F66D5">
        <w:rPr>
          <w:rFonts w:cs="Times New Roman"/>
          <w:i w:val="0"/>
          <w:sz w:val="28"/>
        </w:rPr>
        <w:t xml:space="preserve"> </w:t>
      </w:r>
      <w:bookmarkEnd w:id="41"/>
      <w:bookmarkEnd w:id="42"/>
    </w:p>
    <w:p w14:paraId="56509E69" w14:textId="33E147ED" w:rsidR="002C002E" w:rsidRPr="000515BC" w:rsidRDefault="00BB5811" w:rsidP="00017644">
      <w:pPr>
        <w:pStyle w:val="1fc"/>
        <w:spacing w:line="240" w:lineRule="auto"/>
        <w:ind w:firstLine="567"/>
        <w:jc w:val="both"/>
        <w:rPr>
          <w:color w:val="auto"/>
          <w:sz w:val="28"/>
          <w:szCs w:val="28"/>
        </w:rPr>
      </w:pPr>
      <w:r w:rsidRPr="004F66D5">
        <w:rPr>
          <w:color w:val="auto"/>
          <w:sz w:val="28"/>
          <w:szCs w:val="28"/>
        </w:rPr>
        <w:t xml:space="preserve">1. </w:t>
      </w:r>
      <w:r w:rsidR="00A724D5" w:rsidRPr="004F66D5">
        <w:rPr>
          <w:color w:val="auto"/>
          <w:sz w:val="28"/>
          <w:szCs w:val="28"/>
        </w:rPr>
        <w:t xml:space="preserve">Официальное </w:t>
      </w:r>
      <w:r w:rsidR="00A724D5" w:rsidRPr="000515BC">
        <w:rPr>
          <w:color w:val="auto"/>
          <w:sz w:val="28"/>
          <w:szCs w:val="28"/>
        </w:rPr>
        <w:t xml:space="preserve">наименование муниципального образования – </w:t>
      </w:r>
      <w:r w:rsidR="00712049" w:rsidRPr="000515BC">
        <w:rPr>
          <w:color w:val="auto"/>
          <w:sz w:val="28"/>
          <w:szCs w:val="28"/>
        </w:rPr>
        <w:t xml:space="preserve">Каменск-Уральский </w:t>
      </w:r>
      <w:r w:rsidR="00C61A4F" w:rsidRPr="000515BC">
        <w:rPr>
          <w:color w:val="auto"/>
          <w:sz w:val="28"/>
          <w:szCs w:val="28"/>
        </w:rPr>
        <w:t>городской округ</w:t>
      </w:r>
      <w:r w:rsidR="00A724D5" w:rsidRPr="000515BC">
        <w:rPr>
          <w:color w:val="auto"/>
          <w:sz w:val="28"/>
          <w:szCs w:val="28"/>
        </w:rPr>
        <w:t xml:space="preserve"> </w:t>
      </w:r>
      <w:r w:rsidR="0095056C" w:rsidRPr="000515BC">
        <w:rPr>
          <w:color w:val="auto"/>
          <w:sz w:val="28"/>
          <w:szCs w:val="28"/>
        </w:rPr>
        <w:t>Свердловской области</w:t>
      </w:r>
      <w:r w:rsidR="00FE2B30" w:rsidRPr="000515BC">
        <w:rPr>
          <w:color w:val="auto"/>
          <w:sz w:val="28"/>
          <w:szCs w:val="28"/>
        </w:rPr>
        <w:t>, сокращенное наименование</w:t>
      </w:r>
      <w:r w:rsidR="0095056C" w:rsidRPr="000515BC">
        <w:rPr>
          <w:color w:val="auto"/>
          <w:sz w:val="28"/>
          <w:szCs w:val="28"/>
        </w:rPr>
        <w:t xml:space="preserve"> </w:t>
      </w:r>
      <w:r w:rsidR="00FE2B30" w:rsidRPr="000515BC">
        <w:rPr>
          <w:color w:val="auto"/>
          <w:sz w:val="28"/>
          <w:szCs w:val="28"/>
        </w:rPr>
        <w:t>муниципального образования – Каменск-Уральский городской округ</w:t>
      </w:r>
      <w:r w:rsidR="002B2FA7" w:rsidRPr="000515BC">
        <w:rPr>
          <w:color w:val="auto"/>
          <w:sz w:val="28"/>
          <w:szCs w:val="28"/>
        </w:rPr>
        <w:t>.</w:t>
      </w:r>
      <w:r w:rsidR="00FE2B30" w:rsidRPr="000515BC">
        <w:rPr>
          <w:color w:val="auto"/>
          <w:sz w:val="28"/>
          <w:szCs w:val="28"/>
        </w:rPr>
        <w:t xml:space="preserve"> </w:t>
      </w:r>
    </w:p>
    <w:p w14:paraId="1F1F323B" w14:textId="40272F31" w:rsidR="004D6D20" w:rsidRPr="004F66D5" w:rsidRDefault="004D6D20" w:rsidP="00017644">
      <w:pPr>
        <w:pStyle w:val="1fc"/>
        <w:spacing w:line="240" w:lineRule="auto"/>
        <w:ind w:firstLine="567"/>
        <w:jc w:val="both"/>
        <w:rPr>
          <w:color w:val="auto"/>
          <w:sz w:val="28"/>
          <w:szCs w:val="28"/>
        </w:rPr>
      </w:pPr>
      <w:r w:rsidRPr="000515BC">
        <w:rPr>
          <w:color w:val="auto"/>
          <w:sz w:val="28"/>
          <w:szCs w:val="28"/>
        </w:rPr>
        <w:t xml:space="preserve">Территория городского округа граничит </w:t>
      </w:r>
      <w:r w:rsidR="00FB516A" w:rsidRPr="000515BC">
        <w:rPr>
          <w:color w:val="auto"/>
          <w:sz w:val="28"/>
          <w:szCs w:val="28"/>
        </w:rPr>
        <w:t>с Каменским</w:t>
      </w:r>
      <w:r w:rsidRPr="000515BC">
        <w:rPr>
          <w:color w:val="auto"/>
          <w:sz w:val="28"/>
          <w:szCs w:val="28"/>
        </w:rPr>
        <w:t xml:space="preserve"> муниципальным округом.</w:t>
      </w:r>
    </w:p>
    <w:p w14:paraId="65D890B5" w14:textId="4F5ED31E" w:rsidR="00445617" w:rsidRPr="004F66D5" w:rsidRDefault="00BB5811" w:rsidP="00017644">
      <w:pPr>
        <w:pStyle w:val="1fc"/>
        <w:spacing w:line="240" w:lineRule="auto"/>
        <w:ind w:firstLine="567"/>
        <w:jc w:val="both"/>
        <w:rPr>
          <w:color w:val="auto"/>
          <w:sz w:val="28"/>
          <w:szCs w:val="28"/>
        </w:rPr>
      </w:pPr>
      <w:r w:rsidRPr="004F66D5">
        <w:rPr>
          <w:color w:val="auto"/>
          <w:sz w:val="28"/>
          <w:szCs w:val="28"/>
        </w:rPr>
        <w:lastRenderedPageBreak/>
        <w:t>2</w:t>
      </w:r>
      <w:r w:rsidR="00017644">
        <w:rPr>
          <w:color w:val="auto"/>
          <w:sz w:val="28"/>
          <w:szCs w:val="28"/>
        </w:rPr>
        <w:t>.</w:t>
      </w:r>
      <w:r w:rsidR="007E700E" w:rsidRPr="004F66D5">
        <w:rPr>
          <w:color w:val="auto"/>
          <w:sz w:val="28"/>
          <w:szCs w:val="28"/>
        </w:rPr>
        <w:t xml:space="preserve"> </w:t>
      </w:r>
      <w:r w:rsidR="00445617" w:rsidRPr="004F66D5">
        <w:rPr>
          <w:color w:val="auto"/>
          <w:sz w:val="28"/>
          <w:szCs w:val="28"/>
        </w:rPr>
        <w:t xml:space="preserve">В состав территории городского округа входят: город Каменск-Уральский, а также в соответствии с генеральным планом городского округа территории, предназначенные для развития его социальной, транспортной и иной инфраструктуры, включая территории сельских </w:t>
      </w:r>
      <w:proofErr w:type="spellStart"/>
      <w:r w:rsidR="00445617" w:rsidRPr="004F66D5">
        <w:rPr>
          <w:color w:val="auto"/>
          <w:sz w:val="28"/>
          <w:szCs w:val="28"/>
        </w:rPr>
        <w:t>населенных</w:t>
      </w:r>
      <w:proofErr w:type="spellEnd"/>
      <w:r w:rsidR="00445617" w:rsidRPr="004F66D5">
        <w:rPr>
          <w:color w:val="auto"/>
          <w:sz w:val="28"/>
          <w:szCs w:val="28"/>
        </w:rPr>
        <w:t xml:space="preserve"> пунктов: деревня </w:t>
      </w:r>
      <w:proofErr w:type="spellStart"/>
      <w:r w:rsidR="00445617" w:rsidRPr="004F66D5">
        <w:rPr>
          <w:color w:val="auto"/>
          <w:sz w:val="28"/>
          <w:szCs w:val="28"/>
        </w:rPr>
        <w:t>Кодинка</w:t>
      </w:r>
      <w:proofErr w:type="spellEnd"/>
      <w:r w:rsidR="00445617" w:rsidRPr="004F66D5">
        <w:rPr>
          <w:color w:val="auto"/>
          <w:sz w:val="28"/>
          <w:szCs w:val="28"/>
        </w:rPr>
        <w:t xml:space="preserve">, деревня Малая </w:t>
      </w:r>
      <w:proofErr w:type="spellStart"/>
      <w:r w:rsidR="00445617" w:rsidRPr="004F66D5">
        <w:rPr>
          <w:color w:val="auto"/>
          <w:sz w:val="28"/>
          <w:szCs w:val="28"/>
        </w:rPr>
        <w:t>Кодинка</w:t>
      </w:r>
      <w:proofErr w:type="spellEnd"/>
      <w:r w:rsidR="00445617" w:rsidRPr="004F66D5">
        <w:rPr>
          <w:color w:val="auto"/>
          <w:sz w:val="28"/>
          <w:szCs w:val="28"/>
        </w:rPr>
        <w:t xml:space="preserve">, деревня Монастырка, деревня Новый Завод, деревня Токарева, </w:t>
      </w:r>
      <w:proofErr w:type="spellStart"/>
      <w:r w:rsidR="00445617" w:rsidRPr="004F66D5">
        <w:rPr>
          <w:color w:val="auto"/>
          <w:sz w:val="28"/>
          <w:szCs w:val="28"/>
        </w:rPr>
        <w:t>поселок</w:t>
      </w:r>
      <w:proofErr w:type="spellEnd"/>
      <w:r w:rsidR="00445617" w:rsidRPr="004F66D5">
        <w:rPr>
          <w:color w:val="auto"/>
          <w:sz w:val="28"/>
          <w:szCs w:val="28"/>
        </w:rPr>
        <w:t xml:space="preserve"> </w:t>
      </w:r>
      <w:proofErr w:type="spellStart"/>
      <w:r w:rsidR="00445617" w:rsidRPr="004F66D5">
        <w:rPr>
          <w:color w:val="auto"/>
          <w:sz w:val="28"/>
          <w:szCs w:val="28"/>
        </w:rPr>
        <w:t>Поселок</w:t>
      </w:r>
      <w:proofErr w:type="spellEnd"/>
      <w:r w:rsidR="00445617" w:rsidRPr="004F66D5">
        <w:rPr>
          <w:color w:val="auto"/>
          <w:sz w:val="28"/>
          <w:szCs w:val="28"/>
        </w:rPr>
        <w:t xml:space="preserve"> </w:t>
      </w:r>
      <w:proofErr w:type="spellStart"/>
      <w:r w:rsidR="00445617" w:rsidRPr="004F66D5">
        <w:rPr>
          <w:color w:val="auto"/>
          <w:sz w:val="28"/>
          <w:szCs w:val="28"/>
        </w:rPr>
        <w:t>Госдороги</w:t>
      </w:r>
      <w:proofErr w:type="spellEnd"/>
      <w:r w:rsidR="00445617" w:rsidRPr="004F66D5">
        <w:rPr>
          <w:color w:val="auto"/>
          <w:sz w:val="28"/>
          <w:szCs w:val="28"/>
        </w:rPr>
        <w:t>. Административным центром городского округа является город Каменск-Уральск</w:t>
      </w:r>
      <w:r w:rsidR="00FB516A" w:rsidRPr="004F66D5">
        <w:rPr>
          <w:color w:val="auto"/>
          <w:sz w:val="28"/>
          <w:szCs w:val="28"/>
        </w:rPr>
        <w:t>ий</w:t>
      </w:r>
      <w:r w:rsidR="00445617" w:rsidRPr="004F66D5">
        <w:rPr>
          <w:color w:val="auto"/>
          <w:sz w:val="28"/>
          <w:szCs w:val="28"/>
        </w:rPr>
        <w:t>.</w:t>
      </w:r>
    </w:p>
    <w:p w14:paraId="299D1B55" w14:textId="09AA0ADB" w:rsidR="00445617" w:rsidRPr="000E3963" w:rsidRDefault="00BB5811" w:rsidP="00017644">
      <w:pPr>
        <w:pStyle w:val="1fc"/>
        <w:spacing w:line="240" w:lineRule="auto"/>
        <w:ind w:firstLine="567"/>
        <w:jc w:val="both"/>
        <w:rPr>
          <w:strike/>
          <w:color w:val="auto"/>
          <w:sz w:val="28"/>
          <w:szCs w:val="28"/>
        </w:rPr>
      </w:pPr>
      <w:r w:rsidRPr="004F66D5">
        <w:rPr>
          <w:color w:val="auto"/>
          <w:sz w:val="28"/>
          <w:szCs w:val="28"/>
        </w:rPr>
        <w:t xml:space="preserve">3. </w:t>
      </w:r>
      <w:r w:rsidR="002E212A" w:rsidRPr="004F66D5">
        <w:rPr>
          <w:color w:val="auto"/>
          <w:sz w:val="28"/>
          <w:szCs w:val="28"/>
        </w:rPr>
        <w:t xml:space="preserve">Городской округ </w:t>
      </w:r>
      <w:r w:rsidR="00445617" w:rsidRPr="004F66D5">
        <w:rPr>
          <w:color w:val="auto"/>
          <w:sz w:val="28"/>
          <w:szCs w:val="28"/>
        </w:rPr>
        <w:t xml:space="preserve">расположен </w:t>
      </w:r>
      <w:r w:rsidR="00944E48" w:rsidRPr="004F66D5">
        <w:rPr>
          <w:color w:val="auto"/>
          <w:sz w:val="28"/>
          <w:szCs w:val="28"/>
        </w:rPr>
        <w:t xml:space="preserve">на юге Свердловской области </w:t>
      </w:r>
      <w:r w:rsidR="00445617" w:rsidRPr="004F66D5">
        <w:rPr>
          <w:color w:val="auto"/>
          <w:sz w:val="28"/>
          <w:szCs w:val="28"/>
        </w:rPr>
        <w:t xml:space="preserve">в равнинной части восточного склона </w:t>
      </w:r>
      <w:hyperlink r:id="rId14" w:tooltip="Средний Урал" w:history="1">
        <w:r w:rsidR="00445617" w:rsidRPr="004F66D5">
          <w:rPr>
            <w:color w:val="auto"/>
            <w:sz w:val="28"/>
            <w:szCs w:val="28"/>
          </w:rPr>
          <w:t>Среднего Урала</w:t>
        </w:r>
      </w:hyperlink>
      <w:r w:rsidR="00445617" w:rsidRPr="004F66D5">
        <w:rPr>
          <w:color w:val="auto"/>
          <w:sz w:val="28"/>
          <w:szCs w:val="28"/>
        </w:rPr>
        <w:t xml:space="preserve"> у слияния рек </w:t>
      </w:r>
      <w:hyperlink r:id="rId15" w:tooltip="Каменка (нижний приток Исети)" w:history="1">
        <w:r w:rsidR="00445617" w:rsidRPr="004F66D5">
          <w:rPr>
            <w:color w:val="auto"/>
            <w:sz w:val="28"/>
            <w:szCs w:val="28"/>
          </w:rPr>
          <w:t>Каменки</w:t>
        </w:r>
      </w:hyperlink>
      <w:r w:rsidR="00445617" w:rsidRPr="004F66D5">
        <w:rPr>
          <w:color w:val="auto"/>
          <w:sz w:val="28"/>
          <w:szCs w:val="28"/>
        </w:rPr>
        <w:t xml:space="preserve"> и </w:t>
      </w:r>
      <w:hyperlink r:id="rId16" w:tooltip="Исеть (река)" w:history="1">
        <w:r w:rsidR="00445617" w:rsidRPr="004F66D5">
          <w:rPr>
            <w:color w:val="auto"/>
            <w:sz w:val="28"/>
            <w:szCs w:val="28"/>
          </w:rPr>
          <w:t>Исети</w:t>
        </w:r>
      </w:hyperlink>
      <w:r w:rsidR="00445617" w:rsidRPr="004F66D5">
        <w:rPr>
          <w:color w:val="auto"/>
          <w:sz w:val="28"/>
          <w:szCs w:val="28"/>
        </w:rPr>
        <w:t xml:space="preserve">, в 92 километрах к юго-востоку от </w:t>
      </w:r>
      <w:hyperlink r:id="rId17" w:tooltip="Екатеринбург" w:history="1">
        <w:r w:rsidR="00445617" w:rsidRPr="004F66D5">
          <w:rPr>
            <w:color w:val="auto"/>
            <w:sz w:val="28"/>
            <w:szCs w:val="28"/>
          </w:rPr>
          <w:t>Екатеринбурга</w:t>
        </w:r>
      </w:hyperlink>
      <w:r w:rsidR="00445617" w:rsidRPr="004F66D5">
        <w:rPr>
          <w:color w:val="auto"/>
          <w:sz w:val="28"/>
          <w:szCs w:val="28"/>
        </w:rPr>
        <w:t xml:space="preserve">. Река </w:t>
      </w:r>
      <w:hyperlink r:id="rId18" w:tooltip="Исеть (река)" w:history="1">
        <w:r w:rsidR="00445617" w:rsidRPr="004F66D5">
          <w:rPr>
            <w:color w:val="auto"/>
            <w:sz w:val="28"/>
            <w:szCs w:val="28"/>
          </w:rPr>
          <w:t>Исеть</w:t>
        </w:r>
      </w:hyperlink>
      <w:r w:rsidR="00445617" w:rsidRPr="004F66D5">
        <w:rPr>
          <w:color w:val="auto"/>
          <w:sz w:val="28"/>
          <w:szCs w:val="28"/>
        </w:rPr>
        <w:t xml:space="preserve"> делит </w:t>
      </w:r>
      <w:r w:rsidR="00FB516A" w:rsidRPr="004F66D5">
        <w:rPr>
          <w:color w:val="auto"/>
          <w:sz w:val="28"/>
          <w:szCs w:val="28"/>
        </w:rPr>
        <w:t xml:space="preserve">город </w:t>
      </w:r>
      <w:r w:rsidR="00445617" w:rsidRPr="004F66D5">
        <w:rPr>
          <w:color w:val="auto"/>
          <w:sz w:val="28"/>
          <w:szCs w:val="28"/>
        </w:rPr>
        <w:t xml:space="preserve">Каменск-Уральский на два административных района: Синарский и Красногорский. Площадь территории </w:t>
      </w:r>
      <w:r w:rsidR="002E212A" w:rsidRPr="004F66D5">
        <w:rPr>
          <w:color w:val="auto"/>
          <w:sz w:val="28"/>
          <w:szCs w:val="28"/>
        </w:rPr>
        <w:t xml:space="preserve">городского округа </w:t>
      </w:r>
      <w:r w:rsidR="00445617" w:rsidRPr="004F66D5">
        <w:rPr>
          <w:color w:val="auto"/>
          <w:sz w:val="28"/>
          <w:szCs w:val="28"/>
        </w:rPr>
        <w:t>составляет 142,24 км².</w:t>
      </w:r>
    </w:p>
    <w:p w14:paraId="39EA1FF3" w14:textId="148D1723" w:rsidR="00445617" w:rsidRPr="000E3963" w:rsidRDefault="00E22B4A" w:rsidP="00017644">
      <w:pPr>
        <w:pStyle w:val="1fc"/>
        <w:spacing w:line="240" w:lineRule="auto"/>
        <w:ind w:firstLine="567"/>
        <w:jc w:val="both"/>
        <w:rPr>
          <w:color w:val="auto"/>
          <w:sz w:val="28"/>
          <w:szCs w:val="28"/>
        </w:rPr>
      </w:pPr>
      <w:r w:rsidRPr="000E3963">
        <w:rPr>
          <w:color w:val="auto"/>
          <w:sz w:val="28"/>
          <w:szCs w:val="28"/>
        </w:rPr>
        <w:t xml:space="preserve">4. </w:t>
      </w:r>
      <w:r w:rsidR="007808BD" w:rsidRPr="000E3963">
        <w:rPr>
          <w:rFonts w:eastAsia="Times New Roman CYR"/>
          <w:color w:val="auto"/>
          <w:sz w:val="28"/>
          <w:szCs w:val="28"/>
        </w:rPr>
        <w:t xml:space="preserve">По состоянию на 01.01.2024 года численность населения городского округа составила </w:t>
      </w:r>
      <w:r w:rsidR="007808BD" w:rsidRPr="000E3963">
        <w:rPr>
          <w:color w:val="auto"/>
          <w:sz w:val="28"/>
          <w:szCs w:val="28"/>
        </w:rPr>
        <w:t>163501</w:t>
      </w:r>
      <w:r w:rsidR="007808BD" w:rsidRPr="000E3963">
        <w:rPr>
          <w:rFonts w:eastAsia="Times New Roman CYR"/>
          <w:color w:val="auto"/>
          <w:sz w:val="28"/>
          <w:szCs w:val="28"/>
        </w:rPr>
        <w:t xml:space="preserve"> человека, в</w:t>
      </w:r>
      <w:r w:rsidR="00240A62" w:rsidRPr="000E3963">
        <w:rPr>
          <w:rFonts w:eastAsia="Times New Roman CYR"/>
          <w:color w:val="auto"/>
          <w:sz w:val="28"/>
          <w:szCs w:val="28"/>
        </w:rPr>
        <w:t xml:space="preserve"> </w:t>
      </w:r>
      <w:r w:rsidR="007808BD" w:rsidRPr="000E3963">
        <w:rPr>
          <w:rFonts w:eastAsia="Times New Roman CYR"/>
          <w:color w:val="auto"/>
          <w:sz w:val="28"/>
          <w:szCs w:val="28"/>
        </w:rPr>
        <w:t xml:space="preserve">том </w:t>
      </w:r>
      <w:r w:rsidR="00240A62" w:rsidRPr="000E3963">
        <w:rPr>
          <w:rFonts w:eastAsia="Times New Roman CYR"/>
          <w:color w:val="auto"/>
          <w:sz w:val="28"/>
          <w:szCs w:val="28"/>
        </w:rPr>
        <w:t xml:space="preserve">числе </w:t>
      </w:r>
      <w:r w:rsidR="00240A62" w:rsidRPr="000E3963">
        <w:rPr>
          <w:color w:val="auto"/>
          <w:sz w:val="28"/>
          <w:szCs w:val="28"/>
        </w:rPr>
        <w:t>городского населения</w:t>
      </w:r>
      <w:r w:rsidR="00FB516A" w:rsidRPr="000E3963">
        <w:rPr>
          <w:color w:val="auto"/>
          <w:sz w:val="28"/>
          <w:szCs w:val="28"/>
        </w:rPr>
        <w:t xml:space="preserve"> </w:t>
      </w:r>
      <w:r w:rsidR="00240A62" w:rsidRPr="000E3963">
        <w:rPr>
          <w:color w:val="auto"/>
          <w:sz w:val="28"/>
          <w:szCs w:val="28"/>
        </w:rPr>
        <w:t>161085</w:t>
      </w:r>
      <w:r w:rsidR="006F2ACE" w:rsidRPr="000E3963">
        <w:rPr>
          <w:color w:val="auto"/>
          <w:sz w:val="28"/>
          <w:szCs w:val="28"/>
        </w:rPr>
        <w:t xml:space="preserve"> человек</w:t>
      </w:r>
      <w:r w:rsidR="00240A62" w:rsidRPr="000E3963">
        <w:rPr>
          <w:color w:val="auto"/>
          <w:sz w:val="28"/>
          <w:szCs w:val="28"/>
        </w:rPr>
        <w:t>.</w:t>
      </w:r>
      <w:r w:rsidR="007808BD" w:rsidRPr="000E3963">
        <w:rPr>
          <w:rFonts w:eastAsia="Times New Roman CYR"/>
          <w:color w:val="auto"/>
          <w:sz w:val="28"/>
          <w:szCs w:val="28"/>
        </w:rPr>
        <w:t xml:space="preserve"> </w:t>
      </w:r>
      <w:r w:rsidR="007808BD" w:rsidRPr="000E3963">
        <w:rPr>
          <w:color w:val="auto"/>
          <w:sz w:val="28"/>
          <w:szCs w:val="28"/>
        </w:rPr>
        <w:t xml:space="preserve">За 10 лет численность населения сократилась на </w:t>
      </w:r>
      <w:r w:rsidR="00240A62" w:rsidRPr="000E3963">
        <w:rPr>
          <w:color w:val="auto"/>
          <w:sz w:val="28"/>
          <w:szCs w:val="28"/>
        </w:rPr>
        <w:t>5</w:t>
      </w:r>
      <w:r w:rsidR="007808BD" w:rsidRPr="000E3963">
        <w:rPr>
          <w:color w:val="auto"/>
          <w:sz w:val="28"/>
          <w:szCs w:val="28"/>
        </w:rPr>
        <w:t>,</w:t>
      </w:r>
      <w:r w:rsidR="00240A62" w:rsidRPr="000E3963">
        <w:rPr>
          <w:color w:val="auto"/>
          <w:sz w:val="28"/>
          <w:szCs w:val="28"/>
        </w:rPr>
        <w:t>6</w:t>
      </w:r>
      <w:r w:rsidR="007808BD" w:rsidRPr="000E3963">
        <w:rPr>
          <w:color w:val="auto"/>
          <w:sz w:val="28"/>
          <w:szCs w:val="28"/>
        </w:rPr>
        <w:t xml:space="preserve">% </w:t>
      </w:r>
      <w:r w:rsidR="00240A62" w:rsidRPr="000E3963">
        <w:rPr>
          <w:color w:val="auto"/>
          <w:sz w:val="28"/>
          <w:szCs w:val="28"/>
        </w:rPr>
        <w:t>из-за</w:t>
      </w:r>
      <w:r w:rsidR="007808BD" w:rsidRPr="000E3963">
        <w:rPr>
          <w:color w:val="auto"/>
          <w:sz w:val="28"/>
          <w:szCs w:val="28"/>
        </w:rPr>
        <w:t xml:space="preserve"> </w:t>
      </w:r>
      <w:r w:rsidR="00240A62" w:rsidRPr="000E3963">
        <w:rPr>
          <w:color w:val="auto"/>
          <w:sz w:val="28"/>
          <w:szCs w:val="28"/>
        </w:rPr>
        <w:t>устойчивого превышения смертности над рождаемостью</w:t>
      </w:r>
      <w:r w:rsidR="007808BD" w:rsidRPr="000E3963">
        <w:rPr>
          <w:color w:val="auto"/>
          <w:sz w:val="28"/>
          <w:szCs w:val="28"/>
        </w:rPr>
        <w:t xml:space="preserve"> и</w:t>
      </w:r>
      <w:r w:rsidR="00240A62" w:rsidRPr="000E3963">
        <w:rPr>
          <w:color w:val="auto"/>
          <w:sz w:val="28"/>
          <w:szCs w:val="28"/>
        </w:rPr>
        <w:t xml:space="preserve"> миграционного оттока.</w:t>
      </w:r>
    </w:p>
    <w:p w14:paraId="184240FF" w14:textId="01D9E82B" w:rsidR="004D4E74" w:rsidRPr="000E3963" w:rsidRDefault="00E22B4A" w:rsidP="00017644">
      <w:pPr>
        <w:pStyle w:val="ConsPlusNormal"/>
        <w:ind w:firstLine="567"/>
        <w:jc w:val="both"/>
        <w:rPr>
          <w:rFonts w:ascii="Times New Roman" w:hAnsi="Times New Roman" w:cs="Times New Roman"/>
          <w:sz w:val="28"/>
          <w:szCs w:val="28"/>
        </w:rPr>
      </w:pPr>
      <w:r w:rsidRPr="000E3963">
        <w:rPr>
          <w:rFonts w:ascii="Times New Roman" w:hAnsi="Times New Roman" w:cs="Times New Roman"/>
          <w:sz w:val="28"/>
          <w:szCs w:val="28"/>
        </w:rPr>
        <w:t xml:space="preserve">5. </w:t>
      </w:r>
      <w:r w:rsidR="007C1532" w:rsidRPr="000E3963">
        <w:rPr>
          <w:rFonts w:ascii="Times New Roman" w:hAnsi="Times New Roman" w:cs="Times New Roman"/>
          <w:sz w:val="28"/>
          <w:szCs w:val="28"/>
        </w:rPr>
        <w:t>Городской округ</w:t>
      </w:r>
      <w:r w:rsidR="00FE2B30" w:rsidRPr="000E3963">
        <w:rPr>
          <w:rFonts w:ascii="Times New Roman" w:hAnsi="Times New Roman" w:cs="Times New Roman"/>
          <w:sz w:val="28"/>
          <w:szCs w:val="28"/>
        </w:rPr>
        <w:t xml:space="preserve"> </w:t>
      </w:r>
      <w:r w:rsidR="004D4E74" w:rsidRPr="000E3963">
        <w:rPr>
          <w:rFonts w:ascii="Times New Roman" w:hAnsi="Times New Roman" w:cs="Times New Roman"/>
          <w:sz w:val="28"/>
          <w:szCs w:val="28"/>
        </w:rPr>
        <w:t>- крупный промышленный центр</w:t>
      </w:r>
      <w:r w:rsidR="00430C54" w:rsidRPr="000E3963">
        <w:rPr>
          <w:rFonts w:ascii="Times New Roman" w:hAnsi="Times New Roman" w:cs="Times New Roman"/>
          <w:sz w:val="28"/>
          <w:szCs w:val="28"/>
        </w:rPr>
        <w:t>,</w:t>
      </w:r>
      <w:r w:rsidR="00FE2B30" w:rsidRPr="000E3963">
        <w:rPr>
          <w:rFonts w:ascii="Times New Roman" w:hAnsi="Times New Roman" w:cs="Times New Roman"/>
          <w:sz w:val="28"/>
          <w:szCs w:val="28"/>
        </w:rPr>
        <w:t xml:space="preserve"> </w:t>
      </w:r>
      <w:r w:rsidR="004D4E74" w:rsidRPr="000E3963">
        <w:rPr>
          <w:rFonts w:ascii="Times New Roman" w:hAnsi="Times New Roman" w:cs="Times New Roman"/>
          <w:sz w:val="28"/>
          <w:szCs w:val="28"/>
        </w:rPr>
        <w:t xml:space="preserve">80% товарной продукции дают металлургия и металлообработка. </w:t>
      </w:r>
      <w:r w:rsidR="00FE2B30" w:rsidRPr="000E3963">
        <w:rPr>
          <w:rFonts w:ascii="Times New Roman" w:hAnsi="Times New Roman" w:cs="Times New Roman"/>
          <w:sz w:val="28"/>
          <w:szCs w:val="28"/>
        </w:rPr>
        <w:t>Здесь р</w:t>
      </w:r>
      <w:r w:rsidR="004D4E74" w:rsidRPr="000E3963">
        <w:rPr>
          <w:rFonts w:ascii="Times New Roman" w:hAnsi="Times New Roman" w:cs="Times New Roman"/>
          <w:sz w:val="28"/>
          <w:szCs w:val="28"/>
        </w:rPr>
        <w:t>азвиты</w:t>
      </w:r>
      <w:r w:rsidR="00C21D47" w:rsidRPr="000E3963">
        <w:rPr>
          <w:rFonts w:ascii="Times New Roman" w:hAnsi="Times New Roman" w:cs="Times New Roman"/>
          <w:sz w:val="28"/>
          <w:szCs w:val="28"/>
        </w:rPr>
        <w:t xml:space="preserve"> </w:t>
      </w:r>
      <w:r w:rsidR="004D4E74" w:rsidRPr="000E3963">
        <w:rPr>
          <w:rFonts w:ascii="Times New Roman" w:hAnsi="Times New Roman" w:cs="Times New Roman"/>
          <w:sz w:val="28"/>
          <w:szCs w:val="28"/>
        </w:rPr>
        <w:t>радиоэлектроника, машиностроение, пищевая и перерабатывающая промышленность.</w:t>
      </w:r>
      <w:r w:rsidR="00430C54" w:rsidRPr="000E3963">
        <w:rPr>
          <w:rFonts w:ascii="Times New Roman" w:hAnsi="Times New Roman" w:cs="Times New Roman"/>
          <w:sz w:val="28"/>
          <w:szCs w:val="28"/>
        </w:rPr>
        <w:t xml:space="preserve"> </w:t>
      </w:r>
      <w:r w:rsidR="004D4E74" w:rsidRPr="000E3963">
        <w:rPr>
          <w:rFonts w:ascii="Times New Roman" w:hAnsi="Times New Roman" w:cs="Times New Roman"/>
          <w:sz w:val="28"/>
          <w:szCs w:val="28"/>
        </w:rPr>
        <w:t>Распоряжением</w:t>
      </w:r>
      <w:r w:rsidR="00C21D47" w:rsidRPr="000E3963">
        <w:rPr>
          <w:rFonts w:ascii="Times New Roman" w:hAnsi="Times New Roman" w:cs="Times New Roman"/>
          <w:sz w:val="28"/>
          <w:szCs w:val="28"/>
        </w:rPr>
        <w:t xml:space="preserve"> </w:t>
      </w:r>
      <w:hyperlink r:id="rId19" w:tooltip="Правительство Российской Федерации" w:history="1">
        <w:r w:rsidR="004D4E74" w:rsidRPr="000E3963">
          <w:rPr>
            <w:rFonts w:ascii="Times New Roman" w:hAnsi="Times New Roman" w:cs="Times New Roman"/>
            <w:sz w:val="28"/>
            <w:szCs w:val="28"/>
          </w:rPr>
          <w:t>Правительства</w:t>
        </w:r>
      </w:hyperlink>
      <w:r w:rsidR="004D4E74" w:rsidRPr="000E3963">
        <w:rPr>
          <w:rFonts w:ascii="Times New Roman" w:hAnsi="Times New Roman" w:cs="Times New Roman"/>
          <w:sz w:val="28"/>
          <w:szCs w:val="28"/>
        </w:rPr>
        <w:t xml:space="preserve"> Российской Федерации</w:t>
      </w:r>
      <w:r w:rsidR="00C21D47" w:rsidRPr="000E3963">
        <w:rPr>
          <w:rFonts w:ascii="Times New Roman" w:hAnsi="Times New Roman" w:cs="Times New Roman"/>
          <w:sz w:val="28"/>
          <w:szCs w:val="28"/>
        </w:rPr>
        <w:t xml:space="preserve"> </w:t>
      </w:r>
      <w:r w:rsidR="004D4E74" w:rsidRPr="000E3963">
        <w:rPr>
          <w:rFonts w:ascii="Times New Roman" w:hAnsi="Times New Roman" w:cs="Times New Roman"/>
          <w:sz w:val="28"/>
          <w:szCs w:val="28"/>
        </w:rPr>
        <w:t xml:space="preserve">от 29.07.2014 № 1398-р «Об утверждении перечня </w:t>
      </w:r>
      <w:r w:rsidR="0040236C" w:rsidRPr="000E3963">
        <w:rPr>
          <w:rFonts w:ascii="Times New Roman" w:hAnsi="Times New Roman" w:cs="Times New Roman"/>
          <w:sz w:val="28"/>
          <w:szCs w:val="28"/>
        </w:rPr>
        <w:t>многопрофильных муниципальных образований Российской Федерации (</w:t>
      </w:r>
      <w:r w:rsidR="004D4E74" w:rsidRPr="000E3963">
        <w:rPr>
          <w:rFonts w:ascii="Times New Roman" w:hAnsi="Times New Roman" w:cs="Times New Roman"/>
          <w:sz w:val="28"/>
          <w:szCs w:val="28"/>
        </w:rPr>
        <w:t>моногородов</w:t>
      </w:r>
      <w:r w:rsidR="0040236C" w:rsidRPr="000E3963">
        <w:rPr>
          <w:rFonts w:ascii="Times New Roman" w:hAnsi="Times New Roman" w:cs="Times New Roman"/>
          <w:sz w:val="28"/>
          <w:szCs w:val="28"/>
        </w:rPr>
        <w:t>)</w:t>
      </w:r>
      <w:r w:rsidR="004D4E74" w:rsidRPr="000E3963">
        <w:rPr>
          <w:rFonts w:ascii="Times New Roman" w:hAnsi="Times New Roman" w:cs="Times New Roman"/>
          <w:sz w:val="28"/>
          <w:szCs w:val="28"/>
        </w:rPr>
        <w:t xml:space="preserve">» включён в список </w:t>
      </w:r>
      <w:hyperlink r:id="rId20" w:tooltip="Моногород" w:history="1">
        <w:r w:rsidR="004D4E74" w:rsidRPr="000E3963">
          <w:rPr>
            <w:rFonts w:ascii="Times New Roman" w:hAnsi="Times New Roman" w:cs="Times New Roman"/>
            <w:sz w:val="28"/>
            <w:szCs w:val="28"/>
          </w:rPr>
          <w:t>моногородов</w:t>
        </w:r>
      </w:hyperlink>
      <w:r w:rsidR="004D4E74" w:rsidRPr="000E3963">
        <w:rPr>
          <w:rFonts w:ascii="Times New Roman" w:hAnsi="Times New Roman" w:cs="Times New Roman"/>
          <w:sz w:val="28"/>
          <w:szCs w:val="28"/>
        </w:rPr>
        <w:t xml:space="preserve"> Российской Федерации с наиболее сложным социально-экономическим положением.</w:t>
      </w:r>
    </w:p>
    <w:p w14:paraId="698FED6D" w14:textId="100AC531" w:rsidR="00AD1CDF" w:rsidRPr="004F66D5" w:rsidRDefault="00E22B4A" w:rsidP="00017644">
      <w:pPr>
        <w:pStyle w:val="af1"/>
        <w:spacing w:before="0" w:after="0"/>
        <w:ind w:firstLine="567"/>
        <w:rPr>
          <w:sz w:val="28"/>
          <w:szCs w:val="28"/>
        </w:rPr>
      </w:pPr>
      <w:r w:rsidRPr="000E3963">
        <w:rPr>
          <w:sz w:val="28"/>
          <w:szCs w:val="28"/>
        </w:rPr>
        <w:t xml:space="preserve">6. </w:t>
      </w:r>
      <w:r w:rsidR="00FB516A" w:rsidRPr="000E3963">
        <w:rPr>
          <w:sz w:val="28"/>
          <w:szCs w:val="28"/>
        </w:rPr>
        <w:t>Город</w:t>
      </w:r>
      <w:r w:rsidR="006F2ACE" w:rsidRPr="000E3963">
        <w:rPr>
          <w:sz w:val="28"/>
          <w:szCs w:val="28"/>
        </w:rPr>
        <w:t xml:space="preserve"> </w:t>
      </w:r>
      <w:r w:rsidR="00AD1CDF" w:rsidRPr="000E3963">
        <w:rPr>
          <w:sz w:val="28"/>
          <w:szCs w:val="28"/>
        </w:rPr>
        <w:t>Каменск-Уральский</w:t>
      </w:r>
      <w:r w:rsidR="00FB516A" w:rsidRPr="000E3963">
        <w:rPr>
          <w:sz w:val="28"/>
          <w:szCs w:val="28"/>
        </w:rPr>
        <w:t xml:space="preserve"> </w:t>
      </w:r>
      <w:r w:rsidR="00AD1CDF" w:rsidRPr="000E3963">
        <w:rPr>
          <w:sz w:val="28"/>
          <w:szCs w:val="28"/>
        </w:rPr>
        <w:t xml:space="preserve">находится на пересечении железнодорожных линий Екатеринбург - Курган и Челябинск - Алапаевск - Серов. В городе расположена узловая железнодорожная </w:t>
      </w:r>
      <w:hyperlink r:id="rId21" w:history="1">
        <w:r w:rsidR="00AD1CDF" w:rsidRPr="000E3963">
          <w:rPr>
            <w:sz w:val="28"/>
            <w:szCs w:val="28"/>
          </w:rPr>
          <w:t>станция Каменск-Уральский</w:t>
        </w:r>
      </w:hyperlink>
      <w:r w:rsidR="00AD1CDF" w:rsidRPr="000E3963">
        <w:rPr>
          <w:sz w:val="28"/>
          <w:szCs w:val="28"/>
        </w:rPr>
        <w:t xml:space="preserve">. </w:t>
      </w:r>
      <w:r w:rsidR="00AD1CDF" w:rsidRPr="004F66D5">
        <w:rPr>
          <w:sz w:val="28"/>
          <w:szCs w:val="28"/>
        </w:rPr>
        <w:t>По станции курсируют пассажирские поезда дальнего следования (</w:t>
      </w:r>
      <w:hyperlink r:id="rId22" w:tooltip="Скорый поезд" w:history="1">
        <w:r w:rsidR="00AD1CDF" w:rsidRPr="004F66D5">
          <w:rPr>
            <w:sz w:val="28"/>
            <w:szCs w:val="28"/>
          </w:rPr>
          <w:t>скорые</w:t>
        </w:r>
      </w:hyperlink>
      <w:r w:rsidR="00AD1CDF" w:rsidRPr="004F66D5">
        <w:rPr>
          <w:sz w:val="28"/>
          <w:szCs w:val="28"/>
        </w:rPr>
        <w:t xml:space="preserve"> и пассажирские),  пригородные и грузовые поезда. Пассажирские поезда связывают </w:t>
      </w:r>
      <w:r w:rsidR="00FB516A" w:rsidRPr="004F66D5">
        <w:rPr>
          <w:sz w:val="28"/>
          <w:szCs w:val="28"/>
        </w:rPr>
        <w:t xml:space="preserve">город </w:t>
      </w:r>
      <w:r w:rsidR="00AD1CDF" w:rsidRPr="004F66D5">
        <w:rPr>
          <w:sz w:val="28"/>
          <w:szCs w:val="28"/>
        </w:rPr>
        <w:t xml:space="preserve">Каменск-Уральский с крупнейшими городами Урала, Сибири, центра и юга России. </w:t>
      </w:r>
      <w:hyperlink r:id="rId23" w:tooltip="Электричка" w:history="1">
        <w:r w:rsidR="00AD1CDF" w:rsidRPr="004F66D5">
          <w:rPr>
            <w:sz w:val="28"/>
            <w:szCs w:val="28"/>
          </w:rPr>
          <w:t>Электропоезда</w:t>
        </w:r>
      </w:hyperlink>
      <w:r w:rsidR="00AD1CDF" w:rsidRPr="004F66D5">
        <w:rPr>
          <w:sz w:val="28"/>
          <w:szCs w:val="28"/>
        </w:rPr>
        <w:t xml:space="preserve"> могут доставить пассажиров в </w:t>
      </w:r>
      <w:hyperlink r:id="rId24" w:tooltip="Екатеринбург" w:history="1">
        <w:r w:rsidR="00AD1CDF" w:rsidRPr="004F66D5">
          <w:rPr>
            <w:sz w:val="28"/>
            <w:szCs w:val="28"/>
          </w:rPr>
          <w:t>Екатеринбург</w:t>
        </w:r>
      </w:hyperlink>
      <w:r w:rsidR="00AD1CDF" w:rsidRPr="004F66D5">
        <w:rPr>
          <w:sz w:val="28"/>
          <w:szCs w:val="28"/>
        </w:rPr>
        <w:t xml:space="preserve">, </w:t>
      </w:r>
      <w:hyperlink r:id="rId25" w:tooltip="Курган (город)" w:history="1">
        <w:r w:rsidR="00AD1CDF" w:rsidRPr="004F66D5">
          <w:rPr>
            <w:sz w:val="28"/>
            <w:szCs w:val="28"/>
          </w:rPr>
          <w:t>Курган</w:t>
        </w:r>
      </w:hyperlink>
      <w:r w:rsidR="00AD1CDF" w:rsidRPr="004F66D5">
        <w:rPr>
          <w:sz w:val="28"/>
          <w:szCs w:val="28"/>
        </w:rPr>
        <w:t xml:space="preserve">, </w:t>
      </w:r>
      <w:hyperlink r:id="rId26" w:tooltip="Челябинск" w:history="1">
        <w:r w:rsidR="00AD1CDF" w:rsidRPr="004F66D5">
          <w:rPr>
            <w:sz w:val="28"/>
            <w:szCs w:val="28"/>
          </w:rPr>
          <w:t>Челябинск</w:t>
        </w:r>
      </w:hyperlink>
      <w:r w:rsidR="00AD1CDF" w:rsidRPr="004F66D5">
        <w:rPr>
          <w:sz w:val="28"/>
          <w:szCs w:val="28"/>
        </w:rPr>
        <w:t xml:space="preserve">, </w:t>
      </w:r>
      <w:hyperlink r:id="rId27" w:tooltip="Богданович (город)" w:history="1">
        <w:r w:rsidR="00AD1CDF" w:rsidRPr="004F66D5">
          <w:rPr>
            <w:sz w:val="28"/>
            <w:szCs w:val="28"/>
          </w:rPr>
          <w:t>Богданович</w:t>
        </w:r>
      </w:hyperlink>
      <w:r w:rsidR="00AD1CDF" w:rsidRPr="004F66D5">
        <w:rPr>
          <w:sz w:val="28"/>
          <w:szCs w:val="28"/>
        </w:rPr>
        <w:t xml:space="preserve">, </w:t>
      </w:r>
      <w:hyperlink r:id="rId28" w:tooltip="Камышлов" w:history="1">
        <w:r w:rsidR="00AD1CDF" w:rsidRPr="004F66D5">
          <w:rPr>
            <w:sz w:val="28"/>
            <w:szCs w:val="28"/>
          </w:rPr>
          <w:t>Камышлов</w:t>
        </w:r>
      </w:hyperlink>
      <w:r w:rsidR="00AD1CDF" w:rsidRPr="004F66D5">
        <w:rPr>
          <w:sz w:val="28"/>
          <w:szCs w:val="28"/>
        </w:rPr>
        <w:t xml:space="preserve">, </w:t>
      </w:r>
      <w:hyperlink r:id="rId29" w:tooltip="Сухой Лог (Свердловская область)" w:history="1">
        <w:r w:rsidR="00AD1CDF" w:rsidRPr="004F66D5">
          <w:rPr>
            <w:sz w:val="28"/>
            <w:szCs w:val="28"/>
          </w:rPr>
          <w:t>Сухой Лог</w:t>
        </w:r>
      </w:hyperlink>
      <w:r w:rsidR="00AD1CDF" w:rsidRPr="004F66D5">
        <w:rPr>
          <w:sz w:val="28"/>
          <w:szCs w:val="28"/>
        </w:rPr>
        <w:t xml:space="preserve">, </w:t>
      </w:r>
      <w:hyperlink r:id="rId30" w:tooltip="Шадринск" w:history="1">
        <w:r w:rsidR="00AD1CDF" w:rsidRPr="004F66D5">
          <w:rPr>
            <w:sz w:val="28"/>
            <w:szCs w:val="28"/>
          </w:rPr>
          <w:t>Шадринск</w:t>
        </w:r>
      </w:hyperlink>
      <w:r w:rsidR="00AD1CDF" w:rsidRPr="004F66D5">
        <w:rPr>
          <w:sz w:val="28"/>
          <w:szCs w:val="28"/>
        </w:rPr>
        <w:t>.</w:t>
      </w:r>
    </w:p>
    <w:p w14:paraId="482B657E" w14:textId="4DC72E49" w:rsidR="00F050D2" w:rsidRPr="004F66D5" w:rsidRDefault="00F050D2" w:rsidP="00017644">
      <w:pPr>
        <w:pStyle w:val="af1"/>
        <w:spacing w:before="0" w:after="0"/>
        <w:ind w:firstLine="567"/>
        <w:rPr>
          <w:sz w:val="28"/>
          <w:szCs w:val="28"/>
        </w:rPr>
      </w:pPr>
      <w:r w:rsidRPr="004F66D5">
        <w:rPr>
          <w:sz w:val="28"/>
          <w:szCs w:val="28"/>
        </w:rPr>
        <w:t xml:space="preserve">Ближайший к городу международный аэропорт </w:t>
      </w:r>
      <w:hyperlink r:id="rId31" w:tooltip="Кольцово (аэропорт)" w:history="1">
        <w:r w:rsidRPr="004F66D5">
          <w:rPr>
            <w:sz w:val="28"/>
            <w:szCs w:val="28"/>
          </w:rPr>
          <w:t>Кольцово</w:t>
        </w:r>
      </w:hyperlink>
      <w:r w:rsidRPr="004F66D5">
        <w:rPr>
          <w:sz w:val="28"/>
          <w:szCs w:val="28"/>
        </w:rPr>
        <w:t xml:space="preserve"> находится в 90 км в сторону Екатеринбурга.</w:t>
      </w:r>
    </w:p>
    <w:p w14:paraId="27455CD3" w14:textId="23259D59" w:rsidR="004D4E74" w:rsidRPr="000E3963" w:rsidRDefault="00E22B4A" w:rsidP="00017644">
      <w:pPr>
        <w:pStyle w:val="1fc"/>
        <w:spacing w:line="240" w:lineRule="auto"/>
        <w:ind w:firstLine="567"/>
        <w:jc w:val="both"/>
        <w:rPr>
          <w:color w:val="auto"/>
          <w:sz w:val="28"/>
          <w:szCs w:val="28"/>
        </w:rPr>
      </w:pPr>
      <w:r w:rsidRPr="004F66D5">
        <w:rPr>
          <w:color w:val="auto"/>
          <w:sz w:val="28"/>
          <w:szCs w:val="28"/>
        </w:rPr>
        <w:t xml:space="preserve">7. </w:t>
      </w:r>
      <w:r w:rsidR="00AD1CDF" w:rsidRPr="004F66D5">
        <w:rPr>
          <w:rFonts w:eastAsia="Calibri"/>
          <w:color w:val="auto"/>
          <w:sz w:val="28"/>
          <w:szCs w:val="28"/>
          <w:lang w:eastAsia="en-US"/>
        </w:rPr>
        <w:t>Внешние автодороги представлены ф</w:t>
      </w:r>
      <w:r w:rsidR="00AD1CDF" w:rsidRPr="004F66D5">
        <w:rPr>
          <w:color w:val="auto"/>
          <w:sz w:val="28"/>
          <w:szCs w:val="28"/>
        </w:rPr>
        <w:t>едеральной автодорогой Р-354 «Екатеринбург-Шадринск-</w:t>
      </w:r>
      <w:r w:rsidR="00AD1CDF" w:rsidRPr="000E3963">
        <w:rPr>
          <w:color w:val="auto"/>
          <w:sz w:val="28"/>
          <w:szCs w:val="28"/>
        </w:rPr>
        <w:t>Курган» и автодорогами регионального значения</w:t>
      </w:r>
      <w:r w:rsidR="00F050D2" w:rsidRPr="000E3963">
        <w:rPr>
          <w:color w:val="auto"/>
          <w:sz w:val="28"/>
          <w:szCs w:val="28"/>
        </w:rPr>
        <w:t>.</w:t>
      </w:r>
    </w:p>
    <w:p w14:paraId="47A153C6" w14:textId="57F7B7C1" w:rsidR="00F050D2" w:rsidRPr="000E3963" w:rsidRDefault="00C21D47" w:rsidP="00017644">
      <w:pPr>
        <w:widowControl w:val="0"/>
        <w:autoSpaceDE w:val="0"/>
        <w:autoSpaceDN w:val="0"/>
        <w:adjustRightInd w:val="0"/>
        <w:ind w:firstLine="567"/>
        <w:rPr>
          <w:rFonts w:eastAsia="Calibri" w:cs="Times New Roman"/>
          <w:sz w:val="28"/>
          <w:szCs w:val="28"/>
          <w:lang w:eastAsia="en-US"/>
        </w:rPr>
      </w:pPr>
      <w:r w:rsidRPr="000E3963">
        <w:rPr>
          <w:rFonts w:eastAsia="Calibri" w:cs="Times New Roman"/>
          <w:sz w:val="28"/>
          <w:szCs w:val="28"/>
          <w:lang w:eastAsia="en-US"/>
        </w:rPr>
        <w:t>П</w:t>
      </w:r>
      <w:r w:rsidR="00F050D2" w:rsidRPr="000E3963">
        <w:rPr>
          <w:rFonts w:eastAsia="Calibri" w:cs="Times New Roman"/>
          <w:sz w:val="28"/>
          <w:szCs w:val="28"/>
          <w:lang w:eastAsia="en-US"/>
        </w:rPr>
        <w:t xml:space="preserve">ротяженность автомобильных дорог общего пользования местного значения в границах городского округа </w:t>
      </w:r>
      <w:r w:rsidR="00F050D2" w:rsidRPr="000E3963">
        <w:rPr>
          <w:rFonts w:cs="Times New Roman"/>
          <w:sz w:val="28"/>
          <w:szCs w:val="28"/>
        </w:rPr>
        <w:t xml:space="preserve">на 01.01.2023 года </w:t>
      </w:r>
      <w:r w:rsidR="00F050D2" w:rsidRPr="000E3963">
        <w:rPr>
          <w:rFonts w:eastAsia="Calibri" w:cs="Times New Roman"/>
          <w:sz w:val="28"/>
          <w:szCs w:val="28"/>
          <w:lang w:eastAsia="en-US"/>
        </w:rPr>
        <w:t>составляет 27</w:t>
      </w:r>
      <w:r w:rsidR="0095056C" w:rsidRPr="000E3963">
        <w:rPr>
          <w:rFonts w:eastAsia="Calibri" w:cs="Times New Roman"/>
          <w:sz w:val="28"/>
          <w:szCs w:val="28"/>
          <w:lang w:eastAsia="en-US"/>
        </w:rPr>
        <w:t>2</w:t>
      </w:r>
      <w:r w:rsidR="00F050D2" w:rsidRPr="000E3963">
        <w:rPr>
          <w:rFonts w:eastAsia="Calibri" w:cs="Times New Roman"/>
          <w:sz w:val="28"/>
          <w:szCs w:val="28"/>
          <w:lang w:eastAsia="en-US"/>
        </w:rPr>
        <w:t>,</w:t>
      </w:r>
      <w:r w:rsidR="0095056C" w:rsidRPr="000E3963">
        <w:rPr>
          <w:rFonts w:eastAsia="Calibri" w:cs="Times New Roman"/>
          <w:sz w:val="28"/>
          <w:szCs w:val="28"/>
          <w:lang w:eastAsia="en-US"/>
        </w:rPr>
        <w:t>4</w:t>
      </w:r>
      <w:r w:rsidR="00F050D2" w:rsidRPr="000E3963">
        <w:rPr>
          <w:rFonts w:eastAsia="Calibri" w:cs="Times New Roman"/>
          <w:sz w:val="28"/>
          <w:szCs w:val="28"/>
          <w:lang w:eastAsia="en-US"/>
        </w:rPr>
        <w:t xml:space="preserve"> км</w:t>
      </w:r>
      <w:r w:rsidR="0095056C" w:rsidRPr="000E3963">
        <w:rPr>
          <w:rFonts w:eastAsia="Calibri" w:cs="Times New Roman"/>
          <w:sz w:val="28"/>
          <w:szCs w:val="28"/>
          <w:lang w:eastAsia="en-US"/>
        </w:rPr>
        <w:t xml:space="preserve">, из них </w:t>
      </w:r>
      <w:r w:rsidR="0095056C" w:rsidRPr="000E3963">
        <w:rPr>
          <w:rFonts w:eastAsia="Times New Roman" w:cs="Times New Roman"/>
          <w:sz w:val="28"/>
          <w:szCs w:val="28"/>
        </w:rPr>
        <w:t>с твердым покрытием 226,5 км.</w:t>
      </w:r>
    </w:p>
    <w:p w14:paraId="0010B676" w14:textId="17C79893" w:rsidR="00CF572D" w:rsidRPr="000E3963" w:rsidRDefault="00E22B4A" w:rsidP="00017644">
      <w:pPr>
        <w:autoSpaceDE w:val="0"/>
        <w:autoSpaceDN w:val="0"/>
        <w:adjustRightInd w:val="0"/>
        <w:ind w:firstLine="567"/>
        <w:rPr>
          <w:rFonts w:eastAsia="Calibri" w:cs="Times New Roman"/>
          <w:sz w:val="28"/>
          <w:szCs w:val="28"/>
          <w:lang w:eastAsia="en-US" w:bidi="ru-RU"/>
        </w:rPr>
      </w:pPr>
      <w:r w:rsidRPr="000E3963">
        <w:rPr>
          <w:rFonts w:cs="Times New Roman"/>
          <w:sz w:val="28"/>
          <w:szCs w:val="28"/>
        </w:rPr>
        <w:t xml:space="preserve">8. </w:t>
      </w:r>
      <w:r w:rsidR="00CF572D" w:rsidRPr="000E3963">
        <w:rPr>
          <w:rFonts w:eastAsia="Calibri" w:cs="Times New Roman"/>
          <w:sz w:val="28"/>
          <w:szCs w:val="28"/>
          <w:lang w:eastAsia="en-US" w:bidi="ru-RU"/>
        </w:rPr>
        <w:t xml:space="preserve">По территории </w:t>
      </w:r>
      <w:r w:rsidR="006F2ACE" w:rsidRPr="000E3963">
        <w:rPr>
          <w:rFonts w:eastAsia="Calibri" w:cs="Times New Roman"/>
          <w:sz w:val="28"/>
          <w:szCs w:val="28"/>
          <w:lang w:eastAsia="en-US" w:bidi="ru-RU"/>
        </w:rPr>
        <w:t xml:space="preserve">городского </w:t>
      </w:r>
      <w:r w:rsidR="00CF572D" w:rsidRPr="000E3963">
        <w:rPr>
          <w:rFonts w:eastAsia="Calibri" w:cs="Times New Roman"/>
          <w:sz w:val="28"/>
          <w:szCs w:val="28"/>
          <w:lang w:eastAsia="en-US" w:bidi="ru-RU"/>
        </w:rPr>
        <w:t>округа</w:t>
      </w:r>
      <w:r w:rsidR="00430C54" w:rsidRPr="000E3963">
        <w:rPr>
          <w:rFonts w:eastAsia="Calibri" w:cs="Times New Roman"/>
          <w:sz w:val="28"/>
          <w:szCs w:val="28"/>
          <w:lang w:eastAsia="en-US" w:bidi="ru-RU"/>
        </w:rPr>
        <w:t xml:space="preserve"> </w:t>
      </w:r>
      <w:r w:rsidR="00CF572D" w:rsidRPr="000E3963">
        <w:rPr>
          <w:rFonts w:eastAsia="Calibri" w:cs="Times New Roman"/>
          <w:sz w:val="28"/>
          <w:szCs w:val="28"/>
          <w:lang w:eastAsia="en-US" w:bidi="ru-RU"/>
        </w:rPr>
        <w:t xml:space="preserve">проходят 14 муниципальных маршрутов городского сообщения, 12 межмуниципальных маршрутов пригородного сообщения и 5 межрегиональный маршрут междугородного сообщения. Обеспечено регулярное автобусное сообщение между сельскими населенными пунктами </w:t>
      </w:r>
      <w:r w:rsidR="00FB516A" w:rsidRPr="000E3963">
        <w:rPr>
          <w:rFonts w:eastAsia="Calibri" w:cs="Times New Roman"/>
          <w:sz w:val="28"/>
          <w:szCs w:val="28"/>
          <w:lang w:eastAsia="en-US" w:bidi="ru-RU"/>
        </w:rPr>
        <w:t xml:space="preserve">городского </w:t>
      </w:r>
      <w:r w:rsidR="00CF572D" w:rsidRPr="000E3963">
        <w:rPr>
          <w:rFonts w:eastAsia="Calibri" w:cs="Times New Roman"/>
          <w:sz w:val="28"/>
          <w:szCs w:val="28"/>
          <w:lang w:eastAsia="en-US" w:bidi="ru-RU"/>
        </w:rPr>
        <w:t xml:space="preserve">округа и </w:t>
      </w:r>
      <w:r w:rsidR="00CD40CA" w:rsidRPr="000E3963">
        <w:rPr>
          <w:rFonts w:cs="Times New Roman"/>
          <w:sz w:val="28"/>
          <w:szCs w:val="28"/>
        </w:rPr>
        <w:t>городом</w:t>
      </w:r>
      <w:r w:rsidR="00CF572D" w:rsidRPr="000E3963">
        <w:rPr>
          <w:rFonts w:eastAsia="Calibri" w:cs="Times New Roman"/>
          <w:sz w:val="28"/>
          <w:szCs w:val="28"/>
          <w:lang w:eastAsia="en-US" w:bidi="ru-RU"/>
        </w:rPr>
        <w:t xml:space="preserve"> Каменск-Уральски</w:t>
      </w:r>
      <w:r w:rsidR="00227EBD" w:rsidRPr="000E3963">
        <w:rPr>
          <w:rFonts w:eastAsia="Calibri" w:cs="Times New Roman"/>
          <w:sz w:val="28"/>
          <w:szCs w:val="28"/>
          <w:lang w:eastAsia="en-US" w:bidi="ru-RU"/>
        </w:rPr>
        <w:t>й</w:t>
      </w:r>
      <w:r w:rsidR="00CF572D" w:rsidRPr="000E3963">
        <w:rPr>
          <w:rFonts w:eastAsia="Calibri" w:cs="Times New Roman"/>
          <w:sz w:val="28"/>
          <w:szCs w:val="28"/>
          <w:lang w:eastAsia="en-US" w:bidi="ru-RU"/>
        </w:rPr>
        <w:t>.</w:t>
      </w:r>
    </w:p>
    <w:p w14:paraId="043D9BB7" w14:textId="650E2A30" w:rsidR="00C659B7" w:rsidRPr="000E3963" w:rsidRDefault="00E22B4A" w:rsidP="00017644">
      <w:pPr>
        <w:autoSpaceDE w:val="0"/>
        <w:autoSpaceDN w:val="0"/>
        <w:adjustRightInd w:val="0"/>
        <w:ind w:firstLine="567"/>
        <w:rPr>
          <w:rFonts w:cs="Times New Roman"/>
          <w:sz w:val="28"/>
          <w:szCs w:val="28"/>
        </w:rPr>
      </w:pPr>
      <w:r w:rsidRPr="000E3963">
        <w:rPr>
          <w:rFonts w:cs="Times New Roman"/>
          <w:sz w:val="28"/>
          <w:szCs w:val="28"/>
        </w:rPr>
        <w:t xml:space="preserve">9. </w:t>
      </w:r>
      <w:r w:rsidR="00C659B7" w:rsidRPr="000E3963">
        <w:rPr>
          <w:rFonts w:cs="Times New Roman"/>
          <w:sz w:val="28"/>
          <w:szCs w:val="28"/>
        </w:rPr>
        <w:t xml:space="preserve">В </w:t>
      </w:r>
      <w:r w:rsidR="006F2ACE" w:rsidRPr="000E3963">
        <w:rPr>
          <w:rFonts w:eastAsia="Calibri" w:cs="Times New Roman"/>
          <w:sz w:val="28"/>
          <w:szCs w:val="28"/>
          <w:lang w:eastAsia="en-US" w:bidi="ru-RU"/>
        </w:rPr>
        <w:t xml:space="preserve">городском </w:t>
      </w:r>
      <w:r w:rsidR="00C659B7" w:rsidRPr="000E3963">
        <w:rPr>
          <w:rFonts w:cs="Times New Roman"/>
          <w:sz w:val="28"/>
          <w:szCs w:val="28"/>
        </w:rPr>
        <w:t xml:space="preserve">округе функционирует 14 мостов и путепроводов, обеспечивающих движение автотранспорта и пешеходов. Пешеходное </w:t>
      </w:r>
      <w:r w:rsidR="00C659B7" w:rsidRPr="000E3963">
        <w:rPr>
          <w:rFonts w:cs="Times New Roman"/>
          <w:sz w:val="28"/>
          <w:szCs w:val="28"/>
        </w:rPr>
        <w:lastRenderedPageBreak/>
        <w:t xml:space="preserve">передвижение в городе </w:t>
      </w:r>
      <w:r w:rsidR="006F2ACE" w:rsidRPr="000E3963">
        <w:rPr>
          <w:rFonts w:cs="Times New Roman"/>
          <w:sz w:val="28"/>
          <w:szCs w:val="28"/>
        </w:rPr>
        <w:t xml:space="preserve">Каменске-Уральском </w:t>
      </w:r>
      <w:r w:rsidR="00C659B7" w:rsidRPr="000E3963">
        <w:rPr>
          <w:rFonts w:cs="Times New Roman"/>
          <w:sz w:val="28"/>
          <w:szCs w:val="28"/>
        </w:rPr>
        <w:t>осуществляется по тротуарам вдоль проезжих частей улиц в границах существующей застройки, а также в городских парках, местах отдыха. Организованы пешеходные зоны без движения автомобилей на бульварах по улицам Тевосяна, бульваре Парижской Коммуны, бульваре Славского и других.</w:t>
      </w:r>
    </w:p>
    <w:p w14:paraId="4A8B7506" w14:textId="03DA94AD" w:rsidR="00C659B7" w:rsidRPr="004F66D5" w:rsidRDefault="00E22B4A" w:rsidP="00017644">
      <w:pPr>
        <w:autoSpaceDE w:val="0"/>
        <w:autoSpaceDN w:val="0"/>
        <w:adjustRightInd w:val="0"/>
        <w:ind w:firstLine="567"/>
        <w:rPr>
          <w:rFonts w:cs="Times New Roman"/>
          <w:sz w:val="28"/>
          <w:szCs w:val="28"/>
        </w:rPr>
      </w:pPr>
      <w:r w:rsidRPr="000E3963">
        <w:rPr>
          <w:rFonts w:cs="Times New Roman"/>
          <w:sz w:val="28"/>
          <w:szCs w:val="28"/>
        </w:rPr>
        <w:t xml:space="preserve">10. </w:t>
      </w:r>
      <w:r w:rsidR="00C659B7" w:rsidRPr="000E3963">
        <w:rPr>
          <w:rFonts w:cs="Times New Roman"/>
          <w:sz w:val="28"/>
          <w:szCs w:val="28"/>
        </w:rPr>
        <w:t xml:space="preserve">В городе </w:t>
      </w:r>
      <w:r w:rsidR="006F2ACE" w:rsidRPr="000E3963">
        <w:rPr>
          <w:rFonts w:cs="Times New Roman"/>
          <w:sz w:val="28"/>
          <w:szCs w:val="28"/>
        </w:rPr>
        <w:t xml:space="preserve">Каменске-Уральском </w:t>
      </w:r>
      <w:r w:rsidR="00C659B7" w:rsidRPr="000E3963">
        <w:rPr>
          <w:rFonts w:cs="Times New Roman"/>
          <w:sz w:val="28"/>
          <w:szCs w:val="28"/>
        </w:rPr>
        <w:t>организованы вело</w:t>
      </w:r>
      <w:r w:rsidRPr="000E3963">
        <w:rPr>
          <w:rFonts w:cs="Times New Roman"/>
          <w:sz w:val="28"/>
          <w:szCs w:val="28"/>
        </w:rPr>
        <w:t xml:space="preserve">сипедные </w:t>
      </w:r>
      <w:r w:rsidR="00C659B7" w:rsidRPr="000E3963">
        <w:rPr>
          <w:rFonts w:cs="Times New Roman"/>
          <w:sz w:val="28"/>
          <w:szCs w:val="28"/>
        </w:rPr>
        <w:t xml:space="preserve">маршруты, трассы на 2, 3 и 4 километра проходят по живописным местам </w:t>
      </w:r>
      <w:proofErr w:type="spellStart"/>
      <w:r w:rsidR="00C659B7" w:rsidRPr="000E3963">
        <w:rPr>
          <w:rFonts w:cs="Times New Roman"/>
          <w:sz w:val="28"/>
          <w:szCs w:val="28"/>
        </w:rPr>
        <w:t>Разгуляевского</w:t>
      </w:r>
      <w:proofErr w:type="spellEnd"/>
      <w:r w:rsidR="00C659B7" w:rsidRPr="000E3963">
        <w:rPr>
          <w:rFonts w:cs="Times New Roman"/>
          <w:sz w:val="28"/>
          <w:szCs w:val="28"/>
        </w:rPr>
        <w:t xml:space="preserve"> парка, улицам Ленина, Кадочникова и Рябова. У маршрутов есть ответвления к достопримечательностям города</w:t>
      </w:r>
      <w:r w:rsidR="006F2ACE" w:rsidRPr="000E3963">
        <w:rPr>
          <w:rFonts w:cs="Times New Roman"/>
          <w:sz w:val="28"/>
          <w:szCs w:val="28"/>
        </w:rPr>
        <w:t xml:space="preserve"> Каменска-Уральского</w:t>
      </w:r>
      <w:r w:rsidR="00C659B7" w:rsidRPr="004F66D5">
        <w:rPr>
          <w:rFonts w:cs="Times New Roman"/>
          <w:sz w:val="28"/>
          <w:szCs w:val="28"/>
        </w:rPr>
        <w:t xml:space="preserve">: скалам «Динозавр» и «Три Брата», монументу «Лось», слиянию рек Исети и Каменки, </w:t>
      </w:r>
      <w:proofErr w:type="spellStart"/>
      <w:r w:rsidR="00C659B7" w:rsidRPr="004F66D5">
        <w:rPr>
          <w:rFonts w:cs="Times New Roman"/>
          <w:sz w:val="28"/>
          <w:szCs w:val="28"/>
        </w:rPr>
        <w:t>Байновскому</w:t>
      </w:r>
      <w:proofErr w:type="spellEnd"/>
      <w:r w:rsidR="00C659B7" w:rsidRPr="004F66D5">
        <w:rPr>
          <w:rFonts w:cs="Times New Roman"/>
          <w:sz w:val="28"/>
          <w:szCs w:val="28"/>
        </w:rPr>
        <w:t xml:space="preserve"> мосту, Майской поляне. У социально значимых объектов установлены </w:t>
      </w:r>
      <w:proofErr w:type="spellStart"/>
      <w:r w:rsidR="00C659B7" w:rsidRPr="004F66D5">
        <w:rPr>
          <w:rFonts w:cs="Times New Roman"/>
          <w:sz w:val="28"/>
          <w:szCs w:val="28"/>
        </w:rPr>
        <w:t>велопарковки</w:t>
      </w:r>
      <w:proofErr w:type="spellEnd"/>
      <w:r w:rsidR="00C659B7" w:rsidRPr="004F66D5">
        <w:rPr>
          <w:rFonts w:cs="Times New Roman"/>
          <w:sz w:val="28"/>
          <w:szCs w:val="28"/>
        </w:rPr>
        <w:t>.</w:t>
      </w:r>
    </w:p>
    <w:p w14:paraId="63155433" w14:textId="4FAAD129" w:rsidR="00C659B7" w:rsidRDefault="00E22B4A" w:rsidP="00017644">
      <w:pPr>
        <w:autoSpaceDE w:val="0"/>
        <w:autoSpaceDN w:val="0"/>
        <w:adjustRightInd w:val="0"/>
        <w:ind w:firstLine="567"/>
        <w:rPr>
          <w:rFonts w:cs="Times New Roman"/>
          <w:sz w:val="28"/>
          <w:szCs w:val="28"/>
        </w:rPr>
      </w:pPr>
      <w:r w:rsidRPr="004F66D5">
        <w:rPr>
          <w:rFonts w:cs="Times New Roman"/>
          <w:sz w:val="28"/>
          <w:szCs w:val="28"/>
        </w:rPr>
        <w:t xml:space="preserve">11. </w:t>
      </w:r>
      <w:r w:rsidR="00C659B7" w:rsidRPr="000E3963">
        <w:rPr>
          <w:rFonts w:cs="Times New Roman"/>
          <w:sz w:val="28"/>
          <w:szCs w:val="28"/>
        </w:rPr>
        <w:t xml:space="preserve">Согласно Генеральному плану </w:t>
      </w:r>
      <w:r w:rsidR="000E3963" w:rsidRPr="000E3963">
        <w:rPr>
          <w:rFonts w:cs="Times New Roman"/>
          <w:sz w:val="28"/>
          <w:szCs w:val="28"/>
        </w:rPr>
        <w:t xml:space="preserve">муниципального образования город </w:t>
      </w:r>
      <w:r w:rsidR="002B2FA7" w:rsidRPr="000E3963">
        <w:rPr>
          <w:rFonts w:cs="Times New Roman"/>
          <w:sz w:val="28"/>
          <w:szCs w:val="28"/>
        </w:rPr>
        <w:t>Каменск-Уральск</w:t>
      </w:r>
      <w:r w:rsidR="000E3963" w:rsidRPr="000E3963">
        <w:rPr>
          <w:rFonts w:cs="Times New Roman"/>
          <w:sz w:val="28"/>
          <w:szCs w:val="28"/>
        </w:rPr>
        <w:t>ий</w:t>
      </w:r>
      <w:r w:rsidR="00C659B7" w:rsidRPr="000E3963">
        <w:rPr>
          <w:rFonts w:cs="Times New Roman"/>
          <w:sz w:val="28"/>
          <w:szCs w:val="28"/>
        </w:rPr>
        <w:t xml:space="preserve"> в</w:t>
      </w:r>
      <w:r w:rsidR="00C659B7" w:rsidRPr="004F66D5">
        <w:rPr>
          <w:rFonts w:cs="Times New Roman"/>
          <w:sz w:val="28"/>
          <w:szCs w:val="28"/>
        </w:rPr>
        <w:t xml:space="preserve"> 2025 году обеспеченность населения индивидуальными легковыми автомобилями прогнозируется 300 единиц на 1 тысячу жителей. Автомобили населения хранятся в основном в пределах участков предприятий, учреждений, организаций и на придомовых участках жителей, а также в гаражно-строительных кооперативах и на платных стоянках. За последние годы увеличилось количество подземных гаражей на территориях жилой застройки.</w:t>
      </w:r>
    </w:p>
    <w:p w14:paraId="17B9C400" w14:textId="03F08CBB" w:rsidR="00C44513" w:rsidRPr="00500F41" w:rsidRDefault="00E22B4A" w:rsidP="00017644">
      <w:pPr>
        <w:pStyle w:val="1fc"/>
        <w:spacing w:line="240" w:lineRule="auto"/>
        <w:ind w:firstLine="567"/>
        <w:jc w:val="both"/>
        <w:rPr>
          <w:rFonts w:eastAsia="Times New Roman CYR"/>
          <w:color w:val="auto"/>
          <w:sz w:val="28"/>
          <w:szCs w:val="28"/>
        </w:rPr>
      </w:pPr>
      <w:r w:rsidRPr="004F66D5">
        <w:rPr>
          <w:color w:val="auto"/>
          <w:sz w:val="28"/>
          <w:szCs w:val="28"/>
        </w:rPr>
        <w:t xml:space="preserve">12. </w:t>
      </w:r>
      <w:r w:rsidR="004558A2" w:rsidRPr="00500F41">
        <w:rPr>
          <w:color w:val="auto"/>
          <w:sz w:val="28"/>
          <w:szCs w:val="28"/>
        </w:rPr>
        <w:t>О</w:t>
      </w:r>
      <w:r w:rsidR="00C44513" w:rsidRPr="00500F41">
        <w:rPr>
          <w:color w:val="auto"/>
          <w:sz w:val="28"/>
          <w:szCs w:val="28"/>
        </w:rPr>
        <w:t>бщая площадь жилых помещений, приходящаяся в среднем на одного жителя</w:t>
      </w:r>
      <w:r w:rsidR="00C44513" w:rsidRPr="00500F41">
        <w:rPr>
          <w:rFonts w:eastAsia="Times New Roman CYR"/>
          <w:color w:val="auto"/>
          <w:sz w:val="28"/>
          <w:szCs w:val="28"/>
        </w:rPr>
        <w:t xml:space="preserve"> </w:t>
      </w:r>
      <w:r w:rsidR="004558A2" w:rsidRPr="00500F41">
        <w:rPr>
          <w:rFonts w:eastAsia="Times New Roman CYR"/>
          <w:color w:val="auto"/>
          <w:sz w:val="28"/>
          <w:szCs w:val="28"/>
        </w:rPr>
        <w:t xml:space="preserve">в 2923 </w:t>
      </w:r>
      <w:r w:rsidR="00032B2E" w:rsidRPr="00500F41">
        <w:rPr>
          <w:rFonts w:eastAsia="Times New Roman CYR"/>
          <w:color w:val="auto"/>
          <w:sz w:val="28"/>
          <w:szCs w:val="28"/>
        </w:rPr>
        <w:t>году, составила</w:t>
      </w:r>
      <w:r w:rsidR="004558A2" w:rsidRPr="00500F41">
        <w:rPr>
          <w:rFonts w:eastAsia="Times New Roman CYR"/>
          <w:color w:val="auto"/>
          <w:sz w:val="28"/>
          <w:szCs w:val="28"/>
        </w:rPr>
        <w:t xml:space="preserve"> </w:t>
      </w:r>
      <w:r w:rsidR="00DF4DAA" w:rsidRPr="00500F41">
        <w:rPr>
          <w:color w:val="auto"/>
          <w:sz w:val="28"/>
          <w:szCs w:val="28"/>
        </w:rPr>
        <w:t>24</w:t>
      </w:r>
      <w:r w:rsidR="00235C0E" w:rsidRPr="00500F41">
        <w:rPr>
          <w:color w:val="auto"/>
          <w:sz w:val="28"/>
          <w:szCs w:val="28"/>
        </w:rPr>
        <w:t>,</w:t>
      </w:r>
      <w:r w:rsidR="00DF4DAA" w:rsidRPr="00500F41">
        <w:rPr>
          <w:color w:val="auto"/>
          <w:sz w:val="28"/>
          <w:szCs w:val="28"/>
        </w:rPr>
        <w:t xml:space="preserve">6 </w:t>
      </w:r>
      <w:r w:rsidR="00DF4DAA" w:rsidRPr="00500F41">
        <w:rPr>
          <w:rFonts w:eastAsia="Times New Roman CYR"/>
          <w:color w:val="auto"/>
          <w:sz w:val="28"/>
          <w:szCs w:val="28"/>
        </w:rPr>
        <w:t>м</w:t>
      </w:r>
      <w:r w:rsidR="00DF4DAA" w:rsidRPr="00500F41">
        <w:rPr>
          <w:rFonts w:eastAsia="Times New Roman CYR"/>
          <w:color w:val="auto"/>
          <w:sz w:val="28"/>
          <w:szCs w:val="28"/>
          <w:vertAlign w:val="superscript"/>
        </w:rPr>
        <w:t>2</w:t>
      </w:r>
      <w:r w:rsidR="00DF4DAA" w:rsidRPr="00500F41">
        <w:rPr>
          <w:rFonts w:eastAsia="Times New Roman CYR"/>
          <w:color w:val="auto"/>
          <w:sz w:val="28"/>
          <w:szCs w:val="28"/>
        </w:rPr>
        <w:t>.</w:t>
      </w:r>
    </w:p>
    <w:p w14:paraId="2B17B4EC" w14:textId="52709809" w:rsidR="002B349C" w:rsidRPr="00500F41" w:rsidRDefault="00E22B4A" w:rsidP="00017644">
      <w:pPr>
        <w:pStyle w:val="1fc"/>
        <w:spacing w:line="240" w:lineRule="auto"/>
        <w:ind w:firstLine="567"/>
        <w:jc w:val="both"/>
        <w:rPr>
          <w:rFonts w:eastAsia="Times New Roman CYR"/>
          <w:color w:val="auto"/>
          <w:sz w:val="28"/>
          <w:szCs w:val="28"/>
        </w:rPr>
      </w:pPr>
      <w:r w:rsidRPr="00500F41">
        <w:rPr>
          <w:color w:val="auto"/>
          <w:sz w:val="28"/>
          <w:szCs w:val="28"/>
        </w:rPr>
        <w:t>1</w:t>
      </w:r>
      <w:r w:rsidR="007E700E" w:rsidRPr="00500F41">
        <w:rPr>
          <w:color w:val="auto"/>
          <w:sz w:val="28"/>
          <w:szCs w:val="28"/>
        </w:rPr>
        <w:t>3</w:t>
      </w:r>
      <w:r w:rsidRPr="00500F41">
        <w:rPr>
          <w:color w:val="auto"/>
          <w:sz w:val="28"/>
          <w:szCs w:val="28"/>
        </w:rPr>
        <w:t xml:space="preserve">. </w:t>
      </w:r>
      <w:r w:rsidR="002B349C" w:rsidRPr="00500F41">
        <w:rPr>
          <w:rFonts w:eastAsia="Times New Roman CYR"/>
          <w:color w:val="auto"/>
          <w:sz w:val="28"/>
          <w:szCs w:val="28"/>
        </w:rPr>
        <w:t xml:space="preserve">В </w:t>
      </w:r>
      <w:r w:rsidR="007C1532" w:rsidRPr="00500F41">
        <w:rPr>
          <w:rFonts w:eastAsia="Times New Roman CYR"/>
          <w:color w:val="auto"/>
          <w:sz w:val="28"/>
          <w:szCs w:val="28"/>
        </w:rPr>
        <w:t>городском округе</w:t>
      </w:r>
      <w:r w:rsidR="002B349C" w:rsidRPr="00500F41">
        <w:rPr>
          <w:rFonts w:eastAsia="Times New Roman CYR"/>
          <w:color w:val="auto"/>
          <w:sz w:val="28"/>
          <w:szCs w:val="28"/>
        </w:rPr>
        <w:t xml:space="preserve"> функционирует:</w:t>
      </w:r>
    </w:p>
    <w:p w14:paraId="47849521" w14:textId="656262B1" w:rsidR="002B349C" w:rsidRPr="00500F41" w:rsidRDefault="004D4E74" w:rsidP="00017644">
      <w:pPr>
        <w:pStyle w:val="affd"/>
        <w:numPr>
          <w:ilvl w:val="0"/>
          <w:numId w:val="33"/>
        </w:numPr>
        <w:tabs>
          <w:tab w:val="left" w:pos="851"/>
        </w:tabs>
        <w:ind w:left="0" w:firstLine="567"/>
        <w:rPr>
          <w:rFonts w:cs="Times New Roman"/>
          <w:sz w:val="28"/>
          <w:szCs w:val="28"/>
        </w:rPr>
      </w:pPr>
      <w:r w:rsidRPr="00500F41">
        <w:rPr>
          <w:rFonts w:cs="Times New Roman"/>
          <w:sz w:val="28"/>
          <w:szCs w:val="28"/>
        </w:rPr>
        <w:t>31</w:t>
      </w:r>
      <w:r w:rsidR="002B349C" w:rsidRPr="00500F41">
        <w:rPr>
          <w:rFonts w:cs="Times New Roman"/>
          <w:sz w:val="28"/>
          <w:szCs w:val="28"/>
        </w:rPr>
        <w:t xml:space="preserve"> общеобразовательных организаций; </w:t>
      </w:r>
    </w:p>
    <w:p w14:paraId="4459F332" w14:textId="490EFC0A" w:rsidR="002B349C" w:rsidRPr="00500F41" w:rsidRDefault="004D4E74" w:rsidP="00017644">
      <w:pPr>
        <w:pStyle w:val="affd"/>
        <w:numPr>
          <w:ilvl w:val="0"/>
          <w:numId w:val="33"/>
        </w:numPr>
        <w:tabs>
          <w:tab w:val="left" w:pos="851"/>
        </w:tabs>
        <w:ind w:left="0" w:firstLine="567"/>
        <w:rPr>
          <w:rFonts w:cs="Times New Roman"/>
          <w:sz w:val="28"/>
          <w:szCs w:val="28"/>
        </w:rPr>
      </w:pPr>
      <w:r w:rsidRPr="00500F41">
        <w:rPr>
          <w:rFonts w:cs="Times New Roman"/>
          <w:sz w:val="28"/>
          <w:szCs w:val="28"/>
        </w:rPr>
        <w:t>5</w:t>
      </w:r>
      <w:r w:rsidR="002B349C" w:rsidRPr="00500F41">
        <w:rPr>
          <w:rFonts w:cs="Times New Roman"/>
          <w:sz w:val="28"/>
          <w:szCs w:val="28"/>
        </w:rPr>
        <w:t>6 дошкольных образовательных организаций;</w:t>
      </w:r>
    </w:p>
    <w:p w14:paraId="06F76B1D" w14:textId="77777777" w:rsidR="00C76B3C" w:rsidRPr="00500F41" w:rsidRDefault="004D4E74" w:rsidP="00017644">
      <w:pPr>
        <w:pStyle w:val="affd"/>
        <w:numPr>
          <w:ilvl w:val="0"/>
          <w:numId w:val="33"/>
        </w:numPr>
        <w:tabs>
          <w:tab w:val="left" w:pos="851"/>
        </w:tabs>
        <w:ind w:left="0" w:firstLine="567"/>
        <w:rPr>
          <w:rFonts w:cs="Times New Roman"/>
          <w:sz w:val="28"/>
          <w:szCs w:val="28"/>
        </w:rPr>
      </w:pPr>
      <w:r w:rsidRPr="00500F41">
        <w:rPr>
          <w:rFonts w:cs="Times New Roman"/>
          <w:sz w:val="28"/>
          <w:szCs w:val="28"/>
        </w:rPr>
        <w:t>1</w:t>
      </w:r>
      <w:r w:rsidR="002B349C" w:rsidRPr="00500F41">
        <w:rPr>
          <w:rFonts w:cs="Times New Roman"/>
          <w:sz w:val="28"/>
          <w:szCs w:val="28"/>
        </w:rPr>
        <w:t xml:space="preserve"> учреждени</w:t>
      </w:r>
      <w:r w:rsidRPr="00500F41">
        <w:rPr>
          <w:rFonts w:cs="Times New Roman"/>
          <w:sz w:val="28"/>
          <w:szCs w:val="28"/>
        </w:rPr>
        <w:t>е</w:t>
      </w:r>
      <w:r w:rsidR="002B349C" w:rsidRPr="00500F41">
        <w:rPr>
          <w:rFonts w:cs="Times New Roman"/>
          <w:sz w:val="28"/>
          <w:szCs w:val="28"/>
        </w:rPr>
        <w:t xml:space="preserve"> дополнительного образования детей</w:t>
      </w:r>
      <w:r w:rsidRPr="00500F41">
        <w:rPr>
          <w:rFonts w:cs="Times New Roman"/>
          <w:sz w:val="28"/>
          <w:szCs w:val="28"/>
        </w:rPr>
        <w:t>, структурные подразделения которого размещены по 5 адресам</w:t>
      </w:r>
      <w:r w:rsidR="00C76B3C" w:rsidRPr="00500F41">
        <w:rPr>
          <w:rFonts w:cs="Times New Roman"/>
          <w:sz w:val="28"/>
          <w:szCs w:val="28"/>
        </w:rPr>
        <w:t>;</w:t>
      </w:r>
    </w:p>
    <w:p w14:paraId="374B05C2" w14:textId="13D9382D" w:rsidR="00C76B3C" w:rsidRPr="00500F41" w:rsidRDefault="00C76B3C" w:rsidP="00017644">
      <w:pPr>
        <w:pStyle w:val="affd"/>
        <w:numPr>
          <w:ilvl w:val="0"/>
          <w:numId w:val="33"/>
        </w:numPr>
        <w:tabs>
          <w:tab w:val="left" w:pos="851"/>
        </w:tabs>
        <w:ind w:left="0" w:firstLine="567"/>
        <w:rPr>
          <w:rFonts w:cs="Times New Roman"/>
          <w:sz w:val="28"/>
          <w:szCs w:val="28"/>
        </w:rPr>
      </w:pPr>
      <w:r w:rsidRPr="00500F41">
        <w:rPr>
          <w:rFonts w:cs="Times New Roman"/>
          <w:sz w:val="28"/>
          <w:szCs w:val="28"/>
        </w:rPr>
        <w:t>3 детск</w:t>
      </w:r>
      <w:r w:rsidR="008B4BD7" w:rsidRPr="00500F41">
        <w:rPr>
          <w:rFonts w:cs="Times New Roman"/>
          <w:sz w:val="28"/>
          <w:szCs w:val="28"/>
        </w:rPr>
        <w:t>их</w:t>
      </w:r>
      <w:r w:rsidRPr="00500F41">
        <w:rPr>
          <w:rFonts w:cs="Times New Roman"/>
          <w:sz w:val="28"/>
          <w:szCs w:val="28"/>
        </w:rPr>
        <w:t xml:space="preserve"> музыкальн</w:t>
      </w:r>
      <w:r w:rsidR="008B4BD7" w:rsidRPr="00500F41">
        <w:rPr>
          <w:rFonts w:cs="Times New Roman"/>
          <w:sz w:val="28"/>
          <w:szCs w:val="28"/>
        </w:rPr>
        <w:t>ых</w:t>
      </w:r>
      <w:r w:rsidRPr="00500F41">
        <w:rPr>
          <w:rFonts w:cs="Times New Roman"/>
          <w:sz w:val="28"/>
          <w:szCs w:val="28"/>
        </w:rPr>
        <w:t xml:space="preserve"> школ</w:t>
      </w:r>
      <w:r w:rsidR="008B4BD7" w:rsidRPr="00500F41">
        <w:rPr>
          <w:rFonts w:cs="Times New Roman"/>
          <w:sz w:val="28"/>
          <w:szCs w:val="28"/>
        </w:rPr>
        <w:t>ы</w:t>
      </w:r>
      <w:r w:rsidRPr="00500F41">
        <w:rPr>
          <w:rFonts w:cs="Times New Roman"/>
          <w:sz w:val="28"/>
          <w:szCs w:val="28"/>
        </w:rPr>
        <w:t>;</w:t>
      </w:r>
    </w:p>
    <w:p w14:paraId="0937C1F9" w14:textId="4EA4930C" w:rsidR="00C76B3C" w:rsidRPr="00500F41" w:rsidRDefault="008B4BD7" w:rsidP="00017644">
      <w:pPr>
        <w:pStyle w:val="affd"/>
        <w:numPr>
          <w:ilvl w:val="0"/>
          <w:numId w:val="33"/>
        </w:numPr>
        <w:tabs>
          <w:tab w:val="left" w:pos="851"/>
        </w:tabs>
        <w:ind w:left="0" w:firstLine="567"/>
        <w:rPr>
          <w:rFonts w:cs="Times New Roman"/>
          <w:sz w:val="28"/>
          <w:szCs w:val="28"/>
        </w:rPr>
      </w:pPr>
      <w:r w:rsidRPr="00500F41">
        <w:rPr>
          <w:rFonts w:cs="Times New Roman"/>
          <w:sz w:val="28"/>
          <w:szCs w:val="28"/>
        </w:rPr>
        <w:t>2 детских художественных школы</w:t>
      </w:r>
      <w:r w:rsidR="00C76B3C" w:rsidRPr="00500F41">
        <w:rPr>
          <w:rFonts w:cs="Times New Roman"/>
          <w:sz w:val="28"/>
          <w:szCs w:val="28"/>
          <w:lang w:val="en-US"/>
        </w:rPr>
        <w:t>:</w:t>
      </w:r>
    </w:p>
    <w:p w14:paraId="49D3A7B2" w14:textId="1AAA1A17" w:rsidR="002B349C" w:rsidRPr="00500F41" w:rsidRDefault="002B349C" w:rsidP="00017644">
      <w:pPr>
        <w:pStyle w:val="affd"/>
        <w:numPr>
          <w:ilvl w:val="0"/>
          <w:numId w:val="33"/>
        </w:numPr>
        <w:tabs>
          <w:tab w:val="left" w:pos="851"/>
        </w:tabs>
        <w:ind w:left="0" w:firstLine="567"/>
        <w:rPr>
          <w:rFonts w:cs="Times New Roman"/>
          <w:sz w:val="28"/>
          <w:szCs w:val="28"/>
        </w:rPr>
      </w:pPr>
      <w:r w:rsidRPr="00500F41">
        <w:rPr>
          <w:rFonts w:cs="Times New Roman"/>
          <w:sz w:val="28"/>
          <w:szCs w:val="28"/>
        </w:rPr>
        <w:t xml:space="preserve"> </w:t>
      </w:r>
      <w:r w:rsidR="008B4BD7" w:rsidRPr="00500F41">
        <w:rPr>
          <w:rFonts w:cs="Times New Roman"/>
          <w:sz w:val="28"/>
          <w:szCs w:val="28"/>
        </w:rPr>
        <w:t>1 детская школа искусств.</w:t>
      </w:r>
    </w:p>
    <w:p w14:paraId="0E314A07" w14:textId="6C6D1193" w:rsidR="0014309E" w:rsidRPr="00500F41" w:rsidRDefault="00017644" w:rsidP="00017644">
      <w:pPr>
        <w:pStyle w:val="1fc"/>
        <w:spacing w:line="240" w:lineRule="auto"/>
        <w:ind w:firstLine="567"/>
        <w:jc w:val="both"/>
        <w:rPr>
          <w:rFonts w:eastAsia="Times New Roman CYR"/>
          <w:color w:val="auto"/>
          <w:sz w:val="28"/>
          <w:szCs w:val="28"/>
        </w:rPr>
      </w:pPr>
      <w:r w:rsidRPr="00500F41">
        <w:rPr>
          <w:color w:val="auto"/>
          <w:sz w:val="28"/>
          <w:szCs w:val="28"/>
        </w:rPr>
        <w:t xml:space="preserve">14. </w:t>
      </w:r>
      <w:r w:rsidR="0014309E" w:rsidRPr="00500F41">
        <w:rPr>
          <w:rFonts w:eastAsia="Times New Roman CYR"/>
          <w:color w:val="auto"/>
          <w:sz w:val="28"/>
          <w:szCs w:val="28"/>
        </w:rPr>
        <w:t xml:space="preserve">В городском округе функционирует </w:t>
      </w:r>
      <w:r w:rsidR="0014309E" w:rsidRPr="00500F41">
        <w:rPr>
          <w:color w:val="auto"/>
          <w:sz w:val="28"/>
          <w:szCs w:val="28"/>
        </w:rPr>
        <w:t>312 спортивных сооружений, в том числе</w:t>
      </w:r>
      <w:r w:rsidR="0014309E" w:rsidRPr="00500F41">
        <w:rPr>
          <w:rFonts w:eastAsia="Times New Roman CYR"/>
          <w:color w:val="auto"/>
          <w:sz w:val="28"/>
          <w:szCs w:val="28"/>
        </w:rPr>
        <w:t>:</w:t>
      </w:r>
    </w:p>
    <w:p w14:paraId="13F1B641" w14:textId="0127DA81" w:rsidR="0014309E" w:rsidRPr="00500F41" w:rsidRDefault="0014309E" w:rsidP="00017644">
      <w:pPr>
        <w:pStyle w:val="affd"/>
        <w:numPr>
          <w:ilvl w:val="0"/>
          <w:numId w:val="33"/>
        </w:numPr>
        <w:tabs>
          <w:tab w:val="left" w:pos="851"/>
        </w:tabs>
        <w:ind w:left="0" w:firstLine="567"/>
        <w:rPr>
          <w:rFonts w:cs="Times New Roman"/>
          <w:sz w:val="28"/>
          <w:szCs w:val="28"/>
        </w:rPr>
      </w:pPr>
      <w:r w:rsidRPr="00500F41">
        <w:rPr>
          <w:rFonts w:eastAsia="Times New Roman" w:cs="Times New Roman"/>
          <w:sz w:val="28"/>
          <w:szCs w:val="28"/>
        </w:rPr>
        <w:t>2 стадиона с трибунами</w:t>
      </w:r>
      <w:r w:rsidRPr="00500F41">
        <w:rPr>
          <w:rFonts w:cs="Times New Roman"/>
          <w:sz w:val="28"/>
          <w:szCs w:val="28"/>
        </w:rPr>
        <w:t xml:space="preserve">; </w:t>
      </w:r>
    </w:p>
    <w:p w14:paraId="3AE98892" w14:textId="3B2026A3" w:rsidR="0014309E" w:rsidRPr="00500F41" w:rsidRDefault="0014309E" w:rsidP="00017644">
      <w:pPr>
        <w:pStyle w:val="affd"/>
        <w:numPr>
          <w:ilvl w:val="0"/>
          <w:numId w:val="33"/>
        </w:numPr>
        <w:tabs>
          <w:tab w:val="left" w:pos="851"/>
        </w:tabs>
        <w:ind w:left="0" w:firstLine="567"/>
        <w:rPr>
          <w:rFonts w:cs="Times New Roman"/>
          <w:sz w:val="28"/>
          <w:szCs w:val="28"/>
        </w:rPr>
      </w:pPr>
      <w:r w:rsidRPr="00500F41">
        <w:rPr>
          <w:rFonts w:cs="Times New Roman"/>
          <w:sz w:val="28"/>
          <w:szCs w:val="28"/>
        </w:rPr>
        <w:t xml:space="preserve">63 </w:t>
      </w:r>
      <w:r w:rsidRPr="00500F41">
        <w:rPr>
          <w:rFonts w:eastAsia="Times New Roman" w:cs="Times New Roman"/>
          <w:sz w:val="28"/>
          <w:szCs w:val="28"/>
        </w:rPr>
        <w:t>плоскостных спортивных сооружения</w:t>
      </w:r>
      <w:r w:rsidRPr="00500F41">
        <w:rPr>
          <w:rFonts w:cs="Times New Roman"/>
          <w:sz w:val="28"/>
          <w:szCs w:val="28"/>
        </w:rPr>
        <w:t>;</w:t>
      </w:r>
    </w:p>
    <w:p w14:paraId="137E4663" w14:textId="2FCB3AB2" w:rsidR="0014309E" w:rsidRPr="00500F41" w:rsidRDefault="0014309E" w:rsidP="00017644">
      <w:pPr>
        <w:pStyle w:val="affd"/>
        <w:numPr>
          <w:ilvl w:val="0"/>
          <w:numId w:val="33"/>
        </w:numPr>
        <w:tabs>
          <w:tab w:val="left" w:pos="851"/>
        </w:tabs>
        <w:ind w:left="0" w:firstLine="567"/>
        <w:rPr>
          <w:rFonts w:cs="Times New Roman"/>
          <w:sz w:val="28"/>
          <w:szCs w:val="28"/>
        </w:rPr>
      </w:pPr>
      <w:r w:rsidRPr="00500F41">
        <w:rPr>
          <w:rFonts w:cs="Times New Roman"/>
          <w:sz w:val="28"/>
          <w:szCs w:val="28"/>
        </w:rPr>
        <w:t xml:space="preserve">76 </w:t>
      </w:r>
      <w:r w:rsidRPr="00500F41">
        <w:rPr>
          <w:rFonts w:eastAsia="Times New Roman" w:cs="Times New Roman"/>
          <w:sz w:val="28"/>
          <w:szCs w:val="28"/>
        </w:rPr>
        <w:t>спортивных залов</w:t>
      </w:r>
      <w:r w:rsidRPr="00500F41">
        <w:rPr>
          <w:rFonts w:cs="Times New Roman"/>
          <w:sz w:val="28"/>
          <w:szCs w:val="28"/>
        </w:rPr>
        <w:t>;</w:t>
      </w:r>
    </w:p>
    <w:p w14:paraId="0D79338A" w14:textId="5AC4639F" w:rsidR="0014309E" w:rsidRPr="00500F41" w:rsidRDefault="0014309E" w:rsidP="00017644">
      <w:pPr>
        <w:pStyle w:val="affd"/>
        <w:numPr>
          <w:ilvl w:val="0"/>
          <w:numId w:val="33"/>
        </w:numPr>
        <w:tabs>
          <w:tab w:val="left" w:pos="851"/>
        </w:tabs>
        <w:ind w:left="0" w:firstLine="567"/>
        <w:rPr>
          <w:rFonts w:cs="Times New Roman"/>
          <w:sz w:val="28"/>
          <w:szCs w:val="28"/>
        </w:rPr>
      </w:pPr>
      <w:r w:rsidRPr="00500F41">
        <w:rPr>
          <w:rFonts w:cs="Times New Roman"/>
          <w:sz w:val="28"/>
          <w:szCs w:val="28"/>
        </w:rPr>
        <w:t xml:space="preserve">14 </w:t>
      </w:r>
      <w:r w:rsidRPr="00500F41">
        <w:rPr>
          <w:rFonts w:eastAsia="Times New Roman" w:cs="Times New Roman"/>
          <w:sz w:val="28"/>
          <w:szCs w:val="28"/>
        </w:rPr>
        <w:t>плавательных бассейнов</w:t>
      </w:r>
      <w:r w:rsidR="00C659B7" w:rsidRPr="00500F41">
        <w:rPr>
          <w:rFonts w:cs="Times New Roman"/>
          <w:sz w:val="28"/>
          <w:szCs w:val="28"/>
        </w:rPr>
        <w:t>.</w:t>
      </w:r>
    </w:p>
    <w:p w14:paraId="6181803E" w14:textId="589ED8EF" w:rsidR="00FF6C37" w:rsidRPr="00500F41" w:rsidRDefault="00E22B4A" w:rsidP="00017644">
      <w:pPr>
        <w:shd w:val="clear" w:color="auto" w:fill="FFFFFF"/>
        <w:suppressAutoHyphens/>
        <w:ind w:firstLine="567"/>
        <w:rPr>
          <w:rStyle w:val="markedcontent"/>
          <w:rFonts w:cs="Times New Roman"/>
          <w:sz w:val="28"/>
          <w:szCs w:val="28"/>
        </w:rPr>
      </w:pPr>
      <w:r w:rsidRPr="00500F41">
        <w:rPr>
          <w:rFonts w:cs="Times New Roman"/>
          <w:sz w:val="28"/>
          <w:szCs w:val="28"/>
        </w:rPr>
        <w:t>1</w:t>
      </w:r>
      <w:r w:rsidR="00017644" w:rsidRPr="00500F41">
        <w:rPr>
          <w:rFonts w:cs="Times New Roman"/>
          <w:sz w:val="28"/>
          <w:szCs w:val="28"/>
        </w:rPr>
        <w:t>5</w:t>
      </w:r>
      <w:r w:rsidRPr="00500F41">
        <w:rPr>
          <w:rFonts w:cs="Times New Roman"/>
          <w:sz w:val="28"/>
          <w:szCs w:val="28"/>
        </w:rPr>
        <w:t xml:space="preserve">. </w:t>
      </w:r>
      <w:r w:rsidR="00FF6C37" w:rsidRPr="00500F41">
        <w:rPr>
          <w:rStyle w:val="markedcontent"/>
          <w:rFonts w:cs="Times New Roman"/>
          <w:sz w:val="28"/>
          <w:szCs w:val="28"/>
        </w:rPr>
        <w:t>Деятельность в сфере культуры на территории</w:t>
      </w:r>
      <w:r w:rsidR="00017644" w:rsidRPr="00500F41">
        <w:rPr>
          <w:rStyle w:val="markedcontent"/>
          <w:rFonts w:cs="Times New Roman"/>
          <w:sz w:val="28"/>
          <w:szCs w:val="28"/>
        </w:rPr>
        <w:t xml:space="preserve"> городского </w:t>
      </w:r>
      <w:r w:rsidR="002B2FA7" w:rsidRPr="00500F41">
        <w:rPr>
          <w:rStyle w:val="markedcontent"/>
          <w:rFonts w:cs="Times New Roman"/>
          <w:sz w:val="28"/>
          <w:szCs w:val="28"/>
        </w:rPr>
        <w:t>округа</w:t>
      </w:r>
      <w:r w:rsidR="00FF6C37" w:rsidRPr="00500F41">
        <w:rPr>
          <w:rStyle w:val="markedcontent"/>
          <w:rFonts w:cs="Times New Roman"/>
          <w:sz w:val="28"/>
          <w:szCs w:val="28"/>
        </w:rPr>
        <w:t xml:space="preserve"> осуществляют: </w:t>
      </w:r>
    </w:p>
    <w:p w14:paraId="4021B4C6" w14:textId="13538FED" w:rsidR="00FF6C37" w:rsidRPr="00500F41" w:rsidRDefault="00FF6C37" w:rsidP="00017644">
      <w:pPr>
        <w:pStyle w:val="affd"/>
        <w:numPr>
          <w:ilvl w:val="0"/>
          <w:numId w:val="37"/>
        </w:numPr>
        <w:tabs>
          <w:tab w:val="left" w:pos="851"/>
        </w:tabs>
        <w:ind w:left="0" w:firstLine="567"/>
        <w:rPr>
          <w:rFonts w:cs="Times New Roman"/>
          <w:sz w:val="28"/>
          <w:szCs w:val="28"/>
        </w:rPr>
      </w:pPr>
      <w:r w:rsidRPr="00500F41">
        <w:rPr>
          <w:rFonts w:cs="Times New Roman"/>
          <w:sz w:val="28"/>
          <w:szCs w:val="28"/>
        </w:rPr>
        <w:t xml:space="preserve">Муниципальное автономное учреждение культуры </w:t>
      </w:r>
      <w:r w:rsidR="00241FC5" w:rsidRPr="00500F41">
        <w:rPr>
          <w:rFonts w:cs="Times New Roman"/>
          <w:sz w:val="28"/>
          <w:szCs w:val="28"/>
        </w:rPr>
        <w:t xml:space="preserve">(МАУК) </w:t>
      </w:r>
      <w:r w:rsidRPr="00500F41">
        <w:rPr>
          <w:rFonts w:cs="Times New Roman"/>
          <w:sz w:val="28"/>
          <w:szCs w:val="28"/>
        </w:rPr>
        <w:t>«</w:t>
      </w:r>
      <w:r w:rsidR="00241FC5" w:rsidRPr="00500F41">
        <w:rPr>
          <w:rFonts w:cs="Times New Roman"/>
          <w:sz w:val="28"/>
          <w:szCs w:val="28"/>
        </w:rPr>
        <w:t>Социально-культурный центр» города Каменска-Уральского»</w:t>
      </w:r>
      <w:r w:rsidRPr="00500F41">
        <w:rPr>
          <w:rFonts w:cs="Times New Roman"/>
          <w:sz w:val="28"/>
          <w:szCs w:val="28"/>
        </w:rPr>
        <w:t xml:space="preserve">; </w:t>
      </w:r>
    </w:p>
    <w:p w14:paraId="33DD507C" w14:textId="676D66B9" w:rsidR="00241FC5" w:rsidRPr="004F66D5" w:rsidRDefault="00241FC5" w:rsidP="00017644">
      <w:pPr>
        <w:pStyle w:val="affd"/>
        <w:numPr>
          <w:ilvl w:val="0"/>
          <w:numId w:val="37"/>
        </w:numPr>
        <w:tabs>
          <w:tab w:val="left" w:pos="851"/>
        </w:tabs>
        <w:suppressAutoHyphens/>
        <w:ind w:left="0" w:firstLine="567"/>
        <w:rPr>
          <w:rFonts w:cs="Times New Roman"/>
          <w:sz w:val="28"/>
          <w:szCs w:val="28"/>
        </w:rPr>
      </w:pPr>
      <w:r w:rsidRPr="00500F41">
        <w:rPr>
          <w:rFonts w:cs="Times New Roman"/>
          <w:sz w:val="28"/>
          <w:szCs w:val="28"/>
        </w:rPr>
        <w:t xml:space="preserve">МАУК </w:t>
      </w:r>
      <w:r w:rsidRPr="004F66D5">
        <w:rPr>
          <w:rFonts w:cs="Times New Roman"/>
          <w:sz w:val="28"/>
          <w:szCs w:val="28"/>
        </w:rPr>
        <w:t>«Досуговый комплекс «Современник» города Каменска-Уральского»</w:t>
      </w:r>
      <w:r w:rsidR="00C76B3C" w:rsidRPr="004F66D5">
        <w:rPr>
          <w:rFonts w:cs="Times New Roman"/>
          <w:sz w:val="28"/>
          <w:szCs w:val="28"/>
        </w:rPr>
        <w:t>;</w:t>
      </w:r>
    </w:p>
    <w:p w14:paraId="07C53358" w14:textId="6B0AA34B" w:rsidR="00241FC5" w:rsidRPr="004F66D5" w:rsidRDefault="00241FC5" w:rsidP="00017644">
      <w:pPr>
        <w:pStyle w:val="affd"/>
        <w:numPr>
          <w:ilvl w:val="0"/>
          <w:numId w:val="37"/>
        </w:numPr>
        <w:tabs>
          <w:tab w:val="left" w:pos="851"/>
        </w:tabs>
        <w:ind w:left="0" w:firstLine="567"/>
        <w:rPr>
          <w:rFonts w:cs="Times New Roman"/>
          <w:sz w:val="28"/>
          <w:szCs w:val="28"/>
        </w:rPr>
      </w:pPr>
      <w:r w:rsidRPr="004F66D5">
        <w:rPr>
          <w:rFonts w:cs="Times New Roman"/>
          <w:sz w:val="28"/>
          <w:szCs w:val="28"/>
        </w:rPr>
        <w:t>МАУК «Дворец культуры «Юность» города Каменска-Уральского»</w:t>
      </w:r>
      <w:r w:rsidR="00C76B3C" w:rsidRPr="004F66D5">
        <w:rPr>
          <w:rFonts w:cs="Times New Roman"/>
          <w:sz w:val="28"/>
          <w:szCs w:val="28"/>
        </w:rPr>
        <w:t>;</w:t>
      </w:r>
    </w:p>
    <w:p w14:paraId="7B5C88C3" w14:textId="12275728" w:rsidR="00241FC5" w:rsidRPr="004F66D5" w:rsidRDefault="00241FC5" w:rsidP="00017644">
      <w:pPr>
        <w:pStyle w:val="affd"/>
        <w:numPr>
          <w:ilvl w:val="0"/>
          <w:numId w:val="37"/>
        </w:numPr>
        <w:tabs>
          <w:tab w:val="left" w:pos="851"/>
        </w:tabs>
        <w:ind w:left="0" w:firstLine="567"/>
        <w:rPr>
          <w:rFonts w:cs="Times New Roman"/>
          <w:sz w:val="28"/>
          <w:szCs w:val="28"/>
        </w:rPr>
      </w:pPr>
      <w:r w:rsidRPr="004F66D5">
        <w:rPr>
          <w:rFonts w:cs="Times New Roman"/>
          <w:sz w:val="28"/>
          <w:szCs w:val="28"/>
        </w:rPr>
        <w:t>МАУК «Дворец культуры «Металлург» города Каменска-Уральского»</w:t>
      </w:r>
      <w:r w:rsidR="00C76B3C" w:rsidRPr="004F66D5">
        <w:rPr>
          <w:rFonts w:cs="Times New Roman"/>
          <w:sz w:val="28"/>
          <w:szCs w:val="28"/>
        </w:rPr>
        <w:t>;</w:t>
      </w:r>
    </w:p>
    <w:p w14:paraId="60350866" w14:textId="321E3879" w:rsidR="00241FC5" w:rsidRPr="004F66D5" w:rsidRDefault="00241FC5" w:rsidP="00017644">
      <w:pPr>
        <w:pStyle w:val="affd"/>
        <w:numPr>
          <w:ilvl w:val="0"/>
          <w:numId w:val="37"/>
        </w:numPr>
        <w:tabs>
          <w:tab w:val="left" w:pos="851"/>
        </w:tabs>
        <w:ind w:left="0" w:firstLine="567"/>
        <w:rPr>
          <w:rFonts w:cs="Times New Roman"/>
          <w:sz w:val="28"/>
          <w:szCs w:val="28"/>
        </w:rPr>
      </w:pPr>
      <w:r w:rsidRPr="004F66D5">
        <w:rPr>
          <w:rFonts w:cs="Times New Roman"/>
          <w:sz w:val="28"/>
          <w:szCs w:val="28"/>
        </w:rPr>
        <w:t>МАУК «Детский культурный центр города Каменска-Уральского»</w:t>
      </w:r>
      <w:r w:rsidR="00C76B3C" w:rsidRPr="004F66D5">
        <w:rPr>
          <w:rFonts w:cs="Times New Roman"/>
          <w:sz w:val="28"/>
          <w:szCs w:val="28"/>
        </w:rPr>
        <w:t>.</w:t>
      </w:r>
    </w:p>
    <w:p w14:paraId="4C694DCD" w14:textId="1FC1F780" w:rsidR="008B4BD7" w:rsidRPr="00500F41" w:rsidRDefault="008B4BD7" w:rsidP="00017644">
      <w:pPr>
        <w:pStyle w:val="affd"/>
        <w:numPr>
          <w:ilvl w:val="0"/>
          <w:numId w:val="37"/>
        </w:numPr>
        <w:tabs>
          <w:tab w:val="left" w:pos="851"/>
        </w:tabs>
        <w:ind w:left="0" w:firstLine="567"/>
        <w:rPr>
          <w:rFonts w:cs="Times New Roman"/>
          <w:sz w:val="28"/>
          <w:szCs w:val="28"/>
        </w:rPr>
      </w:pPr>
      <w:r w:rsidRPr="004F66D5">
        <w:rPr>
          <w:rFonts w:cs="Times New Roman"/>
          <w:sz w:val="28"/>
          <w:szCs w:val="28"/>
        </w:rPr>
        <w:lastRenderedPageBreak/>
        <w:t xml:space="preserve">МБУК «Централизованная библиотечная система», включающее 14 </w:t>
      </w:r>
      <w:r w:rsidRPr="00500F41">
        <w:rPr>
          <w:rFonts w:cs="Times New Roman"/>
          <w:sz w:val="28"/>
          <w:szCs w:val="28"/>
        </w:rPr>
        <w:t>библиотек</w:t>
      </w:r>
      <w:r w:rsidR="00017644" w:rsidRPr="00500F41">
        <w:rPr>
          <w:rFonts w:cs="Times New Roman"/>
          <w:sz w:val="28"/>
          <w:szCs w:val="28"/>
        </w:rPr>
        <w:t>.</w:t>
      </w:r>
    </w:p>
    <w:p w14:paraId="6D2C6FDE" w14:textId="5A6781B2" w:rsidR="0041273D" w:rsidRPr="00500F41" w:rsidRDefault="00E22B4A" w:rsidP="00017644">
      <w:pPr>
        <w:pStyle w:val="ad"/>
        <w:ind w:firstLine="567"/>
        <w:rPr>
          <w:sz w:val="28"/>
          <w:szCs w:val="28"/>
        </w:rPr>
      </w:pPr>
      <w:r w:rsidRPr="00500F41">
        <w:rPr>
          <w:sz w:val="28"/>
          <w:szCs w:val="28"/>
        </w:rPr>
        <w:t>1</w:t>
      </w:r>
      <w:r w:rsidR="00017644" w:rsidRPr="00500F41">
        <w:rPr>
          <w:sz w:val="28"/>
          <w:szCs w:val="28"/>
        </w:rPr>
        <w:t>6</w:t>
      </w:r>
      <w:r w:rsidRPr="00500F41">
        <w:rPr>
          <w:sz w:val="28"/>
          <w:szCs w:val="28"/>
        </w:rPr>
        <w:t xml:space="preserve">. </w:t>
      </w:r>
      <w:r w:rsidR="0041273D" w:rsidRPr="00500F41">
        <w:rPr>
          <w:sz w:val="28"/>
          <w:szCs w:val="28"/>
        </w:rPr>
        <w:t>Показатели муниципальной статистики</w:t>
      </w:r>
      <w:r w:rsidR="00AE4200" w:rsidRPr="00500F41">
        <w:rPr>
          <w:sz w:val="28"/>
          <w:szCs w:val="28"/>
        </w:rPr>
        <w:t xml:space="preserve"> (по данным Федеральная служба государственной статистики)</w:t>
      </w:r>
      <w:r w:rsidR="0041273D" w:rsidRPr="00500F41">
        <w:rPr>
          <w:sz w:val="28"/>
          <w:szCs w:val="28"/>
        </w:rPr>
        <w:t xml:space="preserve">, характеризующие состояние экономики и социальной сферы </w:t>
      </w:r>
      <w:r w:rsidR="00712049" w:rsidRPr="00500F41">
        <w:rPr>
          <w:sz w:val="28"/>
          <w:szCs w:val="28"/>
        </w:rPr>
        <w:t>городского округа</w:t>
      </w:r>
      <w:r w:rsidR="0041273D" w:rsidRPr="00500F41">
        <w:rPr>
          <w:sz w:val="28"/>
          <w:szCs w:val="28"/>
        </w:rPr>
        <w:t xml:space="preserve"> за 202</w:t>
      </w:r>
      <w:r w:rsidR="002C6F01" w:rsidRPr="00500F41">
        <w:rPr>
          <w:sz w:val="28"/>
          <w:szCs w:val="28"/>
        </w:rPr>
        <w:t>3</w:t>
      </w:r>
      <w:r w:rsidR="0041273D" w:rsidRPr="00500F41">
        <w:rPr>
          <w:sz w:val="28"/>
          <w:szCs w:val="28"/>
        </w:rPr>
        <w:t>-202</w:t>
      </w:r>
      <w:r w:rsidR="002C6F01" w:rsidRPr="00500F41">
        <w:rPr>
          <w:sz w:val="28"/>
          <w:szCs w:val="28"/>
        </w:rPr>
        <w:t>4</w:t>
      </w:r>
      <w:r w:rsidR="0041273D" w:rsidRPr="00500F41">
        <w:rPr>
          <w:sz w:val="28"/>
          <w:szCs w:val="28"/>
        </w:rPr>
        <w:t xml:space="preserve"> годы, отражающие обеспеченность населения объектами местного значения, приведены в </w:t>
      </w:r>
      <w:r w:rsidR="008B1D82" w:rsidRPr="00500F41">
        <w:rPr>
          <w:sz w:val="28"/>
          <w:szCs w:val="28"/>
        </w:rPr>
        <w:t>П</w:t>
      </w:r>
      <w:r w:rsidR="0041273D" w:rsidRPr="00500F41">
        <w:rPr>
          <w:sz w:val="28"/>
          <w:szCs w:val="28"/>
        </w:rPr>
        <w:t xml:space="preserve">риложении </w:t>
      </w:r>
      <w:r w:rsidR="009F1454" w:rsidRPr="00500F41">
        <w:rPr>
          <w:sz w:val="28"/>
          <w:szCs w:val="28"/>
        </w:rPr>
        <w:t>№</w:t>
      </w:r>
      <w:r w:rsidR="00A609B8" w:rsidRPr="00500F41">
        <w:rPr>
          <w:sz w:val="28"/>
          <w:szCs w:val="28"/>
        </w:rPr>
        <w:t xml:space="preserve"> </w:t>
      </w:r>
      <w:r w:rsidR="00A96094" w:rsidRPr="00500F41">
        <w:rPr>
          <w:sz w:val="28"/>
          <w:szCs w:val="28"/>
        </w:rPr>
        <w:t>4</w:t>
      </w:r>
      <w:r w:rsidR="0041273D" w:rsidRPr="00500F41">
        <w:rPr>
          <w:sz w:val="28"/>
          <w:szCs w:val="28"/>
        </w:rPr>
        <w:t xml:space="preserve">. </w:t>
      </w:r>
    </w:p>
    <w:p w14:paraId="1FADA2B1" w14:textId="7D11A450" w:rsidR="007A3364" w:rsidRPr="00500F41" w:rsidRDefault="00E22B4A" w:rsidP="00017644">
      <w:pPr>
        <w:pStyle w:val="ad"/>
        <w:ind w:firstLine="567"/>
        <w:rPr>
          <w:sz w:val="28"/>
          <w:szCs w:val="28"/>
        </w:rPr>
      </w:pPr>
      <w:r w:rsidRPr="00500F41">
        <w:rPr>
          <w:sz w:val="28"/>
          <w:szCs w:val="28"/>
        </w:rPr>
        <w:t>1</w:t>
      </w:r>
      <w:r w:rsidR="00017644" w:rsidRPr="00500F41">
        <w:rPr>
          <w:sz w:val="28"/>
          <w:szCs w:val="28"/>
        </w:rPr>
        <w:t>7</w:t>
      </w:r>
      <w:r w:rsidRPr="00500F41">
        <w:rPr>
          <w:sz w:val="28"/>
          <w:szCs w:val="28"/>
        </w:rPr>
        <w:t xml:space="preserve">. </w:t>
      </w:r>
      <w:r w:rsidR="007A3364" w:rsidRPr="00500F41">
        <w:rPr>
          <w:sz w:val="28"/>
          <w:szCs w:val="28"/>
        </w:rPr>
        <w:t xml:space="preserve">В городском </w:t>
      </w:r>
      <w:r w:rsidR="007A3364" w:rsidRPr="004F66D5">
        <w:rPr>
          <w:sz w:val="28"/>
          <w:szCs w:val="28"/>
        </w:rPr>
        <w:t xml:space="preserve">округе </w:t>
      </w:r>
      <w:bookmarkStart w:id="43" w:name="_Hlk151735522"/>
      <w:r w:rsidR="007A3364" w:rsidRPr="0040236C">
        <w:rPr>
          <w:sz w:val="28"/>
          <w:szCs w:val="28"/>
        </w:rPr>
        <w:t xml:space="preserve">действуют следующие документы градостроительного проектирования и стратегического планирования, планируемые и прогнозируемые целевые показатели которых могут влиять на установление расчетных показателей </w:t>
      </w:r>
      <w:r w:rsidR="002E212A" w:rsidRPr="0040236C">
        <w:rPr>
          <w:sz w:val="28"/>
          <w:szCs w:val="28"/>
        </w:rPr>
        <w:t xml:space="preserve">Местных </w:t>
      </w:r>
      <w:r w:rsidR="002E212A" w:rsidRPr="00500F41">
        <w:rPr>
          <w:sz w:val="28"/>
          <w:szCs w:val="28"/>
        </w:rPr>
        <w:t>нормативов</w:t>
      </w:r>
      <w:bookmarkEnd w:id="43"/>
      <w:r w:rsidR="007A3364" w:rsidRPr="00500F41">
        <w:rPr>
          <w:sz w:val="28"/>
          <w:szCs w:val="28"/>
        </w:rPr>
        <w:t xml:space="preserve">: </w:t>
      </w:r>
    </w:p>
    <w:p w14:paraId="63472E73" w14:textId="45C89C05" w:rsidR="007A3364" w:rsidRPr="00500F41" w:rsidRDefault="00A44C56" w:rsidP="00017644">
      <w:pPr>
        <w:pStyle w:val="affd"/>
        <w:numPr>
          <w:ilvl w:val="0"/>
          <w:numId w:val="24"/>
        </w:numPr>
        <w:tabs>
          <w:tab w:val="left" w:pos="993"/>
        </w:tabs>
        <w:ind w:left="0" w:firstLine="567"/>
        <w:rPr>
          <w:rFonts w:eastAsia="Times New Roman" w:cs="Times New Roman"/>
          <w:sz w:val="28"/>
          <w:szCs w:val="28"/>
        </w:rPr>
      </w:pPr>
      <w:r w:rsidRPr="00500F41">
        <w:rPr>
          <w:rFonts w:eastAsia="Times New Roman" w:cs="Times New Roman"/>
          <w:sz w:val="28"/>
          <w:szCs w:val="28"/>
        </w:rPr>
        <w:t>Местные нормативы</w:t>
      </w:r>
      <w:r w:rsidR="007A3364" w:rsidRPr="00500F41">
        <w:rPr>
          <w:rFonts w:eastAsia="Times New Roman" w:cs="Times New Roman"/>
          <w:sz w:val="28"/>
          <w:szCs w:val="28"/>
        </w:rPr>
        <w:t xml:space="preserve"> градостроительного проектирования </w:t>
      </w:r>
      <w:r w:rsidR="00712049" w:rsidRPr="00500F41">
        <w:rPr>
          <w:rFonts w:eastAsia="Times New Roman" w:cs="Times New Roman"/>
          <w:sz w:val="28"/>
          <w:szCs w:val="28"/>
        </w:rPr>
        <w:t>Каменск-Уральского городского округа</w:t>
      </w:r>
      <w:r w:rsidR="007A3364" w:rsidRPr="00500F41">
        <w:rPr>
          <w:rFonts w:eastAsia="Times New Roman" w:cs="Times New Roman"/>
          <w:sz w:val="28"/>
          <w:szCs w:val="28"/>
        </w:rPr>
        <w:t xml:space="preserve">; </w:t>
      </w:r>
    </w:p>
    <w:p w14:paraId="3CCDDCED" w14:textId="1EC5B54A" w:rsidR="007A3364" w:rsidRPr="00500F41" w:rsidRDefault="00CC25BB" w:rsidP="00017644">
      <w:pPr>
        <w:pStyle w:val="affd"/>
        <w:numPr>
          <w:ilvl w:val="0"/>
          <w:numId w:val="24"/>
        </w:numPr>
        <w:tabs>
          <w:tab w:val="left" w:pos="993"/>
        </w:tabs>
        <w:ind w:left="0" w:firstLine="567"/>
        <w:rPr>
          <w:rFonts w:cs="Times New Roman"/>
          <w:sz w:val="28"/>
          <w:szCs w:val="28"/>
        </w:rPr>
      </w:pPr>
      <w:r w:rsidRPr="00500F41">
        <w:rPr>
          <w:rFonts w:cs="Times New Roman"/>
          <w:sz w:val="28"/>
          <w:szCs w:val="28"/>
        </w:rPr>
        <w:t>Генеральный плана муниципального образования город Каменск-Уральский</w:t>
      </w:r>
      <w:r w:rsidR="007A3364" w:rsidRPr="00500F41">
        <w:rPr>
          <w:rFonts w:cs="Times New Roman"/>
          <w:sz w:val="28"/>
          <w:szCs w:val="28"/>
        </w:rPr>
        <w:t>;</w:t>
      </w:r>
    </w:p>
    <w:p w14:paraId="40A14032" w14:textId="6026E838" w:rsidR="007A3364" w:rsidRPr="00500F41" w:rsidRDefault="00287666" w:rsidP="00017644">
      <w:pPr>
        <w:pStyle w:val="affd"/>
        <w:numPr>
          <w:ilvl w:val="0"/>
          <w:numId w:val="24"/>
        </w:numPr>
        <w:tabs>
          <w:tab w:val="left" w:pos="993"/>
        </w:tabs>
        <w:ind w:left="0" w:firstLine="567"/>
        <w:rPr>
          <w:rFonts w:eastAsia="Times New Roman" w:cs="Times New Roman"/>
          <w:sz w:val="28"/>
          <w:szCs w:val="28"/>
        </w:rPr>
      </w:pPr>
      <w:r w:rsidRPr="00500F41">
        <w:rPr>
          <w:rFonts w:cs="Times New Roman"/>
          <w:sz w:val="28"/>
          <w:szCs w:val="28"/>
        </w:rPr>
        <w:t>Программ</w:t>
      </w:r>
      <w:r w:rsidR="005956A3" w:rsidRPr="00500F41">
        <w:rPr>
          <w:rFonts w:cs="Times New Roman"/>
          <w:sz w:val="28"/>
          <w:szCs w:val="28"/>
        </w:rPr>
        <w:t>а</w:t>
      </w:r>
      <w:r w:rsidRPr="00500F41">
        <w:rPr>
          <w:rFonts w:cs="Times New Roman"/>
          <w:sz w:val="28"/>
          <w:szCs w:val="28"/>
        </w:rPr>
        <w:t xml:space="preserve"> комплексного развития социальной инфраструктуры </w:t>
      </w:r>
      <w:r w:rsidR="00712049" w:rsidRPr="00500F41">
        <w:rPr>
          <w:rFonts w:cs="Times New Roman"/>
          <w:sz w:val="28"/>
          <w:szCs w:val="28"/>
        </w:rPr>
        <w:t>Каменск-Уральского городского округа</w:t>
      </w:r>
      <w:r w:rsidR="007A3364" w:rsidRPr="00500F41">
        <w:rPr>
          <w:rFonts w:eastAsia="Times New Roman" w:cs="Times New Roman"/>
          <w:sz w:val="28"/>
          <w:szCs w:val="28"/>
        </w:rPr>
        <w:t>;</w:t>
      </w:r>
    </w:p>
    <w:p w14:paraId="5AF5F3E7" w14:textId="034DA855" w:rsidR="00930549" w:rsidRPr="0040236C" w:rsidRDefault="00930549" w:rsidP="00017644">
      <w:pPr>
        <w:pStyle w:val="affd"/>
        <w:numPr>
          <w:ilvl w:val="0"/>
          <w:numId w:val="24"/>
        </w:numPr>
        <w:tabs>
          <w:tab w:val="left" w:pos="993"/>
        </w:tabs>
        <w:ind w:left="0" w:firstLine="567"/>
        <w:rPr>
          <w:rFonts w:eastAsia="Times New Roman" w:cs="Times New Roman"/>
          <w:sz w:val="28"/>
          <w:szCs w:val="28"/>
        </w:rPr>
      </w:pPr>
      <w:r w:rsidRPr="00500F41">
        <w:rPr>
          <w:rFonts w:eastAsia="Times New Roman" w:cs="Times New Roman"/>
          <w:sz w:val="28"/>
          <w:szCs w:val="28"/>
        </w:rPr>
        <w:t xml:space="preserve">Программа комплексного развития транспортной инфраструктуры </w:t>
      </w:r>
      <w:r w:rsidR="00712049" w:rsidRPr="00500F41">
        <w:rPr>
          <w:rFonts w:cs="Times New Roman"/>
          <w:sz w:val="28"/>
          <w:szCs w:val="28"/>
        </w:rPr>
        <w:t>Каменск-Уральского</w:t>
      </w:r>
      <w:r w:rsidR="00712049" w:rsidRPr="0040236C">
        <w:rPr>
          <w:rFonts w:cs="Times New Roman"/>
          <w:sz w:val="28"/>
          <w:szCs w:val="28"/>
        </w:rPr>
        <w:t xml:space="preserve"> городского округа</w:t>
      </w:r>
      <w:r w:rsidR="00287666" w:rsidRPr="0040236C">
        <w:rPr>
          <w:rFonts w:cs="Times New Roman"/>
          <w:sz w:val="28"/>
          <w:szCs w:val="28"/>
        </w:rPr>
        <w:t xml:space="preserve"> </w:t>
      </w:r>
      <w:r w:rsidR="001715ED" w:rsidRPr="0040236C">
        <w:rPr>
          <w:rFonts w:cs="Times New Roman"/>
          <w:sz w:val="28"/>
          <w:szCs w:val="28"/>
        </w:rPr>
        <w:t>на</w:t>
      </w:r>
      <w:r w:rsidR="00287666" w:rsidRPr="0040236C">
        <w:rPr>
          <w:rFonts w:cs="Times New Roman"/>
          <w:sz w:val="28"/>
          <w:szCs w:val="28"/>
        </w:rPr>
        <w:t xml:space="preserve"> </w:t>
      </w:r>
      <w:r w:rsidR="001715ED" w:rsidRPr="0040236C">
        <w:rPr>
          <w:rFonts w:cs="Times New Roman"/>
          <w:sz w:val="28"/>
          <w:szCs w:val="28"/>
        </w:rPr>
        <w:t>2019-</w:t>
      </w:r>
      <w:r w:rsidR="00287666" w:rsidRPr="0040236C">
        <w:rPr>
          <w:rFonts w:cs="Times New Roman"/>
          <w:sz w:val="28"/>
          <w:szCs w:val="28"/>
        </w:rPr>
        <w:t>20</w:t>
      </w:r>
      <w:r w:rsidR="001715ED" w:rsidRPr="0040236C">
        <w:rPr>
          <w:rFonts w:cs="Times New Roman"/>
          <w:sz w:val="28"/>
          <w:szCs w:val="28"/>
        </w:rPr>
        <w:t>2</w:t>
      </w:r>
      <w:r w:rsidR="00287666" w:rsidRPr="0040236C">
        <w:rPr>
          <w:rFonts w:cs="Times New Roman"/>
          <w:sz w:val="28"/>
          <w:szCs w:val="28"/>
        </w:rPr>
        <w:t>5 год</w:t>
      </w:r>
      <w:r w:rsidR="001715ED" w:rsidRPr="0040236C">
        <w:rPr>
          <w:rFonts w:cs="Times New Roman"/>
          <w:sz w:val="28"/>
          <w:szCs w:val="28"/>
        </w:rPr>
        <w:t>ы</w:t>
      </w:r>
      <w:r w:rsidRPr="0040236C">
        <w:rPr>
          <w:rFonts w:eastAsia="Times New Roman" w:cs="Times New Roman"/>
          <w:sz w:val="28"/>
          <w:szCs w:val="28"/>
        </w:rPr>
        <w:t>;</w:t>
      </w:r>
    </w:p>
    <w:p w14:paraId="031A9835" w14:textId="5B8C6F19" w:rsidR="00C2113C" w:rsidRPr="0040236C" w:rsidRDefault="00995E67" w:rsidP="00017644">
      <w:pPr>
        <w:pStyle w:val="affd"/>
        <w:numPr>
          <w:ilvl w:val="0"/>
          <w:numId w:val="24"/>
        </w:numPr>
        <w:tabs>
          <w:tab w:val="left" w:pos="993"/>
        </w:tabs>
        <w:ind w:left="0" w:firstLine="567"/>
        <w:rPr>
          <w:rFonts w:eastAsia="Times New Roman" w:cs="Times New Roman"/>
          <w:sz w:val="28"/>
          <w:szCs w:val="28"/>
        </w:rPr>
      </w:pPr>
      <w:r w:rsidRPr="0040236C">
        <w:rPr>
          <w:rFonts w:eastAsia="Times New Roman" w:cs="Times New Roman"/>
          <w:sz w:val="28"/>
          <w:szCs w:val="28"/>
        </w:rPr>
        <w:t>Комплексная схема организации дорожного движения Каменск-Уральск</w:t>
      </w:r>
      <w:r w:rsidR="00F47BFD" w:rsidRPr="0040236C">
        <w:rPr>
          <w:rFonts w:eastAsia="Times New Roman" w:cs="Times New Roman"/>
          <w:sz w:val="28"/>
          <w:szCs w:val="28"/>
        </w:rPr>
        <w:t>ого городского округа Свердловской области</w:t>
      </w:r>
      <w:r w:rsidR="00C2113C" w:rsidRPr="0040236C">
        <w:rPr>
          <w:rFonts w:eastAsia="Times New Roman" w:cs="Times New Roman"/>
          <w:sz w:val="28"/>
          <w:szCs w:val="28"/>
        </w:rPr>
        <w:t>;</w:t>
      </w:r>
    </w:p>
    <w:p w14:paraId="025C0487" w14:textId="7AF1ACDA" w:rsidR="007A3364" w:rsidRPr="0040236C" w:rsidRDefault="00930549" w:rsidP="00017644">
      <w:pPr>
        <w:pStyle w:val="affd"/>
        <w:numPr>
          <w:ilvl w:val="0"/>
          <w:numId w:val="24"/>
        </w:numPr>
        <w:tabs>
          <w:tab w:val="left" w:pos="993"/>
        </w:tabs>
        <w:ind w:left="0" w:firstLine="567"/>
        <w:rPr>
          <w:rFonts w:eastAsia="Times New Roman" w:cs="Times New Roman"/>
          <w:sz w:val="28"/>
          <w:szCs w:val="28"/>
        </w:rPr>
      </w:pPr>
      <w:r w:rsidRPr="0040236C">
        <w:rPr>
          <w:rFonts w:cs="Times New Roman"/>
          <w:sz w:val="28"/>
          <w:szCs w:val="28"/>
        </w:rPr>
        <w:t xml:space="preserve">Правила благоустройства </w:t>
      </w:r>
      <w:r w:rsidR="00A10401" w:rsidRPr="0040236C">
        <w:rPr>
          <w:rFonts w:cs="Times New Roman"/>
          <w:sz w:val="28"/>
          <w:szCs w:val="28"/>
        </w:rPr>
        <w:t>территории</w:t>
      </w:r>
      <w:r w:rsidRPr="0040236C">
        <w:rPr>
          <w:rFonts w:cs="Times New Roman"/>
          <w:sz w:val="28"/>
          <w:szCs w:val="28"/>
        </w:rPr>
        <w:t xml:space="preserve"> </w:t>
      </w:r>
      <w:r w:rsidR="00712049" w:rsidRPr="0040236C">
        <w:rPr>
          <w:rFonts w:cs="Times New Roman"/>
          <w:sz w:val="28"/>
          <w:szCs w:val="28"/>
        </w:rPr>
        <w:t>Каменск-Уральского городского округа</w:t>
      </w:r>
      <w:r w:rsidR="007A3364" w:rsidRPr="0040236C">
        <w:rPr>
          <w:rFonts w:eastAsia="Times New Roman" w:cs="Times New Roman"/>
          <w:sz w:val="28"/>
          <w:szCs w:val="28"/>
        </w:rPr>
        <w:t>;</w:t>
      </w:r>
    </w:p>
    <w:p w14:paraId="1F2672EE" w14:textId="36D110E2" w:rsidR="007A3364" w:rsidRPr="0040236C" w:rsidRDefault="001E3DF6" w:rsidP="00017644">
      <w:pPr>
        <w:pStyle w:val="affd"/>
        <w:numPr>
          <w:ilvl w:val="0"/>
          <w:numId w:val="24"/>
        </w:numPr>
        <w:tabs>
          <w:tab w:val="left" w:pos="993"/>
        </w:tabs>
        <w:ind w:left="0" w:firstLine="567"/>
        <w:rPr>
          <w:rFonts w:eastAsia="Times New Roman" w:cs="Times New Roman"/>
          <w:sz w:val="28"/>
          <w:szCs w:val="28"/>
        </w:rPr>
      </w:pPr>
      <w:r w:rsidRPr="0040236C">
        <w:rPr>
          <w:rFonts w:cs="Times New Roman"/>
          <w:sz w:val="28"/>
          <w:szCs w:val="28"/>
        </w:rPr>
        <w:t>Правила землепользования и застройки муниципального образования город Каменск-Уральский</w:t>
      </w:r>
      <w:r w:rsidR="007A3364" w:rsidRPr="0040236C">
        <w:rPr>
          <w:rFonts w:eastAsia="Times New Roman" w:cs="Times New Roman"/>
          <w:sz w:val="28"/>
          <w:szCs w:val="28"/>
        </w:rPr>
        <w:t xml:space="preserve">; </w:t>
      </w:r>
    </w:p>
    <w:p w14:paraId="2113DDAC" w14:textId="71A06D9F" w:rsidR="007A3364" w:rsidRPr="0040236C" w:rsidRDefault="001E3DF6" w:rsidP="00017644">
      <w:pPr>
        <w:pStyle w:val="affd"/>
        <w:numPr>
          <w:ilvl w:val="0"/>
          <w:numId w:val="24"/>
        </w:numPr>
        <w:tabs>
          <w:tab w:val="left" w:pos="993"/>
        </w:tabs>
        <w:ind w:left="0" w:firstLine="567"/>
        <w:rPr>
          <w:rFonts w:eastAsia="Times New Roman" w:cs="Times New Roman"/>
          <w:sz w:val="28"/>
          <w:szCs w:val="28"/>
        </w:rPr>
      </w:pPr>
      <w:r w:rsidRPr="0040236C">
        <w:rPr>
          <w:rFonts w:cs="Times New Roman"/>
          <w:sz w:val="28"/>
          <w:szCs w:val="28"/>
        </w:rPr>
        <w:t>Стратегия социально-экономического развития муниципального образования город Каменск-Уральский на период до 203</w:t>
      </w:r>
      <w:r w:rsidR="00CF62FC" w:rsidRPr="0040236C">
        <w:rPr>
          <w:rFonts w:cs="Times New Roman"/>
          <w:sz w:val="28"/>
          <w:szCs w:val="28"/>
        </w:rPr>
        <w:t>0</w:t>
      </w:r>
      <w:r w:rsidRPr="0040236C">
        <w:rPr>
          <w:rFonts w:cs="Times New Roman"/>
          <w:sz w:val="28"/>
          <w:szCs w:val="28"/>
        </w:rPr>
        <w:t xml:space="preserve"> года</w:t>
      </w:r>
      <w:r w:rsidR="007A3364" w:rsidRPr="0040236C">
        <w:rPr>
          <w:rFonts w:eastAsia="Times New Roman" w:cs="Times New Roman"/>
          <w:sz w:val="28"/>
          <w:szCs w:val="28"/>
        </w:rPr>
        <w:t>;</w:t>
      </w:r>
    </w:p>
    <w:p w14:paraId="343F24E7" w14:textId="2764ADB0" w:rsidR="007A3364" w:rsidRPr="0040236C" w:rsidRDefault="007A3364" w:rsidP="00017644">
      <w:pPr>
        <w:pStyle w:val="affd"/>
        <w:numPr>
          <w:ilvl w:val="0"/>
          <w:numId w:val="24"/>
        </w:numPr>
        <w:tabs>
          <w:tab w:val="left" w:pos="993"/>
        </w:tabs>
        <w:ind w:left="0" w:firstLine="567"/>
        <w:rPr>
          <w:rFonts w:eastAsia="Times New Roman" w:cs="Times New Roman"/>
          <w:sz w:val="28"/>
          <w:szCs w:val="28"/>
        </w:rPr>
      </w:pPr>
      <w:r w:rsidRPr="0040236C">
        <w:rPr>
          <w:rFonts w:eastAsia="Times New Roman" w:cs="Times New Roman"/>
          <w:sz w:val="28"/>
          <w:szCs w:val="28"/>
        </w:rPr>
        <w:t xml:space="preserve">муниципальные программы </w:t>
      </w:r>
      <w:r w:rsidR="00712049" w:rsidRPr="0040236C">
        <w:rPr>
          <w:rFonts w:cs="Times New Roman"/>
          <w:sz w:val="28"/>
          <w:szCs w:val="28"/>
        </w:rPr>
        <w:t>Каменск-Уральского городского округа</w:t>
      </w:r>
      <w:r w:rsidRPr="0040236C">
        <w:rPr>
          <w:rFonts w:eastAsia="Times New Roman" w:cs="Times New Roman"/>
          <w:sz w:val="28"/>
          <w:szCs w:val="28"/>
        </w:rPr>
        <w:t xml:space="preserve">, </w:t>
      </w:r>
      <w:r w:rsidR="008A6A12" w:rsidRPr="0040236C">
        <w:rPr>
          <w:rFonts w:cs="Times New Roman"/>
          <w:sz w:val="28"/>
          <w:szCs w:val="28"/>
        </w:rPr>
        <w:t>связанные с созданием объектов местного значения</w:t>
      </w:r>
      <w:r w:rsidRPr="0040236C">
        <w:rPr>
          <w:rFonts w:eastAsia="Times New Roman" w:cs="Times New Roman"/>
          <w:sz w:val="28"/>
          <w:szCs w:val="28"/>
        </w:rPr>
        <w:t>:</w:t>
      </w:r>
    </w:p>
    <w:p w14:paraId="7DD6E275" w14:textId="68B6FA05" w:rsidR="00FD4963" w:rsidRPr="0040236C" w:rsidRDefault="00FD4963" w:rsidP="00017644">
      <w:pPr>
        <w:pStyle w:val="affd"/>
        <w:widowControl w:val="0"/>
        <w:numPr>
          <w:ilvl w:val="0"/>
          <w:numId w:val="25"/>
        </w:numPr>
        <w:autoSpaceDE w:val="0"/>
        <w:autoSpaceDN w:val="0"/>
        <w:adjustRightInd w:val="0"/>
        <w:spacing w:before="120"/>
        <w:ind w:left="0" w:firstLine="567"/>
        <w:rPr>
          <w:rFonts w:eastAsia="Times New Roman" w:cs="Times New Roman"/>
          <w:sz w:val="28"/>
          <w:szCs w:val="28"/>
        </w:rPr>
      </w:pPr>
      <w:bookmarkStart w:id="44" w:name="_Toc479953576"/>
      <w:bookmarkStart w:id="45" w:name="_Toc488148005"/>
      <w:r w:rsidRPr="0040236C">
        <w:rPr>
          <w:rFonts w:eastAsia="Times New Roman" w:cs="Times New Roman"/>
          <w:sz w:val="28"/>
          <w:szCs w:val="28"/>
        </w:rPr>
        <w:t>«Обеспечение жильем отдельных категорий граждан в Каменск-Уральском городском округе на 202</w:t>
      </w:r>
      <w:r w:rsidR="00FB17B5" w:rsidRPr="0040236C">
        <w:rPr>
          <w:rFonts w:eastAsia="Times New Roman" w:cs="Times New Roman"/>
          <w:sz w:val="28"/>
          <w:szCs w:val="28"/>
        </w:rPr>
        <w:t>5</w:t>
      </w:r>
      <w:r w:rsidRPr="0040236C">
        <w:rPr>
          <w:rFonts w:eastAsia="Times New Roman" w:cs="Times New Roman"/>
          <w:sz w:val="28"/>
          <w:szCs w:val="28"/>
        </w:rPr>
        <w:t>–20</w:t>
      </w:r>
      <w:r w:rsidR="00FB17B5" w:rsidRPr="0040236C">
        <w:rPr>
          <w:rFonts w:eastAsia="Times New Roman" w:cs="Times New Roman"/>
          <w:sz w:val="28"/>
          <w:szCs w:val="28"/>
        </w:rPr>
        <w:t>30</w:t>
      </w:r>
      <w:r w:rsidRPr="0040236C">
        <w:rPr>
          <w:rFonts w:eastAsia="Times New Roman" w:cs="Times New Roman"/>
          <w:sz w:val="28"/>
          <w:szCs w:val="28"/>
        </w:rPr>
        <w:t xml:space="preserve"> годы»</w:t>
      </w:r>
      <w:r w:rsidR="00A44F03" w:rsidRPr="0040236C">
        <w:rPr>
          <w:rFonts w:eastAsia="Times New Roman" w:cs="Times New Roman"/>
          <w:sz w:val="28"/>
          <w:szCs w:val="28"/>
        </w:rPr>
        <w:t>;</w:t>
      </w:r>
    </w:p>
    <w:p w14:paraId="6822AD03" w14:textId="0F2E2C08" w:rsidR="00FD4963" w:rsidRPr="0040236C" w:rsidRDefault="00FD4963" w:rsidP="00017644">
      <w:pPr>
        <w:pStyle w:val="affd"/>
        <w:widowControl w:val="0"/>
        <w:numPr>
          <w:ilvl w:val="0"/>
          <w:numId w:val="25"/>
        </w:numPr>
        <w:autoSpaceDE w:val="0"/>
        <w:autoSpaceDN w:val="0"/>
        <w:adjustRightInd w:val="0"/>
        <w:spacing w:before="120"/>
        <w:ind w:left="0" w:firstLine="567"/>
        <w:rPr>
          <w:rFonts w:eastAsia="Times New Roman" w:cs="Times New Roman"/>
          <w:sz w:val="28"/>
          <w:szCs w:val="28"/>
        </w:rPr>
      </w:pPr>
      <w:r w:rsidRPr="0040236C">
        <w:rPr>
          <w:rFonts w:eastAsia="Times New Roman" w:cs="Times New Roman"/>
          <w:sz w:val="28"/>
          <w:szCs w:val="28"/>
        </w:rPr>
        <w:t>«Реализация социальной политики в Каменск-Уральском городском округе на 202</w:t>
      </w:r>
      <w:r w:rsidR="00FB17B5" w:rsidRPr="0040236C">
        <w:rPr>
          <w:rFonts w:eastAsia="Times New Roman" w:cs="Times New Roman"/>
          <w:sz w:val="28"/>
          <w:szCs w:val="28"/>
        </w:rPr>
        <w:t>5</w:t>
      </w:r>
      <w:r w:rsidRPr="0040236C">
        <w:rPr>
          <w:rFonts w:eastAsia="Times New Roman" w:cs="Times New Roman"/>
          <w:sz w:val="28"/>
          <w:szCs w:val="28"/>
        </w:rPr>
        <w:t xml:space="preserve"> – 20</w:t>
      </w:r>
      <w:r w:rsidR="00FB17B5" w:rsidRPr="0040236C">
        <w:rPr>
          <w:rFonts w:eastAsia="Times New Roman" w:cs="Times New Roman"/>
          <w:sz w:val="28"/>
          <w:szCs w:val="28"/>
        </w:rPr>
        <w:t>30</w:t>
      </w:r>
      <w:r w:rsidRPr="0040236C">
        <w:rPr>
          <w:rFonts w:eastAsia="Times New Roman" w:cs="Times New Roman"/>
          <w:sz w:val="28"/>
          <w:szCs w:val="28"/>
        </w:rPr>
        <w:t xml:space="preserve"> годы»</w:t>
      </w:r>
      <w:r w:rsidR="00A44F03" w:rsidRPr="0040236C">
        <w:rPr>
          <w:rFonts w:eastAsia="Times New Roman" w:cs="Times New Roman"/>
          <w:sz w:val="28"/>
          <w:szCs w:val="28"/>
        </w:rPr>
        <w:t>;</w:t>
      </w:r>
    </w:p>
    <w:p w14:paraId="7005D71F" w14:textId="341E9144" w:rsidR="00FD4963" w:rsidRPr="0040236C" w:rsidRDefault="00FD4963" w:rsidP="00017644">
      <w:pPr>
        <w:pStyle w:val="affd"/>
        <w:widowControl w:val="0"/>
        <w:numPr>
          <w:ilvl w:val="0"/>
          <w:numId w:val="25"/>
        </w:numPr>
        <w:autoSpaceDE w:val="0"/>
        <w:autoSpaceDN w:val="0"/>
        <w:adjustRightInd w:val="0"/>
        <w:spacing w:before="120"/>
        <w:ind w:left="0" w:firstLine="567"/>
        <w:rPr>
          <w:rFonts w:eastAsia="Times New Roman" w:cs="Times New Roman"/>
          <w:sz w:val="28"/>
          <w:szCs w:val="28"/>
        </w:rPr>
      </w:pPr>
      <w:r w:rsidRPr="0040236C">
        <w:rPr>
          <w:rFonts w:eastAsia="Times New Roman" w:cs="Times New Roman"/>
          <w:sz w:val="28"/>
          <w:szCs w:val="28"/>
        </w:rPr>
        <w:t>«</w:t>
      </w:r>
      <w:r w:rsidR="00FB17B5" w:rsidRPr="0040236C">
        <w:rPr>
          <w:rFonts w:eastAsia="Times New Roman" w:cs="Times New Roman"/>
          <w:sz w:val="28"/>
          <w:szCs w:val="28"/>
        </w:rPr>
        <w:t>Содействие р</w:t>
      </w:r>
      <w:r w:rsidRPr="0040236C">
        <w:rPr>
          <w:rFonts w:eastAsia="Times New Roman" w:cs="Times New Roman"/>
          <w:sz w:val="28"/>
          <w:szCs w:val="28"/>
        </w:rPr>
        <w:t>азвити</w:t>
      </w:r>
      <w:r w:rsidR="00FB17B5" w:rsidRPr="0040236C">
        <w:rPr>
          <w:rFonts w:eastAsia="Times New Roman" w:cs="Times New Roman"/>
          <w:sz w:val="28"/>
          <w:szCs w:val="28"/>
        </w:rPr>
        <w:t>ю</w:t>
      </w:r>
      <w:r w:rsidRPr="0040236C">
        <w:rPr>
          <w:rFonts w:eastAsia="Times New Roman" w:cs="Times New Roman"/>
          <w:sz w:val="28"/>
          <w:szCs w:val="28"/>
        </w:rPr>
        <w:t xml:space="preserve"> малого и среднего предпринимательства, внутреннего и въездного туризма в Каменск-Уральском городском округе на 202</w:t>
      </w:r>
      <w:r w:rsidR="00FB17B5" w:rsidRPr="0040236C">
        <w:rPr>
          <w:rFonts w:eastAsia="Times New Roman" w:cs="Times New Roman"/>
          <w:sz w:val="28"/>
          <w:szCs w:val="28"/>
        </w:rPr>
        <w:t>5</w:t>
      </w:r>
      <w:r w:rsidRPr="0040236C">
        <w:rPr>
          <w:rFonts w:eastAsia="Times New Roman" w:cs="Times New Roman"/>
          <w:sz w:val="28"/>
          <w:szCs w:val="28"/>
        </w:rPr>
        <w:t xml:space="preserve"> – 20</w:t>
      </w:r>
      <w:r w:rsidR="00FB17B5" w:rsidRPr="0040236C">
        <w:rPr>
          <w:rFonts w:eastAsia="Times New Roman" w:cs="Times New Roman"/>
          <w:sz w:val="28"/>
          <w:szCs w:val="28"/>
        </w:rPr>
        <w:t>30</w:t>
      </w:r>
      <w:r w:rsidRPr="0040236C">
        <w:rPr>
          <w:rFonts w:eastAsia="Times New Roman" w:cs="Times New Roman"/>
          <w:sz w:val="28"/>
          <w:szCs w:val="28"/>
        </w:rPr>
        <w:t xml:space="preserve"> годы»</w:t>
      </w:r>
      <w:r w:rsidR="00A44F03" w:rsidRPr="0040236C">
        <w:rPr>
          <w:rFonts w:eastAsia="Times New Roman" w:cs="Times New Roman"/>
          <w:sz w:val="28"/>
          <w:szCs w:val="28"/>
        </w:rPr>
        <w:t>;</w:t>
      </w:r>
    </w:p>
    <w:p w14:paraId="108E1582" w14:textId="4A01A553" w:rsidR="00FD4963" w:rsidRPr="0040236C" w:rsidRDefault="00FD4963" w:rsidP="00017644">
      <w:pPr>
        <w:pStyle w:val="affd"/>
        <w:widowControl w:val="0"/>
        <w:numPr>
          <w:ilvl w:val="0"/>
          <w:numId w:val="25"/>
        </w:numPr>
        <w:autoSpaceDE w:val="0"/>
        <w:autoSpaceDN w:val="0"/>
        <w:adjustRightInd w:val="0"/>
        <w:spacing w:before="120"/>
        <w:ind w:left="0" w:firstLine="567"/>
        <w:rPr>
          <w:rFonts w:eastAsia="Times New Roman" w:cs="Times New Roman"/>
          <w:sz w:val="28"/>
          <w:szCs w:val="28"/>
        </w:rPr>
      </w:pPr>
      <w:r w:rsidRPr="0040236C">
        <w:rPr>
          <w:rFonts w:eastAsia="Times New Roman" w:cs="Times New Roman"/>
          <w:sz w:val="28"/>
          <w:szCs w:val="28"/>
        </w:rPr>
        <w:t>«Реализация мероприятий в области градостроительной деятельности на территории Каменск-Уральского городского округа на 202</w:t>
      </w:r>
      <w:r w:rsidR="002E212A" w:rsidRPr="0040236C">
        <w:rPr>
          <w:rFonts w:eastAsia="Times New Roman" w:cs="Times New Roman"/>
          <w:sz w:val="28"/>
          <w:szCs w:val="28"/>
        </w:rPr>
        <w:t>5</w:t>
      </w:r>
      <w:r w:rsidRPr="0040236C">
        <w:rPr>
          <w:rFonts w:eastAsia="Times New Roman" w:cs="Times New Roman"/>
          <w:sz w:val="28"/>
          <w:szCs w:val="28"/>
        </w:rPr>
        <w:t>–20</w:t>
      </w:r>
      <w:r w:rsidR="002E212A" w:rsidRPr="0040236C">
        <w:rPr>
          <w:rFonts w:eastAsia="Times New Roman" w:cs="Times New Roman"/>
          <w:sz w:val="28"/>
          <w:szCs w:val="28"/>
        </w:rPr>
        <w:t>30</w:t>
      </w:r>
      <w:r w:rsidRPr="0040236C">
        <w:rPr>
          <w:rFonts w:eastAsia="Times New Roman" w:cs="Times New Roman"/>
          <w:sz w:val="28"/>
          <w:szCs w:val="28"/>
        </w:rPr>
        <w:t xml:space="preserve"> годы»</w:t>
      </w:r>
      <w:r w:rsidR="00A44F03" w:rsidRPr="0040236C">
        <w:rPr>
          <w:rFonts w:eastAsia="Times New Roman" w:cs="Times New Roman"/>
          <w:sz w:val="28"/>
          <w:szCs w:val="28"/>
        </w:rPr>
        <w:t>;</w:t>
      </w:r>
    </w:p>
    <w:p w14:paraId="03F762BD" w14:textId="1EC3C0BA" w:rsidR="00FD4963" w:rsidRPr="0040236C" w:rsidRDefault="00FD4963" w:rsidP="00017644">
      <w:pPr>
        <w:pStyle w:val="affd"/>
        <w:widowControl w:val="0"/>
        <w:numPr>
          <w:ilvl w:val="0"/>
          <w:numId w:val="25"/>
        </w:numPr>
        <w:autoSpaceDE w:val="0"/>
        <w:autoSpaceDN w:val="0"/>
        <w:adjustRightInd w:val="0"/>
        <w:spacing w:before="120"/>
        <w:ind w:left="0" w:firstLine="567"/>
        <w:rPr>
          <w:rFonts w:eastAsia="Times New Roman" w:cs="Times New Roman"/>
          <w:sz w:val="28"/>
          <w:szCs w:val="28"/>
        </w:rPr>
      </w:pPr>
      <w:r w:rsidRPr="0040236C">
        <w:rPr>
          <w:rFonts w:eastAsia="Times New Roman" w:cs="Times New Roman"/>
          <w:sz w:val="28"/>
          <w:szCs w:val="28"/>
        </w:rPr>
        <w:t xml:space="preserve">«Обеспечение функционирования городского </w:t>
      </w:r>
      <w:r w:rsidR="00500F41" w:rsidRPr="0040236C">
        <w:rPr>
          <w:rFonts w:eastAsia="Times New Roman" w:cs="Times New Roman"/>
          <w:sz w:val="28"/>
          <w:szCs w:val="28"/>
        </w:rPr>
        <w:t>хозяйства в</w:t>
      </w:r>
      <w:r w:rsidR="00017644" w:rsidRPr="0040236C">
        <w:rPr>
          <w:rFonts w:eastAsia="Times New Roman" w:cs="Times New Roman"/>
          <w:sz w:val="28"/>
          <w:szCs w:val="28"/>
        </w:rPr>
        <w:t xml:space="preserve"> </w:t>
      </w:r>
      <w:r w:rsidRPr="0040236C">
        <w:rPr>
          <w:rFonts w:eastAsia="Times New Roman" w:cs="Times New Roman"/>
          <w:sz w:val="28"/>
          <w:szCs w:val="28"/>
        </w:rPr>
        <w:t>Каменск-Уральском городском округе на 202</w:t>
      </w:r>
      <w:r w:rsidR="00FB17B5" w:rsidRPr="0040236C">
        <w:rPr>
          <w:rFonts w:eastAsia="Times New Roman" w:cs="Times New Roman"/>
          <w:sz w:val="28"/>
          <w:szCs w:val="28"/>
        </w:rPr>
        <w:t>5</w:t>
      </w:r>
      <w:r w:rsidRPr="0040236C">
        <w:rPr>
          <w:rFonts w:eastAsia="Times New Roman" w:cs="Times New Roman"/>
          <w:sz w:val="28"/>
          <w:szCs w:val="28"/>
        </w:rPr>
        <w:t>–20</w:t>
      </w:r>
      <w:r w:rsidR="00FB17B5" w:rsidRPr="0040236C">
        <w:rPr>
          <w:rFonts w:eastAsia="Times New Roman" w:cs="Times New Roman"/>
          <w:sz w:val="28"/>
          <w:szCs w:val="28"/>
        </w:rPr>
        <w:t>30</w:t>
      </w:r>
      <w:r w:rsidRPr="0040236C">
        <w:rPr>
          <w:rFonts w:eastAsia="Times New Roman" w:cs="Times New Roman"/>
          <w:sz w:val="28"/>
          <w:szCs w:val="28"/>
        </w:rPr>
        <w:t xml:space="preserve"> годы»</w:t>
      </w:r>
      <w:r w:rsidR="00A44F03" w:rsidRPr="0040236C">
        <w:rPr>
          <w:rFonts w:eastAsia="Times New Roman" w:cs="Times New Roman"/>
          <w:sz w:val="28"/>
          <w:szCs w:val="28"/>
        </w:rPr>
        <w:t>;</w:t>
      </w:r>
    </w:p>
    <w:p w14:paraId="0F1EDFB5" w14:textId="50D57CAD" w:rsidR="00A44F03" w:rsidRPr="0040236C" w:rsidRDefault="00A44F03" w:rsidP="00017644">
      <w:pPr>
        <w:pStyle w:val="affd"/>
        <w:widowControl w:val="0"/>
        <w:numPr>
          <w:ilvl w:val="0"/>
          <w:numId w:val="25"/>
        </w:numPr>
        <w:autoSpaceDE w:val="0"/>
        <w:autoSpaceDN w:val="0"/>
        <w:adjustRightInd w:val="0"/>
        <w:spacing w:before="120"/>
        <w:ind w:left="0" w:firstLine="567"/>
        <w:rPr>
          <w:rFonts w:eastAsia="Times New Roman" w:cs="Times New Roman"/>
          <w:sz w:val="28"/>
          <w:szCs w:val="28"/>
        </w:rPr>
      </w:pPr>
      <w:r w:rsidRPr="0040236C">
        <w:rPr>
          <w:rFonts w:eastAsia="Times New Roman" w:cs="Times New Roman"/>
          <w:sz w:val="28"/>
          <w:szCs w:val="28"/>
        </w:rPr>
        <w:t xml:space="preserve">«Обеспечение функционирования жилищного </w:t>
      </w:r>
      <w:r w:rsidR="00500F41" w:rsidRPr="0040236C">
        <w:rPr>
          <w:rFonts w:eastAsia="Times New Roman" w:cs="Times New Roman"/>
          <w:sz w:val="28"/>
          <w:szCs w:val="28"/>
        </w:rPr>
        <w:t>хозяйства в</w:t>
      </w:r>
      <w:r w:rsidRPr="0040236C">
        <w:rPr>
          <w:rFonts w:eastAsia="Times New Roman" w:cs="Times New Roman"/>
          <w:sz w:val="28"/>
          <w:szCs w:val="28"/>
        </w:rPr>
        <w:t xml:space="preserve"> Каменск-Уральском городском округе на 202</w:t>
      </w:r>
      <w:r w:rsidR="00FB17B5" w:rsidRPr="0040236C">
        <w:rPr>
          <w:rFonts w:eastAsia="Times New Roman" w:cs="Times New Roman"/>
          <w:sz w:val="28"/>
          <w:szCs w:val="28"/>
        </w:rPr>
        <w:t>5</w:t>
      </w:r>
      <w:r w:rsidRPr="0040236C">
        <w:rPr>
          <w:rFonts w:eastAsia="Times New Roman" w:cs="Times New Roman"/>
          <w:sz w:val="28"/>
          <w:szCs w:val="28"/>
        </w:rPr>
        <w:t>–20</w:t>
      </w:r>
      <w:r w:rsidR="00FB17B5" w:rsidRPr="0040236C">
        <w:rPr>
          <w:rFonts w:eastAsia="Times New Roman" w:cs="Times New Roman"/>
          <w:sz w:val="28"/>
          <w:szCs w:val="28"/>
        </w:rPr>
        <w:t>30</w:t>
      </w:r>
      <w:r w:rsidRPr="0040236C">
        <w:rPr>
          <w:rFonts w:eastAsia="Times New Roman" w:cs="Times New Roman"/>
          <w:sz w:val="28"/>
          <w:szCs w:val="28"/>
        </w:rPr>
        <w:t xml:space="preserve"> годы»;</w:t>
      </w:r>
    </w:p>
    <w:p w14:paraId="7C1BDAF0" w14:textId="042CCACA" w:rsidR="00A44F03" w:rsidRPr="0040236C" w:rsidRDefault="00A44F03" w:rsidP="00017644">
      <w:pPr>
        <w:pStyle w:val="affd"/>
        <w:widowControl w:val="0"/>
        <w:numPr>
          <w:ilvl w:val="0"/>
          <w:numId w:val="25"/>
        </w:numPr>
        <w:autoSpaceDE w:val="0"/>
        <w:autoSpaceDN w:val="0"/>
        <w:adjustRightInd w:val="0"/>
        <w:spacing w:before="120"/>
        <w:ind w:left="0" w:firstLine="567"/>
        <w:rPr>
          <w:rFonts w:eastAsia="Times New Roman" w:cs="Times New Roman"/>
          <w:sz w:val="28"/>
          <w:szCs w:val="28"/>
        </w:rPr>
      </w:pPr>
      <w:r w:rsidRPr="0040236C">
        <w:rPr>
          <w:rFonts w:eastAsia="Times New Roman" w:cs="Times New Roman"/>
          <w:sz w:val="28"/>
          <w:szCs w:val="28"/>
        </w:rPr>
        <w:t xml:space="preserve">«Развитие муниципальной системы </w:t>
      </w:r>
      <w:r w:rsidR="00500F41" w:rsidRPr="0040236C">
        <w:rPr>
          <w:rFonts w:eastAsia="Times New Roman" w:cs="Times New Roman"/>
          <w:sz w:val="28"/>
          <w:szCs w:val="28"/>
        </w:rPr>
        <w:t>образования в</w:t>
      </w:r>
      <w:r w:rsidRPr="0040236C">
        <w:rPr>
          <w:rFonts w:eastAsia="Times New Roman" w:cs="Times New Roman"/>
          <w:sz w:val="28"/>
          <w:szCs w:val="28"/>
        </w:rPr>
        <w:t xml:space="preserve"> Каменск-Уральском городском округе на 202</w:t>
      </w:r>
      <w:r w:rsidR="00FB17B5" w:rsidRPr="0040236C">
        <w:rPr>
          <w:rFonts w:eastAsia="Times New Roman" w:cs="Times New Roman"/>
          <w:sz w:val="28"/>
          <w:szCs w:val="28"/>
        </w:rPr>
        <w:t>5</w:t>
      </w:r>
      <w:r w:rsidRPr="0040236C">
        <w:rPr>
          <w:rFonts w:eastAsia="Times New Roman" w:cs="Times New Roman"/>
          <w:sz w:val="28"/>
          <w:szCs w:val="28"/>
        </w:rPr>
        <w:t>–20</w:t>
      </w:r>
      <w:r w:rsidR="00FB17B5" w:rsidRPr="0040236C">
        <w:rPr>
          <w:rFonts w:eastAsia="Times New Roman" w:cs="Times New Roman"/>
          <w:sz w:val="28"/>
          <w:szCs w:val="28"/>
        </w:rPr>
        <w:t>30</w:t>
      </w:r>
      <w:r w:rsidRPr="0040236C">
        <w:rPr>
          <w:rFonts w:eastAsia="Times New Roman" w:cs="Times New Roman"/>
          <w:sz w:val="28"/>
          <w:szCs w:val="28"/>
        </w:rPr>
        <w:t xml:space="preserve"> годы»;</w:t>
      </w:r>
    </w:p>
    <w:p w14:paraId="7F88AADA" w14:textId="7CC662FB" w:rsidR="00A44F03" w:rsidRPr="0040236C" w:rsidRDefault="00A44F03" w:rsidP="00017644">
      <w:pPr>
        <w:pStyle w:val="affd"/>
        <w:widowControl w:val="0"/>
        <w:numPr>
          <w:ilvl w:val="0"/>
          <w:numId w:val="25"/>
        </w:numPr>
        <w:autoSpaceDE w:val="0"/>
        <w:autoSpaceDN w:val="0"/>
        <w:adjustRightInd w:val="0"/>
        <w:spacing w:before="120"/>
        <w:ind w:left="0" w:firstLine="567"/>
        <w:rPr>
          <w:rFonts w:eastAsia="Times New Roman" w:cs="Times New Roman"/>
          <w:sz w:val="28"/>
          <w:szCs w:val="28"/>
        </w:rPr>
      </w:pPr>
      <w:r w:rsidRPr="0040236C">
        <w:rPr>
          <w:rFonts w:eastAsia="Times New Roman" w:cs="Times New Roman"/>
          <w:sz w:val="28"/>
          <w:szCs w:val="28"/>
        </w:rPr>
        <w:t>«Развитие сферы культуры в Каменск-Уральском городском округе на 202</w:t>
      </w:r>
      <w:r w:rsidR="00FB17B5" w:rsidRPr="0040236C">
        <w:rPr>
          <w:rFonts w:eastAsia="Times New Roman" w:cs="Times New Roman"/>
          <w:sz w:val="28"/>
          <w:szCs w:val="28"/>
        </w:rPr>
        <w:t>5</w:t>
      </w:r>
      <w:r w:rsidRPr="0040236C">
        <w:rPr>
          <w:rFonts w:eastAsia="Times New Roman" w:cs="Times New Roman"/>
          <w:sz w:val="28"/>
          <w:szCs w:val="28"/>
        </w:rPr>
        <w:t xml:space="preserve"> – 20</w:t>
      </w:r>
      <w:r w:rsidR="00FB17B5" w:rsidRPr="0040236C">
        <w:rPr>
          <w:rFonts w:eastAsia="Times New Roman" w:cs="Times New Roman"/>
          <w:sz w:val="28"/>
          <w:szCs w:val="28"/>
        </w:rPr>
        <w:t>30</w:t>
      </w:r>
      <w:r w:rsidRPr="0040236C">
        <w:rPr>
          <w:rFonts w:eastAsia="Times New Roman" w:cs="Times New Roman"/>
          <w:sz w:val="28"/>
          <w:szCs w:val="28"/>
        </w:rPr>
        <w:t xml:space="preserve"> годы»;</w:t>
      </w:r>
    </w:p>
    <w:p w14:paraId="64D8604A" w14:textId="45F470D9" w:rsidR="00A44F03" w:rsidRPr="0040236C" w:rsidRDefault="00A44F03" w:rsidP="00017644">
      <w:pPr>
        <w:pStyle w:val="affd"/>
        <w:widowControl w:val="0"/>
        <w:numPr>
          <w:ilvl w:val="0"/>
          <w:numId w:val="25"/>
        </w:numPr>
        <w:autoSpaceDE w:val="0"/>
        <w:autoSpaceDN w:val="0"/>
        <w:adjustRightInd w:val="0"/>
        <w:spacing w:before="120"/>
        <w:ind w:left="0" w:firstLine="567"/>
        <w:rPr>
          <w:rFonts w:eastAsia="Times New Roman" w:cs="Times New Roman"/>
          <w:sz w:val="28"/>
          <w:szCs w:val="28"/>
        </w:rPr>
      </w:pPr>
      <w:r w:rsidRPr="0040236C">
        <w:rPr>
          <w:rFonts w:eastAsia="Times New Roman" w:cs="Times New Roman"/>
          <w:sz w:val="28"/>
          <w:szCs w:val="28"/>
        </w:rPr>
        <w:lastRenderedPageBreak/>
        <w:t>«Развитие физической культуры и спорта в Каменск-Уральском городском округе на 202</w:t>
      </w:r>
      <w:r w:rsidR="00FB17B5" w:rsidRPr="0040236C">
        <w:rPr>
          <w:rFonts w:eastAsia="Times New Roman" w:cs="Times New Roman"/>
          <w:sz w:val="28"/>
          <w:szCs w:val="28"/>
        </w:rPr>
        <w:t>5</w:t>
      </w:r>
      <w:r w:rsidRPr="0040236C">
        <w:rPr>
          <w:rFonts w:eastAsia="Times New Roman" w:cs="Times New Roman"/>
          <w:sz w:val="28"/>
          <w:szCs w:val="28"/>
        </w:rPr>
        <w:t xml:space="preserve"> – 20</w:t>
      </w:r>
      <w:r w:rsidR="00FB17B5" w:rsidRPr="0040236C">
        <w:rPr>
          <w:rFonts w:eastAsia="Times New Roman" w:cs="Times New Roman"/>
          <w:sz w:val="28"/>
          <w:szCs w:val="28"/>
        </w:rPr>
        <w:t>30</w:t>
      </w:r>
      <w:r w:rsidRPr="0040236C">
        <w:rPr>
          <w:rFonts w:eastAsia="Times New Roman" w:cs="Times New Roman"/>
          <w:sz w:val="28"/>
          <w:szCs w:val="28"/>
        </w:rPr>
        <w:t xml:space="preserve"> годы».</w:t>
      </w:r>
    </w:p>
    <w:p w14:paraId="272DDEDC" w14:textId="330E4D3E" w:rsidR="00A44F03" w:rsidRPr="0040236C" w:rsidRDefault="00A44F03" w:rsidP="00017644">
      <w:pPr>
        <w:pStyle w:val="affd"/>
        <w:widowControl w:val="0"/>
        <w:numPr>
          <w:ilvl w:val="0"/>
          <w:numId w:val="25"/>
        </w:numPr>
        <w:autoSpaceDE w:val="0"/>
        <w:autoSpaceDN w:val="0"/>
        <w:adjustRightInd w:val="0"/>
        <w:spacing w:before="120"/>
        <w:ind w:left="0" w:firstLine="567"/>
        <w:rPr>
          <w:rFonts w:eastAsia="Times New Roman" w:cs="Times New Roman"/>
          <w:sz w:val="28"/>
          <w:szCs w:val="28"/>
        </w:rPr>
      </w:pPr>
      <w:r w:rsidRPr="0040236C">
        <w:rPr>
          <w:rFonts w:eastAsia="Times New Roman" w:cs="Times New Roman"/>
          <w:sz w:val="28"/>
          <w:szCs w:val="28"/>
        </w:rPr>
        <w:t>«Формирование современной городской среды на территории</w:t>
      </w:r>
      <w:r w:rsidR="002B2FA7" w:rsidRPr="0040236C">
        <w:rPr>
          <w:rFonts w:eastAsia="Times New Roman" w:cs="Times New Roman"/>
          <w:sz w:val="28"/>
          <w:szCs w:val="28"/>
        </w:rPr>
        <w:t xml:space="preserve"> </w:t>
      </w:r>
      <w:r w:rsidRPr="0040236C">
        <w:rPr>
          <w:rFonts w:eastAsia="Times New Roman" w:cs="Times New Roman"/>
          <w:sz w:val="28"/>
          <w:szCs w:val="28"/>
        </w:rPr>
        <w:t>Каменск-Уральского городского округа на 2017 – 20</w:t>
      </w:r>
      <w:r w:rsidR="00FB17B5" w:rsidRPr="0040236C">
        <w:rPr>
          <w:rFonts w:eastAsia="Times New Roman" w:cs="Times New Roman"/>
          <w:sz w:val="28"/>
          <w:szCs w:val="28"/>
        </w:rPr>
        <w:t>30</w:t>
      </w:r>
      <w:r w:rsidRPr="0040236C">
        <w:rPr>
          <w:rFonts w:eastAsia="Times New Roman" w:cs="Times New Roman"/>
          <w:sz w:val="28"/>
          <w:szCs w:val="28"/>
        </w:rPr>
        <w:t xml:space="preserve"> годы».</w:t>
      </w:r>
    </w:p>
    <w:p w14:paraId="3D57A1EC" w14:textId="5348859A" w:rsidR="005C0659" w:rsidRPr="004F66D5" w:rsidRDefault="00BB5811" w:rsidP="00F12136">
      <w:pPr>
        <w:pStyle w:val="20"/>
        <w:rPr>
          <w:rFonts w:cs="Times New Roman"/>
          <w:i w:val="0"/>
          <w:sz w:val="28"/>
        </w:rPr>
      </w:pPr>
      <w:r w:rsidRPr="004F66D5">
        <w:rPr>
          <w:rFonts w:cs="Times New Roman"/>
          <w:i w:val="0"/>
          <w:iCs w:val="0"/>
          <w:sz w:val="28"/>
        </w:rPr>
        <w:t xml:space="preserve">Глава 3. </w:t>
      </w:r>
      <w:bookmarkStart w:id="46" w:name="_Hlk151736108"/>
      <w:r w:rsidR="005C0659" w:rsidRPr="004F66D5">
        <w:rPr>
          <w:rFonts w:cs="Times New Roman"/>
          <w:i w:val="0"/>
          <w:sz w:val="28"/>
        </w:rPr>
        <w:t>Дифференциаци</w:t>
      </w:r>
      <w:bookmarkEnd w:id="46"/>
      <w:r w:rsidR="005C0659" w:rsidRPr="004F66D5">
        <w:rPr>
          <w:rFonts w:cs="Times New Roman"/>
          <w:i w:val="0"/>
          <w:sz w:val="28"/>
        </w:rPr>
        <w:t xml:space="preserve">я проектируемой территории для целей разработки </w:t>
      </w:r>
      <w:bookmarkEnd w:id="44"/>
      <w:bookmarkEnd w:id="45"/>
      <w:r w:rsidR="0002761D" w:rsidRPr="004F66D5">
        <w:rPr>
          <w:rFonts w:cs="Times New Roman"/>
          <w:i w:val="0"/>
          <w:sz w:val="28"/>
        </w:rPr>
        <w:t>расчетных показателей</w:t>
      </w:r>
      <w:r w:rsidR="005C0659" w:rsidRPr="004F66D5">
        <w:rPr>
          <w:rFonts w:cs="Times New Roman"/>
          <w:i w:val="0"/>
          <w:sz w:val="28"/>
        </w:rPr>
        <w:t xml:space="preserve"> </w:t>
      </w:r>
    </w:p>
    <w:p w14:paraId="65EBB386" w14:textId="456C4C19" w:rsidR="005C0659" w:rsidRPr="004F66D5" w:rsidRDefault="008F29EE" w:rsidP="00B16AC5">
      <w:pPr>
        <w:ind w:firstLine="567"/>
        <w:rPr>
          <w:rFonts w:cs="Times New Roman"/>
          <w:sz w:val="28"/>
          <w:szCs w:val="28"/>
        </w:rPr>
      </w:pPr>
      <w:r w:rsidRPr="004F66D5">
        <w:rPr>
          <w:rFonts w:cs="Times New Roman"/>
          <w:sz w:val="28"/>
          <w:szCs w:val="28"/>
        </w:rPr>
        <w:t xml:space="preserve">1. </w:t>
      </w:r>
      <w:r w:rsidR="005C0659" w:rsidRPr="004F66D5">
        <w:rPr>
          <w:rFonts w:cs="Times New Roman"/>
          <w:sz w:val="28"/>
          <w:szCs w:val="28"/>
        </w:rPr>
        <w:t xml:space="preserve">Установление расчетных показателей в </w:t>
      </w:r>
      <w:r w:rsidR="00FB17B5" w:rsidRPr="004F66D5">
        <w:rPr>
          <w:rFonts w:cs="Times New Roman"/>
          <w:sz w:val="28"/>
          <w:szCs w:val="28"/>
        </w:rPr>
        <w:t xml:space="preserve">Местных нормативах </w:t>
      </w:r>
      <w:r w:rsidR="005C0659" w:rsidRPr="004F66D5">
        <w:rPr>
          <w:rFonts w:cs="Times New Roman"/>
          <w:sz w:val="28"/>
          <w:szCs w:val="28"/>
        </w:rPr>
        <w:t xml:space="preserve">необходимо выполнять с </w:t>
      </w:r>
      <w:bookmarkStart w:id="47" w:name="_Hlk168212187"/>
      <w:proofErr w:type="spellStart"/>
      <w:r w:rsidR="005C0659" w:rsidRPr="004F66D5">
        <w:rPr>
          <w:rFonts w:cs="Times New Roman"/>
          <w:sz w:val="28"/>
          <w:szCs w:val="28"/>
        </w:rPr>
        <w:t>учетом</w:t>
      </w:r>
      <w:proofErr w:type="spellEnd"/>
      <w:r w:rsidR="005C0659" w:rsidRPr="004F66D5">
        <w:rPr>
          <w:rFonts w:cs="Times New Roman"/>
          <w:sz w:val="28"/>
          <w:szCs w:val="28"/>
        </w:rPr>
        <w:t xml:space="preserve"> территориальных особенностей </w:t>
      </w:r>
      <w:r w:rsidR="00712049" w:rsidRPr="004F66D5">
        <w:rPr>
          <w:rFonts w:cs="Times New Roman"/>
          <w:sz w:val="28"/>
          <w:szCs w:val="28"/>
        </w:rPr>
        <w:t>городского округа</w:t>
      </w:r>
      <w:bookmarkEnd w:id="47"/>
      <w:r w:rsidR="005C0659" w:rsidRPr="004F66D5">
        <w:rPr>
          <w:rFonts w:cs="Times New Roman"/>
          <w:sz w:val="28"/>
          <w:szCs w:val="28"/>
        </w:rPr>
        <w:t>, выраженных в социально</w:t>
      </w:r>
      <w:r w:rsidR="00B179BE" w:rsidRPr="004F66D5">
        <w:rPr>
          <w:rFonts w:cs="Times New Roman"/>
          <w:sz w:val="28"/>
          <w:szCs w:val="28"/>
        </w:rPr>
        <w:t>-</w:t>
      </w:r>
      <w:r w:rsidR="005C0659" w:rsidRPr="004F66D5">
        <w:rPr>
          <w:rFonts w:cs="Times New Roman"/>
          <w:sz w:val="28"/>
          <w:szCs w:val="28"/>
        </w:rPr>
        <w:t xml:space="preserve">демографических, инфраструктурных, экономических и иных аспектах. </w:t>
      </w:r>
    </w:p>
    <w:p w14:paraId="1E52FEE3" w14:textId="6629FB40" w:rsidR="005C0659" w:rsidRPr="004F66D5" w:rsidRDefault="00D43537" w:rsidP="00B16AC5">
      <w:pPr>
        <w:ind w:firstLine="567"/>
        <w:rPr>
          <w:rFonts w:cs="Times New Roman"/>
          <w:sz w:val="28"/>
          <w:szCs w:val="28"/>
        </w:rPr>
      </w:pPr>
      <w:r w:rsidRPr="004F66D5">
        <w:rPr>
          <w:rFonts w:cs="Times New Roman"/>
          <w:sz w:val="28"/>
          <w:szCs w:val="28"/>
        </w:rPr>
        <w:t xml:space="preserve">2. </w:t>
      </w:r>
      <w:r w:rsidR="005C0659" w:rsidRPr="004F66D5">
        <w:rPr>
          <w:rFonts w:cs="Times New Roman"/>
          <w:sz w:val="28"/>
          <w:szCs w:val="28"/>
        </w:rPr>
        <w:t xml:space="preserve">В качестве факторов дифференциации территории округа </w:t>
      </w:r>
      <w:r w:rsidR="002262AD" w:rsidRPr="004F66D5">
        <w:rPr>
          <w:rFonts w:cs="Times New Roman"/>
          <w:sz w:val="28"/>
          <w:szCs w:val="28"/>
        </w:rPr>
        <w:t xml:space="preserve">в составе </w:t>
      </w:r>
      <w:r w:rsidR="00064051" w:rsidRPr="004F66D5">
        <w:rPr>
          <w:rFonts w:cs="Times New Roman"/>
          <w:sz w:val="28"/>
          <w:szCs w:val="28"/>
        </w:rPr>
        <w:t>региона</w:t>
      </w:r>
      <w:r w:rsidR="002262AD" w:rsidRPr="004F66D5">
        <w:rPr>
          <w:rFonts w:cs="Times New Roman"/>
          <w:sz w:val="28"/>
          <w:szCs w:val="28"/>
        </w:rPr>
        <w:t xml:space="preserve"> </w:t>
      </w:r>
      <w:r w:rsidR="005C0659" w:rsidRPr="004F66D5">
        <w:rPr>
          <w:rFonts w:cs="Times New Roman"/>
          <w:sz w:val="28"/>
          <w:szCs w:val="28"/>
        </w:rPr>
        <w:t xml:space="preserve">для установления значений расчетных показателей в </w:t>
      </w:r>
      <w:r w:rsidR="00FB17B5" w:rsidRPr="004F66D5">
        <w:rPr>
          <w:rFonts w:cs="Times New Roman"/>
          <w:sz w:val="28"/>
          <w:szCs w:val="28"/>
        </w:rPr>
        <w:t xml:space="preserve">Местных нормативах </w:t>
      </w:r>
      <w:r w:rsidR="002262AD" w:rsidRPr="004F66D5">
        <w:rPr>
          <w:rFonts w:cs="Times New Roman"/>
          <w:sz w:val="28"/>
          <w:szCs w:val="28"/>
        </w:rPr>
        <w:t>использованы</w:t>
      </w:r>
      <w:r w:rsidR="005C0659" w:rsidRPr="004F66D5">
        <w:rPr>
          <w:rFonts w:cs="Times New Roman"/>
          <w:sz w:val="28"/>
          <w:szCs w:val="28"/>
        </w:rPr>
        <w:t xml:space="preserve">: </w:t>
      </w:r>
    </w:p>
    <w:p w14:paraId="5A4B4209" w14:textId="4ACB5262" w:rsidR="002262AD" w:rsidRPr="004F66D5" w:rsidRDefault="002262AD" w:rsidP="00B16AC5">
      <w:pPr>
        <w:pStyle w:val="1fc"/>
        <w:numPr>
          <w:ilvl w:val="0"/>
          <w:numId w:val="14"/>
        </w:numPr>
        <w:tabs>
          <w:tab w:val="left" w:pos="1064"/>
        </w:tabs>
        <w:ind w:left="0" w:firstLine="567"/>
        <w:jc w:val="both"/>
        <w:rPr>
          <w:color w:val="auto"/>
          <w:sz w:val="28"/>
          <w:szCs w:val="28"/>
        </w:rPr>
      </w:pPr>
      <w:r w:rsidRPr="004F66D5">
        <w:rPr>
          <w:color w:val="auto"/>
          <w:sz w:val="28"/>
          <w:szCs w:val="28"/>
        </w:rPr>
        <w:t>уровень социально-экономического развития;</w:t>
      </w:r>
    </w:p>
    <w:p w14:paraId="1431283E" w14:textId="7398C4BA" w:rsidR="002262AD" w:rsidRPr="004F66D5" w:rsidRDefault="002262AD" w:rsidP="00B16AC5">
      <w:pPr>
        <w:pStyle w:val="1fc"/>
        <w:numPr>
          <w:ilvl w:val="0"/>
          <w:numId w:val="14"/>
        </w:numPr>
        <w:tabs>
          <w:tab w:val="left" w:pos="1074"/>
        </w:tabs>
        <w:ind w:left="0" w:firstLine="567"/>
        <w:jc w:val="both"/>
        <w:rPr>
          <w:color w:val="auto"/>
          <w:sz w:val="28"/>
          <w:szCs w:val="28"/>
        </w:rPr>
      </w:pPr>
      <w:r w:rsidRPr="004F66D5">
        <w:rPr>
          <w:color w:val="auto"/>
          <w:sz w:val="28"/>
          <w:szCs w:val="28"/>
        </w:rPr>
        <w:t xml:space="preserve">вхождение </w:t>
      </w:r>
      <w:r w:rsidR="009572FA" w:rsidRPr="004F66D5">
        <w:rPr>
          <w:color w:val="auto"/>
          <w:sz w:val="28"/>
          <w:szCs w:val="28"/>
        </w:rPr>
        <w:t xml:space="preserve">городского округа </w:t>
      </w:r>
      <w:r w:rsidRPr="004F66D5">
        <w:rPr>
          <w:color w:val="auto"/>
          <w:sz w:val="28"/>
          <w:szCs w:val="28"/>
        </w:rPr>
        <w:t>в состав агломерации;</w:t>
      </w:r>
    </w:p>
    <w:p w14:paraId="32C1C0F7" w14:textId="6C0803F6" w:rsidR="002262AD" w:rsidRPr="004F66D5" w:rsidRDefault="002262AD" w:rsidP="00B16AC5">
      <w:pPr>
        <w:pStyle w:val="1fc"/>
        <w:numPr>
          <w:ilvl w:val="0"/>
          <w:numId w:val="14"/>
        </w:numPr>
        <w:tabs>
          <w:tab w:val="left" w:pos="1074"/>
          <w:tab w:val="left" w:pos="6648"/>
          <w:tab w:val="left" w:pos="7800"/>
        </w:tabs>
        <w:ind w:left="0" w:firstLine="567"/>
        <w:jc w:val="both"/>
        <w:rPr>
          <w:color w:val="auto"/>
          <w:sz w:val="28"/>
          <w:szCs w:val="28"/>
        </w:rPr>
      </w:pPr>
      <w:r w:rsidRPr="004F66D5">
        <w:rPr>
          <w:color w:val="auto"/>
          <w:sz w:val="28"/>
          <w:szCs w:val="28"/>
        </w:rPr>
        <w:t xml:space="preserve">территориально-пространственное положение и территориально-пространственная организация </w:t>
      </w:r>
      <w:r w:rsidR="00FB17B5" w:rsidRPr="004F66D5">
        <w:rPr>
          <w:color w:val="auto"/>
          <w:sz w:val="28"/>
          <w:szCs w:val="28"/>
        </w:rPr>
        <w:t>городского</w:t>
      </w:r>
      <w:r w:rsidRPr="004F66D5">
        <w:rPr>
          <w:color w:val="auto"/>
          <w:sz w:val="28"/>
          <w:szCs w:val="28"/>
        </w:rPr>
        <w:t xml:space="preserve"> округа;</w:t>
      </w:r>
    </w:p>
    <w:p w14:paraId="4E149FF7" w14:textId="5BCC2158" w:rsidR="002262AD" w:rsidRPr="004F66D5" w:rsidRDefault="002262AD" w:rsidP="00B16AC5">
      <w:pPr>
        <w:pStyle w:val="1fc"/>
        <w:numPr>
          <w:ilvl w:val="0"/>
          <w:numId w:val="14"/>
        </w:numPr>
        <w:tabs>
          <w:tab w:val="left" w:pos="1064"/>
        </w:tabs>
        <w:ind w:left="0" w:firstLine="567"/>
        <w:jc w:val="both"/>
        <w:rPr>
          <w:color w:val="auto"/>
          <w:sz w:val="28"/>
          <w:szCs w:val="28"/>
        </w:rPr>
      </w:pPr>
      <w:r w:rsidRPr="004F66D5">
        <w:rPr>
          <w:color w:val="auto"/>
          <w:sz w:val="28"/>
          <w:szCs w:val="28"/>
        </w:rPr>
        <w:t xml:space="preserve">плотность населения на территории </w:t>
      </w:r>
      <w:r w:rsidR="00FB17B5" w:rsidRPr="004F66D5">
        <w:rPr>
          <w:color w:val="auto"/>
          <w:sz w:val="28"/>
          <w:szCs w:val="28"/>
        </w:rPr>
        <w:t xml:space="preserve">городского </w:t>
      </w:r>
      <w:r w:rsidRPr="004F66D5">
        <w:rPr>
          <w:color w:val="auto"/>
          <w:sz w:val="28"/>
          <w:szCs w:val="28"/>
        </w:rPr>
        <w:t>округа, а также отдельных планировочных структур населенных пунктов;</w:t>
      </w:r>
    </w:p>
    <w:p w14:paraId="0849B794" w14:textId="3314B4CA" w:rsidR="002262AD" w:rsidRPr="004F66D5" w:rsidRDefault="002262AD" w:rsidP="00B16AC5">
      <w:pPr>
        <w:pStyle w:val="1fc"/>
        <w:numPr>
          <w:ilvl w:val="0"/>
          <w:numId w:val="14"/>
        </w:numPr>
        <w:tabs>
          <w:tab w:val="left" w:pos="1069"/>
        </w:tabs>
        <w:ind w:left="0" w:firstLine="567"/>
        <w:jc w:val="both"/>
        <w:rPr>
          <w:color w:val="auto"/>
          <w:sz w:val="28"/>
          <w:szCs w:val="28"/>
        </w:rPr>
      </w:pPr>
      <w:r w:rsidRPr="004F66D5">
        <w:rPr>
          <w:color w:val="auto"/>
          <w:sz w:val="28"/>
          <w:szCs w:val="28"/>
        </w:rPr>
        <w:t xml:space="preserve">демографический состав населения </w:t>
      </w:r>
      <w:r w:rsidR="00FB17B5" w:rsidRPr="004F66D5">
        <w:rPr>
          <w:color w:val="auto"/>
          <w:sz w:val="28"/>
          <w:szCs w:val="28"/>
        </w:rPr>
        <w:t xml:space="preserve">городского </w:t>
      </w:r>
      <w:r w:rsidRPr="004F66D5">
        <w:rPr>
          <w:color w:val="auto"/>
          <w:sz w:val="28"/>
          <w:szCs w:val="28"/>
        </w:rPr>
        <w:t>округа;</w:t>
      </w:r>
    </w:p>
    <w:p w14:paraId="727E18B1" w14:textId="7D344899" w:rsidR="005C0659" w:rsidRPr="004F66D5" w:rsidRDefault="002262AD" w:rsidP="00B16AC5">
      <w:pPr>
        <w:pStyle w:val="1fc"/>
        <w:numPr>
          <w:ilvl w:val="0"/>
          <w:numId w:val="14"/>
        </w:numPr>
        <w:tabs>
          <w:tab w:val="left" w:pos="1069"/>
        </w:tabs>
        <w:ind w:left="0" w:firstLine="567"/>
        <w:jc w:val="both"/>
        <w:rPr>
          <w:color w:val="auto"/>
          <w:sz w:val="28"/>
          <w:szCs w:val="28"/>
        </w:rPr>
      </w:pPr>
      <w:r w:rsidRPr="004F66D5">
        <w:rPr>
          <w:color w:val="auto"/>
          <w:sz w:val="28"/>
          <w:szCs w:val="28"/>
        </w:rPr>
        <w:t>наличие территорий, которые подвержены повышенному техногенному воздействию, связанному с развитием промышленного комплекса</w:t>
      </w:r>
      <w:r w:rsidR="005C0659" w:rsidRPr="004F66D5">
        <w:rPr>
          <w:color w:val="auto"/>
          <w:sz w:val="28"/>
          <w:szCs w:val="28"/>
        </w:rPr>
        <w:t xml:space="preserve">. </w:t>
      </w:r>
    </w:p>
    <w:p w14:paraId="2F1A4515" w14:textId="66B03512" w:rsidR="004F629D" w:rsidRPr="00500F41" w:rsidRDefault="00D43537" w:rsidP="00B16AC5">
      <w:pPr>
        <w:ind w:firstLine="567"/>
        <w:rPr>
          <w:rFonts w:cs="Times New Roman"/>
          <w:sz w:val="28"/>
          <w:szCs w:val="28"/>
        </w:rPr>
      </w:pPr>
      <w:r w:rsidRPr="004F66D5">
        <w:rPr>
          <w:rFonts w:cs="Times New Roman"/>
          <w:sz w:val="28"/>
          <w:szCs w:val="28"/>
        </w:rPr>
        <w:t xml:space="preserve">3. </w:t>
      </w:r>
      <w:r w:rsidR="004F629D" w:rsidRPr="004F66D5">
        <w:rPr>
          <w:rFonts w:cs="Times New Roman"/>
          <w:sz w:val="28"/>
          <w:szCs w:val="28"/>
        </w:rPr>
        <w:t>Влияние факторов количественно учитывается поправочны</w:t>
      </w:r>
      <w:r w:rsidRPr="004F66D5">
        <w:rPr>
          <w:rFonts w:cs="Times New Roman"/>
          <w:sz w:val="28"/>
          <w:szCs w:val="28"/>
        </w:rPr>
        <w:t>м</w:t>
      </w:r>
      <w:r w:rsidR="003522DF" w:rsidRPr="004F66D5">
        <w:rPr>
          <w:rFonts w:cs="Times New Roman"/>
          <w:sz w:val="28"/>
          <w:szCs w:val="28"/>
        </w:rPr>
        <w:t>и</w:t>
      </w:r>
      <w:r w:rsidR="004F629D" w:rsidRPr="004F66D5">
        <w:rPr>
          <w:rFonts w:cs="Times New Roman"/>
          <w:sz w:val="28"/>
          <w:szCs w:val="28"/>
        </w:rPr>
        <w:t xml:space="preserve"> коэффициент</w:t>
      </w:r>
      <w:r w:rsidR="003522DF" w:rsidRPr="004F66D5">
        <w:rPr>
          <w:rFonts w:cs="Times New Roman"/>
          <w:sz w:val="28"/>
          <w:szCs w:val="28"/>
        </w:rPr>
        <w:t>ами</w:t>
      </w:r>
      <w:r w:rsidR="004F629D" w:rsidRPr="004F66D5">
        <w:rPr>
          <w:rFonts w:cs="Times New Roman"/>
          <w:sz w:val="28"/>
          <w:szCs w:val="28"/>
        </w:rPr>
        <w:t xml:space="preserve"> к базовому показателю обеспеченности и территориальной доступности объектов местного значения. Применительно к </w:t>
      </w:r>
      <w:r w:rsidR="002D0424" w:rsidRPr="004F66D5">
        <w:rPr>
          <w:rFonts w:cs="Times New Roman"/>
          <w:sz w:val="28"/>
          <w:szCs w:val="28"/>
        </w:rPr>
        <w:t xml:space="preserve">городскому округу </w:t>
      </w:r>
      <w:r w:rsidR="004F629D" w:rsidRPr="004F66D5">
        <w:rPr>
          <w:rFonts w:cs="Times New Roman"/>
          <w:sz w:val="28"/>
          <w:szCs w:val="28"/>
        </w:rPr>
        <w:t>используются:</w:t>
      </w:r>
    </w:p>
    <w:p w14:paraId="647CD5BF" w14:textId="01E129F5" w:rsidR="00C40EB0" w:rsidRPr="00500F41" w:rsidRDefault="00064051" w:rsidP="00B16AC5">
      <w:pPr>
        <w:pStyle w:val="1fc"/>
        <w:spacing w:line="240" w:lineRule="auto"/>
        <w:ind w:firstLine="567"/>
        <w:jc w:val="both"/>
        <w:rPr>
          <w:color w:val="auto"/>
          <w:sz w:val="28"/>
          <w:szCs w:val="28"/>
        </w:rPr>
      </w:pPr>
      <w:r w:rsidRPr="00500F41">
        <w:rPr>
          <w:color w:val="auto"/>
          <w:sz w:val="28"/>
          <w:szCs w:val="28"/>
        </w:rPr>
        <w:t>1) </w:t>
      </w:r>
      <w:r w:rsidR="00425761" w:rsidRPr="00500F41">
        <w:rPr>
          <w:color w:val="auto"/>
          <w:sz w:val="28"/>
          <w:szCs w:val="28"/>
        </w:rPr>
        <w:t>коэффициент, учитывающий социально-экономическое развитие муниципальных образований</w:t>
      </w:r>
      <w:r w:rsidR="0033098F" w:rsidRPr="00500F41">
        <w:rPr>
          <w:color w:val="auto"/>
          <w:sz w:val="28"/>
          <w:szCs w:val="28"/>
        </w:rPr>
        <w:t xml:space="preserve"> </w:t>
      </w:r>
      <w:r w:rsidR="00425761" w:rsidRPr="00500F41">
        <w:rPr>
          <w:color w:val="auto"/>
          <w:sz w:val="28"/>
          <w:szCs w:val="28"/>
        </w:rPr>
        <w:t>КСЭР = 1,</w:t>
      </w:r>
      <w:r w:rsidR="001333FB" w:rsidRPr="00500F41">
        <w:rPr>
          <w:color w:val="auto"/>
          <w:sz w:val="28"/>
          <w:szCs w:val="28"/>
        </w:rPr>
        <w:t>1</w:t>
      </w:r>
      <w:r w:rsidR="00425761" w:rsidRPr="00500F41">
        <w:rPr>
          <w:color w:val="auto"/>
          <w:sz w:val="28"/>
          <w:szCs w:val="28"/>
        </w:rPr>
        <w:t xml:space="preserve"> </w:t>
      </w:r>
      <w:r w:rsidR="0033098F" w:rsidRPr="00500F41">
        <w:rPr>
          <w:color w:val="auto"/>
          <w:sz w:val="28"/>
          <w:szCs w:val="28"/>
        </w:rPr>
        <w:t>(</w:t>
      </w:r>
      <w:r w:rsidR="00425761" w:rsidRPr="00500F41">
        <w:rPr>
          <w:color w:val="auto"/>
          <w:sz w:val="28"/>
          <w:szCs w:val="28"/>
        </w:rPr>
        <w:t>территории, имеющие потенциал</w:t>
      </w:r>
      <w:r w:rsidR="00E11E46" w:rsidRPr="00500F41">
        <w:rPr>
          <w:color w:val="auto"/>
          <w:sz w:val="28"/>
          <w:szCs w:val="28"/>
        </w:rPr>
        <w:t>,</w:t>
      </w:r>
      <w:r w:rsidR="00425761" w:rsidRPr="00500F41">
        <w:rPr>
          <w:color w:val="auto"/>
          <w:sz w:val="28"/>
          <w:szCs w:val="28"/>
        </w:rPr>
        <w:t xml:space="preserve"> развивающиеся</w:t>
      </w:r>
      <w:r w:rsidR="0033098F" w:rsidRPr="00500F41">
        <w:rPr>
          <w:color w:val="auto"/>
          <w:sz w:val="28"/>
          <w:szCs w:val="28"/>
        </w:rPr>
        <w:t>)</w:t>
      </w:r>
      <w:r w:rsidR="00086F70" w:rsidRPr="00500F41">
        <w:rPr>
          <w:color w:val="auto"/>
          <w:sz w:val="28"/>
          <w:szCs w:val="28"/>
        </w:rPr>
        <w:t>,</w:t>
      </w:r>
      <w:r w:rsidR="00087ACB" w:rsidRPr="00500F41">
        <w:rPr>
          <w:color w:val="auto"/>
          <w:sz w:val="28"/>
          <w:szCs w:val="28"/>
        </w:rPr>
        <w:t xml:space="preserve"> </w:t>
      </w:r>
      <w:r w:rsidR="00017644" w:rsidRPr="00500F41">
        <w:rPr>
          <w:color w:val="auto"/>
          <w:sz w:val="28"/>
          <w:szCs w:val="28"/>
        </w:rPr>
        <w:t xml:space="preserve">в соответствии с Приложением </w:t>
      </w:r>
      <w:r w:rsidR="00C40EB0" w:rsidRPr="00500F41">
        <w:rPr>
          <w:color w:val="auto"/>
          <w:sz w:val="28"/>
          <w:szCs w:val="28"/>
        </w:rPr>
        <w:t>И Региональных нормативов;</w:t>
      </w:r>
    </w:p>
    <w:p w14:paraId="07F484D6" w14:textId="25198B87" w:rsidR="00C40EB0" w:rsidRPr="00500F41" w:rsidRDefault="00064051" w:rsidP="00B16AC5">
      <w:pPr>
        <w:pStyle w:val="1fc"/>
        <w:spacing w:line="240" w:lineRule="auto"/>
        <w:ind w:firstLine="567"/>
        <w:jc w:val="both"/>
        <w:rPr>
          <w:color w:val="auto"/>
          <w:sz w:val="28"/>
          <w:szCs w:val="28"/>
        </w:rPr>
      </w:pPr>
      <w:r w:rsidRPr="00500F41">
        <w:rPr>
          <w:color w:val="auto"/>
          <w:sz w:val="28"/>
          <w:szCs w:val="28"/>
        </w:rPr>
        <w:t>2) </w:t>
      </w:r>
      <w:r w:rsidR="00425761" w:rsidRPr="00500F41">
        <w:rPr>
          <w:color w:val="auto"/>
          <w:sz w:val="28"/>
          <w:szCs w:val="28"/>
        </w:rPr>
        <w:t xml:space="preserve">коэффициент, учитывающий вхождение </w:t>
      </w:r>
      <w:r w:rsidR="000020A4" w:rsidRPr="00500F41">
        <w:rPr>
          <w:color w:val="auto"/>
          <w:sz w:val="28"/>
          <w:szCs w:val="28"/>
        </w:rPr>
        <w:t>округа</w:t>
      </w:r>
      <w:r w:rsidR="009572FA" w:rsidRPr="00500F41">
        <w:rPr>
          <w:color w:val="auto"/>
          <w:sz w:val="28"/>
          <w:szCs w:val="28"/>
        </w:rPr>
        <w:t xml:space="preserve"> </w:t>
      </w:r>
      <w:r w:rsidR="00425761" w:rsidRPr="00500F41">
        <w:rPr>
          <w:color w:val="auto"/>
          <w:sz w:val="28"/>
          <w:szCs w:val="28"/>
        </w:rPr>
        <w:t>в агломерацию</w:t>
      </w:r>
      <w:r w:rsidR="000020A4" w:rsidRPr="00500F41">
        <w:rPr>
          <w:color w:val="auto"/>
          <w:sz w:val="28"/>
          <w:szCs w:val="28"/>
        </w:rPr>
        <w:t xml:space="preserve"> </w:t>
      </w:r>
      <w:proofErr w:type="spellStart"/>
      <w:r w:rsidR="00425761" w:rsidRPr="00500F41">
        <w:rPr>
          <w:color w:val="auto"/>
          <w:sz w:val="28"/>
          <w:szCs w:val="28"/>
        </w:rPr>
        <w:t>Кагл</w:t>
      </w:r>
      <w:proofErr w:type="spellEnd"/>
      <w:r w:rsidR="00425761" w:rsidRPr="00500F41">
        <w:rPr>
          <w:color w:val="auto"/>
          <w:sz w:val="28"/>
          <w:szCs w:val="28"/>
        </w:rPr>
        <w:t xml:space="preserve"> = 1,0 </w:t>
      </w:r>
      <w:r w:rsidR="000020A4" w:rsidRPr="00500F41">
        <w:rPr>
          <w:color w:val="auto"/>
          <w:sz w:val="28"/>
          <w:szCs w:val="28"/>
        </w:rPr>
        <w:t>(</w:t>
      </w:r>
      <w:bookmarkStart w:id="48" w:name="_Hlk153037958"/>
      <w:r w:rsidR="002428A2" w:rsidRPr="00500F41">
        <w:rPr>
          <w:color w:val="auto"/>
          <w:sz w:val="28"/>
          <w:szCs w:val="28"/>
        </w:rPr>
        <w:t>не входящие в агломерацию</w:t>
      </w:r>
      <w:bookmarkEnd w:id="48"/>
      <w:r w:rsidR="000020A4" w:rsidRPr="00500F41">
        <w:rPr>
          <w:color w:val="auto"/>
          <w:sz w:val="28"/>
          <w:szCs w:val="28"/>
        </w:rPr>
        <w:t>)</w:t>
      </w:r>
      <w:r w:rsidR="00C40EB0" w:rsidRPr="00500F41">
        <w:rPr>
          <w:color w:val="auto"/>
          <w:sz w:val="28"/>
          <w:szCs w:val="28"/>
        </w:rPr>
        <w:t>,</w:t>
      </w:r>
      <w:r w:rsidR="00342EDA" w:rsidRPr="00500F41">
        <w:rPr>
          <w:color w:val="auto"/>
          <w:sz w:val="28"/>
          <w:szCs w:val="28"/>
        </w:rPr>
        <w:t xml:space="preserve"> </w:t>
      </w:r>
      <w:r w:rsidR="00017644" w:rsidRPr="00500F41">
        <w:rPr>
          <w:color w:val="auto"/>
          <w:sz w:val="28"/>
          <w:szCs w:val="28"/>
        </w:rPr>
        <w:t xml:space="preserve">в соответствии с Приложением </w:t>
      </w:r>
      <w:r w:rsidR="00032B2E" w:rsidRPr="00500F41">
        <w:rPr>
          <w:color w:val="auto"/>
          <w:sz w:val="28"/>
          <w:szCs w:val="28"/>
        </w:rPr>
        <w:t>К Региональным нормативам</w:t>
      </w:r>
      <w:r w:rsidR="00C40EB0" w:rsidRPr="00500F41">
        <w:rPr>
          <w:color w:val="auto"/>
          <w:sz w:val="28"/>
          <w:szCs w:val="28"/>
        </w:rPr>
        <w:t>;</w:t>
      </w:r>
    </w:p>
    <w:p w14:paraId="581A7EB1" w14:textId="221DD943" w:rsidR="00425761" w:rsidRPr="00500F41" w:rsidRDefault="00064051" w:rsidP="00B16AC5">
      <w:pPr>
        <w:pStyle w:val="1fc"/>
        <w:spacing w:line="240" w:lineRule="auto"/>
        <w:ind w:firstLine="567"/>
        <w:jc w:val="both"/>
        <w:rPr>
          <w:color w:val="auto"/>
          <w:sz w:val="28"/>
          <w:szCs w:val="28"/>
        </w:rPr>
      </w:pPr>
      <w:r w:rsidRPr="00500F41">
        <w:rPr>
          <w:color w:val="auto"/>
          <w:sz w:val="28"/>
          <w:szCs w:val="28"/>
        </w:rPr>
        <w:t>3) </w:t>
      </w:r>
      <w:r w:rsidR="00425761" w:rsidRPr="00500F41">
        <w:rPr>
          <w:color w:val="auto"/>
          <w:sz w:val="28"/>
          <w:szCs w:val="28"/>
        </w:rPr>
        <w:t>коэффициент, учитывающий особенности градостроительного развития территории</w:t>
      </w:r>
      <w:r w:rsidRPr="00500F41">
        <w:rPr>
          <w:color w:val="auto"/>
          <w:sz w:val="28"/>
          <w:szCs w:val="28"/>
        </w:rPr>
        <w:t xml:space="preserve"> </w:t>
      </w:r>
      <w:proofErr w:type="spellStart"/>
      <w:r w:rsidR="00425761" w:rsidRPr="00500F41">
        <w:rPr>
          <w:color w:val="auto"/>
          <w:sz w:val="28"/>
          <w:szCs w:val="28"/>
        </w:rPr>
        <w:t>Кград</w:t>
      </w:r>
      <w:proofErr w:type="spellEnd"/>
      <w:r w:rsidR="00425761" w:rsidRPr="00500F41">
        <w:rPr>
          <w:color w:val="auto"/>
          <w:sz w:val="28"/>
          <w:szCs w:val="28"/>
        </w:rPr>
        <w:t xml:space="preserve"> = 1 </w:t>
      </w:r>
      <w:r w:rsidRPr="00500F41">
        <w:rPr>
          <w:color w:val="auto"/>
          <w:sz w:val="28"/>
          <w:szCs w:val="28"/>
        </w:rPr>
        <w:t>(</w:t>
      </w:r>
      <w:r w:rsidR="00425761" w:rsidRPr="00500F41">
        <w:rPr>
          <w:color w:val="auto"/>
          <w:sz w:val="28"/>
          <w:szCs w:val="28"/>
        </w:rPr>
        <w:t>для стабилизированных территорий</w:t>
      </w:r>
      <w:r w:rsidRPr="00500F41">
        <w:rPr>
          <w:color w:val="auto"/>
          <w:sz w:val="28"/>
          <w:szCs w:val="28"/>
        </w:rPr>
        <w:t>);</w:t>
      </w:r>
    </w:p>
    <w:p w14:paraId="1B472275" w14:textId="4ECD26B1" w:rsidR="005D5794" w:rsidRPr="00500F41" w:rsidRDefault="00064051" w:rsidP="00B16AC5">
      <w:pPr>
        <w:pStyle w:val="1fc"/>
        <w:spacing w:line="240" w:lineRule="auto"/>
        <w:ind w:firstLine="567"/>
        <w:jc w:val="both"/>
        <w:rPr>
          <w:color w:val="auto"/>
          <w:sz w:val="28"/>
          <w:szCs w:val="28"/>
        </w:rPr>
      </w:pPr>
      <w:r w:rsidRPr="00500F41">
        <w:rPr>
          <w:color w:val="auto"/>
          <w:sz w:val="28"/>
          <w:szCs w:val="28"/>
        </w:rPr>
        <w:t>4) </w:t>
      </w:r>
      <w:r w:rsidR="00425761" w:rsidRPr="00500F41">
        <w:rPr>
          <w:color w:val="auto"/>
          <w:sz w:val="28"/>
          <w:szCs w:val="28"/>
        </w:rPr>
        <w:t xml:space="preserve">коэффициент, учитывающий плотность населения </w:t>
      </w:r>
      <w:proofErr w:type="spellStart"/>
      <w:r w:rsidR="00425761" w:rsidRPr="00500F41">
        <w:rPr>
          <w:color w:val="auto"/>
          <w:sz w:val="28"/>
          <w:szCs w:val="28"/>
        </w:rPr>
        <w:t>Кплотн</w:t>
      </w:r>
      <w:proofErr w:type="spellEnd"/>
      <w:r w:rsidR="00425761" w:rsidRPr="00500F41">
        <w:rPr>
          <w:color w:val="auto"/>
          <w:sz w:val="28"/>
          <w:szCs w:val="28"/>
        </w:rPr>
        <w:t xml:space="preserve"> = </w:t>
      </w:r>
      <w:r w:rsidR="00E11E46" w:rsidRPr="00500F41">
        <w:rPr>
          <w:color w:val="auto"/>
          <w:sz w:val="28"/>
          <w:szCs w:val="28"/>
        </w:rPr>
        <w:t>1</w:t>
      </w:r>
      <w:r w:rsidR="00425761" w:rsidRPr="00500F41">
        <w:rPr>
          <w:color w:val="auto"/>
          <w:sz w:val="28"/>
          <w:szCs w:val="28"/>
        </w:rPr>
        <w:t>,</w:t>
      </w:r>
      <w:r w:rsidR="00E11E46" w:rsidRPr="00500F41">
        <w:rPr>
          <w:color w:val="auto"/>
          <w:sz w:val="28"/>
          <w:szCs w:val="28"/>
        </w:rPr>
        <w:t>01</w:t>
      </w:r>
      <w:r w:rsidR="00425761" w:rsidRPr="00500F41">
        <w:rPr>
          <w:color w:val="auto"/>
          <w:sz w:val="28"/>
          <w:szCs w:val="28"/>
        </w:rPr>
        <w:t xml:space="preserve"> </w:t>
      </w:r>
      <w:r w:rsidR="00C9269C" w:rsidRPr="00500F41">
        <w:rPr>
          <w:color w:val="auto"/>
          <w:sz w:val="28"/>
          <w:szCs w:val="28"/>
        </w:rPr>
        <w:t>(</w:t>
      </w:r>
      <w:r w:rsidR="00EA5D83" w:rsidRPr="00500F41">
        <w:rPr>
          <w:color w:val="auto"/>
          <w:sz w:val="28"/>
          <w:szCs w:val="28"/>
        </w:rPr>
        <w:t>высокая</w:t>
      </w:r>
      <w:r w:rsidR="00425761" w:rsidRPr="00500F41">
        <w:rPr>
          <w:color w:val="auto"/>
          <w:sz w:val="28"/>
          <w:szCs w:val="28"/>
        </w:rPr>
        <w:t xml:space="preserve"> плотност</w:t>
      </w:r>
      <w:r w:rsidR="00C9269C" w:rsidRPr="00500F41">
        <w:rPr>
          <w:color w:val="auto"/>
          <w:sz w:val="28"/>
          <w:szCs w:val="28"/>
        </w:rPr>
        <w:t>ь</w:t>
      </w:r>
      <w:r w:rsidR="003B09FD" w:rsidRPr="00500F41">
        <w:rPr>
          <w:color w:val="auto"/>
          <w:sz w:val="28"/>
          <w:szCs w:val="28"/>
        </w:rPr>
        <w:t xml:space="preserve"> - </w:t>
      </w:r>
      <w:r w:rsidR="00EA5D83" w:rsidRPr="00500F41">
        <w:rPr>
          <w:color w:val="auto"/>
          <w:sz w:val="28"/>
          <w:szCs w:val="28"/>
        </w:rPr>
        <w:t>свыше</w:t>
      </w:r>
      <w:r w:rsidR="003B09FD" w:rsidRPr="00500F41">
        <w:rPr>
          <w:color w:val="auto"/>
          <w:sz w:val="28"/>
          <w:szCs w:val="28"/>
        </w:rPr>
        <w:t xml:space="preserve"> </w:t>
      </w:r>
      <w:r w:rsidR="00EA5D83" w:rsidRPr="00500F41">
        <w:rPr>
          <w:color w:val="auto"/>
          <w:sz w:val="28"/>
          <w:szCs w:val="28"/>
        </w:rPr>
        <w:t>5</w:t>
      </w:r>
      <w:r w:rsidR="003B09FD" w:rsidRPr="00500F41">
        <w:rPr>
          <w:color w:val="auto"/>
          <w:sz w:val="28"/>
          <w:szCs w:val="28"/>
        </w:rPr>
        <w:t>0</w:t>
      </w:r>
      <w:r w:rsidR="00EA5D83" w:rsidRPr="00500F41">
        <w:rPr>
          <w:color w:val="auto"/>
          <w:sz w:val="28"/>
          <w:szCs w:val="28"/>
        </w:rPr>
        <w:t>1</w:t>
      </w:r>
      <w:r w:rsidR="003B09FD" w:rsidRPr="00500F41">
        <w:rPr>
          <w:color w:val="auto"/>
          <w:sz w:val="28"/>
          <w:szCs w:val="28"/>
        </w:rPr>
        <w:t xml:space="preserve"> </w:t>
      </w:r>
      <w:proofErr w:type="gramStart"/>
      <w:r w:rsidR="003B09FD" w:rsidRPr="00500F41">
        <w:rPr>
          <w:color w:val="auto"/>
          <w:sz w:val="28"/>
          <w:szCs w:val="28"/>
        </w:rPr>
        <w:t>чел</w:t>
      </w:r>
      <w:proofErr w:type="gramEnd"/>
      <w:r w:rsidR="003B09FD" w:rsidRPr="00500F41">
        <w:rPr>
          <w:color w:val="auto"/>
          <w:sz w:val="28"/>
          <w:szCs w:val="28"/>
        </w:rPr>
        <w:t>/ км</w:t>
      </w:r>
      <w:r w:rsidR="0012015F" w:rsidRPr="00500F41">
        <w:rPr>
          <w:color w:val="auto"/>
          <w:sz w:val="28"/>
          <w:szCs w:val="28"/>
          <w:vertAlign w:val="superscript"/>
        </w:rPr>
        <w:t>2</w:t>
      </w:r>
      <w:r w:rsidR="00C9269C" w:rsidRPr="00500F41">
        <w:rPr>
          <w:color w:val="auto"/>
          <w:sz w:val="28"/>
          <w:szCs w:val="28"/>
        </w:rPr>
        <w:t>)</w:t>
      </w:r>
      <w:r w:rsidR="00B31B13" w:rsidRPr="00500F41">
        <w:rPr>
          <w:color w:val="auto"/>
          <w:sz w:val="28"/>
          <w:szCs w:val="28"/>
        </w:rPr>
        <w:t>,</w:t>
      </w:r>
      <w:r w:rsidR="00342EDA" w:rsidRPr="00500F41">
        <w:rPr>
          <w:color w:val="auto"/>
          <w:sz w:val="28"/>
          <w:szCs w:val="28"/>
        </w:rPr>
        <w:t xml:space="preserve"> </w:t>
      </w:r>
      <w:r w:rsidR="00017644" w:rsidRPr="00500F41">
        <w:rPr>
          <w:color w:val="auto"/>
          <w:sz w:val="28"/>
          <w:szCs w:val="28"/>
        </w:rPr>
        <w:t xml:space="preserve">в соответствии с Приложением </w:t>
      </w:r>
      <w:r w:rsidR="00342EDA" w:rsidRPr="00500F41">
        <w:rPr>
          <w:color w:val="auto"/>
          <w:sz w:val="28"/>
          <w:szCs w:val="28"/>
        </w:rPr>
        <w:t xml:space="preserve">Г </w:t>
      </w:r>
      <w:r w:rsidR="00C40EB0" w:rsidRPr="00500F41">
        <w:rPr>
          <w:color w:val="auto"/>
          <w:sz w:val="28"/>
          <w:szCs w:val="28"/>
        </w:rPr>
        <w:t>Региональных нормативов</w:t>
      </w:r>
      <w:r w:rsidR="00B31B13" w:rsidRPr="00500F41">
        <w:rPr>
          <w:color w:val="auto"/>
          <w:sz w:val="28"/>
          <w:szCs w:val="28"/>
        </w:rPr>
        <w:t>;</w:t>
      </w:r>
    </w:p>
    <w:p w14:paraId="6ABCBA09" w14:textId="0F46CF84" w:rsidR="005D5794" w:rsidRPr="00500F41" w:rsidRDefault="00064051" w:rsidP="00B16AC5">
      <w:pPr>
        <w:pStyle w:val="1fc"/>
        <w:spacing w:line="240" w:lineRule="auto"/>
        <w:ind w:firstLine="567"/>
        <w:jc w:val="both"/>
        <w:rPr>
          <w:color w:val="auto"/>
          <w:sz w:val="28"/>
          <w:szCs w:val="28"/>
        </w:rPr>
      </w:pPr>
      <w:r w:rsidRPr="00500F41">
        <w:rPr>
          <w:color w:val="auto"/>
          <w:sz w:val="28"/>
          <w:szCs w:val="28"/>
        </w:rPr>
        <w:t>5) </w:t>
      </w:r>
      <w:r w:rsidR="005D5794" w:rsidRPr="00500F41">
        <w:rPr>
          <w:color w:val="auto"/>
          <w:sz w:val="28"/>
          <w:szCs w:val="28"/>
        </w:rPr>
        <w:t>коэффициент, учитывающий демографический состав населения</w:t>
      </w:r>
      <w:r w:rsidRPr="00500F41">
        <w:rPr>
          <w:color w:val="auto"/>
          <w:sz w:val="28"/>
          <w:szCs w:val="28"/>
        </w:rPr>
        <w:t xml:space="preserve"> </w:t>
      </w:r>
      <w:proofErr w:type="spellStart"/>
      <w:r w:rsidR="00C9452D" w:rsidRPr="00500F41">
        <w:rPr>
          <w:color w:val="auto"/>
          <w:sz w:val="28"/>
          <w:szCs w:val="28"/>
        </w:rPr>
        <w:t>Кдемогр</w:t>
      </w:r>
      <w:proofErr w:type="spellEnd"/>
      <w:r w:rsidR="00C9452D" w:rsidRPr="00500F41">
        <w:rPr>
          <w:color w:val="auto"/>
          <w:sz w:val="28"/>
          <w:szCs w:val="28"/>
        </w:rPr>
        <w:t> </w:t>
      </w:r>
      <w:r w:rsidR="006B2E79" w:rsidRPr="00500F41">
        <w:rPr>
          <w:color w:val="auto"/>
          <w:sz w:val="28"/>
          <w:szCs w:val="28"/>
          <w:vertAlign w:val="superscript"/>
        </w:rPr>
        <w:t>мл</w:t>
      </w:r>
      <w:r w:rsidR="00C9452D" w:rsidRPr="00500F41">
        <w:rPr>
          <w:color w:val="auto"/>
          <w:sz w:val="28"/>
          <w:szCs w:val="28"/>
          <w:vertAlign w:val="superscript"/>
        </w:rPr>
        <w:t xml:space="preserve"> </w:t>
      </w:r>
      <w:r w:rsidR="00C9452D" w:rsidRPr="00500F41">
        <w:rPr>
          <w:color w:val="auto"/>
          <w:sz w:val="28"/>
          <w:szCs w:val="28"/>
        </w:rPr>
        <w:t>=</w:t>
      </w:r>
      <w:r w:rsidR="00EA5D83" w:rsidRPr="00500F41">
        <w:rPr>
          <w:color w:val="auto"/>
          <w:sz w:val="28"/>
          <w:szCs w:val="28"/>
        </w:rPr>
        <w:t>0</w:t>
      </w:r>
      <w:r w:rsidR="00D562F4" w:rsidRPr="00500F41">
        <w:rPr>
          <w:color w:val="auto"/>
          <w:sz w:val="28"/>
          <w:szCs w:val="28"/>
        </w:rPr>
        <w:t>,</w:t>
      </w:r>
      <w:r w:rsidR="00EA5D83" w:rsidRPr="00500F41">
        <w:rPr>
          <w:color w:val="auto"/>
          <w:sz w:val="28"/>
          <w:szCs w:val="28"/>
        </w:rPr>
        <w:t>97</w:t>
      </w:r>
      <w:r w:rsidR="00D562F4" w:rsidRPr="00500F41">
        <w:rPr>
          <w:color w:val="auto"/>
          <w:sz w:val="28"/>
          <w:szCs w:val="28"/>
        </w:rPr>
        <w:t xml:space="preserve"> </w:t>
      </w:r>
      <w:r w:rsidR="00C9452D" w:rsidRPr="00500F41">
        <w:rPr>
          <w:color w:val="auto"/>
          <w:sz w:val="28"/>
          <w:szCs w:val="28"/>
        </w:rPr>
        <w:t>(</w:t>
      </w:r>
      <w:r w:rsidR="00457A83" w:rsidRPr="00500F41">
        <w:rPr>
          <w:color w:val="auto"/>
          <w:sz w:val="28"/>
          <w:szCs w:val="28"/>
        </w:rPr>
        <w:t xml:space="preserve">доля численности населения младше трудоспособного возраста </w:t>
      </w:r>
      <w:r w:rsidR="00E11E46" w:rsidRPr="00500F41">
        <w:rPr>
          <w:color w:val="auto"/>
          <w:sz w:val="28"/>
          <w:szCs w:val="28"/>
        </w:rPr>
        <w:t>ниже</w:t>
      </w:r>
      <w:r w:rsidR="00F47BFD" w:rsidRPr="00500F41">
        <w:rPr>
          <w:color w:val="auto"/>
          <w:sz w:val="28"/>
          <w:szCs w:val="28"/>
        </w:rPr>
        <w:t xml:space="preserve"> </w:t>
      </w:r>
      <w:r w:rsidR="00457A83" w:rsidRPr="00500F41">
        <w:rPr>
          <w:color w:val="auto"/>
          <w:sz w:val="28"/>
          <w:szCs w:val="28"/>
        </w:rPr>
        <w:t>средних значений этого показателя по Свердловской области</w:t>
      </w:r>
      <w:r w:rsidR="00C9452D" w:rsidRPr="00500F41">
        <w:rPr>
          <w:color w:val="auto"/>
          <w:sz w:val="28"/>
          <w:szCs w:val="28"/>
        </w:rPr>
        <w:t>)</w:t>
      </w:r>
      <w:r w:rsidR="00B31B13" w:rsidRPr="00500F41">
        <w:rPr>
          <w:color w:val="auto"/>
          <w:sz w:val="28"/>
          <w:szCs w:val="28"/>
        </w:rPr>
        <w:t>,</w:t>
      </w:r>
      <w:r w:rsidR="006B2E79" w:rsidRPr="00500F41">
        <w:rPr>
          <w:color w:val="auto"/>
          <w:sz w:val="28"/>
          <w:szCs w:val="28"/>
        </w:rPr>
        <w:t xml:space="preserve"> </w:t>
      </w:r>
      <w:r w:rsidR="00017644" w:rsidRPr="00500F41">
        <w:rPr>
          <w:color w:val="auto"/>
          <w:sz w:val="28"/>
          <w:szCs w:val="28"/>
        </w:rPr>
        <w:t xml:space="preserve">в соответствии с таблицей </w:t>
      </w:r>
      <w:r w:rsidR="00F47BFD" w:rsidRPr="00500F41">
        <w:rPr>
          <w:color w:val="auto"/>
          <w:sz w:val="28"/>
          <w:szCs w:val="28"/>
        </w:rPr>
        <w:t xml:space="preserve">2 </w:t>
      </w:r>
      <w:r w:rsidR="00017644" w:rsidRPr="00500F41">
        <w:rPr>
          <w:color w:val="auto"/>
          <w:sz w:val="28"/>
          <w:szCs w:val="28"/>
        </w:rPr>
        <w:t>Региональных нормативов</w:t>
      </w:r>
      <w:r w:rsidR="00B16AC5" w:rsidRPr="00500F41">
        <w:rPr>
          <w:color w:val="auto"/>
          <w:sz w:val="28"/>
          <w:szCs w:val="28"/>
        </w:rPr>
        <w:t>.</w:t>
      </w:r>
    </w:p>
    <w:p w14:paraId="087C73FE" w14:textId="0C8D39FC" w:rsidR="000F0023" w:rsidRPr="004F66D5" w:rsidRDefault="00D43537" w:rsidP="00B16AC5">
      <w:pPr>
        <w:ind w:firstLine="567"/>
        <w:rPr>
          <w:rFonts w:cs="Times New Roman"/>
          <w:sz w:val="28"/>
          <w:szCs w:val="28"/>
        </w:rPr>
      </w:pPr>
      <w:r w:rsidRPr="004F66D5">
        <w:rPr>
          <w:rFonts w:cs="Times New Roman"/>
          <w:sz w:val="28"/>
          <w:szCs w:val="28"/>
        </w:rPr>
        <w:lastRenderedPageBreak/>
        <w:t>4</w:t>
      </w:r>
      <w:r w:rsidR="000F0023" w:rsidRPr="004F66D5">
        <w:rPr>
          <w:rFonts w:cs="Times New Roman"/>
          <w:sz w:val="28"/>
          <w:szCs w:val="28"/>
        </w:rPr>
        <w:t xml:space="preserve">. По ранжированию муниципальных образований в </w:t>
      </w:r>
      <w:r w:rsidR="00680D3F" w:rsidRPr="004F66D5">
        <w:rPr>
          <w:rFonts w:cs="Times New Roman"/>
          <w:sz w:val="28"/>
          <w:szCs w:val="28"/>
        </w:rPr>
        <w:t xml:space="preserve">Региональных нормативах </w:t>
      </w:r>
      <w:r w:rsidR="000F0023" w:rsidRPr="004F66D5">
        <w:rPr>
          <w:rFonts w:cs="Times New Roman"/>
          <w:sz w:val="28"/>
          <w:szCs w:val="28"/>
        </w:rPr>
        <w:t>(</w:t>
      </w:r>
      <w:r w:rsidR="00FA643C" w:rsidRPr="004F66D5">
        <w:rPr>
          <w:rFonts w:cs="Times New Roman"/>
          <w:sz w:val="28"/>
          <w:szCs w:val="28"/>
        </w:rPr>
        <w:t>П</w:t>
      </w:r>
      <w:r w:rsidR="000F0023" w:rsidRPr="004F66D5">
        <w:rPr>
          <w:rFonts w:cs="Times New Roman"/>
          <w:sz w:val="28"/>
          <w:szCs w:val="28"/>
        </w:rPr>
        <w:t xml:space="preserve">риложение Е) </w:t>
      </w:r>
      <w:r w:rsidR="00680D3F" w:rsidRPr="004F66D5">
        <w:rPr>
          <w:rFonts w:cs="Times New Roman"/>
          <w:sz w:val="28"/>
          <w:szCs w:val="28"/>
        </w:rPr>
        <w:t xml:space="preserve">городской округ </w:t>
      </w:r>
      <w:r w:rsidR="000F0023" w:rsidRPr="004F66D5">
        <w:rPr>
          <w:rFonts w:cs="Times New Roman"/>
          <w:sz w:val="28"/>
          <w:szCs w:val="28"/>
        </w:rPr>
        <w:t xml:space="preserve">характеризуется </w:t>
      </w:r>
      <w:r w:rsidR="00EA5D83" w:rsidRPr="004F66D5">
        <w:rPr>
          <w:rFonts w:cs="Times New Roman"/>
          <w:sz w:val="28"/>
          <w:szCs w:val="28"/>
        </w:rPr>
        <w:t>средним</w:t>
      </w:r>
      <w:r w:rsidR="003556E8" w:rsidRPr="004F66D5">
        <w:rPr>
          <w:rFonts w:cs="Times New Roman"/>
          <w:sz w:val="28"/>
          <w:szCs w:val="28"/>
        </w:rPr>
        <w:t xml:space="preserve"> уровнем обеспеченности </w:t>
      </w:r>
      <w:r w:rsidR="00680D3F" w:rsidRPr="004F66D5">
        <w:rPr>
          <w:rFonts w:cs="Times New Roman"/>
          <w:sz w:val="28"/>
          <w:szCs w:val="28"/>
        </w:rPr>
        <w:t>улично-дорожной сети</w:t>
      </w:r>
      <w:r w:rsidR="003556E8" w:rsidRPr="004F66D5">
        <w:rPr>
          <w:rFonts w:cs="Times New Roman"/>
          <w:strike/>
          <w:sz w:val="28"/>
          <w:szCs w:val="28"/>
        </w:rPr>
        <w:t>,</w:t>
      </w:r>
      <w:r w:rsidR="003556E8" w:rsidRPr="004F66D5">
        <w:rPr>
          <w:rFonts w:cs="Times New Roman"/>
          <w:sz w:val="28"/>
          <w:szCs w:val="28"/>
        </w:rPr>
        <w:t xml:space="preserve"> средним</w:t>
      </w:r>
      <w:r w:rsidR="000F0023" w:rsidRPr="004F66D5">
        <w:rPr>
          <w:rFonts w:cs="Times New Roman"/>
          <w:sz w:val="28"/>
          <w:szCs w:val="28"/>
        </w:rPr>
        <w:t xml:space="preserve"> уровн</w:t>
      </w:r>
      <w:r w:rsidR="003556E8" w:rsidRPr="004F66D5">
        <w:rPr>
          <w:rFonts w:cs="Times New Roman"/>
          <w:sz w:val="28"/>
          <w:szCs w:val="28"/>
        </w:rPr>
        <w:t>ем</w:t>
      </w:r>
      <w:r w:rsidR="000F0023" w:rsidRPr="004F66D5">
        <w:rPr>
          <w:rFonts w:cs="Times New Roman"/>
          <w:sz w:val="28"/>
          <w:szCs w:val="28"/>
        </w:rPr>
        <w:t xml:space="preserve"> транспортной обеспеченности, наличием региональных, федеральных дорог и железнодорожного сообщения. </w:t>
      </w:r>
    </w:p>
    <w:p w14:paraId="537E640D" w14:textId="1F23526E" w:rsidR="0033098F" w:rsidRPr="004F66D5" w:rsidRDefault="00D43537" w:rsidP="00B16AC5">
      <w:pPr>
        <w:ind w:firstLine="567"/>
        <w:rPr>
          <w:rFonts w:cs="Times New Roman"/>
          <w:strike/>
          <w:sz w:val="28"/>
          <w:szCs w:val="28"/>
        </w:rPr>
      </w:pPr>
      <w:r w:rsidRPr="004F66D5">
        <w:rPr>
          <w:rFonts w:cs="Times New Roman"/>
          <w:sz w:val="28"/>
          <w:szCs w:val="28"/>
        </w:rPr>
        <w:t>5</w:t>
      </w:r>
      <w:r w:rsidR="007D6BE4" w:rsidRPr="004F66D5">
        <w:rPr>
          <w:rFonts w:cs="Times New Roman"/>
          <w:sz w:val="28"/>
          <w:szCs w:val="28"/>
        </w:rPr>
        <w:t xml:space="preserve">. По ранжированию муниципальных образований в </w:t>
      </w:r>
      <w:r w:rsidR="00680D3F" w:rsidRPr="004F66D5">
        <w:rPr>
          <w:rFonts w:cs="Times New Roman"/>
          <w:sz w:val="28"/>
          <w:szCs w:val="28"/>
        </w:rPr>
        <w:t xml:space="preserve">Региональных нормативах </w:t>
      </w:r>
      <w:r w:rsidR="007D6BE4" w:rsidRPr="004F66D5">
        <w:rPr>
          <w:rFonts w:cs="Times New Roman"/>
          <w:sz w:val="28"/>
          <w:szCs w:val="28"/>
        </w:rPr>
        <w:t>(</w:t>
      </w:r>
      <w:r w:rsidR="00FA643C" w:rsidRPr="004F66D5">
        <w:rPr>
          <w:rFonts w:cs="Times New Roman"/>
          <w:sz w:val="28"/>
          <w:szCs w:val="28"/>
        </w:rPr>
        <w:t>П</w:t>
      </w:r>
      <w:r w:rsidR="007D6BE4" w:rsidRPr="004F66D5">
        <w:rPr>
          <w:rFonts w:cs="Times New Roman"/>
          <w:sz w:val="28"/>
          <w:szCs w:val="28"/>
        </w:rPr>
        <w:t>риложение</w:t>
      </w:r>
      <w:r w:rsidR="003556E8" w:rsidRPr="004F66D5">
        <w:rPr>
          <w:rFonts w:cs="Times New Roman"/>
          <w:sz w:val="28"/>
          <w:szCs w:val="28"/>
        </w:rPr>
        <w:t xml:space="preserve"> Ж</w:t>
      </w:r>
      <w:r w:rsidR="007D6BE4" w:rsidRPr="004F66D5">
        <w:rPr>
          <w:rFonts w:cs="Times New Roman"/>
          <w:sz w:val="28"/>
          <w:szCs w:val="28"/>
        </w:rPr>
        <w:t xml:space="preserve">) </w:t>
      </w:r>
      <w:r w:rsidR="00E907C2" w:rsidRPr="004F66D5">
        <w:rPr>
          <w:rFonts w:cs="Times New Roman"/>
          <w:sz w:val="28"/>
          <w:szCs w:val="28"/>
        </w:rPr>
        <w:t xml:space="preserve">по </w:t>
      </w:r>
      <w:r w:rsidR="003556E8" w:rsidRPr="004F66D5">
        <w:rPr>
          <w:rFonts w:cs="Times New Roman"/>
          <w:sz w:val="28"/>
          <w:szCs w:val="28"/>
        </w:rPr>
        <w:t xml:space="preserve">внутренней </w:t>
      </w:r>
      <w:r w:rsidR="00E907C2" w:rsidRPr="004F66D5">
        <w:rPr>
          <w:rFonts w:cs="Times New Roman"/>
          <w:sz w:val="28"/>
          <w:szCs w:val="28"/>
        </w:rPr>
        <w:t xml:space="preserve">территориально-пространственной организации </w:t>
      </w:r>
      <w:r w:rsidR="00680D3F" w:rsidRPr="004F66D5">
        <w:rPr>
          <w:rFonts w:cs="Times New Roman"/>
          <w:sz w:val="28"/>
          <w:szCs w:val="28"/>
        </w:rPr>
        <w:t xml:space="preserve">городской округ </w:t>
      </w:r>
      <w:r w:rsidR="007D6BE4" w:rsidRPr="004F66D5">
        <w:rPr>
          <w:rFonts w:cs="Times New Roman"/>
          <w:sz w:val="28"/>
          <w:szCs w:val="28"/>
        </w:rPr>
        <w:t xml:space="preserve">характеризуется категорией </w:t>
      </w:r>
      <w:r w:rsidR="00EA5D83" w:rsidRPr="004F66D5">
        <w:rPr>
          <w:rFonts w:cs="Times New Roman"/>
          <w:sz w:val="28"/>
          <w:szCs w:val="28"/>
        </w:rPr>
        <w:t>компактная</w:t>
      </w:r>
      <w:r w:rsidR="00D562F4" w:rsidRPr="004F66D5">
        <w:rPr>
          <w:rFonts w:cs="Times New Roman"/>
          <w:sz w:val="28"/>
          <w:szCs w:val="28"/>
        </w:rPr>
        <w:t xml:space="preserve"> </w:t>
      </w:r>
      <w:r w:rsidR="00680D3F" w:rsidRPr="004F66D5">
        <w:rPr>
          <w:rFonts w:cs="Times New Roman"/>
          <w:sz w:val="28"/>
          <w:szCs w:val="28"/>
        </w:rPr>
        <w:t xml:space="preserve">территориально-пространственная организация </w:t>
      </w:r>
      <w:r w:rsidR="00D562F4" w:rsidRPr="004F66D5">
        <w:rPr>
          <w:rFonts w:cs="Times New Roman"/>
          <w:sz w:val="28"/>
          <w:szCs w:val="28"/>
        </w:rPr>
        <w:t>(</w:t>
      </w:r>
      <w:r w:rsidR="002428A2" w:rsidRPr="004F66D5">
        <w:rPr>
          <w:rFonts w:cs="Times New Roman"/>
          <w:sz w:val="28"/>
          <w:szCs w:val="28"/>
        </w:rPr>
        <w:t xml:space="preserve">до </w:t>
      </w:r>
      <w:r w:rsidR="00EA5D83" w:rsidRPr="004F66D5">
        <w:rPr>
          <w:rFonts w:cs="Times New Roman"/>
          <w:sz w:val="28"/>
          <w:szCs w:val="28"/>
        </w:rPr>
        <w:t>4</w:t>
      </w:r>
      <w:r w:rsidR="002428A2" w:rsidRPr="004F66D5">
        <w:rPr>
          <w:rFonts w:cs="Times New Roman"/>
          <w:sz w:val="28"/>
          <w:szCs w:val="28"/>
        </w:rPr>
        <w:t>0 мин</w:t>
      </w:r>
      <w:r w:rsidR="00D562F4" w:rsidRPr="004F66D5">
        <w:rPr>
          <w:rFonts w:cs="Times New Roman"/>
          <w:sz w:val="28"/>
          <w:szCs w:val="28"/>
        </w:rPr>
        <w:t>.)</w:t>
      </w:r>
      <w:r w:rsidR="00E907C2" w:rsidRPr="004F66D5">
        <w:rPr>
          <w:rFonts w:cs="Times New Roman"/>
          <w:sz w:val="28"/>
          <w:szCs w:val="28"/>
        </w:rPr>
        <w:t xml:space="preserve"> при наибольшей удаленности населенных пунктов от административного центра </w:t>
      </w:r>
      <w:r w:rsidR="00E91949" w:rsidRPr="004F66D5">
        <w:rPr>
          <w:rFonts w:cs="Times New Roman"/>
          <w:sz w:val="28"/>
          <w:szCs w:val="28"/>
        </w:rPr>
        <w:t>округа</w:t>
      </w:r>
      <w:r w:rsidR="00E907C2" w:rsidRPr="004F66D5">
        <w:rPr>
          <w:rFonts w:cs="Times New Roman"/>
          <w:sz w:val="28"/>
          <w:szCs w:val="28"/>
        </w:rPr>
        <w:t xml:space="preserve"> </w:t>
      </w:r>
      <w:r w:rsidR="00190A3E" w:rsidRPr="004F66D5">
        <w:rPr>
          <w:rFonts w:cs="Times New Roman"/>
          <w:sz w:val="28"/>
          <w:szCs w:val="28"/>
        </w:rPr>
        <w:t>1</w:t>
      </w:r>
      <w:r w:rsidR="00A7166B" w:rsidRPr="004F66D5">
        <w:rPr>
          <w:rFonts w:cs="Times New Roman"/>
          <w:sz w:val="28"/>
          <w:szCs w:val="28"/>
        </w:rPr>
        <w:t>2</w:t>
      </w:r>
      <w:r w:rsidR="00954C56" w:rsidRPr="004F66D5">
        <w:rPr>
          <w:rFonts w:cs="Times New Roman"/>
          <w:sz w:val="28"/>
          <w:szCs w:val="28"/>
        </w:rPr>
        <w:t xml:space="preserve"> </w:t>
      </w:r>
      <w:r w:rsidR="00A7166B" w:rsidRPr="004F66D5">
        <w:rPr>
          <w:rFonts w:cs="Times New Roman"/>
          <w:sz w:val="28"/>
          <w:szCs w:val="28"/>
        </w:rPr>
        <w:t>км/</w:t>
      </w:r>
      <w:r w:rsidR="00190A3E" w:rsidRPr="004F66D5">
        <w:rPr>
          <w:rFonts w:cs="Times New Roman"/>
          <w:sz w:val="28"/>
          <w:szCs w:val="28"/>
        </w:rPr>
        <w:t>20</w:t>
      </w:r>
      <w:r w:rsidR="00A7166B" w:rsidRPr="004F66D5">
        <w:rPr>
          <w:rFonts w:cs="Times New Roman"/>
          <w:sz w:val="28"/>
          <w:szCs w:val="28"/>
        </w:rPr>
        <w:t xml:space="preserve"> мин</w:t>
      </w:r>
      <w:r w:rsidR="00E14716" w:rsidRPr="004F66D5">
        <w:rPr>
          <w:rFonts w:cs="Times New Roman"/>
          <w:sz w:val="28"/>
          <w:szCs w:val="28"/>
        </w:rPr>
        <w:t>.</w:t>
      </w:r>
    </w:p>
    <w:p w14:paraId="5C5DA29A" w14:textId="377422F4" w:rsidR="000F0023" w:rsidRPr="004F66D5" w:rsidRDefault="00D43537" w:rsidP="00B16AC5">
      <w:pPr>
        <w:ind w:firstLine="567"/>
        <w:rPr>
          <w:rFonts w:cs="Times New Roman"/>
          <w:sz w:val="28"/>
          <w:szCs w:val="28"/>
        </w:rPr>
      </w:pPr>
      <w:r w:rsidRPr="004F66D5">
        <w:rPr>
          <w:rFonts w:cs="Times New Roman"/>
          <w:sz w:val="28"/>
          <w:szCs w:val="28"/>
        </w:rPr>
        <w:t>6</w:t>
      </w:r>
      <w:r w:rsidR="007D6BE4" w:rsidRPr="004F66D5">
        <w:rPr>
          <w:rFonts w:cs="Times New Roman"/>
          <w:sz w:val="28"/>
          <w:szCs w:val="28"/>
        </w:rPr>
        <w:t xml:space="preserve">. По ранжированию муниципальных образований в </w:t>
      </w:r>
      <w:r w:rsidR="00680D3F" w:rsidRPr="004F66D5">
        <w:rPr>
          <w:rFonts w:cs="Times New Roman"/>
          <w:sz w:val="28"/>
          <w:szCs w:val="28"/>
        </w:rPr>
        <w:t xml:space="preserve">Региональных нормативах </w:t>
      </w:r>
      <w:r w:rsidR="007D6BE4" w:rsidRPr="004F66D5">
        <w:rPr>
          <w:rFonts w:cs="Times New Roman"/>
          <w:sz w:val="28"/>
          <w:szCs w:val="28"/>
        </w:rPr>
        <w:t>(</w:t>
      </w:r>
      <w:r w:rsidR="00FA643C" w:rsidRPr="004F66D5">
        <w:rPr>
          <w:rFonts w:cs="Times New Roman"/>
          <w:sz w:val="28"/>
          <w:szCs w:val="28"/>
        </w:rPr>
        <w:t>П</w:t>
      </w:r>
      <w:r w:rsidR="007D6BE4" w:rsidRPr="004F66D5">
        <w:rPr>
          <w:rFonts w:cs="Times New Roman"/>
          <w:sz w:val="28"/>
          <w:szCs w:val="28"/>
        </w:rPr>
        <w:t xml:space="preserve">риложение М) по зонам затопления и подтопления </w:t>
      </w:r>
      <w:r w:rsidR="00680D3F" w:rsidRPr="004F66D5">
        <w:rPr>
          <w:rFonts w:cs="Times New Roman"/>
          <w:sz w:val="28"/>
          <w:szCs w:val="28"/>
        </w:rPr>
        <w:t xml:space="preserve">городской округ </w:t>
      </w:r>
      <w:r w:rsidR="007D6BE4" w:rsidRPr="004F66D5">
        <w:rPr>
          <w:rFonts w:cs="Times New Roman"/>
          <w:sz w:val="28"/>
          <w:szCs w:val="28"/>
        </w:rPr>
        <w:t>характеризуется как подверженный риску затопления</w:t>
      </w:r>
      <w:r w:rsidR="00E14716" w:rsidRPr="004F66D5">
        <w:rPr>
          <w:rFonts w:cs="Times New Roman"/>
          <w:sz w:val="28"/>
          <w:szCs w:val="28"/>
        </w:rPr>
        <w:t xml:space="preserve"> и подтопления</w:t>
      </w:r>
      <w:r w:rsidR="007D6BE4" w:rsidRPr="004F66D5">
        <w:rPr>
          <w:rFonts w:cs="Times New Roman"/>
          <w:sz w:val="28"/>
          <w:szCs w:val="28"/>
        </w:rPr>
        <w:t>.</w:t>
      </w:r>
    </w:p>
    <w:p w14:paraId="4248477B" w14:textId="380FFE89" w:rsidR="007D6BE4" w:rsidRPr="004F66D5" w:rsidRDefault="00D43537" w:rsidP="00B16AC5">
      <w:pPr>
        <w:ind w:firstLine="567"/>
        <w:rPr>
          <w:rFonts w:cs="Times New Roman"/>
          <w:sz w:val="28"/>
          <w:szCs w:val="28"/>
        </w:rPr>
      </w:pPr>
      <w:r w:rsidRPr="004F66D5">
        <w:rPr>
          <w:rFonts w:cs="Times New Roman"/>
          <w:sz w:val="28"/>
          <w:szCs w:val="28"/>
        </w:rPr>
        <w:t>7</w:t>
      </w:r>
      <w:r w:rsidR="007D6BE4" w:rsidRPr="004F66D5">
        <w:rPr>
          <w:rFonts w:cs="Times New Roman"/>
          <w:sz w:val="28"/>
          <w:szCs w:val="28"/>
        </w:rPr>
        <w:t xml:space="preserve">. По ранжированию муниципальных образований в </w:t>
      </w:r>
      <w:r w:rsidR="00680D3F" w:rsidRPr="004F66D5">
        <w:rPr>
          <w:rFonts w:cs="Times New Roman"/>
          <w:sz w:val="28"/>
          <w:szCs w:val="28"/>
        </w:rPr>
        <w:t xml:space="preserve">Региональных нормативах </w:t>
      </w:r>
      <w:r w:rsidR="007D6BE4" w:rsidRPr="004F66D5">
        <w:rPr>
          <w:rFonts w:cs="Times New Roman"/>
          <w:sz w:val="28"/>
          <w:szCs w:val="28"/>
        </w:rPr>
        <w:t>(</w:t>
      </w:r>
      <w:r w:rsidR="00FA643C" w:rsidRPr="004F66D5">
        <w:rPr>
          <w:rFonts w:cs="Times New Roman"/>
          <w:sz w:val="28"/>
          <w:szCs w:val="28"/>
        </w:rPr>
        <w:t>П</w:t>
      </w:r>
      <w:r w:rsidR="007D6BE4" w:rsidRPr="004F66D5">
        <w:rPr>
          <w:rFonts w:cs="Times New Roman"/>
          <w:sz w:val="28"/>
          <w:szCs w:val="28"/>
        </w:rPr>
        <w:t xml:space="preserve">риложение Н) по зонам высокого техногенного воздействия </w:t>
      </w:r>
      <w:r w:rsidR="00680D3F" w:rsidRPr="004F66D5">
        <w:rPr>
          <w:rFonts w:cs="Times New Roman"/>
          <w:sz w:val="28"/>
          <w:szCs w:val="28"/>
        </w:rPr>
        <w:t xml:space="preserve">городской округ </w:t>
      </w:r>
      <w:r w:rsidR="007D6BE4" w:rsidRPr="004F66D5">
        <w:rPr>
          <w:rFonts w:cs="Times New Roman"/>
          <w:sz w:val="28"/>
          <w:szCs w:val="28"/>
        </w:rPr>
        <w:t>характеризуется как подверженный техногенному воздействию.</w:t>
      </w:r>
    </w:p>
    <w:p w14:paraId="143C4C45" w14:textId="14A716A5" w:rsidR="00D43537" w:rsidRPr="004F66D5" w:rsidRDefault="00D43537" w:rsidP="00B16AC5">
      <w:pPr>
        <w:ind w:firstLine="567"/>
        <w:rPr>
          <w:rFonts w:cs="Times New Roman"/>
          <w:sz w:val="28"/>
          <w:szCs w:val="28"/>
        </w:rPr>
      </w:pPr>
      <w:r w:rsidRPr="004F66D5">
        <w:rPr>
          <w:rFonts w:cs="Times New Roman"/>
          <w:sz w:val="28"/>
          <w:szCs w:val="28"/>
        </w:rPr>
        <w:t xml:space="preserve">8. По ранжированию муниципальных образований в </w:t>
      </w:r>
      <w:r w:rsidR="00680D3F" w:rsidRPr="004F66D5">
        <w:rPr>
          <w:rFonts w:cs="Times New Roman"/>
          <w:sz w:val="28"/>
          <w:szCs w:val="28"/>
        </w:rPr>
        <w:t xml:space="preserve">Региональных нормативах </w:t>
      </w:r>
      <w:r w:rsidR="00D96F51" w:rsidRPr="004F66D5">
        <w:rPr>
          <w:rFonts w:cs="Times New Roman"/>
          <w:sz w:val="28"/>
          <w:szCs w:val="28"/>
        </w:rPr>
        <w:t>(</w:t>
      </w:r>
      <w:r w:rsidR="00FA643C" w:rsidRPr="004F66D5">
        <w:rPr>
          <w:rFonts w:cs="Times New Roman"/>
          <w:sz w:val="28"/>
          <w:szCs w:val="28"/>
        </w:rPr>
        <w:t>П</w:t>
      </w:r>
      <w:r w:rsidR="00D96F51" w:rsidRPr="004F66D5">
        <w:rPr>
          <w:rFonts w:cs="Times New Roman"/>
          <w:sz w:val="28"/>
          <w:szCs w:val="28"/>
        </w:rPr>
        <w:t xml:space="preserve">риложение Д) </w:t>
      </w:r>
      <w:r w:rsidRPr="004F66D5">
        <w:rPr>
          <w:rFonts w:cs="Times New Roman"/>
          <w:sz w:val="28"/>
          <w:szCs w:val="28"/>
        </w:rPr>
        <w:t xml:space="preserve">по территориально-пространственному положению </w:t>
      </w:r>
      <w:r w:rsidR="00712049" w:rsidRPr="004F66D5">
        <w:rPr>
          <w:rFonts w:cs="Times New Roman"/>
          <w:sz w:val="28"/>
          <w:szCs w:val="28"/>
        </w:rPr>
        <w:t>Каменск-Уральского городского округа</w:t>
      </w:r>
      <w:r w:rsidRPr="004F66D5">
        <w:rPr>
          <w:rFonts w:cs="Times New Roman"/>
          <w:sz w:val="28"/>
          <w:szCs w:val="28"/>
        </w:rPr>
        <w:t xml:space="preserve"> относительно административного центра - город Екатеринбург</w:t>
      </w:r>
      <w:r w:rsidR="00E14716" w:rsidRPr="004F66D5">
        <w:rPr>
          <w:rFonts w:cs="Times New Roman"/>
          <w:sz w:val="28"/>
          <w:szCs w:val="28"/>
        </w:rPr>
        <w:t xml:space="preserve"> </w:t>
      </w:r>
      <w:r w:rsidRPr="004F66D5">
        <w:rPr>
          <w:rFonts w:cs="Times New Roman"/>
          <w:sz w:val="28"/>
          <w:szCs w:val="28"/>
        </w:rPr>
        <w:t xml:space="preserve">характеризуется категорией </w:t>
      </w:r>
      <w:r w:rsidR="00FE1BA9" w:rsidRPr="004F66D5">
        <w:rPr>
          <w:rFonts w:cs="Times New Roman"/>
          <w:sz w:val="28"/>
          <w:szCs w:val="28"/>
        </w:rPr>
        <w:t>благоприятное</w:t>
      </w:r>
      <w:r w:rsidR="00D562F4" w:rsidRPr="004F66D5">
        <w:rPr>
          <w:rFonts w:cs="Times New Roman"/>
          <w:sz w:val="28"/>
          <w:szCs w:val="28"/>
        </w:rPr>
        <w:t xml:space="preserve"> </w:t>
      </w:r>
      <w:r w:rsidR="00680D3F" w:rsidRPr="004F66D5">
        <w:rPr>
          <w:rFonts w:cs="Times New Roman"/>
          <w:sz w:val="28"/>
          <w:szCs w:val="28"/>
        </w:rPr>
        <w:t xml:space="preserve">территориально-пространственное положение </w:t>
      </w:r>
      <w:bookmarkStart w:id="49" w:name="_Hlk153035015"/>
      <w:r w:rsidR="00D562F4" w:rsidRPr="004F66D5">
        <w:rPr>
          <w:rFonts w:cs="Times New Roman"/>
          <w:sz w:val="28"/>
          <w:szCs w:val="28"/>
        </w:rPr>
        <w:t>(</w:t>
      </w:r>
      <w:r w:rsidR="00FE1BA9" w:rsidRPr="004F66D5">
        <w:rPr>
          <w:rFonts w:cs="Times New Roman"/>
          <w:sz w:val="28"/>
          <w:szCs w:val="28"/>
        </w:rPr>
        <w:t>до 110 км / 120 мин.</w:t>
      </w:r>
      <w:r w:rsidR="00D562F4" w:rsidRPr="004F66D5">
        <w:rPr>
          <w:rFonts w:cs="Times New Roman"/>
          <w:sz w:val="28"/>
          <w:szCs w:val="28"/>
        </w:rPr>
        <w:t>)</w:t>
      </w:r>
      <w:bookmarkEnd w:id="49"/>
      <w:r w:rsidRPr="004F66D5">
        <w:rPr>
          <w:rFonts w:cs="Times New Roman"/>
          <w:sz w:val="28"/>
          <w:szCs w:val="28"/>
        </w:rPr>
        <w:t>.</w:t>
      </w:r>
    </w:p>
    <w:p w14:paraId="1D89709A" w14:textId="26FE118A" w:rsidR="003E7724" w:rsidRPr="00500F41" w:rsidRDefault="00D43537" w:rsidP="00B16AC5">
      <w:pPr>
        <w:ind w:firstLine="567"/>
        <w:rPr>
          <w:rFonts w:cs="Times New Roman"/>
          <w:sz w:val="28"/>
          <w:szCs w:val="28"/>
        </w:rPr>
      </w:pPr>
      <w:r w:rsidRPr="004F66D5">
        <w:rPr>
          <w:rFonts w:cs="Times New Roman"/>
          <w:sz w:val="28"/>
          <w:szCs w:val="28"/>
        </w:rPr>
        <w:t>9</w:t>
      </w:r>
      <w:r w:rsidR="008F29EE" w:rsidRPr="004F66D5">
        <w:rPr>
          <w:rFonts w:cs="Times New Roman"/>
          <w:sz w:val="28"/>
          <w:szCs w:val="28"/>
        </w:rPr>
        <w:t xml:space="preserve">. </w:t>
      </w:r>
      <w:r w:rsidR="00E91949" w:rsidRPr="004F66D5">
        <w:rPr>
          <w:rFonts w:cs="Times New Roman"/>
          <w:sz w:val="28"/>
          <w:szCs w:val="28"/>
        </w:rPr>
        <w:t>Согласно</w:t>
      </w:r>
      <w:r w:rsidR="00C9269C" w:rsidRPr="004F66D5">
        <w:rPr>
          <w:rFonts w:cs="Times New Roman"/>
          <w:sz w:val="28"/>
          <w:szCs w:val="28"/>
        </w:rPr>
        <w:t xml:space="preserve"> классификации </w:t>
      </w:r>
      <w:r w:rsidR="00680D3F" w:rsidRPr="004F66D5">
        <w:rPr>
          <w:rFonts w:cs="Times New Roman"/>
          <w:sz w:val="28"/>
          <w:szCs w:val="28"/>
        </w:rPr>
        <w:t xml:space="preserve">Региональных нормативах </w:t>
      </w:r>
      <w:r w:rsidR="00E91949" w:rsidRPr="004F66D5">
        <w:rPr>
          <w:rFonts w:cs="Times New Roman"/>
          <w:sz w:val="28"/>
          <w:szCs w:val="28"/>
        </w:rPr>
        <w:t>(таблица</w:t>
      </w:r>
      <w:r w:rsidRPr="004F66D5">
        <w:rPr>
          <w:rFonts w:cs="Times New Roman"/>
          <w:sz w:val="28"/>
          <w:szCs w:val="28"/>
        </w:rPr>
        <w:t xml:space="preserve"> 3</w:t>
      </w:r>
      <w:r w:rsidR="00E91949" w:rsidRPr="004F66D5">
        <w:rPr>
          <w:rFonts w:cs="Times New Roman"/>
          <w:sz w:val="28"/>
          <w:szCs w:val="28"/>
        </w:rPr>
        <w:t xml:space="preserve">) </w:t>
      </w:r>
      <w:r w:rsidR="000F0023" w:rsidRPr="004F66D5">
        <w:rPr>
          <w:rFonts w:cs="Times New Roman"/>
          <w:sz w:val="28"/>
          <w:szCs w:val="28"/>
        </w:rPr>
        <w:t>г</w:t>
      </w:r>
      <w:r w:rsidR="00725AB2" w:rsidRPr="004F66D5">
        <w:rPr>
          <w:rFonts w:cs="Times New Roman"/>
          <w:sz w:val="28"/>
          <w:szCs w:val="28"/>
        </w:rPr>
        <w:t>ород</w:t>
      </w:r>
      <w:r w:rsidR="009C4219" w:rsidRPr="004F66D5">
        <w:rPr>
          <w:rFonts w:cs="Times New Roman"/>
          <w:sz w:val="28"/>
          <w:szCs w:val="28"/>
        </w:rPr>
        <w:t xml:space="preserve"> </w:t>
      </w:r>
      <w:r w:rsidR="002C6F01" w:rsidRPr="004F66D5">
        <w:rPr>
          <w:rFonts w:cs="Times New Roman"/>
          <w:sz w:val="28"/>
          <w:szCs w:val="28"/>
        </w:rPr>
        <w:t>Каменск-Уральск</w:t>
      </w:r>
      <w:r w:rsidR="005B552D" w:rsidRPr="004F66D5">
        <w:rPr>
          <w:rFonts w:cs="Times New Roman"/>
          <w:sz w:val="28"/>
          <w:szCs w:val="28"/>
        </w:rPr>
        <w:t>ий</w:t>
      </w:r>
      <w:r w:rsidR="00A1105C" w:rsidRPr="004F66D5">
        <w:rPr>
          <w:rFonts w:cs="Times New Roman"/>
          <w:sz w:val="28"/>
          <w:szCs w:val="28"/>
        </w:rPr>
        <w:t xml:space="preserve"> </w:t>
      </w:r>
      <w:r w:rsidR="00561B96" w:rsidRPr="004F66D5">
        <w:rPr>
          <w:rFonts w:cs="Times New Roman"/>
          <w:sz w:val="28"/>
          <w:szCs w:val="28"/>
        </w:rPr>
        <w:t>по</w:t>
      </w:r>
      <w:r w:rsidR="005C0659" w:rsidRPr="004F66D5">
        <w:rPr>
          <w:rFonts w:cs="Times New Roman"/>
          <w:sz w:val="28"/>
          <w:szCs w:val="28"/>
        </w:rPr>
        <w:t xml:space="preserve"> </w:t>
      </w:r>
      <w:r w:rsidR="005C0659" w:rsidRPr="00500F41">
        <w:rPr>
          <w:rFonts w:cs="Times New Roman"/>
          <w:sz w:val="28"/>
          <w:szCs w:val="28"/>
        </w:rPr>
        <w:t>численности населения</w:t>
      </w:r>
      <w:r w:rsidR="00561B96" w:rsidRPr="00500F41">
        <w:rPr>
          <w:rFonts w:cs="Times New Roman"/>
          <w:sz w:val="28"/>
          <w:szCs w:val="28"/>
        </w:rPr>
        <w:t xml:space="preserve"> относ</w:t>
      </w:r>
      <w:r w:rsidR="004F69EC" w:rsidRPr="00500F41">
        <w:rPr>
          <w:rFonts w:cs="Times New Roman"/>
          <w:sz w:val="28"/>
          <w:szCs w:val="28"/>
        </w:rPr>
        <w:t>и</w:t>
      </w:r>
      <w:r w:rsidR="00561B96" w:rsidRPr="00500F41">
        <w:rPr>
          <w:rFonts w:cs="Times New Roman"/>
          <w:sz w:val="28"/>
          <w:szCs w:val="28"/>
        </w:rPr>
        <w:t xml:space="preserve">тся к группе </w:t>
      </w:r>
      <w:r w:rsidR="00E11E46" w:rsidRPr="00500F41">
        <w:rPr>
          <w:rFonts w:cs="Times New Roman"/>
          <w:sz w:val="28"/>
          <w:szCs w:val="28"/>
        </w:rPr>
        <w:t>больши</w:t>
      </w:r>
      <w:r w:rsidR="008E7D47" w:rsidRPr="00500F41">
        <w:rPr>
          <w:rFonts w:cs="Times New Roman"/>
          <w:sz w:val="28"/>
          <w:szCs w:val="28"/>
        </w:rPr>
        <w:t>х</w:t>
      </w:r>
      <w:r w:rsidR="00561B96" w:rsidRPr="00500F41">
        <w:rPr>
          <w:rFonts w:cs="Times New Roman"/>
          <w:sz w:val="28"/>
          <w:szCs w:val="28"/>
        </w:rPr>
        <w:t xml:space="preserve"> </w:t>
      </w:r>
      <w:r w:rsidR="00A1105C" w:rsidRPr="00500F41">
        <w:rPr>
          <w:rFonts w:cs="Times New Roman"/>
          <w:sz w:val="28"/>
          <w:szCs w:val="28"/>
        </w:rPr>
        <w:t>(</w:t>
      </w:r>
      <w:r w:rsidR="005F71DA" w:rsidRPr="00500F41">
        <w:rPr>
          <w:rFonts w:cs="Times New Roman"/>
          <w:sz w:val="28"/>
          <w:szCs w:val="28"/>
        </w:rPr>
        <w:t>свыше</w:t>
      </w:r>
      <w:r w:rsidR="00A1105C" w:rsidRPr="00500F41">
        <w:rPr>
          <w:rFonts w:cs="Times New Roman"/>
          <w:sz w:val="28"/>
          <w:szCs w:val="28"/>
        </w:rPr>
        <w:t xml:space="preserve"> </w:t>
      </w:r>
      <w:r w:rsidR="000B175F" w:rsidRPr="00500F41">
        <w:rPr>
          <w:rFonts w:cs="Times New Roman"/>
          <w:sz w:val="28"/>
          <w:szCs w:val="28"/>
        </w:rPr>
        <w:t>10</w:t>
      </w:r>
      <w:r w:rsidR="00A1105C" w:rsidRPr="00500F41">
        <w:rPr>
          <w:rFonts w:cs="Times New Roman"/>
          <w:sz w:val="28"/>
          <w:szCs w:val="28"/>
        </w:rPr>
        <w:t xml:space="preserve">0 </w:t>
      </w:r>
      <w:r w:rsidR="005F71DA" w:rsidRPr="00500F41">
        <w:rPr>
          <w:rFonts w:cs="Times New Roman"/>
          <w:sz w:val="28"/>
          <w:szCs w:val="28"/>
        </w:rPr>
        <w:t xml:space="preserve">до </w:t>
      </w:r>
      <w:r w:rsidR="000B175F" w:rsidRPr="00500F41">
        <w:rPr>
          <w:rFonts w:cs="Times New Roman"/>
          <w:sz w:val="28"/>
          <w:szCs w:val="28"/>
        </w:rPr>
        <w:t>2</w:t>
      </w:r>
      <w:r w:rsidR="005F71DA" w:rsidRPr="00500F41">
        <w:rPr>
          <w:rFonts w:cs="Times New Roman"/>
          <w:sz w:val="28"/>
          <w:szCs w:val="28"/>
        </w:rPr>
        <w:t xml:space="preserve">50 </w:t>
      </w:r>
      <w:r w:rsidR="00A1105C" w:rsidRPr="00500F41">
        <w:rPr>
          <w:rFonts w:cs="Times New Roman"/>
          <w:sz w:val="28"/>
          <w:szCs w:val="28"/>
        </w:rPr>
        <w:t>тыс. чел</w:t>
      </w:r>
      <w:r w:rsidR="006351DB" w:rsidRPr="00500F41">
        <w:rPr>
          <w:rFonts w:cs="Times New Roman"/>
          <w:sz w:val="28"/>
          <w:szCs w:val="28"/>
        </w:rPr>
        <w:t>.</w:t>
      </w:r>
      <w:r w:rsidR="00A1105C" w:rsidRPr="00500F41">
        <w:rPr>
          <w:rFonts w:cs="Times New Roman"/>
          <w:sz w:val="28"/>
          <w:szCs w:val="28"/>
        </w:rPr>
        <w:t>)</w:t>
      </w:r>
      <w:r w:rsidR="005C0659" w:rsidRPr="00500F41">
        <w:rPr>
          <w:rFonts w:cs="Times New Roman"/>
          <w:sz w:val="28"/>
          <w:szCs w:val="28"/>
        </w:rPr>
        <w:t>,</w:t>
      </w:r>
      <w:r w:rsidR="006759CD" w:rsidRPr="00500F41">
        <w:rPr>
          <w:rFonts w:cs="Times New Roman"/>
          <w:sz w:val="28"/>
          <w:szCs w:val="28"/>
        </w:rPr>
        <w:t xml:space="preserve"> </w:t>
      </w:r>
      <w:r w:rsidR="00A1105C" w:rsidRPr="00500F41">
        <w:rPr>
          <w:rFonts w:cs="Times New Roman"/>
          <w:sz w:val="28"/>
          <w:szCs w:val="28"/>
        </w:rPr>
        <w:t xml:space="preserve">сельские населенные пункты к </w:t>
      </w:r>
      <w:r w:rsidR="002170A4" w:rsidRPr="00500F41">
        <w:rPr>
          <w:rFonts w:cs="Times New Roman"/>
          <w:sz w:val="28"/>
          <w:szCs w:val="28"/>
        </w:rPr>
        <w:t>г</w:t>
      </w:r>
      <w:r w:rsidR="00A1105C" w:rsidRPr="00500F41">
        <w:rPr>
          <w:rFonts w:cs="Times New Roman"/>
          <w:sz w:val="28"/>
          <w:szCs w:val="28"/>
        </w:rPr>
        <w:t>руппам малых</w:t>
      </w:r>
      <w:r w:rsidR="005F71DA" w:rsidRPr="00500F41">
        <w:rPr>
          <w:rFonts w:cs="Times New Roman"/>
          <w:sz w:val="28"/>
          <w:szCs w:val="28"/>
        </w:rPr>
        <w:t xml:space="preserve"> (до 0,2 </w:t>
      </w:r>
      <w:r w:rsidR="006351DB" w:rsidRPr="00500F41">
        <w:rPr>
          <w:rFonts w:cs="Times New Roman"/>
          <w:sz w:val="28"/>
          <w:szCs w:val="28"/>
        </w:rPr>
        <w:t>тыс. чел.</w:t>
      </w:r>
      <w:r w:rsidR="005F71DA" w:rsidRPr="00500F41">
        <w:rPr>
          <w:rFonts w:cs="Times New Roman"/>
          <w:sz w:val="28"/>
          <w:szCs w:val="28"/>
        </w:rPr>
        <w:t>), средних (св</w:t>
      </w:r>
      <w:r w:rsidR="006351DB" w:rsidRPr="00500F41">
        <w:rPr>
          <w:rFonts w:cs="Times New Roman"/>
          <w:sz w:val="28"/>
          <w:szCs w:val="28"/>
        </w:rPr>
        <w:t>ыше 0,2 до 1 тыс. чел.)</w:t>
      </w:r>
      <w:r w:rsidR="00CD0A5E" w:rsidRPr="00500F41">
        <w:rPr>
          <w:rFonts w:cs="Times New Roman"/>
          <w:sz w:val="28"/>
          <w:szCs w:val="28"/>
        </w:rPr>
        <w:t xml:space="preserve"> и</w:t>
      </w:r>
      <w:r w:rsidR="006351DB" w:rsidRPr="00500F41">
        <w:rPr>
          <w:rFonts w:cs="Times New Roman"/>
          <w:sz w:val="28"/>
          <w:szCs w:val="28"/>
        </w:rPr>
        <w:t xml:space="preserve"> </w:t>
      </w:r>
      <w:r w:rsidR="005F71DA" w:rsidRPr="00500F41">
        <w:rPr>
          <w:rFonts w:cs="Times New Roman"/>
          <w:sz w:val="28"/>
          <w:szCs w:val="28"/>
        </w:rPr>
        <w:t>больших</w:t>
      </w:r>
      <w:r w:rsidR="00A1105C" w:rsidRPr="00500F41">
        <w:rPr>
          <w:rFonts w:cs="Times New Roman"/>
          <w:sz w:val="28"/>
          <w:szCs w:val="28"/>
        </w:rPr>
        <w:t xml:space="preserve"> </w:t>
      </w:r>
      <w:r w:rsidR="006351DB" w:rsidRPr="00500F41">
        <w:rPr>
          <w:rFonts w:cs="Times New Roman"/>
          <w:sz w:val="28"/>
          <w:szCs w:val="28"/>
        </w:rPr>
        <w:t>(свыше 1 до 3 тыс. чел.)</w:t>
      </w:r>
      <w:r w:rsidR="003E7724" w:rsidRPr="00500F41">
        <w:rPr>
          <w:rFonts w:cs="Times New Roman"/>
          <w:sz w:val="28"/>
          <w:szCs w:val="28"/>
        </w:rPr>
        <w:t>.</w:t>
      </w:r>
    </w:p>
    <w:p w14:paraId="334245B0" w14:textId="3A81BC86" w:rsidR="005C0659" w:rsidRPr="00432490" w:rsidRDefault="00D43537" w:rsidP="00B16AC5">
      <w:pPr>
        <w:pStyle w:val="aff8"/>
        <w:ind w:firstLine="567"/>
        <w:rPr>
          <w:sz w:val="28"/>
          <w:szCs w:val="28"/>
          <w:lang w:val="ru-RU"/>
        </w:rPr>
      </w:pPr>
      <w:r w:rsidRPr="00500F41">
        <w:rPr>
          <w:sz w:val="28"/>
          <w:szCs w:val="28"/>
          <w:lang w:val="ru-RU"/>
        </w:rPr>
        <w:t>10</w:t>
      </w:r>
      <w:r w:rsidR="008F29EE" w:rsidRPr="00500F41">
        <w:rPr>
          <w:sz w:val="28"/>
          <w:szCs w:val="28"/>
          <w:lang w:val="ru-RU"/>
        </w:rPr>
        <w:t xml:space="preserve">. </w:t>
      </w:r>
      <w:r w:rsidR="006F2103" w:rsidRPr="00500F41">
        <w:rPr>
          <w:sz w:val="28"/>
          <w:szCs w:val="28"/>
          <w:lang w:val="ru-RU"/>
        </w:rPr>
        <w:t>Существенное</w:t>
      </w:r>
      <w:r w:rsidR="005C0659" w:rsidRPr="00500F41">
        <w:rPr>
          <w:sz w:val="28"/>
          <w:szCs w:val="28"/>
          <w:lang w:val="ru-RU"/>
        </w:rPr>
        <w:t xml:space="preserve"> значение имеет вид (категория) населенного пункта (городской/сельский), </w:t>
      </w:r>
      <w:r w:rsidR="006F2103" w:rsidRPr="00500F41">
        <w:rPr>
          <w:sz w:val="28"/>
          <w:szCs w:val="28"/>
          <w:lang w:val="ru-RU"/>
        </w:rPr>
        <w:t xml:space="preserve">и принадлежность его к административному центру </w:t>
      </w:r>
      <w:r w:rsidR="00B16AC5" w:rsidRPr="00500F41">
        <w:rPr>
          <w:sz w:val="28"/>
          <w:szCs w:val="28"/>
          <w:lang w:val="ru-RU"/>
        </w:rPr>
        <w:t xml:space="preserve">городского </w:t>
      </w:r>
      <w:r w:rsidR="004F69EC" w:rsidRPr="00500F41">
        <w:rPr>
          <w:sz w:val="28"/>
          <w:szCs w:val="28"/>
          <w:lang w:val="ru-RU"/>
        </w:rPr>
        <w:t>округа</w:t>
      </w:r>
      <w:r w:rsidR="006F2103" w:rsidRPr="00500F41">
        <w:rPr>
          <w:sz w:val="28"/>
          <w:szCs w:val="28"/>
          <w:lang w:val="ru-RU"/>
        </w:rPr>
        <w:t xml:space="preserve">. Эти факторы </w:t>
      </w:r>
      <w:r w:rsidR="005F63A8" w:rsidRPr="004F66D5">
        <w:rPr>
          <w:sz w:val="28"/>
          <w:szCs w:val="28"/>
          <w:lang w:val="ru-RU"/>
        </w:rPr>
        <w:t>обуславливают</w:t>
      </w:r>
      <w:r w:rsidR="005C0659" w:rsidRPr="004F66D5">
        <w:rPr>
          <w:sz w:val="28"/>
          <w:szCs w:val="28"/>
          <w:lang w:val="ru-RU"/>
        </w:rPr>
        <w:t xml:space="preserve"> целесообразность размещения объектов обслуживания,</w:t>
      </w:r>
      <w:r w:rsidR="006F2103" w:rsidRPr="004F66D5">
        <w:rPr>
          <w:sz w:val="28"/>
          <w:szCs w:val="28"/>
          <w:lang w:val="ru-RU"/>
        </w:rPr>
        <w:t xml:space="preserve"> а также</w:t>
      </w:r>
      <w:r w:rsidR="005C0659" w:rsidRPr="004F66D5">
        <w:rPr>
          <w:sz w:val="28"/>
          <w:szCs w:val="28"/>
          <w:lang w:val="ru-RU"/>
        </w:rPr>
        <w:t xml:space="preserve"> значени</w:t>
      </w:r>
      <w:r w:rsidR="005F63A8" w:rsidRPr="004F66D5">
        <w:rPr>
          <w:sz w:val="28"/>
          <w:szCs w:val="28"/>
          <w:lang w:val="ru-RU"/>
        </w:rPr>
        <w:t>я</w:t>
      </w:r>
      <w:r w:rsidR="005C0659" w:rsidRPr="004F66D5">
        <w:rPr>
          <w:sz w:val="28"/>
          <w:szCs w:val="28"/>
          <w:lang w:val="ru-RU"/>
        </w:rPr>
        <w:t xml:space="preserve"> расчетных показателей минимально допустимого </w:t>
      </w:r>
      <w:r w:rsidR="005C0659" w:rsidRPr="00432490">
        <w:rPr>
          <w:sz w:val="28"/>
          <w:szCs w:val="28"/>
          <w:lang w:val="ru-RU"/>
        </w:rPr>
        <w:t xml:space="preserve">уровня обеспеченности объектами местного значения и максимально допустимого уровня территориальной доступности таких объектов для населения. </w:t>
      </w:r>
    </w:p>
    <w:p w14:paraId="10784E3A" w14:textId="3814EC0F" w:rsidR="001D33C8" w:rsidRPr="00432490" w:rsidRDefault="00BB5811" w:rsidP="005B4F68">
      <w:pPr>
        <w:pStyle w:val="20"/>
        <w:rPr>
          <w:rFonts w:cs="Times New Roman"/>
          <w:i w:val="0"/>
          <w:sz w:val="28"/>
        </w:rPr>
      </w:pPr>
      <w:r w:rsidRPr="00432490">
        <w:rPr>
          <w:rFonts w:cs="Times New Roman"/>
          <w:i w:val="0"/>
          <w:iCs w:val="0"/>
          <w:sz w:val="28"/>
        </w:rPr>
        <w:t>Глава 4</w:t>
      </w:r>
      <w:r w:rsidR="005B6247" w:rsidRPr="00432490">
        <w:rPr>
          <w:rFonts w:cs="Times New Roman"/>
          <w:i w:val="0"/>
          <w:iCs w:val="0"/>
          <w:sz w:val="28"/>
        </w:rPr>
        <w:t>.</w:t>
      </w:r>
      <w:r w:rsidR="001D33C8" w:rsidRPr="00432490">
        <w:rPr>
          <w:rFonts w:cs="Times New Roman"/>
          <w:i w:val="0"/>
          <w:sz w:val="28"/>
        </w:rPr>
        <w:t xml:space="preserve"> </w:t>
      </w:r>
      <w:r w:rsidR="0002761D" w:rsidRPr="00432490">
        <w:rPr>
          <w:rFonts w:cs="Times New Roman"/>
          <w:i w:val="0"/>
          <w:sz w:val="28"/>
        </w:rPr>
        <w:t xml:space="preserve">Обоснование предмета нормирования - </w:t>
      </w:r>
      <w:bookmarkStart w:id="50" w:name="_Hlk151736572"/>
      <w:r w:rsidR="0002761D" w:rsidRPr="00432490">
        <w:rPr>
          <w:rFonts w:cs="Times New Roman"/>
          <w:i w:val="0"/>
          <w:sz w:val="28"/>
        </w:rPr>
        <w:t>перечня областей, для которых устан</w:t>
      </w:r>
      <w:r w:rsidR="00E77B52" w:rsidRPr="00432490">
        <w:rPr>
          <w:rFonts w:cs="Times New Roman"/>
          <w:i w:val="0"/>
          <w:sz w:val="28"/>
        </w:rPr>
        <w:t>а</w:t>
      </w:r>
      <w:r w:rsidR="0002761D" w:rsidRPr="00432490">
        <w:rPr>
          <w:rFonts w:cs="Times New Roman"/>
          <w:i w:val="0"/>
          <w:sz w:val="28"/>
        </w:rPr>
        <w:t>вливают</w:t>
      </w:r>
      <w:r w:rsidR="00EF3841" w:rsidRPr="00432490">
        <w:rPr>
          <w:rFonts w:cs="Times New Roman"/>
          <w:i w:val="0"/>
          <w:sz w:val="28"/>
        </w:rPr>
        <w:t>с</w:t>
      </w:r>
      <w:r w:rsidR="0002761D" w:rsidRPr="00432490">
        <w:rPr>
          <w:rFonts w:cs="Times New Roman"/>
          <w:i w:val="0"/>
          <w:sz w:val="28"/>
        </w:rPr>
        <w:t>я расчетные показатели</w:t>
      </w:r>
      <w:bookmarkEnd w:id="50"/>
      <w:r w:rsidR="0002761D" w:rsidRPr="00432490">
        <w:rPr>
          <w:rFonts w:cs="Times New Roman"/>
          <w:i w:val="0"/>
          <w:sz w:val="28"/>
        </w:rPr>
        <w:t xml:space="preserve">, и состава </w:t>
      </w:r>
      <w:r w:rsidR="00EF3841" w:rsidRPr="00432490">
        <w:rPr>
          <w:rFonts w:cs="Times New Roman"/>
          <w:i w:val="0"/>
          <w:sz w:val="28"/>
        </w:rPr>
        <w:t xml:space="preserve">расчетных </w:t>
      </w:r>
      <w:r w:rsidR="0002761D" w:rsidRPr="00432490">
        <w:rPr>
          <w:rFonts w:cs="Times New Roman"/>
          <w:i w:val="0"/>
          <w:sz w:val="28"/>
        </w:rPr>
        <w:t>показателей</w:t>
      </w:r>
    </w:p>
    <w:p w14:paraId="725DC003" w14:textId="3A18F331" w:rsidR="005C0659" w:rsidRPr="004F66D5" w:rsidRDefault="000F1A76" w:rsidP="00B16AC5">
      <w:pPr>
        <w:pStyle w:val="aff8"/>
        <w:ind w:firstLine="567"/>
        <w:rPr>
          <w:sz w:val="28"/>
          <w:szCs w:val="28"/>
          <w:lang w:val="ru-RU"/>
        </w:rPr>
      </w:pPr>
      <w:r w:rsidRPr="00432490">
        <w:rPr>
          <w:sz w:val="28"/>
          <w:szCs w:val="28"/>
          <w:lang w:val="ru-RU"/>
        </w:rPr>
        <w:t>1. </w:t>
      </w:r>
      <w:r w:rsidR="005C0659" w:rsidRPr="00432490">
        <w:rPr>
          <w:sz w:val="28"/>
          <w:szCs w:val="28"/>
          <w:lang w:val="ru-RU"/>
        </w:rPr>
        <w:t>В соответствии с п</w:t>
      </w:r>
      <w:r w:rsidR="00A51ED8" w:rsidRPr="00432490">
        <w:rPr>
          <w:sz w:val="28"/>
          <w:szCs w:val="28"/>
          <w:lang w:val="ru-RU"/>
        </w:rPr>
        <w:t>унктом</w:t>
      </w:r>
      <w:r w:rsidR="005C0659" w:rsidRPr="00432490">
        <w:rPr>
          <w:sz w:val="28"/>
          <w:szCs w:val="28"/>
          <w:lang w:val="ru-RU"/>
        </w:rPr>
        <w:t xml:space="preserve"> 4</w:t>
      </w:r>
      <w:r w:rsidR="005C0659" w:rsidRPr="00500F41">
        <w:rPr>
          <w:sz w:val="28"/>
          <w:szCs w:val="28"/>
          <w:lang w:val="ru-RU"/>
        </w:rPr>
        <w:t xml:space="preserve"> ст</w:t>
      </w:r>
      <w:r w:rsidR="00A51ED8" w:rsidRPr="00500F41">
        <w:rPr>
          <w:sz w:val="28"/>
          <w:szCs w:val="28"/>
          <w:lang w:val="ru-RU"/>
        </w:rPr>
        <w:t>атьи</w:t>
      </w:r>
      <w:r w:rsidR="005C0659" w:rsidRPr="00500F41">
        <w:rPr>
          <w:sz w:val="28"/>
          <w:szCs w:val="28"/>
          <w:lang w:val="ru-RU"/>
        </w:rPr>
        <w:t xml:space="preserve"> 29.2 Градостроительного кодекса </w:t>
      </w:r>
      <w:r w:rsidR="00B16AC5" w:rsidRPr="00500F41">
        <w:rPr>
          <w:sz w:val="28"/>
          <w:szCs w:val="28"/>
          <w:lang w:val="ru-RU"/>
        </w:rPr>
        <w:t>М</w:t>
      </w:r>
      <w:r w:rsidR="00092E12" w:rsidRPr="00500F41">
        <w:rPr>
          <w:sz w:val="28"/>
          <w:szCs w:val="28"/>
          <w:lang w:val="ru-RU"/>
        </w:rPr>
        <w:t>естные нормативы</w:t>
      </w:r>
      <w:r w:rsidR="005C0659" w:rsidRPr="00500F41">
        <w:rPr>
          <w:sz w:val="28"/>
          <w:szCs w:val="28"/>
          <w:lang w:val="ru-RU"/>
        </w:rPr>
        <w:t xml:space="preserve"> городского округа устанавливают совокупность расчетных показателей минимально допустимого уровня обеспеченности объектами местного значения городского округа, относящимися к областям, указанным в </w:t>
      </w:r>
      <w:hyperlink r:id="rId32" w:anchor="dst101625" w:history="1">
        <w:r w:rsidR="005C0659" w:rsidRPr="00500F41">
          <w:rPr>
            <w:sz w:val="28"/>
            <w:szCs w:val="28"/>
            <w:lang w:val="ru-RU"/>
          </w:rPr>
          <w:t>пункте 1 части 5 статьи 23</w:t>
        </w:r>
      </w:hyperlink>
      <w:r w:rsidR="005C0659" w:rsidRPr="00500F41">
        <w:rPr>
          <w:sz w:val="28"/>
          <w:szCs w:val="28"/>
          <w:lang w:val="ru-RU"/>
        </w:rPr>
        <w:t xml:space="preserve"> Градостроительного кодекса, объектами </w:t>
      </w:r>
      <w:hyperlink r:id="rId33" w:anchor="dst100009" w:history="1">
        <w:r w:rsidR="005C0659" w:rsidRPr="00500F41">
          <w:rPr>
            <w:sz w:val="28"/>
            <w:szCs w:val="28"/>
            <w:lang w:val="ru-RU"/>
          </w:rPr>
          <w:t>благоустройства</w:t>
        </w:r>
      </w:hyperlink>
      <w:r w:rsidR="005C0659" w:rsidRPr="00500F41">
        <w:rPr>
          <w:sz w:val="28"/>
          <w:szCs w:val="28"/>
          <w:lang w:val="ru-RU"/>
        </w:rPr>
        <w:t xml:space="preserve"> территории</w:t>
      </w:r>
      <w:r w:rsidR="005C0659" w:rsidRPr="00500F41">
        <w:rPr>
          <w:sz w:val="28"/>
          <w:szCs w:val="28"/>
          <w:shd w:val="clear" w:color="auto" w:fill="FFFFFF"/>
          <w:lang w:val="ru-RU"/>
        </w:rPr>
        <w:t xml:space="preserve">, </w:t>
      </w:r>
      <w:r w:rsidR="005C0659" w:rsidRPr="00500F41">
        <w:rPr>
          <w:sz w:val="28"/>
          <w:szCs w:val="28"/>
          <w:lang w:val="ru-RU"/>
        </w:rPr>
        <w:t xml:space="preserve">иными объектами местного </w:t>
      </w:r>
      <w:r w:rsidR="005C0659" w:rsidRPr="004F66D5">
        <w:rPr>
          <w:sz w:val="28"/>
          <w:szCs w:val="28"/>
          <w:lang w:val="ru-RU"/>
        </w:rPr>
        <w:t>значения городского округа населения городского округа и расчетных показателей максимально допустимого уровня территориальной доступности таких объектов для населения городского округа.</w:t>
      </w:r>
    </w:p>
    <w:p w14:paraId="119C3518" w14:textId="43DEF4CB" w:rsidR="005C0659" w:rsidRDefault="000F1A76" w:rsidP="00B16AC5">
      <w:pPr>
        <w:pStyle w:val="aff8"/>
        <w:ind w:firstLine="567"/>
        <w:rPr>
          <w:sz w:val="28"/>
          <w:szCs w:val="28"/>
          <w:lang w:val="ru-RU"/>
        </w:rPr>
      </w:pPr>
      <w:r w:rsidRPr="004F66D5">
        <w:rPr>
          <w:sz w:val="28"/>
          <w:szCs w:val="28"/>
          <w:lang w:val="ru-RU"/>
        </w:rPr>
        <w:lastRenderedPageBreak/>
        <w:t>2. </w:t>
      </w:r>
      <w:r w:rsidR="005C0659" w:rsidRPr="004F66D5">
        <w:rPr>
          <w:sz w:val="28"/>
          <w:szCs w:val="28"/>
          <w:lang w:val="ru-RU"/>
        </w:rPr>
        <w:t xml:space="preserve">В </w:t>
      </w:r>
      <w:bookmarkStart w:id="51" w:name="_Hlk151736641"/>
      <w:r w:rsidR="00570D23" w:rsidRPr="004F66D5">
        <w:rPr>
          <w:sz w:val="28"/>
          <w:szCs w:val="28"/>
        </w:rPr>
        <w:fldChar w:fldCharType="begin"/>
      </w:r>
      <w:r w:rsidR="00570D23" w:rsidRPr="004F66D5">
        <w:rPr>
          <w:sz w:val="28"/>
          <w:szCs w:val="28"/>
          <w:lang w:val="ru-RU"/>
        </w:rPr>
        <w:instrText xml:space="preserve"> </w:instrText>
      </w:r>
      <w:r w:rsidR="00570D23" w:rsidRPr="004F66D5">
        <w:rPr>
          <w:sz w:val="28"/>
          <w:szCs w:val="28"/>
        </w:rPr>
        <w:instrText>HYPERLINK</w:instrText>
      </w:r>
      <w:r w:rsidR="00570D23" w:rsidRPr="004F66D5">
        <w:rPr>
          <w:sz w:val="28"/>
          <w:szCs w:val="28"/>
          <w:lang w:val="ru-RU"/>
        </w:rPr>
        <w:instrText xml:space="preserve"> "</w:instrText>
      </w:r>
      <w:r w:rsidR="00570D23" w:rsidRPr="004F66D5">
        <w:rPr>
          <w:sz w:val="28"/>
          <w:szCs w:val="28"/>
        </w:rPr>
        <w:instrText>http</w:instrText>
      </w:r>
      <w:r w:rsidR="00570D23" w:rsidRPr="004F66D5">
        <w:rPr>
          <w:sz w:val="28"/>
          <w:szCs w:val="28"/>
          <w:lang w:val="ru-RU"/>
        </w:rPr>
        <w:instrText>://</w:instrText>
      </w:r>
      <w:r w:rsidR="00570D23" w:rsidRPr="004F66D5">
        <w:rPr>
          <w:sz w:val="28"/>
          <w:szCs w:val="28"/>
        </w:rPr>
        <w:instrText>www</w:instrText>
      </w:r>
      <w:r w:rsidR="00570D23" w:rsidRPr="004F66D5">
        <w:rPr>
          <w:sz w:val="28"/>
          <w:szCs w:val="28"/>
          <w:lang w:val="ru-RU"/>
        </w:rPr>
        <w:instrText>.</w:instrText>
      </w:r>
      <w:r w:rsidR="00570D23" w:rsidRPr="004F66D5">
        <w:rPr>
          <w:sz w:val="28"/>
          <w:szCs w:val="28"/>
        </w:rPr>
        <w:instrText>consultant</w:instrText>
      </w:r>
      <w:r w:rsidR="00570D23" w:rsidRPr="004F66D5">
        <w:rPr>
          <w:sz w:val="28"/>
          <w:szCs w:val="28"/>
          <w:lang w:val="ru-RU"/>
        </w:rPr>
        <w:instrText>.</w:instrText>
      </w:r>
      <w:r w:rsidR="00570D23" w:rsidRPr="004F66D5">
        <w:rPr>
          <w:sz w:val="28"/>
          <w:szCs w:val="28"/>
        </w:rPr>
        <w:instrText>ru</w:instrText>
      </w:r>
      <w:r w:rsidR="00570D23" w:rsidRPr="004F66D5">
        <w:rPr>
          <w:sz w:val="28"/>
          <w:szCs w:val="28"/>
          <w:lang w:val="ru-RU"/>
        </w:rPr>
        <w:instrText>/</w:instrText>
      </w:r>
      <w:r w:rsidR="00570D23" w:rsidRPr="004F66D5">
        <w:rPr>
          <w:sz w:val="28"/>
          <w:szCs w:val="28"/>
        </w:rPr>
        <w:instrText>document</w:instrText>
      </w:r>
      <w:r w:rsidR="00570D23" w:rsidRPr="004F66D5">
        <w:rPr>
          <w:sz w:val="28"/>
          <w:szCs w:val="28"/>
          <w:lang w:val="ru-RU"/>
        </w:rPr>
        <w:instrText>/</w:instrText>
      </w:r>
      <w:r w:rsidR="00570D23" w:rsidRPr="004F66D5">
        <w:rPr>
          <w:sz w:val="28"/>
          <w:szCs w:val="28"/>
        </w:rPr>
        <w:instrText>cons</w:instrText>
      </w:r>
      <w:r w:rsidR="00570D23" w:rsidRPr="004F66D5">
        <w:rPr>
          <w:sz w:val="28"/>
          <w:szCs w:val="28"/>
          <w:lang w:val="ru-RU"/>
        </w:rPr>
        <w:instrText>_</w:instrText>
      </w:r>
      <w:r w:rsidR="00570D23" w:rsidRPr="004F66D5">
        <w:rPr>
          <w:sz w:val="28"/>
          <w:szCs w:val="28"/>
        </w:rPr>
        <w:instrText>doc</w:instrText>
      </w:r>
      <w:r w:rsidR="00570D23" w:rsidRPr="004F66D5">
        <w:rPr>
          <w:sz w:val="28"/>
          <w:szCs w:val="28"/>
          <w:lang w:val="ru-RU"/>
        </w:rPr>
        <w:instrText>_</w:instrText>
      </w:r>
      <w:r w:rsidR="00570D23" w:rsidRPr="004F66D5">
        <w:rPr>
          <w:sz w:val="28"/>
          <w:szCs w:val="28"/>
        </w:rPr>
        <w:instrText>LAW</w:instrText>
      </w:r>
      <w:r w:rsidR="00570D23" w:rsidRPr="004F66D5">
        <w:rPr>
          <w:sz w:val="28"/>
          <w:szCs w:val="28"/>
          <w:lang w:val="ru-RU"/>
        </w:rPr>
        <w:instrText>_51040/45926</w:instrText>
      </w:r>
      <w:r w:rsidR="00570D23" w:rsidRPr="004F66D5">
        <w:rPr>
          <w:sz w:val="28"/>
          <w:szCs w:val="28"/>
        </w:rPr>
        <w:instrText>bdcd</w:instrText>
      </w:r>
      <w:r w:rsidR="00570D23" w:rsidRPr="004F66D5">
        <w:rPr>
          <w:sz w:val="28"/>
          <w:szCs w:val="28"/>
          <w:lang w:val="ru-RU"/>
        </w:rPr>
        <w:instrText>26</w:instrText>
      </w:r>
      <w:r w:rsidR="00570D23" w:rsidRPr="004F66D5">
        <w:rPr>
          <w:sz w:val="28"/>
          <w:szCs w:val="28"/>
        </w:rPr>
        <w:instrText>b</w:instrText>
      </w:r>
      <w:r w:rsidR="00570D23" w:rsidRPr="004F66D5">
        <w:rPr>
          <w:sz w:val="28"/>
          <w:szCs w:val="28"/>
          <w:lang w:val="ru-RU"/>
        </w:rPr>
        <w:instrText>5</w:instrText>
      </w:r>
      <w:r w:rsidR="00570D23" w:rsidRPr="004F66D5">
        <w:rPr>
          <w:sz w:val="28"/>
          <w:szCs w:val="28"/>
        </w:rPr>
        <w:instrText>d</w:instrText>
      </w:r>
      <w:r w:rsidR="00570D23" w:rsidRPr="004F66D5">
        <w:rPr>
          <w:sz w:val="28"/>
          <w:szCs w:val="28"/>
          <w:lang w:val="ru-RU"/>
        </w:rPr>
        <w:instrText>759</w:instrText>
      </w:r>
      <w:r w:rsidR="00570D23" w:rsidRPr="004F66D5">
        <w:rPr>
          <w:sz w:val="28"/>
          <w:szCs w:val="28"/>
        </w:rPr>
        <w:instrText>ce</w:instrText>
      </w:r>
      <w:r w:rsidR="00570D23" w:rsidRPr="004F66D5">
        <w:rPr>
          <w:sz w:val="28"/>
          <w:szCs w:val="28"/>
          <w:lang w:val="ru-RU"/>
        </w:rPr>
        <w:instrText>39</w:instrText>
      </w:r>
      <w:r w:rsidR="00570D23" w:rsidRPr="004F66D5">
        <w:rPr>
          <w:sz w:val="28"/>
          <w:szCs w:val="28"/>
        </w:rPr>
        <w:instrText>a</w:instrText>
      </w:r>
      <w:r w:rsidR="00570D23" w:rsidRPr="004F66D5">
        <w:rPr>
          <w:sz w:val="28"/>
          <w:szCs w:val="28"/>
          <w:lang w:val="ru-RU"/>
        </w:rPr>
        <w:instrText>6705</w:instrText>
      </w:r>
      <w:r w:rsidR="00570D23" w:rsidRPr="004F66D5">
        <w:rPr>
          <w:sz w:val="28"/>
          <w:szCs w:val="28"/>
        </w:rPr>
        <w:instrText>a</w:instrText>
      </w:r>
      <w:r w:rsidR="00570D23" w:rsidRPr="004F66D5">
        <w:rPr>
          <w:sz w:val="28"/>
          <w:szCs w:val="28"/>
          <w:lang w:val="ru-RU"/>
        </w:rPr>
        <w:instrText>6</w:instrText>
      </w:r>
      <w:r w:rsidR="00570D23" w:rsidRPr="004F66D5">
        <w:rPr>
          <w:sz w:val="28"/>
          <w:szCs w:val="28"/>
        </w:rPr>
        <w:instrText>e</w:instrText>
      </w:r>
      <w:r w:rsidR="00570D23" w:rsidRPr="004F66D5">
        <w:rPr>
          <w:sz w:val="28"/>
          <w:szCs w:val="28"/>
          <w:lang w:val="ru-RU"/>
        </w:rPr>
        <w:instrText>1</w:instrText>
      </w:r>
      <w:r w:rsidR="00570D23" w:rsidRPr="004F66D5">
        <w:rPr>
          <w:sz w:val="28"/>
          <w:szCs w:val="28"/>
        </w:rPr>
        <w:instrText>f</w:instrText>
      </w:r>
      <w:r w:rsidR="00570D23" w:rsidRPr="004F66D5">
        <w:rPr>
          <w:sz w:val="28"/>
          <w:szCs w:val="28"/>
          <w:lang w:val="ru-RU"/>
        </w:rPr>
        <w:instrText>98</w:instrText>
      </w:r>
      <w:r w:rsidR="00570D23" w:rsidRPr="004F66D5">
        <w:rPr>
          <w:sz w:val="28"/>
          <w:szCs w:val="28"/>
        </w:rPr>
        <w:instrText>c</w:instrText>
      </w:r>
      <w:r w:rsidR="00570D23" w:rsidRPr="004F66D5">
        <w:rPr>
          <w:sz w:val="28"/>
          <w:szCs w:val="28"/>
          <w:lang w:val="ru-RU"/>
        </w:rPr>
        <w:instrText>749010/" \</w:instrText>
      </w:r>
      <w:r w:rsidR="00570D23" w:rsidRPr="004F66D5">
        <w:rPr>
          <w:sz w:val="28"/>
          <w:szCs w:val="28"/>
        </w:rPr>
        <w:instrText>l</w:instrText>
      </w:r>
      <w:r w:rsidR="00570D23" w:rsidRPr="004F66D5">
        <w:rPr>
          <w:sz w:val="28"/>
          <w:szCs w:val="28"/>
          <w:lang w:val="ru-RU"/>
        </w:rPr>
        <w:instrText xml:space="preserve"> "</w:instrText>
      </w:r>
      <w:r w:rsidR="00570D23" w:rsidRPr="004F66D5">
        <w:rPr>
          <w:sz w:val="28"/>
          <w:szCs w:val="28"/>
        </w:rPr>
        <w:instrText>dst</w:instrText>
      </w:r>
      <w:r w:rsidR="00570D23" w:rsidRPr="004F66D5">
        <w:rPr>
          <w:sz w:val="28"/>
          <w:szCs w:val="28"/>
          <w:lang w:val="ru-RU"/>
        </w:rPr>
        <w:instrText xml:space="preserve">101625" </w:instrText>
      </w:r>
      <w:r w:rsidR="00570D23" w:rsidRPr="004F66D5">
        <w:rPr>
          <w:sz w:val="28"/>
          <w:szCs w:val="28"/>
        </w:rPr>
        <w:fldChar w:fldCharType="separate"/>
      </w:r>
      <w:r w:rsidR="005C0659" w:rsidRPr="004F66D5">
        <w:rPr>
          <w:sz w:val="28"/>
          <w:szCs w:val="28"/>
          <w:lang w:val="ru-RU"/>
        </w:rPr>
        <w:t>пункте 1 части 5 статьи 23</w:t>
      </w:r>
      <w:r w:rsidR="00570D23" w:rsidRPr="004F66D5">
        <w:rPr>
          <w:sz w:val="28"/>
          <w:szCs w:val="28"/>
          <w:lang w:val="ru-RU"/>
        </w:rPr>
        <w:fldChar w:fldCharType="end"/>
      </w:r>
      <w:r w:rsidR="005C0659" w:rsidRPr="004F66D5">
        <w:rPr>
          <w:sz w:val="28"/>
          <w:szCs w:val="28"/>
          <w:lang w:val="ru-RU"/>
        </w:rPr>
        <w:t xml:space="preserve"> Градостроительного кодекса</w:t>
      </w:r>
      <w:bookmarkEnd w:id="51"/>
      <w:r w:rsidR="005C0659" w:rsidRPr="004F66D5">
        <w:rPr>
          <w:sz w:val="28"/>
          <w:szCs w:val="28"/>
          <w:lang w:val="ru-RU"/>
        </w:rPr>
        <w:t xml:space="preserve"> указываются объекты местного значения городского округа, </w:t>
      </w:r>
      <w:r w:rsidR="005671DF" w:rsidRPr="004F66D5">
        <w:rPr>
          <w:sz w:val="28"/>
          <w:szCs w:val="28"/>
          <w:lang w:val="ru-RU"/>
        </w:rPr>
        <w:t xml:space="preserve">отображаемые на карте генерального плана городского округа, </w:t>
      </w:r>
      <w:r w:rsidR="005C0659" w:rsidRPr="004F66D5">
        <w:rPr>
          <w:sz w:val="28"/>
          <w:szCs w:val="28"/>
          <w:lang w:val="ru-RU"/>
        </w:rPr>
        <w:t>относящиеся к следующим областям:</w:t>
      </w:r>
    </w:p>
    <w:p w14:paraId="30AD92E4" w14:textId="77777777" w:rsidR="005C0659" w:rsidRPr="004F66D5" w:rsidRDefault="005C0659" w:rsidP="00B16AC5">
      <w:pPr>
        <w:pStyle w:val="aff8"/>
        <w:ind w:firstLine="567"/>
        <w:rPr>
          <w:sz w:val="28"/>
          <w:szCs w:val="28"/>
          <w:lang w:val="ru-RU"/>
        </w:rPr>
      </w:pPr>
      <w:r w:rsidRPr="004F66D5">
        <w:rPr>
          <w:sz w:val="28"/>
          <w:szCs w:val="28"/>
          <w:lang w:val="ru-RU"/>
        </w:rPr>
        <w:t>а) электро</w:t>
      </w:r>
      <w:r w:rsidR="00B179BE" w:rsidRPr="004F66D5">
        <w:rPr>
          <w:sz w:val="28"/>
          <w:szCs w:val="28"/>
          <w:lang w:val="ru-RU"/>
        </w:rPr>
        <w:t>-</w:t>
      </w:r>
      <w:r w:rsidRPr="004F66D5">
        <w:rPr>
          <w:sz w:val="28"/>
          <w:szCs w:val="28"/>
          <w:lang w:val="ru-RU"/>
        </w:rPr>
        <w:t>, тепло</w:t>
      </w:r>
      <w:r w:rsidR="00B179BE" w:rsidRPr="004F66D5">
        <w:rPr>
          <w:sz w:val="28"/>
          <w:szCs w:val="28"/>
          <w:lang w:val="ru-RU"/>
        </w:rPr>
        <w:t>-</w:t>
      </w:r>
      <w:r w:rsidRPr="004F66D5">
        <w:rPr>
          <w:sz w:val="28"/>
          <w:szCs w:val="28"/>
          <w:lang w:val="ru-RU"/>
        </w:rPr>
        <w:t>, газо</w:t>
      </w:r>
      <w:r w:rsidR="00B179BE" w:rsidRPr="004F66D5">
        <w:rPr>
          <w:sz w:val="28"/>
          <w:szCs w:val="28"/>
          <w:lang w:val="ru-RU"/>
        </w:rPr>
        <w:t>-</w:t>
      </w:r>
      <w:r w:rsidRPr="004F66D5">
        <w:rPr>
          <w:sz w:val="28"/>
          <w:szCs w:val="28"/>
          <w:lang w:val="ru-RU"/>
        </w:rPr>
        <w:t xml:space="preserve"> и водоснабжение населения, водоотведение;</w:t>
      </w:r>
    </w:p>
    <w:p w14:paraId="0DE8FF03" w14:textId="77777777" w:rsidR="005C0659" w:rsidRPr="004F66D5" w:rsidRDefault="005C0659" w:rsidP="00B16AC5">
      <w:pPr>
        <w:pStyle w:val="aff8"/>
        <w:ind w:firstLine="567"/>
        <w:rPr>
          <w:sz w:val="28"/>
          <w:szCs w:val="28"/>
          <w:lang w:val="ru-RU"/>
        </w:rPr>
      </w:pPr>
      <w:bookmarkStart w:id="52" w:name="dst101688"/>
      <w:bookmarkEnd w:id="52"/>
      <w:r w:rsidRPr="004F66D5">
        <w:rPr>
          <w:sz w:val="28"/>
          <w:szCs w:val="28"/>
          <w:lang w:val="ru-RU"/>
        </w:rPr>
        <w:t>б) автомобильные дороги местного значения;</w:t>
      </w:r>
    </w:p>
    <w:p w14:paraId="3E8BC2D3" w14:textId="77777777" w:rsidR="005C0659" w:rsidRPr="004F66D5" w:rsidRDefault="005C0659" w:rsidP="00B16AC5">
      <w:pPr>
        <w:pStyle w:val="aff8"/>
        <w:ind w:firstLine="567"/>
        <w:rPr>
          <w:sz w:val="28"/>
          <w:szCs w:val="28"/>
          <w:lang w:val="ru-RU"/>
        </w:rPr>
      </w:pPr>
      <w:bookmarkStart w:id="53" w:name="dst1271"/>
      <w:bookmarkEnd w:id="53"/>
      <w:r w:rsidRPr="004F66D5">
        <w:rPr>
          <w:sz w:val="28"/>
          <w:szCs w:val="28"/>
          <w:lang w:val="ru-RU"/>
        </w:rPr>
        <w:t>в) физическая культура и массовый спорт, образование, здравоохранение, обработка, утилизация, обезвреживание, размещение твердых коммунальных отходов;</w:t>
      </w:r>
    </w:p>
    <w:p w14:paraId="12BDDCFD" w14:textId="71A1FD74" w:rsidR="005C0659" w:rsidRPr="004F66D5" w:rsidRDefault="005C0659" w:rsidP="00B16AC5">
      <w:pPr>
        <w:pStyle w:val="aff8"/>
        <w:ind w:firstLine="567"/>
        <w:rPr>
          <w:sz w:val="28"/>
          <w:szCs w:val="28"/>
          <w:lang w:val="ru-RU"/>
        </w:rPr>
      </w:pPr>
      <w:bookmarkStart w:id="54" w:name="dst101690"/>
      <w:bookmarkEnd w:id="54"/>
      <w:r w:rsidRPr="004F66D5">
        <w:rPr>
          <w:sz w:val="28"/>
          <w:szCs w:val="28"/>
          <w:lang w:val="ru-RU"/>
        </w:rPr>
        <w:t>г) иные области в связи с решением вопросов местного значения городского округа.</w:t>
      </w:r>
    </w:p>
    <w:p w14:paraId="4304243F" w14:textId="18291980" w:rsidR="008065CE" w:rsidRDefault="008065CE" w:rsidP="00B16AC5">
      <w:pPr>
        <w:pStyle w:val="aff8"/>
        <w:ind w:firstLine="567"/>
        <w:rPr>
          <w:sz w:val="28"/>
          <w:szCs w:val="28"/>
          <w:lang w:val="ru-RU"/>
        </w:rPr>
      </w:pPr>
      <w:r w:rsidRPr="004F66D5">
        <w:rPr>
          <w:sz w:val="28"/>
          <w:szCs w:val="28"/>
          <w:lang w:val="ru-RU"/>
        </w:rPr>
        <w:t xml:space="preserve">3. </w:t>
      </w:r>
      <w:r w:rsidRPr="00432490">
        <w:rPr>
          <w:sz w:val="28"/>
          <w:szCs w:val="28"/>
          <w:lang w:val="ru-RU"/>
        </w:rPr>
        <w:t xml:space="preserve">Объекты местного значения городского округа, подлежащие отображению на карте </w:t>
      </w:r>
      <w:r w:rsidR="00432490" w:rsidRPr="00432490">
        <w:rPr>
          <w:sz w:val="28"/>
          <w:szCs w:val="28"/>
          <w:lang w:val="ru-RU"/>
        </w:rPr>
        <w:t>г</w:t>
      </w:r>
      <w:r w:rsidRPr="00432490">
        <w:rPr>
          <w:sz w:val="28"/>
          <w:szCs w:val="28"/>
          <w:lang w:val="ru-RU"/>
        </w:rPr>
        <w:t xml:space="preserve">енерального плана городского округа, </w:t>
      </w:r>
      <w:r w:rsidR="002F123E" w:rsidRPr="00432490">
        <w:rPr>
          <w:sz w:val="28"/>
          <w:szCs w:val="28"/>
          <w:lang w:val="ru-RU"/>
        </w:rPr>
        <w:t>также указаны</w:t>
      </w:r>
      <w:r w:rsidRPr="00432490">
        <w:rPr>
          <w:sz w:val="28"/>
          <w:szCs w:val="28"/>
          <w:lang w:val="ru-RU"/>
        </w:rPr>
        <w:t xml:space="preserve"> в </w:t>
      </w:r>
      <w:bookmarkStart w:id="55" w:name="_Hlk151736672"/>
      <w:r w:rsidRPr="00432490">
        <w:rPr>
          <w:sz w:val="28"/>
          <w:szCs w:val="28"/>
          <w:lang w:val="ru-RU"/>
        </w:rPr>
        <w:t xml:space="preserve">статье 10 Закона Свердловской </w:t>
      </w:r>
      <w:r w:rsidRPr="004F66D5">
        <w:rPr>
          <w:sz w:val="28"/>
          <w:szCs w:val="28"/>
          <w:lang w:val="ru-RU"/>
        </w:rPr>
        <w:t>области от 19</w:t>
      </w:r>
      <w:r w:rsidR="00DB32BB" w:rsidRPr="004F66D5">
        <w:rPr>
          <w:sz w:val="28"/>
          <w:szCs w:val="28"/>
          <w:lang w:val="ru-RU"/>
        </w:rPr>
        <w:t xml:space="preserve"> октября </w:t>
      </w:r>
      <w:r w:rsidRPr="004F66D5">
        <w:rPr>
          <w:sz w:val="28"/>
          <w:szCs w:val="28"/>
          <w:lang w:val="ru-RU"/>
        </w:rPr>
        <w:t xml:space="preserve">2007 </w:t>
      </w:r>
      <w:r w:rsidR="00DB32BB" w:rsidRPr="004F66D5">
        <w:rPr>
          <w:sz w:val="28"/>
          <w:szCs w:val="28"/>
          <w:lang w:val="ru-RU"/>
        </w:rPr>
        <w:t xml:space="preserve">года </w:t>
      </w:r>
      <w:r w:rsidRPr="004F66D5">
        <w:rPr>
          <w:sz w:val="28"/>
          <w:szCs w:val="28"/>
          <w:lang w:val="ru-RU"/>
        </w:rPr>
        <w:t>№ 100-ОЗ «О документах территориального планирования муниципальных образований, расположенных на территории Свердловской области»</w:t>
      </w:r>
      <w:bookmarkEnd w:id="55"/>
      <w:r w:rsidR="002F123E" w:rsidRPr="004F66D5">
        <w:rPr>
          <w:sz w:val="28"/>
          <w:szCs w:val="28"/>
          <w:lang w:val="ru-RU"/>
        </w:rPr>
        <w:t>.</w:t>
      </w:r>
      <w:r w:rsidRPr="004F66D5">
        <w:rPr>
          <w:sz w:val="28"/>
          <w:szCs w:val="28"/>
          <w:lang w:val="ru-RU"/>
        </w:rPr>
        <w:t xml:space="preserve"> </w:t>
      </w:r>
      <w:r w:rsidR="002F123E" w:rsidRPr="004F66D5">
        <w:rPr>
          <w:sz w:val="28"/>
          <w:szCs w:val="28"/>
          <w:lang w:val="ru-RU"/>
        </w:rPr>
        <w:t>Это</w:t>
      </w:r>
      <w:r w:rsidR="00665A7E" w:rsidRPr="004F66D5">
        <w:rPr>
          <w:sz w:val="28"/>
          <w:szCs w:val="28"/>
          <w:lang w:val="ru-RU"/>
        </w:rPr>
        <w:t xml:space="preserve"> объекты, относящиеся к следующим сферам:</w:t>
      </w:r>
    </w:p>
    <w:p w14:paraId="739A0BB6" w14:textId="77777777" w:rsidR="00665A7E" w:rsidRPr="004F66D5" w:rsidRDefault="00665A7E" w:rsidP="00B16AC5">
      <w:pPr>
        <w:pStyle w:val="aff8"/>
        <w:ind w:firstLine="567"/>
        <w:rPr>
          <w:sz w:val="28"/>
          <w:szCs w:val="28"/>
          <w:lang w:val="ru-RU"/>
        </w:rPr>
      </w:pPr>
      <w:r w:rsidRPr="004F66D5">
        <w:rPr>
          <w:sz w:val="28"/>
          <w:szCs w:val="28"/>
          <w:lang w:val="ru-RU"/>
        </w:rPr>
        <w:t>- электро-, тепло-, газо- и водоснабжение населения, водоотведение;</w:t>
      </w:r>
    </w:p>
    <w:p w14:paraId="2ED4181A" w14:textId="77777777" w:rsidR="00665A7E" w:rsidRPr="004F66D5" w:rsidRDefault="00665A7E" w:rsidP="00B16AC5">
      <w:pPr>
        <w:pStyle w:val="aff8"/>
        <w:ind w:firstLine="567"/>
        <w:rPr>
          <w:sz w:val="28"/>
          <w:szCs w:val="28"/>
          <w:lang w:val="ru-RU"/>
        </w:rPr>
      </w:pPr>
      <w:r w:rsidRPr="004F66D5">
        <w:rPr>
          <w:sz w:val="28"/>
          <w:szCs w:val="28"/>
          <w:lang w:val="ru-RU"/>
        </w:rPr>
        <w:t>- автомобильные дороги местного значения;</w:t>
      </w:r>
    </w:p>
    <w:p w14:paraId="7F118FC9" w14:textId="77777777" w:rsidR="00665A7E" w:rsidRPr="004F66D5" w:rsidRDefault="00665A7E" w:rsidP="00B16AC5">
      <w:pPr>
        <w:pStyle w:val="aff8"/>
        <w:ind w:firstLine="567"/>
        <w:rPr>
          <w:sz w:val="28"/>
          <w:szCs w:val="28"/>
          <w:lang w:val="ru-RU"/>
        </w:rPr>
      </w:pPr>
      <w:r w:rsidRPr="004F66D5">
        <w:rPr>
          <w:sz w:val="28"/>
          <w:szCs w:val="28"/>
          <w:lang w:val="ru-RU"/>
        </w:rPr>
        <w:t>- охрана окружающей среды и природопользование;</w:t>
      </w:r>
    </w:p>
    <w:p w14:paraId="67BC577E" w14:textId="77777777" w:rsidR="00665A7E" w:rsidRPr="004F66D5" w:rsidRDefault="00665A7E" w:rsidP="00B16AC5">
      <w:pPr>
        <w:pStyle w:val="aff8"/>
        <w:ind w:firstLine="567"/>
        <w:rPr>
          <w:sz w:val="28"/>
          <w:szCs w:val="28"/>
          <w:lang w:val="ru-RU"/>
        </w:rPr>
      </w:pPr>
      <w:r w:rsidRPr="004F66D5">
        <w:rPr>
          <w:sz w:val="28"/>
          <w:szCs w:val="28"/>
          <w:lang w:val="ru-RU"/>
        </w:rPr>
        <w:t>- погребение и похоронное дело;</w:t>
      </w:r>
    </w:p>
    <w:p w14:paraId="65312AF7" w14:textId="04175B32" w:rsidR="00525411" w:rsidRPr="004F66D5" w:rsidRDefault="00525411" w:rsidP="00B16AC5">
      <w:pPr>
        <w:pStyle w:val="aff8"/>
        <w:ind w:firstLine="567"/>
        <w:rPr>
          <w:sz w:val="28"/>
          <w:szCs w:val="28"/>
          <w:lang w:val="ru-RU"/>
        </w:rPr>
      </w:pPr>
      <w:r w:rsidRPr="004F66D5">
        <w:rPr>
          <w:sz w:val="28"/>
          <w:szCs w:val="28"/>
          <w:lang w:val="ru-RU"/>
        </w:rPr>
        <w:t>-комплексное развитие территорий;</w:t>
      </w:r>
    </w:p>
    <w:p w14:paraId="0F122E83" w14:textId="6D51569D" w:rsidR="00FC799F" w:rsidRPr="004F66D5" w:rsidRDefault="00FC799F" w:rsidP="00B16AC5">
      <w:pPr>
        <w:pStyle w:val="aff8"/>
        <w:ind w:firstLine="567"/>
        <w:rPr>
          <w:sz w:val="28"/>
          <w:szCs w:val="28"/>
          <w:lang w:val="ru-RU"/>
        </w:rPr>
      </w:pPr>
      <w:r w:rsidRPr="004F66D5">
        <w:rPr>
          <w:sz w:val="28"/>
          <w:szCs w:val="28"/>
          <w:lang w:val="ru-RU"/>
        </w:rPr>
        <w:t>- предупреждение и ликвидация чрезвычайных ситуаций муниципального характера;</w:t>
      </w:r>
    </w:p>
    <w:p w14:paraId="12E59B7C" w14:textId="74544927" w:rsidR="003C72E9" w:rsidRPr="004F66D5" w:rsidRDefault="003C72E9" w:rsidP="00B16AC5">
      <w:pPr>
        <w:pStyle w:val="aff8"/>
        <w:ind w:firstLine="567"/>
        <w:rPr>
          <w:sz w:val="28"/>
          <w:szCs w:val="28"/>
          <w:lang w:val="ru-RU"/>
        </w:rPr>
      </w:pPr>
      <w:r w:rsidRPr="004F66D5">
        <w:rPr>
          <w:sz w:val="28"/>
          <w:szCs w:val="28"/>
          <w:lang w:val="ru-RU"/>
        </w:rPr>
        <w:t>-культура и искусство;</w:t>
      </w:r>
    </w:p>
    <w:p w14:paraId="47F4EEE2" w14:textId="56060CA5" w:rsidR="00665A7E" w:rsidRPr="004F66D5" w:rsidRDefault="00665A7E" w:rsidP="00B16AC5">
      <w:pPr>
        <w:pStyle w:val="aff8"/>
        <w:ind w:firstLine="567"/>
        <w:rPr>
          <w:sz w:val="28"/>
          <w:szCs w:val="28"/>
          <w:lang w:val="ru-RU"/>
        </w:rPr>
      </w:pPr>
      <w:r w:rsidRPr="004F66D5">
        <w:rPr>
          <w:sz w:val="28"/>
          <w:szCs w:val="28"/>
          <w:lang w:val="ru-RU"/>
        </w:rPr>
        <w:t>- образование, здравоохранение, физическая культура и массовый спорт, обработка, утилизация, обезвреживание, размещение твердых коммунальных отходов</w:t>
      </w:r>
      <w:r w:rsidR="008E7E84" w:rsidRPr="004F66D5">
        <w:rPr>
          <w:sz w:val="28"/>
          <w:szCs w:val="28"/>
          <w:lang w:val="ru-RU"/>
        </w:rPr>
        <w:t>, деятельность органов местного самоуправления городского округа, транспорт, обращение с животными – в случае подготовки генерального плана городского округа.</w:t>
      </w:r>
    </w:p>
    <w:p w14:paraId="18D3A291" w14:textId="3F68541C" w:rsidR="005C0659" w:rsidRPr="004F66D5" w:rsidRDefault="00665A7E" w:rsidP="00B16AC5">
      <w:pPr>
        <w:shd w:val="clear" w:color="auto" w:fill="FFFFFF"/>
        <w:ind w:firstLine="567"/>
        <w:rPr>
          <w:rFonts w:cs="Times New Roman"/>
          <w:sz w:val="28"/>
          <w:szCs w:val="28"/>
        </w:rPr>
      </w:pPr>
      <w:r w:rsidRPr="004F66D5">
        <w:rPr>
          <w:rFonts w:cs="Times New Roman"/>
          <w:sz w:val="28"/>
          <w:szCs w:val="28"/>
        </w:rPr>
        <w:t>4</w:t>
      </w:r>
      <w:r w:rsidR="000F1A76" w:rsidRPr="004F66D5">
        <w:rPr>
          <w:rFonts w:cs="Times New Roman"/>
          <w:sz w:val="28"/>
          <w:szCs w:val="28"/>
        </w:rPr>
        <w:t>. </w:t>
      </w:r>
      <w:r w:rsidR="005C0659" w:rsidRPr="004F66D5">
        <w:rPr>
          <w:rFonts w:cs="Times New Roman"/>
          <w:sz w:val="28"/>
          <w:szCs w:val="28"/>
        </w:rPr>
        <w:t>Объекты местного значения являются материальной базой при решении вопросов местного значения, отнесенных к полномочиям органов местного самоуправления</w:t>
      </w:r>
      <w:r w:rsidR="00E741A2" w:rsidRPr="004F66D5">
        <w:rPr>
          <w:rFonts w:cs="Times New Roman"/>
          <w:sz w:val="28"/>
          <w:szCs w:val="28"/>
        </w:rPr>
        <w:t xml:space="preserve"> (далее – ОМС)</w:t>
      </w:r>
      <w:r w:rsidR="005C0659" w:rsidRPr="004F66D5">
        <w:rPr>
          <w:rFonts w:cs="Times New Roman"/>
          <w:sz w:val="28"/>
          <w:szCs w:val="28"/>
        </w:rPr>
        <w:t xml:space="preserve">. Круг вопросов местного значения городского округа установлен </w:t>
      </w:r>
      <w:r w:rsidR="00A06CBE" w:rsidRPr="004F66D5">
        <w:rPr>
          <w:rFonts w:cs="Times New Roman"/>
          <w:sz w:val="28"/>
          <w:szCs w:val="28"/>
        </w:rPr>
        <w:t xml:space="preserve">в </w:t>
      </w:r>
      <w:bookmarkStart w:id="56" w:name="_Hlk151736702"/>
      <w:r w:rsidR="00A06CBE" w:rsidRPr="004F66D5">
        <w:rPr>
          <w:rFonts w:cs="Times New Roman"/>
          <w:sz w:val="28"/>
          <w:szCs w:val="28"/>
        </w:rPr>
        <w:t xml:space="preserve">статье 16 </w:t>
      </w:r>
      <w:r w:rsidR="005C0659" w:rsidRPr="004F66D5">
        <w:rPr>
          <w:rFonts w:cs="Times New Roman"/>
          <w:sz w:val="28"/>
          <w:szCs w:val="28"/>
        </w:rPr>
        <w:t>Федеральн</w:t>
      </w:r>
      <w:r w:rsidR="00A06CBE" w:rsidRPr="004F66D5">
        <w:rPr>
          <w:rFonts w:cs="Times New Roman"/>
          <w:sz w:val="28"/>
          <w:szCs w:val="28"/>
        </w:rPr>
        <w:t>ого</w:t>
      </w:r>
      <w:r w:rsidR="005C0659" w:rsidRPr="004F66D5">
        <w:rPr>
          <w:rFonts w:cs="Times New Roman"/>
          <w:sz w:val="28"/>
          <w:szCs w:val="28"/>
        </w:rPr>
        <w:t xml:space="preserve"> закон</w:t>
      </w:r>
      <w:r w:rsidR="00A06CBE" w:rsidRPr="004F66D5">
        <w:rPr>
          <w:rFonts w:cs="Times New Roman"/>
          <w:sz w:val="28"/>
          <w:szCs w:val="28"/>
        </w:rPr>
        <w:t>а</w:t>
      </w:r>
      <w:r w:rsidR="005C0659" w:rsidRPr="004F66D5">
        <w:rPr>
          <w:rFonts w:cs="Times New Roman"/>
          <w:sz w:val="28"/>
          <w:szCs w:val="28"/>
        </w:rPr>
        <w:t xml:space="preserve"> от </w:t>
      </w:r>
      <w:r w:rsidR="00DB32BB" w:rsidRPr="004F66D5">
        <w:rPr>
          <w:rFonts w:cs="Times New Roman"/>
          <w:sz w:val="28"/>
          <w:szCs w:val="28"/>
        </w:rPr>
        <w:t xml:space="preserve">6 октября 2003 года </w:t>
      </w:r>
      <w:r w:rsidR="000E1FB6">
        <w:rPr>
          <w:rFonts w:cs="Times New Roman"/>
          <w:sz w:val="28"/>
          <w:szCs w:val="28"/>
        </w:rPr>
        <w:t xml:space="preserve">                  </w:t>
      </w:r>
      <w:r w:rsidR="005C0659" w:rsidRPr="004F66D5">
        <w:rPr>
          <w:rFonts w:cs="Times New Roman"/>
          <w:sz w:val="28"/>
          <w:szCs w:val="28"/>
        </w:rPr>
        <w:t>№ 131</w:t>
      </w:r>
      <w:r w:rsidR="007743E5" w:rsidRPr="004F66D5">
        <w:rPr>
          <w:rFonts w:cs="Times New Roman"/>
          <w:sz w:val="28"/>
          <w:szCs w:val="28"/>
        </w:rPr>
        <w:t xml:space="preserve">-ФЗ </w:t>
      </w:r>
      <w:r w:rsidR="005C0659" w:rsidRPr="004F66D5">
        <w:rPr>
          <w:rFonts w:cs="Times New Roman"/>
          <w:sz w:val="28"/>
          <w:szCs w:val="28"/>
        </w:rPr>
        <w:t>«Об общих принципах организации местного самоуправления в Российской</w:t>
      </w:r>
      <w:r w:rsidR="00057D2A" w:rsidRPr="004F66D5">
        <w:rPr>
          <w:rFonts w:cs="Times New Roman"/>
          <w:sz w:val="28"/>
          <w:szCs w:val="28"/>
        </w:rPr>
        <w:t xml:space="preserve"> </w:t>
      </w:r>
      <w:r w:rsidR="005C0659" w:rsidRPr="004F66D5">
        <w:rPr>
          <w:rFonts w:cs="Times New Roman"/>
          <w:sz w:val="28"/>
          <w:szCs w:val="28"/>
        </w:rPr>
        <w:t>Федерации».</w:t>
      </w:r>
      <w:bookmarkEnd w:id="56"/>
      <w:r w:rsidR="005C0659" w:rsidRPr="004F66D5">
        <w:rPr>
          <w:rFonts w:cs="Times New Roman"/>
          <w:sz w:val="28"/>
          <w:szCs w:val="28"/>
        </w:rPr>
        <w:t xml:space="preserve"> </w:t>
      </w:r>
    </w:p>
    <w:p w14:paraId="0A104130" w14:textId="44BC7FDD" w:rsidR="005C0659" w:rsidRPr="00500F41" w:rsidRDefault="00665A7E" w:rsidP="00B16AC5">
      <w:pPr>
        <w:shd w:val="clear" w:color="auto" w:fill="FFFFFF"/>
        <w:ind w:firstLine="567"/>
        <w:rPr>
          <w:rFonts w:cs="Times New Roman"/>
          <w:sz w:val="28"/>
          <w:szCs w:val="28"/>
        </w:rPr>
      </w:pPr>
      <w:r w:rsidRPr="004F66D5">
        <w:rPr>
          <w:rFonts w:cs="Times New Roman"/>
          <w:sz w:val="28"/>
          <w:szCs w:val="28"/>
        </w:rPr>
        <w:t>5. </w:t>
      </w:r>
      <w:r w:rsidR="005C0659" w:rsidRPr="00500F41">
        <w:rPr>
          <w:rFonts w:cs="Times New Roman"/>
          <w:sz w:val="28"/>
          <w:szCs w:val="28"/>
        </w:rPr>
        <w:t xml:space="preserve">Вопросы местного значения </w:t>
      </w:r>
      <w:r w:rsidR="00712049" w:rsidRPr="00500F41">
        <w:rPr>
          <w:rFonts w:cs="Times New Roman"/>
          <w:sz w:val="28"/>
          <w:szCs w:val="28"/>
        </w:rPr>
        <w:t>городского округа</w:t>
      </w:r>
      <w:r w:rsidR="005C0659" w:rsidRPr="00500F41">
        <w:rPr>
          <w:rFonts w:cs="Times New Roman"/>
          <w:sz w:val="28"/>
          <w:szCs w:val="28"/>
        </w:rPr>
        <w:t xml:space="preserve"> также </w:t>
      </w:r>
      <w:r w:rsidR="00885E3F" w:rsidRPr="00500F41">
        <w:rPr>
          <w:rFonts w:cs="Times New Roman"/>
          <w:sz w:val="28"/>
          <w:szCs w:val="28"/>
        </w:rPr>
        <w:t>отражены</w:t>
      </w:r>
      <w:r w:rsidR="005C0659" w:rsidRPr="00500F41">
        <w:rPr>
          <w:rFonts w:cs="Times New Roman"/>
          <w:sz w:val="28"/>
          <w:szCs w:val="28"/>
        </w:rPr>
        <w:t xml:space="preserve"> в статье </w:t>
      </w:r>
      <w:r w:rsidR="007D4299" w:rsidRPr="00500F41">
        <w:rPr>
          <w:rFonts w:cs="Times New Roman"/>
          <w:sz w:val="28"/>
          <w:szCs w:val="28"/>
        </w:rPr>
        <w:t>5</w:t>
      </w:r>
      <w:r w:rsidR="005C0659" w:rsidRPr="00500F41">
        <w:rPr>
          <w:rFonts w:cs="Times New Roman"/>
          <w:sz w:val="28"/>
          <w:szCs w:val="28"/>
        </w:rPr>
        <w:t xml:space="preserve"> Устава </w:t>
      </w:r>
      <w:r w:rsidR="000E1FB6" w:rsidRPr="00500F41">
        <w:rPr>
          <w:rFonts w:cs="Times New Roman"/>
          <w:sz w:val="28"/>
          <w:szCs w:val="28"/>
        </w:rPr>
        <w:t>городского округа</w:t>
      </w:r>
      <w:r w:rsidR="005C0659" w:rsidRPr="00500F41">
        <w:rPr>
          <w:rFonts w:cs="Times New Roman"/>
          <w:sz w:val="28"/>
          <w:szCs w:val="28"/>
        </w:rPr>
        <w:t xml:space="preserve">. </w:t>
      </w:r>
    </w:p>
    <w:p w14:paraId="2CA17DDE" w14:textId="23668C39" w:rsidR="005C0659" w:rsidRPr="00500F41" w:rsidRDefault="00665A7E" w:rsidP="00B16AC5">
      <w:pPr>
        <w:shd w:val="clear" w:color="auto" w:fill="FFFFFF"/>
        <w:ind w:firstLine="567"/>
        <w:rPr>
          <w:rFonts w:cs="Times New Roman"/>
          <w:sz w:val="28"/>
          <w:szCs w:val="28"/>
        </w:rPr>
      </w:pPr>
      <w:r w:rsidRPr="00500F41">
        <w:rPr>
          <w:rFonts w:cs="Times New Roman"/>
          <w:sz w:val="28"/>
          <w:szCs w:val="28"/>
        </w:rPr>
        <w:t>6</w:t>
      </w:r>
      <w:r w:rsidR="000F1A76" w:rsidRPr="00500F41">
        <w:rPr>
          <w:rFonts w:cs="Times New Roman"/>
          <w:sz w:val="28"/>
          <w:szCs w:val="28"/>
        </w:rPr>
        <w:t>. </w:t>
      </w:r>
      <w:r w:rsidR="005C0659" w:rsidRPr="00500F41">
        <w:rPr>
          <w:rFonts w:cs="Times New Roman"/>
          <w:sz w:val="28"/>
          <w:szCs w:val="28"/>
        </w:rPr>
        <w:t xml:space="preserve">Вопросы местного значения городского округа, имеющие отношение к градостроительному проектированию, соответствующие им объекты местного значения и </w:t>
      </w:r>
      <w:r w:rsidR="00041927" w:rsidRPr="00500F41">
        <w:rPr>
          <w:rFonts w:cs="Times New Roman"/>
          <w:sz w:val="28"/>
          <w:szCs w:val="28"/>
        </w:rPr>
        <w:t xml:space="preserve">наличие </w:t>
      </w:r>
      <w:r w:rsidR="005C0659" w:rsidRPr="00500F41">
        <w:rPr>
          <w:rFonts w:cs="Times New Roman"/>
          <w:sz w:val="28"/>
          <w:szCs w:val="28"/>
        </w:rPr>
        <w:t>полномочи</w:t>
      </w:r>
      <w:r w:rsidR="00041927" w:rsidRPr="00500F41">
        <w:rPr>
          <w:rFonts w:cs="Times New Roman"/>
          <w:sz w:val="28"/>
          <w:szCs w:val="28"/>
        </w:rPr>
        <w:t>й</w:t>
      </w:r>
      <w:r w:rsidR="005C0659" w:rsidRPr="00500F41">
        <w:rPr>
          <w:rFonts w:cs="Times New Roman"/>
          <w:sz w:val="28"/>
          <w:szCs w:val="28"/>
        </w:rPr>
        <w:t xml:space="preserve"> </w:t>
      </w:r>
      <w:r w:rsidR="00041927" w:rsidRPr="00500F41">
        <w:rPr>
          <w:rFonts w:cs="Times New Roman"/>
          <w:sz w:val="28"/>
          <w:szCs w:val="28"/>
        </w:rPr>
        <w:t xml:space="preserve">у </w:t>
      </w:r>
      <w:r w:rsidR="00E741A2" w:rsidRPr="00500F41">
        <w:rPr>
          <w:rFonts w:cs="Times New Roman"/>
          <w:sz w:val="28"/>
          <w:szCs w:val="28"/>
        </w:rPr>
        <w:t>ОМС</w:t>
      </w:r>
      <w:r w:rsidR="005C0659" w:rsidRPr="00500F41">
        <w:rPr>
          <w:rFonts w:cs="Times New Roman"/>
          <w:sz w:val="28"/>
          <w:szCs w:val="28"/>
        </w:rPr>
        <w:t xml:space="preserve"> городского округа по нормативному правовому регулированию обеспеченности и доступности объектов местного значения для населения приведены в </w:t>
      </w:r>
      <w:r w:rsidR="00FA643C" w:rsidRPr="00500F41">
        <w:rPr>
          <w:rFonts w:cs="Times New Roman"/>
          <w:sz w:val="28"/>
          <w:szCs w:val="28"/>
        </w:rPr>
        <w:t>т</w:t>
      </w:r>
      <w:r w:rsidR="005C0659" w:rsidRPr="00500F41">
        <w:rPr>
          <w:rFonts w:cs="Times New Roman"/>
          <w:sz w:val="28"/>
          <w:szCs w:val="28"/>
        </w:rPr>
        <w:t xml:space="preserve">аблице </w:t>
      </w:r>
      <w:r w:rsidR="000E1FB6" w:rsidRPr="00500F41">
        <w:rPr>
          <w:rFonts w:cs="Times New Roman"/>
          <w:sz w:val="28"/>
          <w:szCs w:val="28"/>
        </w:rPr>
        <w:t>19</w:t>
      </w:r>
      <w:r w:rsidR="005C0659" w:rsidRPr="00500F41">
        <w:rPr>
          <w:rFonts w:cs="Times New Roman"/>
          <w:sz w:val="28"/>
          <w:szCs w:val="28"/>
        </w:rPr>
        <w:t>.</w:t>
      </w:r>
    </w:p>
    <w:p w14:paraId="1543FBBC" w14:textId="77777777" w:rsidR="00633E98" w:rsidRDefault="00633E98" w:rsidP="00470B73">
      <w:pPr>
        <w:shd w:val="clear" w:color="auto" w:fill="FFFFFF"/>
        <w:rPr>
          <w:rFonts w:cs="Times New Roman"/>
          <w:sz w:val="28"/>
          <w:szCs w:val="28"/>
        </w:rPr>
      </w:pPr>
    </w:p>
    <w:p w14:paraId="7BC408CE" w14:textId="77777777" w:rsidR="00432490" w:rsidRDefault="00432490" w:rsidP="00470B73">
      <w:pPr>
        <w:shd w:val="clear" w:color="auto" w:fill="FFFFFF"/>
        <w:rPr>
          <w:rFonts w:cs="Times New Roman"/>
          <w:sz w:val="28"/>
          <w:szCs w:val="28"/>
        </w:rPr>
      </w:pPr>
    </w:p>
    <w:p w14:paraId="2A92C7B7" w14:textId="77777777" w:rsidR="00432490" w:rsidRPr="00500F41" w:rsidRDefault="00432490" w:rsidP="00470B73">
      <w:pPr>
        <w:shd w:val="clear" w:color="auto" w:fill="FFFFFF"/>
        <w:rPr>
          <w:rFonts w:cs="Times New Roman"/>
          <w:sz w:val="28"/>
          <w:szCs w:val="28"/>
        </w:rPr>
      </w:pPr>
    </w:p>
    <w:p w14:paraId="4A6686AA" w14:textId="0B72E97E" w:rsidR="005C0659" w:rsidRPr="00500F41" w:rsidRDefault="005C0659" w:rsidP="005C0659">
      <w:pPr>
        <w:spacing w:line="276" w:lineRule="auto"/>
        <w:jc w:val="right"/>
        <w:rPr>
          <w:rFonts w:cs="Times New Roman"/>
          <w:sz w:val="28"/>
          <w:szCs w:val="28"/>
        </w:rPr>
      </w:pPr>
      <w:r w:rsidRPr="00500F41">
        <w:rPr>
          <w:rFonts w:cs="Times New Roman"/>
          <w:sz w:val="28"/>
          <w:szCs w:val="28"/>
        </w:rPr>
        <w:lastRenderedPageBreak/>
        <w:t>Таблица</w:t>
      </w:r>
      <w:r w:rsidR="00057D2A" w:rsidRPr="00500F41">
        <w:rPr>
          <w:rFonts w:cs="Times New Roman"/>
          <w:sz w:val="28"/>
          <w:szCs w:val="28"/>
        </w:rPr>
        <w:t xml:space="preserve"> </w:t>
      </w:r>
      <w:r w:rsidR="000E1FB6" w:rsidRPr="00500F41">
        <w:rPr>
          <w:rFonts w:cs="Times New Roman"/>
          <w:sz w:val="28"/>
          <w:szCs w:val="28"/>
        </w:rPr>
        <w:t>19</w:t>
      </w:r>
      <w:r w:rsidRPr="00500F41">
        <w:rPr>
          <w:rFonts w:cs="Times New Roman"/>
          <w:sz w:val="28"/>
          <w:szCs w:val="28"/>
        </w:rPr>
        <w:t xml:space="preserve"> </w:t>
      </w:r>
    </w:p>
    <w:tbl>
      <w:tblPr>
        <w:tblW w:w="5078"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80"/>
        <w:gridCol w:w="4082"/>
        <w:gridCol w:w="3822"/>
        <w:gridCol w:w="1576"/>
      </w:tblGrid>
      <w:tr w:rsidR="004F66D5" w:rsidRPr="004F66D5" w14:paraId="3BC2F5B1" w14:textId="77777777" w:rsidTr="000A4309">
        <w:trPr>
          <w:cantSplit/>
          <w:trHeight w:val="1086"/>
          <w:tblHeader/>
          <w:jc w:val="center"/>
        </w:trPr>
        <w:tc>
          <w:tcPr>
            <w:tcW w:w="580" w:type="dxa"/>
            <w:shd w:val="clear" w:color="auto" w:fill="FFFFFF" w:themeFill="background1"/>
          </w:tcPr>
          <w:p w14:paraId="61BB7035" w14:textId="6978D79A" w:rsidR="003F084E" w:rsidRPr="004F66D5" w:rsidRDefault="00B3110C" w:rsidP="00C82FDC">
            <w:pPr>
              <w:pStyle w:val="Sa"/>
              <w:spacing w:line="240" w:lineRule="auto"/>
              <w:ind w:right="-110" w:hanging="37"/>
            </w:pPr>
            <w:r w:rsidRPr="004F66D5">
              <w:t>№ п/п</w:t>
            </w:r>
          </w:p>
        </w:tc>
        <w:tc>
          <w:tcPr>
            <w:tcW w:w="4082" w:type="dxa"/>
            <w:shd w:val="clear" w:color="auto" w:fill="FFFFFF" w:themeFill="background1"/>
            <w:vAlign w:val="center"/>
          </w:tcPr>
          <w:p w14:paraId="5A48F981" w14:textId="527431B5" w:rsidR="003F084E" w:rsidRPr="00B771FB" w:rsidRDefault="003F084E" w:rsidP="009201D0">
            <w:pPr>
              <w:pStyle w:val="Sa"/>
              <w:spacing w:line="240" w:lineRule="auto"/>
            </w:pPr>
            <w:r w:rsidRPr="00B771FB">
              <w:t xml:space="preserve">Вопросы местного значения городского округа и иные права ОМС, имеющие отношение к градостроительному проектированию (согласно Федеральному закону от </w:t>
            </w:r>
            <w:r w:rsidR="009572FA" w:rsidRPr="00B771FB">
              <w:t xml:space="preserve">6 октября 2003 года </w:t>
            </w:r>
            <w:r w:rsidRPr="00B771FB">
              <w:t>№ 131-ФЗ)</w:t>
            </w:r>
          </w:p>
        </w:tc>
        <w:tc>
          <w:tcPr>
            <w:tcW w:w="3822" w:type="dxa"/>
            <w:shd w:val="clear" w:color="auto" w:fill="FFFFFF" w:themeFill="background1"/>
            <w:vAlign w:val="center"/>
          </w:tcPr>
          <w:p w14:paraId="707A31DC" w14:textId="77777777" w:rsidR="003F084E" w:rsidRPr="00B771FB" w:rsidRDefault="003F084E" w:rsidP="00470B73">
            <w:pPr>
              <w:pStyle w:val="Sa"/>
              <w:spacing w:line="240" w:lineRule="auto"/>
            </w:pPr>
            <w:r w:rsidRPr="00B771FB">
              <w:t>Примерный состав объектов местного значения городского округа</w:t>
            </w:r>
          </w:p>
          <w:p w14:paraId="3C98AA39" w14:textId="49A5B7FF" w:rsidR="000E1FB6" w:rsidRPr="00B771FB" w:rsidRDefault="000E1FB6" w:rsidP="00470B73">
            <w:pPr>
              <w:pStyle w:val="Sa"/>
              <w:spacing w:line="240" w:lineRule="auto"/>
              <w:rPr>
                <w:i/>
                <w:iCs/>
                <w:color w:val="777777"/>
              </w:rPr>
            </w:pPr>
          </w:p>
        </w:tc>
        <w:tc>
          <w:tcPr>
            <w:tcW w:w="1576" w:type="dxa"/>
            <w:shd w:val="clear" w:color="auto" w:fill="FFFFFF" w:themeFill="background1"/>
            <w:vAlign w:val="center"/>
          </w:tcPr>
          <w:p w14:paraId="47C716D0" w14:textId="2D0F8C6B" w:rsidR="003F084E" w:rsidRPr="004F66D5" w:rsidRDefault="003F084E" w:rsidP="000C44CB">
            <w:pPr>
              <w:pStyle w:val="Sa"/>
              <w:spacing w:line="240" w:lineRule="atLeast"/>
              <w:ind w:left="-125" w:right="-104"/>
            </w:pPr>
            <w:r w:rsidRPr="004F66D5">
              <w:t xml:space="preserve">Наличие у ОМС полномочий нормирования да / нет </w:t>
            </w:r>
          </w:p>
        </w:tc>
      </w:tr>
      <w:tr w:rsidR="004F66D5" w:rsidRPr="004F66D5" w14:paraId="1D50CB5B" w14:textId="77777777" w:rsidTr="000A4309">
        <w:trPr>
          <w:trHeight w:val="340"/>
          <w:jc w:val="center"/>
        </w:trPr>
        <w:tc>
          <w:tcPr>
            <w:tcW w:w="580" w:type="dxa"/>
          </w:tcPr>
          <w:p w14:paraId="3A91A03B" w14:textId="6B4371DD" w:rsidR="003F084E" w:rsidRPr="004F66D5" w:rsidRDefault="00B3110C" w:rsidP="00C82FDC">
            <w:pPr>
              <w:pStyle w:val="Sa"/>
              <w:spacing w:line="239" w:lineRule="auto"/>
              <w:ind w:right="-110" w:hanging="37"/>
            </w:pPr>
            <w:r w:rsidRPr="004F66D5">
              <w:t>1</w:t>
            </w:r>
            <w:r w:rsidR="00EF4361" w:rsidRPr="004F66D5">
              <w:t>.</w:t>
            </w:r>
          </w:p>
        </w:tc>
        <w:tc>
          <w:tcPr>
            <w:tcW w:w="4082" w:type="dxa"/>
            <w:shd w:val="clear" w:color="auto" w:fill="auto"/>
            <w:vAlign w:val="center"/>
          </w:tcPr>
          <w:p w14:paraId="4D2B26C4" w14:textId="77777777" w:rsidR="009D6A26" w:rsidRPr="00032B2E" w:rsidRDefault="003F084E" w:rsidP="00057D2A">
            <w:pPr>
              <w:pStyle w:val="Sa"/>
              <w:spacing w:line="239" w:lineRule="auto"/>
              <w:jc w:val="left"/>
            </w:pPr>
            <w:r w:rsidRPr="00032B2E">
              <w:t>Ст. 16, ч.1, п.3</w:t>
            </w:r>
          </w:p>
          <w:p w14:paraId="41584FC2" w14:textId="04828861" w:rsidR="003F084E" w:rsidRPr="00032B2E" w:rsidRDefault="003F084E" w:rsidP="00057D2A">
            <w:pPr>
              <w:pStyle w:val="Sa"/>
              <w:spacing w:line="239" w:lineRule="auto"/>
              <w:jc w:val="left"/>
              <w:rPr>
                <w:b/>
              </w:rPr>
            </w:pPr>
            <w:r w:rsidRPr="00032B2E">
              <w:t>владение, пользование и распоряжение имуществом, находящимся в муниципальной собственности городского округа</w:t>
            </w:r>
          </w:p>
        </w:tc>
        <w:tc>
          <w:tcPr>
            <w:tcW w:w="3822" w:type="dxa"/>
            <w:shd w:val="clear" w:color="auto" w:fill="auto"/>
            <w:vAlign w:val="center"/>
          </w:tcPr>
          <w:p w14:paraId="73F891C0" w14:textId="7C7C6196" w:rsidR="003F084E" w:rsidRPr="00032B2E" w:rsidRDefault="003F084E" w:rsidP="00024154">
            <w:pPr>
              <w:pStyle w:val="Sa"/>
              <w:spacing w:line="240" w:lineRule="auto"/>
              <w:ind w:left="142" w:hanging="142"/>
              <w:jc w:val="left"/>
            </w:pPr>
            <w:r w:rsidRPr="00032B2E">
              <w:t xml:space="preserve">– </w:t>
            </w:r>
            <w:r w:rsidR="000E1FB6" w:rsidRPr="00032B2E">
              <w:t>А</w:t>
            </w:r>
            <w:r w:rsidRPr="00032B2E">
              <w:t>дминистрация городского округа;</w:t>
            </w:r>
          </w:p>
          <w:p w14:paraId="21FC6F82" w14:textId="04444207" w:rsidR="003F084E" w:rsidRPr="00032B2E" w:rsidRDefault="003F084E" w:rsidP="00B771FB">
            <w:pPr>
              <w:pStyle w:val="Sa"/>
              <w:spacing w:line="240" w:lineRule="auto"/>
              <w:ind w:left="142" w:hanging="142"/>
              <w:jc w:val="left"/>
            </w:pPr>
            <w:r w:rsidRPr="00032B2E">
              <w:t>– организации, учреждения и предприятия</w:t>
            </w:r>
            <w:r w:rsidR="00B771FB" w:rsidRPr="00032B2E">
              <w:t>,</w:t>
            </w:r>
            <w:r w:rsidRPr="00032B2E">
              <w:t xml:space="preserve"> подведомственные </w:t>
            </w:r>
            <w:r w:rsidR="00B771FB" w:rsidRPr="00032B2E">
              <w:t>ОМС</w:t>
            </w:r>
            <w:r w:rsidRPr="00032B2E">
              <w:t xml:space="preserve"> (не указанные ниже) </w:t>
            </w:r>
          </w:p>
        </w:tc>
        <w:tc>
          <w:tcPr>
            <w:tcW w:w="1576" w:type="dxa"/>
            <w:vAlign w:val="center"/>
          </w:tcPr>
          <w:p w14:paraId="6C4E9256" w14:textId="77777777" w:rsidR="003F084E" w:rsidRPr="004F66D5" w:rsidRDefault="003F084E" w:rsidP="00024154">
            <w:pPr>
              <w:pStyle w:val="Sa"/>
              <w:spacing w:line="239" w:lineRule="auto"/>
              <w:ind w:right="-38"/>
            </w:pPr>
            <w:r w:rsidRPr="004F66D5">
              <w:t>Да</w:t>
            </w:r>
          </w:p>
        </w:tc>
      </w:tr>
      <w:tr w:rsidR="004F66D5" w:rsidRPr="004F66D5" w14:paraId="5049CDF3" w14:textId="77777777" w:rsidTr="000A4309">
        <w:trPr>
          <w:trHeight w:val="837"/>
          <w:jc w:val="center"/>
        </w:trPr>
        <w:tc>
          <w:tcPr>
            <w:tcW w:w="580" w:type="dxa"/>
            <w:vMerge w:val="restart"/>
          </w:tcPr>
          <w:p w14:paraId="06E0DCB2" w14:textId="3F3F7111" w:rsidR="00B3110C" w:rsidRPr="004F66D5" w:rsidRDefault="00B3110C" w:rsidP="00C82FDC">
            <w:pPr>
              <w:pStyle w:val="Sa"/>
              <w:spacing w:line="239" w:lineRule="auto"/>
              <w:ind w:right="-110" w:hanging="37"/>
            </w:pPr>
            <w:r w:rsidRPr="004F66D5">
              <w:t>2</w:t>
            </w:r>
            <w:r w:rsidR="00C82FDC" w:rsidRPr="004F66D5">
              <w:t>.</w:t>
            </w:r>
          </w:p>
        </w:tc>
        <w:tc>
          <w:tcPr>
            <w:tcW w:w="4082" w:type="dxa"/>
            <w:vMerge w:val="restart"/>
            <w:shd w:val="clear" w:color="auto" w:fill="auto"/>
          </w:tcPr>
          <w:p w14:paraId="0BC6CBC8" w14:textId="77777777" w:rsidR="009D6A26" w:rsidRPr="00032B2E" w:rsidRDefault="00B3110C" w:rsidP="00026BE0">
            <w:pPr>
              <w:pStyle w:val="Sa"/>
              <w:spacing w:line="239" w:lineRule="auto"/>
              <w:jc w:val="left"/>
            </w:pPr>
            <w:r w:rsidRPr="00032B2E">
              <w:t>Ст. 16, ч.1, п.4</w:t>
            </w:r>
          </w:p>
          <w:p w14:paraId="3F961AEE" w14:textId="0B7B144F" w:rsidR="00B3110C" w:rsidRPr="00032B2E" w:rsidRDefault="00B3110C" w:rsidP="00026BE0">
            <w:pPr>
              <w:pStyle w:val="Sa"/>
              <w:spacing w:line="239" w:lineRule="auto"/>
              <w:jc w:val="left"/>
            </w:pPr>
            <w:r w:rsidRPr="00032B2E">
              <w:t xml:space="preserve"> организация в границах городского округа электро-, тепло-, газо- и водоснабжения населения, водоотведения, снабжения населения топливом в пределах полномочий, установленных законодательством Р</w:t>
            </w:r>
            <w:r w:rsidR="00230EF3" w:rsidRPr="00032B2E">
              <w:t xml:space="preserve">оссийской </w:t>
            </w:r>
            <w:r w:rsidRPr="00032B2E">
              <w:t>Ф</w:t>
            </w:r>
            <w:r w:rsidR="00230EF3" w:rsidRPr="00032B2E">
              <w:t>едерации</w:t>
            </w:r>
          </w:p>
        </w:tc>
        <w:tc>
          <w:tcPr>
            <w:tcW w:w="3822" w:type="dxa"/>
            <w:shd w:val="clear" w:color="auto" w:fill="auto"/>
          </w:tcPr>
          <w:p w14:paraId="7C93F120" w14:textId="77777777" w:rsidR="00B3110C" w:rsidRPr="00032B2E" w:rsidRDefault="00B3110C" w:rsidP="00024154">
            <w:pPr>
              <w:pStyle w:val="Sa"/>
              <w:spacing w:line="240" w:lineRule="auto"/>
              <w:ind w:left="142" w:hanging="142"/>
              <w:jc w:val="left"/>
              <w:rPr>
                <w:spacing w:val="2"/>
              </w:rPr>
            </w:pPr>
            <w:r w:rsidRPr="00032B2E">
              <w:t>– электростанции отдаленных населенных пунктов</w:t>
            </w:r>
            <w:r w:rsidRPr="00032B2E">
              <w:rPr>
                <w:spacing w:val="2"/>
              </w:rPr>
              <w:t>;</w:t>
            </w:r>
          </w:p>
          <w:p w14:paraId="52966291" w14:textId="77777777" w:rsidR="00B3110C" w:rsidRPr="00032B2E" w:rsidRDefault="00B3110C" w:rsidP="00024154">
            <w:pPr>
              <w:pStyle w:val="Sa"/>
              <w:spacing w:line="240" w:lineRule="auto"/>
              <w:ind w:left="142" w:hanging="142"/>
              <w:jc w:val="left"/>
            </w:pPr>
            <w:r w:rsidRPr="00032B2E">
              <w:t xml:space="preserve">– понизительные подстанции напряжением 110/10 </w:t>
            </w:r>
            <w:proofErr w:type="spellStart"/>
            <w:r w:rsidRPr="00032B2E">
              <w:t>кВ</w:t>
            </w:r>
            <w:proofErr w:type="spellEnd"/>
            <w:r w:rsidRPr="00032B2E">
              <w:t>;</w:t>
            </w:r>
          </w:p>
          <w:p w14:paraId="6E503DF3" w14:textId="77777777" w:rsidR="00B3110C" w:rsidRPr="00032B2E" w:rsidRDefault="00B3110C" w:rsidP="00024154">
            <w:pPr>
              <w:pStyle w:val="Sa"/>
              <w:spacing w:line="240" w:lineRule="auto"/>
              <w:ind w:left="142" w:hanging="142"/>
              <w:jc w:val="left"/>
              <w:rPr>
                <w:spacing w:val="-2"/>
              </w:rPr>
            </w:pPr>
            <w:r w:rsidRPr="00032B2E">
              <w:rPr>
                <w:spacing w:val="-2"/>
              </w:rPr>
              <w:t xml:space="preserve">– распределительные пункты напряжением 10 </w:t>
            </w:r>
            <w:proofErr w:type="spellStart"/>
            <w:r w:rsidRPr="00032B2E">
              <w:rPr>
                <w:spacing w:val="-2"/>
              </w:rPr>
              <w:t>кВ</w:t>
            </w:r>
            <w:proofErr w:type="spellEnd"/>
            <w:r w:rsidRPr="00032B2E">
              <w:rPr>
                <w:spacing w:val="-2"/>
              </w:rPr>
              <w:t>;</w:t>
            </w:r>
          </w:p>
          <w:p w14:paraId="176574FD" w14:textId="77777777" w:rsidR="00B3110C" w:rsidRPr="00032B2E" w:rsidRDefault="00B3110C" w:rsidP="00024154">
            <w:pPr>
              <w:pStyle w:val="Sa"/>
              <w:spacing w:line="240" w:lineRule="auto"/>
              <w:ind w:left="142" w:hanging="142"/>
              <w:jc w:val="left"/>
            </w:pPr>
            <w:r w:rsidRPr="00032B2E">
              <w:t xml:space="preserve">– линии электропередачи напряжением 10 </w:t>
            </w:r>
            <w:proofErr w:type="spellStart"/>
            <w:r w:rsidRPr="00032B2E">
              <w:t>кВ</w:t>
            </w:r>
            <w:proofErr w:type="spellEnd"/>
          </w:p>
        </w:tc>
        <w:tc>
          <w:tcPr>
            <w:tcW w:w="1576" w:type="dxa"/>
          </w:tcPr>
          <w:p w14:paraId="2A45BBFE" w14:textId="77777777" w:rsidR="00B3110C" w:rsidRPr="004F66D5" w:rsidRDefault="00B3110C" w:rsidP="00024154">
            <w:pPr>
              <w:pStyle w:val="Sa"/>
              <w:ind w:right="-38"/>
            </w:pPr>
            <w:r w:rsidRPr="004F66D5">
              <w:t>Да</w:t>
            </w:r>
          </w:p>
        </w:tc>
      </w:tr>
      <w:tr w:rsidR="004F66D5" w:rsidRPr="004F66D5" w14:paraId="19EEFDE6" w14:textId="77777777" w:rsidTr="000A4309">
        <w:trPr>
          <w:trHeight w:val="20"/>
          <w:jc w:val="center"/>
        </w:trPr>
        <w:tc>
          <w:tcPr>
            <w:tcW w:w="580" w:type="dxa"/>
            <w:vMerge/>
          </w:tcPr>
          <w:p w14:paraId="5DF4CE9C" w14:textId="77777777" w:rsidR="00B3110C" w:rsidRPr="004F66D5" w:rsidRDefault="00B3110C" w:rsidP="00C82FDC">
            <w:pPr>
              <w:pStyle w:val="Sa"/>
              <w:spacing w:line="239" w:lineRule="auto"/>
              <w:ind w:right="-110" w:hanging="37"/>
            </w:pPr>
          </w:p>
        </w:tc>
        <w:tc>
          <w:tcPr>
            <w:tcW w:w="4082" w:type="dxa"/>
            <w:vMerge/>
            <w:shd w:val="clear" w:color="auto" w:fill="auto"/>
          </w:tcPr>
          <w:p w14:paraId="3A6EB27A" w14:textId="7B7F4E89" w:rsidR="00B3110C" w:rsidRPr="004F66D5" w:rsidRDefault="00B3110C" w:rsidP="00024154">
            <w:pPr>
              <w:pStyle w:val="Sa"/>
              <w:spacing w:line="239" w:lineRule="auto"/>
              <w:jc w:val="left"/>
            </w:pPr>
          </w:p>
        </w:tc>
        <w:tc>
          <w:tcPr>
            <w:tcW w:w="3822" w:type="dxa"/>
            <w:shd w:val="clear" w:color="auto" w:fill="auto"/>
          </w:tcPr>
          <w:p w14:paraId="43C1CBEF" w14:textId="77777777" w:rsidR="00B3110C" w:rsidRPr="004F66D5" w:rsidRDefault="00B3110C" w:rsidP="00024154">
            <w:pPr>
              <w:pStyle w:val="Sa"/>
              <w:spacing w:line="240" w:lineRule="auto"/>
              <w:jc w:val="left"/>
            </w:pPr>
            <w:r w:rsidRPr="004F66D5">
              <w:t xml:space="preserve">– газораспределительные станции; </w:t>
            </w:r>
          </w:p>
          <w:p w14:paraId="7CB972F3" w14:textId="77777777" w:rsidR="00B3110C" w:rsidRPr="004F66D5" w:rsidRDefault="00B3110C" w:rsidP="00024154">
            <w:pPr>
              <w:pStyle w:val="Sa"/>
              <w:spacing w:line="240" w:lineRule="auto"/>
              <w:jc w:val="left"/>
            </w:pPr>
            <w:r w:rsidRPr="004F66D5">
              <w:t>– газораспределительные пункты;</w:t>
            </w:r>
          </w:p>
          <w:p w14:paraId="717BE064" w14:textId="77777777" w:rsidR="00B3110C" w:rsidRPr="004F66D5" w:rsidRDefault="00B3110C" w:rsidP="00024154">
            <w:pPr>
              <w:pStyle w:val="Sa"/>
              <w:spacing w:line="240" w:lineRule="auto"/>
              <w:jc w:val="left"/>
            </w:pPr>
            <w:r w:rsidRPr="004F66D5">
              <w:t>– газопровод высокого (среднего) давления;</w:t>
            </w:r>
          </w:p>
          <w:p w14:paraId="385C4FF1" w14:textId="77777777" w:rsidR="00B3110C" w:rsidRPr="004F66D5" w:rsidRDefault="00B3110C" w:rsidP="00024154">
            <w:pPr>
              <w:pStyle w:val="Sa"/>
              <w:spacing w:line="240" w:lineRule="auto"/>
              <w:jc w:val="left"/>
            </w:pPr>
            <w:r w:rsidRPr="004F66D5">
              <w:t>– пункты редуцирования газа</w:t>
            </w:r>
          </w:p>
        </w:tc>
        <w:tc>
          <w:tcPr>
            <w:tcW w:w="1576" w:type="dxa"/>
          </w:tcPr>
          <w:p w14:paraId="4873B4E1" w14:textId="77777777" w:rsidR="00B3110C" w:rsidRPr="004F66D5" w:rsidRDefault="00B3110C" w:rsidP="00024154">
            <w:pPr>
              <w:pStyle w:val="Sa"/>
              <w:spacing w:line="239" w:lineRule="auto"/>
              <w:ind w:right="-38"/>
            </w:pPr>
            <w:r w:rsidRPr="004F66D5">
              <w:t>Да</w:t>
            </w:r>
          </w:p>
        </w:tc>
      </w:tr>
      <w:tr w:rsidR="004F66D5" w:rsidRPr="004F66D5" w14:paraId="453DDB31" w14:textId="77777777" w:rsidTr="000A4309">
        <w:trPr>
          <w:trHeight w:val="20"/>
          <w:jc w:val="center"/>
        </w:trPr>
        <w:tc>
          <w:tcPr>
            <w:tcW w:w="580" w:type="dxa"/>
            <w:vMerge/>
          </w:tcPr>
          <w:p w14:paraId="0E619E89" w14:textId="77777777" w:rsidR="00B3110C" w:rsidRPr="004F66D5" w:rsidRDefault="00B3110C" w:rsidP="00C82FDC">
            <w:pPr>
              <w:pStyle w:val="Sa"/>
              <w:spacing w:line="239" w:lineRule="auto"/>
              <w:ind w:right="-110" w:hanging="37"/>
            </w:pPr>
          </w:p>
        </w:tc>
        <w:tc>
          <w:tcPr>
            <w:tcW w:w="4082" w:type="dxa"/>
            <w:vMerge/>
            <w:shd w:val="clear" w:color="auto" w:fill="auto"/>
          </w:tcPr>
          <w:p w14:paraId="008F1216" w14:textId="13A725CB" w:rsidR="00B3110C" w:rsidRPr="004F66D5" w:rsidRDefault="00B3110C" w:rsidP="00024154">
            <w:pPr>
              <w:pStyle w:val="Sa"/>
              <w:spacing w:line="239" w:lineRule="auto"/>
              <w:jc w:val="left"/>
            </w:pPr>
          </w:p>
        </w:tc>
        <w:tc>
          <w:tcPr>
            <w:tcW w:w="3822" w:type="dxa"/>
            <w:shd w:val="clear" w:color="auto" w:fill="auto"/>
          </w:tcPr>
          <w:p w14:paraId="0BB58BF2" w14:textId="77777777" w:rsidR="00B3110C" w:rsidRPr="004F66D5" w:rsidRDefault="00B3110C" w:rsidP="00024154">
            <w:pPr>
              <w:pStyle w:val="Sa"/>
              <w:spacing w:line="240" w:lineRule="auto"/>
              <w:jc w:val="left"/>
            </w:pPr>
            <w:r w:rsidRPr="004F66D5">
              <w:t>– теплоэлектроцентрали;</w:t>
            </w:r>
          </w:p>
          <w:p w14:paraId="4EC66E00" w14:textId="77777777" w:rsidR="00B3110C" w:rsidRPr="004F66D5" w:rsidRDefault="00B3110C" w:rsidP="00024154">
            <w:pPr>
              <w:pStyle w:val="Sa"/>
              <w:spacing w:line="240" w:lineRule="auto"/>
              <w:jc w:val="left"/>
            </w:pPr>
            <w:r w:rsidRPr="004F66D5">
              <w:t>– котельные;</w:t>
            </w:r>
          </w:p>
          <w:p w14:paraId="2D76C5FD" w14:textId="77777777" w:rsidR="00B3110C" w:rsidRPr="004F66D5" w:rsidRDefault="00B3110C" w:rsidP="00024154">
            <w:pPr>
              <w:pStyle w:val="Sa"/>
              <w:spacing w:line="240" w:lineRule="auto"/>
              <w:jc w:val="left"/>
            </w:pPr>
            <w:r w:rsidRPr="004F66D5">
              <w:t>– магистральные сети теплоснабжения;</w:t>
            </w:r>
          </w:p>
          <w:p w14:paraId="40963DBF" w14:textId="77777777" w:rsidR="00B3110C" w:rsidRPr="004F66D5" w:rsidRDefault="00B3110C" w:rsidP="00024154">
            <w:pPr>
              <w:pStyle w:val="Sa"/>
              <w:spacing w:line="240" w:lineRule="auto"/>
              <w:jc w:val="left"/>
            </w:pPr>
            <w:r w:rsidRPr="004F66D5">
              <w:t>– тепловые перекачивающие насосные станции</w:t>
            </w:r>
          </w:p>
        </w:tc>
        <w:tc>
          <w:tcPr>
            <w:tcW w:w="1576" w:type="dxa"/>
          </w:tcPr>
          <w:p w14:paraId="5ECBA320" w14:textId="77777777" w:rsidR="00B3110C" w:rsidRPr="004F66D5" w:rsidRDefault="00B3110C" w:rsidP="00024154">
            <w:pPr>
              <w:pStyle w:val="Sa"/>
              <w:spacing w:line="239" w:lineRule="auto"/>
              <w:ind w:right="-38"/>
            </w:pPr>
            <w:r w:rsidRPr="004F66D5">
              <w:t>Да</w:t>
            </w:r>
          </w:p>
        </w:tc>
      </w:tr>
      <w:tr w:rsidR="004F66D5" w:rsidRPr="004F66D5" w14:paraId="6D818079" w14:textId="77777777" w:rsidTr="000A4309">
        <w:trPr>
          <w:trHeight w:val="1049"/>
          <w:jc w:val="center"/>
        </w:trPr>
        <w:tc>
          <w:tcPr>
            <w:tcW w:w="580" w:type="dxa"/>
            <w:vMerge/>
          </w:tcPr>
          <w:p w14:paraId="25F8DFBF" w14:textId="77777777" w:rsidR="00B3110C" w:rsidRPr="004F66D5" w:rsidRDefault="00B3110C" w:rsidP="00C82FDC">
            <w:pPr>
              <w:pStyle w:val="Sa"/>
              <w:spacing w:line="239" w:lineRule="auto"/>
              <w:ind w:right="-110" w:hanging="37"/>
            </w:pPr>
          </w:p>
        </w:tc>
        <w:tc>
          <w:tcPr>
            <w:tcW w:w="4082" w:type="dxa"/>
            <w:vMerge/>
            <w:shd w:val="clear" w:color="auto" w:fill="auto"/>
          </w:tcPr>
          <w:p w14:paraId="710EB519" w14:textId="520BB3AD" w:rsidR="00B3110C" w:rsidRPr="004F66D5" w:rsidRDefault="00B3110C" w:rsidP="00024154">
            <w:pPr>
              <w:pStyle w:val="Sa"/>
              <w:spacing w:line="239" w:lineRule="auto"/>
              <w:jc w:val="left"/>
            </w:pPr>
          </w:p>
        </w:tc>
        <w:tc>
          <w:tcPr>
            <w:tcW w:w="3822" w:type="dxa"/>
            <w:shd w:val="clear" w:color="auto" w:fill="auto"/>
          </w:tcPr>
          <w:p w14:paraId="5C46792A" w14:textId="77777777" w:rsidR="00B3110C" w:rsidRPr="004F66D5" w:rsidRDefault="00B3110C" w:rsidP="00024154">
            <w:pPr>
              <w:pStyle w:val="Sa"/>
              <w:spacing w:line="240" w:lineRule="auto"/>
              <w:jc w:val="left"/>
            </w:pPr>
            <w:r w:rsidRPr="004F66D5">
              <w:t>– водозаборы и сопутствующие сооружения;</w:t>
            </w:r>
          </w:p>
          <w:p w14:paraId="16A32E7B" w14:textId="77777777" w:rsidR="00B3110C" w:rsidRPr="004F66D5" w:rsidRDefault="00B3110C" w:rsidP="00024154">
            <w:pPr>
              <w:pStyle w:val="Sa"/>
              <w:spacing w:line="240" w:lineRule="auto"/>
              <w:jc w:val="left"/>
            </w:pPr>
            <w:r w:rsidRPr="004F66D5">
              <w:t xml:space="preserve">– водоочистные сооружения; </w:t>
            </w:r>
          </w:p>
          <w:p w14:paraId="0D3ADF95" w14:textId="77777777" w:rsidR="00B3110C" w:rsidRPr="004F66D5" w:rsidRDefault="00B3110C" w:rsidP="00024154">
            <w:pPr>
              <w:pStyle w:val="Sa"/>
              <w:spacing w:line="240" w:lineRule="auto"/>
              <w:jc w:val="left"/>
            </w:pPr>
            <w:r w:rsidRPr="004F66D5">
              <w:t>– насосные станции;</w:t>
            </w:r>
          </w:p>
          <w:p w14:paraId="26A001C4" w14:textId="77777777" w:rsidR="00B3110C" w:rsidRPr="004F66D5" w:rsidRDefault="00B3110C" w:rsidP="00024154">
            <w:pPr>
              <w:pStyle w:val="Sa"/>
              <w:spacing w:line="240" w:lineRule="auto"/>
              <w:jc w:val="left"/>
            </w:pPr>
            <w:r w:rsidRPr="004F66D5">
              <w:t>– магистральные сети водоснабжения</w:t>
            </w:r>
          </w:p>
        </w:tc>
        <w:tc>
          <w:tcPr>
            <w:tcW w:w="1576" w:type="dxa"/>
          </w:tcPr>
          <w:p w14:paraId="63707D3D" w14:textId="77777777" w:rsidR="00B3110C" w:rsidRPr="004F66D5" w:rsidRDefault="00B3110C" w:rsidP="00024154">
            <w:pPr>
              <w:pStyle w:val="Sa"/>
              <w:spacing w:line="239" w:lineRule="auto"/>
              <w:ind w:right="-38"/>
            </w:pPr>
            <w:r w:rsidRPr="004F66D5">
              <w:t>Да</w:t>
            </w:r>
          </w:p>
        </w:tc>
      </w:tr>
      <w:tr w:rsidR="004F66D5" w:rsidRPr="004F66D5" w14:paraId="08F6FA81" w14:textId="77777777" w:rsidTr="000A4309">
        <w:trPr>
          <w:trHeight w:val="20"/>
          <w:jc w:val="center"/>
        </w:trPr>
        <w:tc>
          <w:tcPr>
            <w:tcW w:w="580" w:type="dxa"/>
            <w:vMerge/>
          </w:tcPr>
          <w:p w14:paraId="0CA2ABB7" w14:textId="77777777" w:rsidR="00B3110C" w:rsidRPr="004F66D5" w:rsidRDefault="00B3110C" w:rsidP="00C82FDC">
            <w:pPr>
              <w:pStyle w:val="Sa"/>
              <w:widowControl w:val="0"/>
              <w:spacing w:line="239" w:lineRule="auto"/>
              <w:ind w:left="-119" w:right="-110" w:hanging="37"/>
            </w:pPr>
          </w:p>
        </w:tc>
        <w:tc>
          <w:tcPr>
            <w:tcW w:w="4082" w:type="dxa"/>
            <w:vMerge/>
            <w:shd w:val="clear" w:color="auto" w:fill="auto"/>
          </w:tcPr>
          <w:p w14:paraId="1C2A90B4" w14:textId="57AC6B71" w:rsidR="00B3110C" w:rsidRPr="004F66D5" w:rsidRDefault="00B3110C" w:rsidP="00024154">
            <w:pPr>
              <w:pStyle w:val="Sa"/>
              <w:widowControl w:val="0"/>
              <w:spacing w:line="239" w:lineRule="auto"/>
              <w:jc w:val="left"/>
            </w:pPr>
          </w:p>
        </w:tc>
        <w:tc>
          <w:tcPr>
            <w:tcW w:w="3822" w:type="dxa"/>
            <w:shd w:val="clear" w:color="auto" w:fill="auto"/>
          </w:tcPr>
          <w:p w14:paraId="27FE0EDA" w14:textId="77777777" w:rsidR="00B3110C" w:rsidRPr="004F66D5" w:rsidRDefault="00B3110C" w:rsidP="00024154">
            <w:pPr>
              <w:pStyle w:val="Sa"/>
              <w:spacing w:line="240" w:lineRule="auto"/>
              <w:jc w:val="left"/>
            </w:pPr>
            <w:r w:rsidRPr="004F66D5">
              <w:t xml:space="preserve">– канализационные очистные и сопутствующие сооружения; </w:t>
            </w:r>
          </w:p>
          <w:p w14:paraId="588C8348" w14:textId="77777777" w:rsidR="00B3110C" w:rsidRPr="004F66D5" w:rsidRDefault="00B3110C" w:rsidP="00024154">
            <w:pPr>
              <w:pStyle w:val="Sa"/>
              <w:spacing w:line="240" w:lineRule="auto"/>
              <w:jc w:val="left"/>
            </w:pPr>
            <w:r w:rsidRPr="004F66D5">
              <w:t>– канализационные насосные станции;</w:t>
            </w:r>
          </w:p>
          <w:p w14:paraId="219542F1" w14:textId="0B2A41BF" w:rsidR="00B67EBD" w:rsidRPr="004F66D5" w:rsidRDefault="00B3110C" w:rsidP="00B67EBD">
            <w:pPr>
              <w:pStyle w:val="Sa"/>
              <w:spacing w:line="240" w:lineRule="auto"/>
              <w:jc w:val="left"/>
            </w:pPr>
            <w:r w:rsidRPr="004F66D5">
              <w:t>– магистральные сети водоотведения</w:t>
            </w:r>
          </w:p>
        </w:tc>
        <w:tc>
          <w:tcPr>
            <w:tcW w:w="1576" w:type="dxa"/>
          </w:tcPr>
          <w:p w14:paraId="7635CC99" w14:textId="77777777" w:rsidR="00B3110C" w:rsidRPr="004F66D5" w:rsidRDefault="00B3110C" w:rsidP="00024154">
            <w:pPr>
              <w:pStyle w:val="Sa"/>
              <w:spacing w:line="239" w:lineRule="auto"/>
              <w:ind w:right="-38"/>
            </w:pPr>
            <w:r w:rsidRPr="004F66D5">
              <w:t>Да</w:t>
            </w:r>
          </w:p>
        </w:tc>
      </w:tr>
      <w:tr w:rsidR="004F66D5" w:rsidRPr="004F66D5" w14:paraId="07B3DBBA" w14:textId="77777777" w:rsidTr="000A4309">
        <w:trPr>
          <w:trHeight w:val="20"/>
          <w:jc w:val="center"/>
        </w:trPr>
        <w:tc>
          <w:tcPr>
            <w:tcW w:w="580" w:type="dxa"/>
            <w:vMerge/>
          </w:tcPr>
          <w:p w14:paraId="06A0CB51" w14:textId="77777777" w:rsidR="00B3110C" w:rsidRPr="004F66D5" w:rsidRDefault="00B3110C" w:rsidP="00C82FDC">
            <w:pPr>
              <w:pStyle w:val="Sa"/>
              <w:widowControl w:val="0"/>
              <w:spacing w:line="239" w:lineRule="auto"/>
              <w:ind w:right="-110" w:hanging="37"/>
            </w:pPr>
          </w:p>
        </w:tc>
        <w:tc>
          <w:tcPr>
            <w:tcW w:w="4082" w:type="dxa"/>
            <w:vMerge/>
            <w:shd w:val="clear" w:color="auto" w:fill="auto"/>
          </w:tcPr>
          <w:p w14:paraId="05F4D027" w14:textId="57A240E7" w:rsidR="00B3110C" w:rsidRPr="004F66D5" w:rsidRDefault="00B3110C" w:rsidP="00024154">
            <w:pPr>
              <w:pStyle w:val="Sa"/>
              <w:widowControl w:val="0"/>
              <w:spacing w:line="239" w:lineRule="auto"/>
              <w:jc w:val="left"/>
            </w:pPr>
          </w:p>
        </w:tc>
        <w:tc>
          <w:tcPr>
            <w:tcW w:w="3822" w:type="dxa"/>
            <w:shd w:val="clear" w:color="auto" w:fill="auto"/>
          </w:tcPr>
          <w:p w14:paraId="1BE21EDE" w14:textId="77777777" w:rsidR="00B3110C" w:rsidRPr="004F66D5" w:rsidRDefault="00B3110C" w:rsidP="00024154">
            <w:pPr>
              <w:pStyle w:val="Sa"/>
              <w:spacing w:line="240" w:lineRule="auto"/>
              <w:jc w:val="left"/>
            </w:pPr>
            <w:r w:rsidRPr="004F66D5">
              <w:t>склады топлива</w:t>
            </w:r>
          </w:p>
        </w:tc>
        <w:tc>
          <w:tcPr>
            <w:tcW w:w="1576" w:type="dxa"/>
          </w:tcPr>
          <w:p w14:paraId="4CC6F50D" w14:textId="77777777" w:rsidR="00B3110C" w:rsidRPr="004F66D5" w:rsidRDefault="00B3110C" w:rsidP="00024154">
            <w:pPr>
              <w:pStyle w:val="Sa"/>
              <w:spacing w:line="239" w:lineRule="auto"/>
              <w:ind w:right="-38"/>
            </w:pPr>
            <w:r w:rsidRPr="004F66D5">
              <w:t>Да</w:t>
            </w:r>
          </w:p>
        </w:tc>
      </w:tr>
      <w:tr w:rsidR="004F66D5" w:rsidRPr="004F66D5" w14:paraId="6D88F87F" w14:textId="77777777" w:rsidTr="000A4309">
        <w:trPr>
          <w:trHeight w:val="2325"/>
          <w:jc w:val="center"/>
        </w:trPr>
        <w:tc>
          <w:tcPr>
            <w:tcW w:w="580" w:type="dxa"/>
          </w:tcPr>
          <w:p w14:paraId="033703A9" w14:textId="7FE161B4" w:rsidR="003F084E" w:rsidRPr="004F66D5" w:rsidRDefault="00C82FDC" w:rsidP="00C82FDC">
            <w:pPr>
              <w:pStyle w:val="Sa"/>
              <w:widowControl w:val="0"/>
              <w:spacing w:line="239" w:lineRule="auto"/>
              <w:ind w:right="-110" w:hanging="37"/>
            </w:pPr>
            <w:r w:rsidRPr="004F66D5">
              <w:lastRenderedPageBreak/>
              <w:t>3.</w:t>
            </w:r>
          </w:p>
        </w:tc>
        <w:tc>
          <w:tcPr>
            <w:tcW w:w="4082" w:type="dxa"/>
            <w:shd w:val="clear" w:color="auto" w:fill="auto"/>
          </w:tcPr>
          <w:p w14:paraId="46E96AB4" w14:textId="77777777" w:rsidR="009D6A26" w:rsidRPr="004F66D5" w:rsidRDefault="003F084E" w:rsidP="00230EF3">
            <w:pPr>
              <w:pStyle w:val="Sa"/>
              <w:widowControl w:val="0"/>
              <w:spacing w:line="239" w:lineRule="auto"/>
              <w:jc w:val="left"/>
            </w:pPr>
            <w:r w:rsidRPr="004F66D5">
              <w:t>Ст. 16, ч.1, п. 5</w:t>
            </w:r>
          </w:p>
          <w:p w14:paraId="1A01268B" w14:textId="10AF1BF4" w:rsidR="003F084E" w:rsidRPr="004F66D5" w:rsidRDefault="003F084E" w:rsidP="00230EF3">
            <w:pPr>
              <w:pStyle w:val="Sa"/>
              <w:widowControl w:val="0"/>
              <w:spacing w:line="239" w:lineRule="auto"/>
              <w:jc w:val="left"/>
            </w:pPr>
            <w:r w:rsidRPr="004F66D5">
              <w:t xml:space="preserve"> дорожная деятельность в отношении автомобильных дорог местного значения в границах городского округа, включая создание и обеспечение функционирования парковок (парковочных мест), </w:t>
            </w:r>
            <w:r w:rsidR="00230EF3" w:rsidRPr="004F66D5">
              <w:t xml:space="preserve">организация дорожного движения, </w:t>
            </w:r>
            <w:r w:rsidRPr="004F66D5">
              <w:t>а также осуществление иных полномочий в области использования автомобильных дорог и осуществления дорожной деятельности в соответствии с </w:t>
            </w:r>
            <w:hyperlink r:id="rId34" w:anchor="dst100179" w:history="1">
              <w:r w:rsidRPr="004F66D5">
                <w:t>законодательством</w:t>
              </w:r>
            </w:hyperlink>
            <w:r w:rsidRPr="004F66D5">
              <w:t> Р</w:t>
            </w:r>
            <w:r w:rsidR="009572FA" w:rsidRPr="004F66D5">
              <w:t xml:space="preserve">оссийской </w:t>
            </w:r>
            <w:r w:rsidRPr="004F66D5">
              <w:t>Ф</w:t>
            </w:r>
            <w:r w:rsidR="009572FA" w:rsidRPr="004F66D5">
              <w:t>едерации</w:t>
            </w:r>
          </w:p>
        </w:tc>
        <w:tc>
          <w:tcPr>
            <w:tcW w:w="3822" w:type="dxa"/>
            <w:shd w:val="clear" w:color="auto" w:fill="auto"/>
          </w:tcPr>
          <w:p w14:paraId="39307046" w14:textId="77777777" w:rsidR="003F084E" w:rsidRPr="004F66D5" w:rsidRDefault="003F084E" w:rsidP="00024154">
            <w:pPr>
              <w:pStyle w:val="Sa"/>
              <w:spacing w:line="240" w:lineRule="auto"/>
              <w:jc w:val="left"/>
            </w:pPr>
            <w:r w:rsidRPr="004F66D5">
              <w:t>– автомобильные дороги общего пользования местного значения в границах населенных пунктов городского округа, включая искусственные дорожные сооружения, защитные дорожные сооружения и элементы обустройства автомобильных дорог;</w:t>
            </w:r>
          </w:p>
          <w:p w14:paraId="124FF5BD" w14:textId="77777777" w:rsidR="003F084E" w:rsidRPr="004F66D5" w:rsidRDefault="003F084E" w:rsidP="00024154">
            <w:pPr>
              <w:pStyle w:val="Sa"/>
              <w:spacing w:line="240" w:lineRule="auto"/>
              <w:jc w:val="left"/>
            </w:pPr>
            <w:r w:rsidRPr="004F66D5">
              <w:t>– стоянки (парковки) транспортных средств, расположенные на автомобильных дорогах;</w:t>
            </w:r>
          </w:p>
          <w:p w14:paraId="20931201" w14:textId="77777777" w:rsidR="003F084E" w:rsidRPr="004F66D5" w:rsidRDefault="003F084E" w:rsidP="00026BE0">
            <w:pPr>
              <w:pStyle w:val="Sa"/>
              <w:spacing w:line="240" w:lineRule="auto"/>
              <w:jc w:val="left"/>
            </w:pPr>
            <w:r w:rsidRPr="004F66D5">
              <w:t>– производственные объекты, используемые при капитальном ремонте, ремонте, содержании автомобильных дорог местного значения (дорожные ремонтно- строительные управления)</w:t>
            </w:r>
          </w:p>
        </w:tc>
        <w:tc>
          <w:tcPr>
            <w:tcW w:w="1576" w:type="dxa"/>
          </w:tcPr>
          <w:p w14:paraId="452668A2" w14:textId="77777777" w:rsidR="003F084E" w:rsidRPr="004F66D5" w:rsidRDefault="003F084E" w:rsidP="00024154">
            <w:pPr>
              <w:pStyle w:val="Sa"/>
              <w:spacing w:line="239" w:lineRule="auto"/>
              <w:ind w:right="-38"/>
            </w:pPr>
            <w:r w:rsidRPr="004F66D5">
              <w:t>Да</w:t>
            </w:r>
          </w:p>
        </w:tc>
      </w:tr>
      <w:tr w:rsidR="004F66D5" w:rsidRPr="004F66D5" w14:paraId="18E0D255" w14:textId="77777777" w:rsidTr="000A4309">
        <w:trPr>
          <w:trHeight w:val="1536"/>
          <w:jc w:val="center"/>
        </w:trPr>
        <w:tc>
          <w:tcPr>
            <w:tcW w:w="580" w:type="dxa"/>
          </w:tcPr>
          <w:p w14:paraId="7EB4F563" w14:textId="046E3001" w:rsidR="003F084E" w:rsidRPr="004F66D5" w:rsidRDefault="00C82FDC" w:rsidP="00C82FDC">
            <w:pPr>
              <w:pStyle w:val="Sa"/>
              <w:spacing w:line="239" w:lineRule="auto"/>
              <w:ind w:right="-110" w:hanging="37"/>
            </w:pPr>
            <w:r w:rsidRPr="004F66D5">
              <w:t>4.</w:t>
            </w:r>
          </w:p>
        </w:tc>
        <w:tc>
          <w:tcPr>
            <w:tcW w:w="4082" w:type="dxa"/>
            <w:shd w:val="clear" w:color="auto" w:fill="auto"/>
          </w:tcPr>
          <w:p w14:paraId="7A9BD0A0" w14:textId="77777777" w:rsidR="009D6A26" w:rsidRPr="004F66D5" w:rsidRDefault="003F084E" w:rsidP="00E40AF6">
            <w:pPr>
              <w:pStyle w:val="Sa"/>
              <w:spacing w:line="239" w:lineRule="auto"/>
              <w:jc w:val="left"/>
            </w:pPr>
            <w:r w:rsidRPr="004F66D5">
              <w:t>Ст. 16, ч.1, п. 6</w:t>
            </w:r>
          </w:p>
          <w:p w14:paraId="3AB224AF" w14:textId="0A9E35FD" w:rsidR="007D0FC8" w:rsidRPr="004F66D5" w:rsidRDefault="003F084E" w:rsidP="00E40AF6">
            <w:pPr>
              <w:pStyle w:val="Sa"/>
              <w:spacing w:line="239" w:lineRule="auto"/>
              <w:jc w:val="left"/>
            </w:pPr>
            <w:r w:rsidRPr="004F66D5">
              <w:t xml:space="preserve"> обеспечение проживающих в городском округе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w:t>
            </w:r>
            <w:r w:rsidR="00622EC5" w:rsidRPr="004F66D5">
              <w:t xml:space="preserve"> </w:t>
            </w:r>
          </w:p>
        </w:tc>
        <w:tc>
          <w:tcPr>
            <w:tcW w:w="3822" w:type="dxa"/>
            <w:shd w:val="clear" w:color="auto" w:fill="auto"/>
          </w:tcPr>
          <w:p w14:paraId="5F3633DA" w14:textId="77777777" w:rsidR="003F084E" w:rsidRPr="004F66D5" w:rsidRDefault="003F084E" w:rsidP="00024154">
            <w:pPr>
              <w:pStyle w:val="Sa"/>
              <w:spacing w:line="240" w:lineRule="auto"/>
              <w:jc w:val="left"/>
            </w:pPr>
            <w:r w:rsidRPr="004F66D5">
              <w:t>– муниципальный жилищный фонд;</w:t>
            </w:r>
          </w:p>
          <w:p w14:paraId="3D7009B6" w14:textId="77777777" w:rsidR="003F084E" w:rsidRPr="004F66D5" w:rsidRDefault="003F084E" w:rsidP="00024154">
            <w:pPr>
              <w:pStyle w:val="Sa"/>
              <w:spacing w:line="240" w:lineRule="auto"/>
              <w:jc w:val="left"/>
            </w:pPr>
            <w:r w:rsidRPr="004F66D5">
              <w:t>– объекты жилищного строительства</w:t>
            </w:r>
          </w:p>
        </w:tc>
        <w:tc>
          <w:tcPr>
            <w:tcW w:w="1576" w:type="dxa"/>
          </w:tcPr>
          <w:p w14:paraId="0E316AF4" w14:textId="77777777" w:rsidR="003F084E" w:rsidRPr="004F66D5" w:rsidRDefault="003F084E" w:rsidP="00024154">
            <w:pPr>
              <w:pStyle w:val="Sa"/>
              <w:ind w:right="-38"/>
            </w:pPr>
            <w:r w:rsidRPr="004F66D5">
              <w:t>Да</w:t>
            </w:r>
          </w:p>
        </w:tc>
      </w:tr>
      <w:tr w:rsidR="004F66D5" w:rsidRPr="004F66D5" w14:paraId="6CCB1A88" w14:textId="77777777" w:rsidTr="000A4309">
        <w:trPr>
          <w:trHeight w:val="20"/>
          <w:jc w:val="center"/>
        </w:trPr>
        <w:tc>
          <w:tcPr>
            <w:tcW w:w="580" w:type="dxa"/>
          </w:tcPr>
          <w:p w14:paraId="7639DABE" w14:textId="12344259" w:rsidR="003F084E" w:rsidRPr="004F66D5" w:rsidRDefault="00C82FDC" w:rsidP="00C82FDC">
            <w:pPr>
              <w:pStyle w:val="Sa"/>
              <w:spacing w:line="239" w:lineRule="auto"/>
              <w:ind w:right="-110" w:hanging="37"/>
            </w:pPr>
            <w:r w:rsidRPr="004F66D5">
              <w:t>5.</w:t>
            </w:r>
          </w:p>
        </w:tc>
        <w:tc>
          <w:tcPr>
            <w:tcW w:w="4082" w:type="dxa"/>
            <w:shd w:val="clear" w:color="auto" w:fill="auto"/>
          </w:tcPr>
          <w:p w14:paraId="7FFDF49D" w14:textId="77777777" w:rsidR="006E059D" w:rsidRPr="004F66D5" w:rsidRDefault="003F084E" w:rsidP="00057D2A">
            <w:pPr>
              <w:pStyle w:val="Sa"/>
              <w:spacing w:line="239" w:lineRule="auto"/>
              <w:jc w:val="left"/>
            </w:pPr>
            <w:r w:rsidRPr="004F66D5">
              <w:t>Ст. 16, ч.1, п. 7</w:t>
            </w:r>
          </w:p>
          <w:p w14:paraId="03F1C97F" w14:textId="5D895C13" w:rsidR="003F084E" w:rsidRPr="004F66D5" w:rsidRDefault="003F084E" w:rsidP="00057D2A">
            <w:pPr>
              <w:pStyle w:val="Sa"/>
              <w:spacing w:line="239" w:lineRule="auto"/>
              <w:jc w:val="left"/>
            </w:pPr>
            <w:r w:rsidRPr="004F66D5">
              <w:t>создание условий для предоставления транспортных услуг населению и организация транспортного обслуживания населения в границах городского округа</w:t>
            </w:r>
          </w:p>
        </w:tc>
        <w:tc>
          <w:tcPr>
            <w:tcW w:w="3822" w:type="dxa"/>
            <w:shd w:val="clear" w:color="auto" w:fill="auto"/>
          </w:tcPr>
          <w:p w14:paraId="6DCBAC9B" w14:textId="77777777" w:rsidR="003F084E" w:rsidRPr="004F66D5" w:rsidRDefault="003F084E" w:rsidP="00024154">
            <w:pPr>
              <w:pStyle w:val="Sa"/>
              <w:spacing w:line="240" w:lineRule="auto"/>
              <w:jc w:val="left"/>
            </w:pPr>
            <w:r w:rsidRPr="004F66D5">
              <w:t>– автобусные линии общественного транспорта;</w:t>
            </w:r>
          </w:p>
          <w:p w14:paraId="39A99B3D" w14:textId="77777777" w:rsidR="003F084E" w:rsidRPr="00B771FB" w:rsidRDefault="003F084E" w:rsidP="00024154">
            <w:pPr>
              <w:pStyle w:val="Sa"/>
              <w:spacing w:line="240" w:lineRule="auto"/>
              <w:jc w:val="left"/>
            </w:pPr>
            <w:r w:rsidRPr="004F66D5">
              <w:t xml:space="preserve">– остановки </w:t>
            </w:r>
            <w:r w:rsidRPr="00B771FB">
              <w:t>общественного пассажирского транспорта;</w:t>
            </w:r>
          </w:p>
          <w:p w14:paraId="3AB54069" w14:textId="77777777" w:rsidR="003F084E" w:rsidRPr="00B771FB" w:rsidRDefault="003F084E" w:rsidP="00024154">
            <w:pPr>
              <w:pStyle w:val="Sa"/>
              <w:spacing w:line="240" w:lineRule="auto"/>
              <w:jc w:val="left"/>
            </w:pPr>
            <w:r w:rsidRPr="00B771FB">
              <w:t>– автобусные парки, площадки межрейсового отстоя подвижного состава;</w:t>
            </w:r>
          </w:p>
          <w:p w14:paraId="5674E066" w14:textId="67D89452" w:rsidR="00DC7C07" w:rsidRPr="004F66D5" w:rsidRDefault="003F084E" w:rsidP="00B67EBD">
            <w:pPr>
              <w:pStyle w:val="Sa"/>
              <w:spacing w:line="240" w:lineRule="auto"/>
              <w:jc w:val="left"/>
            </w:pPr>
            <w:r w:rsidRPr="00B771FB">
              <w:t>– транспортно-эксплуатационные предприятия, станции технического обслуживания общественного пассажирского транспорта</w:t>
            </w:r>
          </w:p>
        </w:tc>
        <w:tc>
          <w:tcPr>
            <w:tcW w:w="1576" w:type="dxa"/>
          </w:tcPr>
          <w:p w14:paraId="5CD1843E" w14:textId="77777777" w:rsidR="003F084E" w:rsidRPr="004F66D5" w:rsidRDefault="003F084E" w:rsidP="00024154">
            <w:pPr>
              <w:pStyle w:val="Sa"/>
              <w:ind w:right="-38"/>
            </w:pPr>
            <w:r w:rsidRPr="004F66D5">
              <w:t>Да</w:t>
            </w:r>
          </w:p>
        </w:tc>
      </w:tr>
      <w:tr w:rsidR="000E1FB6" w:rsidRPr="004F66D5" w14:paraId="1E5DB3AB" w14:textId="77777777" w:rsidTr="000A4309">
        <w:trPr>
          <w:trHeight w:val="20"/>
          <w:jc w:val="center"/>
        </w:trPr>
        <w:tc>
          <w:tcPr>
            <w:tcW w:w="580" w:type="dxa"/>
          </w:tcPr>
          <w:p w14:paraId="516C16F4" w14:textId="79E21BB5" w:rsidR="000E1FB6" w:rsidRPr="004F66D5" w:rsidRDefault="000E1FB6" w:rsidP="000E1FB6">
            <w:pPr>
              <w:pStyle w:val="Sa"/>
              <w:spacing w:line="239" w:lineRule="auto"/>
              <w:ind w:right="-110" w:hanging="37"/>
            </w:pPr>
            <w:r w:rsidRPr="004F66D5">
              <w:t>6.</w:t>
            </w:r>
          </w:p>
        </w:tc>
        <w:tc>
          <w:tcPr>
            <w:tcW w:w="4082" w:type="dxa"/>
            <w:shd w:val="clear" w:color="auto" w:fill="auto"/>
          </w:tcPr>
          <w:p w14:paraId="69AE832F" w14:textId="77777777" w:rsidR="000E1FB6" w:rsidRPr="004F66D5" w:rsidRDefault="000E1FB6" w:rsidP="000E1FB6">
            <w:pPr>
              <w:pStyle w:val="Sa"/>
              <w:spacing w:line="239" w:lineRule="auto"/>
              <w:jc w:val="left"/>
            </w:pPr>
            <w:r w:rsidRPr="004F66D5">
              <w:t>Ст. 16, ч.1, п. 8</w:t>
            </w:r>
          </w:p>
          <w:p w14:paraId="46C5D5B5" w14:textId="11B2C9D1" w:rsidR="000E1FB6" w:rsidRPr="004F66D5" w:rsidRDefault="000E1FB6" w:rsidP="000E1FB6">
            <w:pPr>
              <w:pStyle w:val="Sa"/>
              <w:spacing w:line="239" w:lineRule="auto"/>
              <w:jc w:val="left"/>
            </w:pPr>
            <w:r w:rsidRPr="004F66D5">
              <w:t>участие в предупреждении и ликвидации последствий чрезвычайных ситуаций в границах городского округа</w:t>
            </w:r>
          </w:p>
        </w:tc>
        <w:tc>
          <w:tcPr>
            <w:tcW w:w="3822" w:type="dxa"/>
            <w:shd w:val="clear" w:color="auto" w:fill="auto"/>
          </w:tcPr>
          <w:p w14:paraId="2EA455CD" w14:textId="74D0505F" w:rsidR="00DC7C07" w:rsidRPr="004F66D5" w:rsidRDefault="00DC7C07" w:rsidP="000E1FB6">
            <w:pPr>
              <w:pStyle w:val="Sa"/>
              <w:spacing w:line="240" w:lineRule="auto"/>
              <w:jc w:val="left"/>
            </w:pPr>
          </w:p>
        </w:tc>
        <w:tc>
          <w:tcPr>
            <w:tcW w:w="1576" w:type="dxa"/>
          </w:tcPr>
          <w:p w14:paraId="717C532A" w14:textId="77777777" w:rsidR="000E1FB6" w:rsidRPr="004F66D5" w:rsidRDefault="000E1FB6" w:rsidP="000E1FB6">
            <w:pPr>
              <w:pStyle w:val="Sa"/>
              <w:spacing w:line="239" w:lineRule="auto"/>
              <w:ind w:right="-38"/>
            </w:pPr>
            <w:r w:rsidRPr="00B771FB">
              <w:t>Нет [1]</w:t>
            </w:r>
          </w:p>
          <w:p w14:paraId="498F6D37" w14:textId="77777777" w:rsidR="000E1FB6" w:rsidRPr="004F66D5" w:rsidRDefault="000E1FB6" w:rsidP="000E1FB6">
            <w:pPr>
              <w:pStyle w:val="Sa"/>
              <w:spacing w:line="239" w:lineRule="auto"/>
              <w:ind w:right="-38"/>
              <w:jc w:val="left"/>
            </w:pPr>
          </w:p>
        </w:tc>
      </w:tr>
      <w:tr w:rsidR="000E1FB6" w:rsidRPr="004F66D5" w14:paraId="07DCCDDE" w14:textId="77777777" w:rsidTr="000A4309">
        <w:trPr>
          <w:trHeight w:val="20"/>
          <w:jc w:val="center"/>
        </w:trPr>
        <w:tc>
          <w:tcPr>
            <w:tcW w:w="580" w:type="dxa"/>
          </w:tcPr>
          <w:p w14:paraId="76C19EA7" w14:textId="724DE49D" w:rsidR="000E1FB6" w:rsidRPr="004F66D5" w:rsidRDefault="000E1FB6" w:rsidP="000E1FB6">
            <w:pPr>
              <w:pStyle w:val="Sa"/>
              <w:spacing w:line="239" w:lineRule="auto"/>
              <w:ind w:right="-110" w:hanging="37"/>
            </w:pPr>
            <w:r w:rsidRPr="004F66D5">
              <w:lastRenderedPageBreak/>
              <w:t>7.</w:t>
            </w:r>
          </w:p>
        </w:tc>
        <w:tc>
          <w:tcPr>
            <w:tcW w:w="4082" w:type="dxa"/>
            <w:shd w:val="clear" w:color="auto" w:fill="auto"/>
          </w:tcPr>
          <w:p w14:paraId="49F59218" w14:textId="77777777" w:rsidR="000E1FB6" w:rsidRPr="004F66D5" w:rsidRDefault="000E1FB6" w:rsidP="000E1FB6">
            <w:pPr>
              <w:pStyle w:val="Sa"/>
              <w:spacing w:line="239" w:lineRule="auto"/>
              <w:jc w:val="left"/>
            </w:pPr>
            <w:r w:rsidRPr="004F66D5">
              <w:t xml:space="preserve">Ст. 16, ч.1, п. 9 </w:t>
            </w:r>
          </w:p>
          <w:p w14:paraId="0BC2750D" w14:textId="5F18800E" w:rsidR="000E1FB6" w:rsidRPr="004F66D5" w:rsidRDefault="000E1FB6" w:rsidP="000E1FB6">
            <w:pPr>
              <w:pStyle w:val="Sa"/>
              <w:spacing w:line="239" w:lineRule="auto"/>
              <w:jc w:val="left"/>
            </w:pPr>
            <w:r w:rsidRPr="004F66D5">
              <w:t>организация охраны общественного порядка на территории городского округа муниципальной милицией</w:t>
            </w:r>
          </w:p>
        </w:tc>
        <w:tc>
          <w:tcPr>
            <w:tcW w:w="3822" w:type="dxa"/>
            <w:shd w:val="clear" w:color="auto" w:fill="auto"/>
          </w:tcPr>
          <w:p w14:paraId="3E11239A" w14:textId="004233CE" w:rsidR="000E1FB6" w:rsidRPr="004F66D5" w:rsidRDefault="000E1FB6" w:rsidP="000E1FB6">
            <w:pPr>
              <w:pStyle w:val="Sa"/>
              <w:spacing w:line="240" w:lineRule="auto"/>
              <w:jc w:val="left"/>
            </w:pPr>
          </w:p>
        </w:tc>
        <w:tc>
          <w:tcPr>
            <w:tcW w:w="1576" w:type="dxa"/>
          </w:tcPr>
          <w:p w14:paraId="328FA768" w14:textId="77777777" w:rsidR="000E1FB6" w:rsidRPr="004F66D5" w:rsidRDefault="000E1FB6" w:rsidP="000E1FB6">
            <w:pPr>
              <w:pStyle w:val="Sa"/>
              <w:spacing w:line="239" w:lineRule="auto"/>
              <w:ind w:right="-38"/>
            </w:pPr>
            <w:r w:rsidRPr="004F66D5">
              <w:t>Нет [2]</w:t>
            </w:r>
          </w:p>
          <w:p w14:paraId="4C16202A" w14:textId="1E6EDD1C" w:rsidR="000E1FB6" w:rsidRPr="004F66D5" w:rsidRDefault="000E1FB6" w:rsidP="000E1FB6">
            <w:pPr>
              <w:pStyle w:val="Sa"/>
              <w:spacing w:line="239" w:lineRule="auto"/>
              <w:ind w:right="-38"/>
            </w:pPr>
          </w:p>
        </w:tc>
      </w:tr>
      <w:tr w:rsidR="000E1FB6" w:rsidRPr="004F66D5" w14:paraId="4238E78E" w14:textId="77777777" w:rsidTr="000A4309">
        <w:trPr>
          <w:trHeight w:val="20"/>
          <w:jc w:val="center"/>
        </w:trPr>
        <w:tc>
          <w:tcPr>
            <w:tcW w:w="580" w:type="dxa"/>
          </w:tcPr>
          <w:p w14:paraId="2E28DD36" w14:textId="31485099" w:rsidR="000E1FB6" w:rsidRPr="004F66D5" w:rsidRDefault="000E1FB6" w:rsidP="000E1FB6">
            <w:pPr>
              <w:pStyle w:val="Sa"/>
              <w:spacing w:line="239" w:lineRule="auto"/>
              <w:ind w:right="-110" w:hanging="37"/>
            </w:pPr>
            <w:r w:rsidRPr="004F66D5">
              <w:t>8.</w:t>
            </w:r>
          </w:p>
        </w:tc>
        <w:tc>
          <w:tcPr>
            <w:tcW w:w="4082" w:type="dxa"/>
            <w:shd w:val="clear" w:color="auto" w:fill="auto"/>
          </w:tcPr>
          <w:p w14:paraId="2FA3D479" w14:textId="77777777" w:rsidR="000E1FB6" w:rsidRPr="004F66D5" w:rsidRDefault="000E1FB6" w:rsidP="000E1FB6">
            <w:pPr>
              <w:pStyle w:val="Sa"/>
              <w:spacing w:line="239" w:lineRule="auto"/>
              <w:jc w:val="left"/>
            </w:pPr>
            <w:r w:rsidRPr="004F66D5">
              <w:t xml:space="preserve">Ст. 16, ч.1, п. 9.1 </w:t>
            </w:r>
          </w:p>
          <w:p w14:paraId="4F5D4F2B" w14:textId="6CF289F8" w:rsidR="000E1FB6" w:rsidRPr="004F66D5" w:rsidRDefault="000E1FB6" w:rsidP="000E1FB6">
            <w:pPr>
              <w:pStyle w:val="Sa"/>
              <w:spacing w:line="239" w:lineRule="auto"/>
              <w:jc w:val="left"/>
            </w:pPr>
            <w:r w:rsidRPr="004F66D5">
              <w:t>предоставление помещения для работы на обслуживаемом административном участке городского округа сотруднику, замещающему должность участкового уполномоченного полиции</w:t>
            </w:r>
          </w:p>
        </w:tc>
        <w:tc>
          <w:tcPr>
            <w:tcW w:w="3822" w:type="dxa"/>
            <w:shd w:val="clear" w:color="auto" w:fill="auto"/>
          </w:tcPr>
          <w:p w14:paraId="49B2FFCF" w14:textId="76A8388E" w:rsidR="000E1FB6" w:rsidRPr="004F66D5" w:rsidRDefault="000E1FB6" w:rsidP="000E1FB6">
            <w:pPr>
              <w:pStyle w:val="Sa"/>
              <w:spacing w:line="240" w:lineRule="auto"/>
              <w:jc w:val="left"/>
            </w:pPr>
          </w:p>
        </w:tc>
        <w:tc>
          <w:tcPr>
            <w:tcW w:w="1576" w:type="dxa"/>
          </w:tcPr>
          <w:p w14:paraId="1FC5FBB1" w14:textId="63A7D26A" w:rsidR="000E1FB6" w:rsidRPr="004F66D5" w:rsidRDefault="000E1FB6" w:rsidP="000E1FB6">
            <w:pPr>
              <w:pStyle w:val="Sa"/>
              <w:spacing w:line="239" w:lineRule="auto"/>
              <w:ind w:right="-38"/>
            </w:pPr>
            <w:r w:rsidRPr="004F66D5">
              <w:t>Да</w:t>
            </w:r>
          </w:p>
          <w:p w14:paraId="730C8435" w14:textId="77777777" w:rsidR="000E1FB6" w:rsidRPr="004F66D5" w:rsidRDefault="000E1FB6" w:rsidP="000E1FB6">
            <w:pPr>
              <w:pStyle w:val="Sa"/>
              <w:spacing w:line="239" w:lineRule="auto"/>
              <w:ind w:right="-38"/>
            </w:pPr>
          </w:p>
        </w:tc>
      </w:tr>
      <w:tr w:rsidR="000E1FB6" w:rsidRPr="004F66D5" w14:paraId="2C3A3D13" w14:textId="77777777" w:rsidTr="000A4309">
        <w:trPr>
          <w:trHeight w:val="20"/>
          <w:jc w:val="center"/>
        </w:trPr>
        <w:tc>
          <w:tcPr>
            <w:tcW w:w="580" w:type="dxa"/>
          </w:tcPr>
          <w:p w14:paraId="584E7CBA" w14:textId="3E48D746" w:rsidR="000E1FB6" w:rsidRPr="004F66D5" w:rsidRDefault="000E1FB6" w:rsidP="000E1FB6">
            <w:pPr>
              <w:pStyle w:val="Sa"/>
              <w:spacing w:line="239" w:lineRule="auto"/>
              <w:ind w:right="-110" w:hanging="37"/>
            </w:pPr>
            <w:r w:rsidRPr="004F66D5">
              <w:t>9.</w:t>
            </w:r>
          </w:p>
        </w:tc>
        <w:tc>
          <w:tcPr>
            <w:tcW w:w="4082" w:type="dxa"/>
            <w:shd w:val="clear" w:color="auto" w:fill="auto"/>
          </w:tcPr>
          <w:p w14:paraId="14755690" w14:textId="77777777" w:rsidR="000E1FB6" w:rsidRPr="004F66D5" w:rsidRDefault="000E1FB6" w:rsidP="000E1FB6">
            <w:pPr>
              <w:pStyle w:val="Sa"/>
              <w:spacing w:line="239" w:lineRule="auto"/>
              <w:jc w:val="left"/>
            </w:pPr>
            <w:r w:rsidRPr="004F66D5">
              <w:t xml:space="preserve">Ст. 16, ч.1, п. 10 </w:t>
            </w:r>
          </w:p>
          <w:p w14:paraId="3CD272A0" w14:textId="3B1AF6A8" w:rsidR="000E1FB6" w:rsidRPr="004F66D5" w:rsidRDefault="000E1FB6" w:rsidP="000E1FB6">
            <w:pPr>
              <w:pStyle w:val="Sa"/>
              <w:spacing w:line="239" w:lineRule="auto"/>
              <w:jc w:val="left"/>
            </w:pPr>
            <w:r w:rsidRPr="004F66D5">
              <w:t>обеспечение первичных мер пожарной безопасности в границах городского округа</w:t>
            </w:r>
          </w:p>
        </w:tc>
        <w:tc>
          <w:tcPr>
            <w:tcW w:w="3822" w:type="dxa"/>
            <w:shd w:val="clear" w:color="auto" w:fill="auto"/>
          </w:tcPr>
          <w:p w14:paraId="708427B5" w14:textId="2E8E9D18" w:rsidR="00622EC5" w:rsidRPr="004F66D5" w:rsidRDefault="00622EC5" w:rsidP="000E1FB6">
            <w:pPr>
              <w:pStyle w:val="Sa"/>
              <w:spacing w:line="240" w:lineRule="auto"/>
              <w:jc w:val="left"/>
            </w:pPr>
          </w:p>
        </w:tc>
        <w:tc>
          <w:tcPr>
            <w:tcW w:w="1576" w:type="dxa"/>
          </w:tcPr>
          <w:p w14:paraId="18F444D1" w14:textId="77777777" w:rsidR="000E1FB6" w:rsidRPr="004F66D5" w:rsidRDefault="000E1FB6" w:rsidP="000E1FB6">
            <w:pPr>
              <w:pStyle w:val="Sa"/>
              <w:spacing w:line="239" w:lineRule="auto"/>
              <w:ind w:right="-38"/>
            </w:pPr>
            <w:r w:rsidRPr="00B771FB">
              <w:t>Нет [</w:t>
            </w:r>
            <w:r w:rsidRPr="004F66D5">
              <w:t>3]</w:t>
            </w:r>
          </w:p>
          <w:p w14:paraId="6E00B55A" w14:textId="77777777" w:rsidR="000E1FB6" w:rsidRPr="004F66D5" w:rsidRDefault="000E1FB6" w:rsidP="000E1FB6">
            <w:pPr>
              <w:pStyle w:val="Sa"/>
              <w:spacing w:line="239" w:lineRule="auto"/>
              <w:ind w:right="-38"/>
              <w:jc w:val="left"/>
            </w:pPr>
          </w:p>
        </w:tc>
      </w:tr>
      <w:tr w:rsidR="000E1FB6" w:rsidRPr="004F66D5" w14:paraId="219F207D" w14:textId="77777777" w:rsidTr="000A4309">
        <w:trPr>
          <w:trHeight w:val="20"/>
          <w:jc w:val="center"/>
        </w:trPr>
        <w:tc>
          <w:tcPr>
            <w:tcW w:w="580" w:type="dxa"/>
          </w:tcPr>
          <w:p w14:paraId="53CD6DAC" w14:textId="0B775C2B" w:rsidR="000E1FB6" w:rsidRPr="004F66D5" w:rsidRDefault="000E1FB6" w:rsidP="000E1FB6">
            <w:pPr>
              <w:pStyle w:val="Sa"/>
              <w:spacing w:line="239" w:lineRule="auto"/>
              <w:ind w:right="-110" w:hanging="37"/>
            </w:pPr>
            <w:r w:rsidRPr="004F66D5">
              <w:t>10.</w:t>
            </w:r>
          </w:p>
        </w:tc>
        <w:tc>
          <w:tcPr>
            <w:tcW w:w="4082" w:type="dxa"/>
            <w:shd w:val="clear" w:color="auto" w:fill="auto"/>
          </w:tcPr>
          <w:p w14:paraId="685161D8" w14:textId="77777777" w:rsidR="000E1FB6" w:rsidRPr="004F66D5" w:rsidRDefault="000E1FB6" w:rsidP="000E1FB6">
            <w:pPr>
              <w:pStyle w:val="Sa"/>
              <w:spacing w:line="239" w:lineRule="auto"/>
              <w:jc w:val="left"/>
            </w:pPr>
            <w:r w:rsidRPr="004F66D5">
              <w:t xml:space="preserve">Ст. 16, ч.1, п. 11 </w:t>
            </w:r>
          </w:p>
          <w:p w14:paraId="5145D3A6" w14:textId="74868962" w:rsidR="000E1FB6" w:rsidRPr="004F66D5" w:rsidRDefault="000E1FB6" w:rsidP="000E1FB6">
            <w:pPr>
              <w:pStyle w:val="Sa"/>
              <w:spacing w:line="239" w:lineRule="auto"/>
              <w:jc w:val="left"/>
            </w:pPr>
            <w:r w:rsidRPr="004F66D5">
              <w:t>организация мероприятий по охране окружающей среды в границах городского округа</w:t>
            </w:r>
          </w:p>
        </w:tc>
        <w:tc>
          <w:tcPr>
            <w:tcW w:w="3822" w:type="dxa"/>
            <w:shd w:val="clear" w:color="auto" w:fill="auto"/>
          </w:tcPr>
          <w:p w14:paraId="7ED567A9" w14:textId="77777777" w:rsidR="000E1FB6" w:rsidRPr="004F66D5" w:rsidRDefault="000E1FB6" w:rsidP="000E1FB6">
            <w:pPr>
              <w:pStyle w:val="Sa"/>
              <w:spacing w:line="240" w:lineRule="auto"/>
              <w:jc w:val="left"/>
            </w:pPr>
            <w:r w:rsidRPr="004F66D5">
              <w:t>объекты для размещения органов, осуществляющих контроль за состоянием окружающей среды</w:t>
            </w:r>
          </w:p>
        </w:tc>
        <w:tc>
          <w:tcPr>
            <w:tcW w:w="1576" w:type="dxa"/>
          </w:tcPr>
          <w:p w14:paraId="5BF6AEDC" w14:textId="77777777" w:rsidR="000E1FB6" w:rsidRPr="004F66D5" w:rsidRDefault="000E1FB6" w:rsidP="000E1FB6">
            <w:pPr>
              <w:pStyle w:val="Sa"/>
              <w:spacing w:line="239" w:lineRule="auto"/>
              <w:ind w:right="-38"/>
            </w:pPr>
            <w:r w:rsidRPr="004F66D5">
              <w:t>Нет [4]</w:t>
            </w:r>
          </w:p>
        </w:tc>
      </w:tr>
      <w:tr w:rsidR="000E1FB6" w:rsidRPr="004F66D5" w14:paraId="6F43FBC4" w14:textId="77777777" w:rsidTr="000A4309">
        <w:trPr>
          <w:trHeight w:val="20"/>
          <w:jc w:val="center"/>
        </w:trPr>
        <w:tc>
          <w:tcPr>
            <w:tcW w:w="580" w:type="dxa"/>
          </w:tcPr>
          <w:p w14:paraId="7D9C2BB3" w14:textId="7D1798E3" w:rsidR="000E1FB6" w:rsidRPr="004F66D5" w:rsidRDefault="000E1FB6" w:rsidP="000E1FB6">
            <w:pPr>
              <w:pStyle w:val="Sa"/>
              <w:spacing w:line="239" w:lineRule="auto"/>
              <w:ind w:right="-110" w:hanging="37"/>
            </w:pPr>
            <w:r w:rsidRPr="004F66D5">
              <w:t>11.</w:t>
            </w:r>
          </w:p>
        </w:tc>
        <w:tc>
          <w:tcPr>
            <w:tcW w:w="4082" w:type="dxa"/>
            <w:shd w:val="clear" w:color="auto" w:fill="auto"/>
          </w:tcPr>
          <w:p w14:paraId="11267206" w14:textId="77777777" w:rsidR="000E1FB6" w:rsidRPr="00032B2E" w:rsidRDefault="000E1FB6" w:rsidP="000E1FB6">
            <w:pPr>
              <w:pStyle w:val="Sa"/>
              <w:spacing w:line="239" w:lineRule="auto"/>
              <w:jc w:val="left"/>
            </w:pPr>
            <w:r w:rsidRPr="00032B2E">
              <w:t xml:space="preserve">Ст. 16, ч.1, п. 13 </w:t>
            </w:r>
          </w:p>
          <w:p w14:paraId="70AE2AD5" w14:textId="449720C0" w:rsidR="000E1FB6" w:rsidRPr="00032B2E" w:rsidRDefault="000E1FB6" w:rsidP="00B771FB">
            <w:pPr>
              <w:pStyle w:val="Sa"/>
              <w:spacing w:line="239" w:lineRule="auto"/>
              <w:jc w:val="left"/>
            </w:pPr>
            <w:r w:rsidRPr="00032B2E">
              <w:rPr>
                <w:shd w:val="clear" w:color="auto" w:fill="FFFFFF"/>
              </w:rPr>
              <w:t>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w:t>
            </w:r>
            <w:r w:rsidR="00B771FB" w:rsidRPr="00032B2E">
              <w:rPr>
                <w:shd w:val="clear" w:color="auto" w:fill="FFFFFF"/>
              </w:rPr>
              <w:t>,</w:t>
            </w:r>
            <w:r w:rsidRPr="00032B2E">
              <w:rPr>
                <w:shd w:val="clear" w:color="auto" w:fill="FFFFFF"/>
              </w:rPr>
              <w:t xml:space="preserve"> организация предоставления дополнительного образования детей в муниципальных образовательных организациях, 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w:t>
            </w:r>
            <w:r w:rsidRPr="00032B2E">
              <w:rPr>
                <w:shd w:val="clear" w:color="auto" w:fill="FFFFFF"/>
              </w:rPr>
              <w:lastRenderedPageBreak/>
              <w:t>обеспечению организации отдыха детей в каникулярное врем</w:t>
            </w:r>
            <w:r w:rsidR="00622EC5" w:rsidRPr="00032B2E">
              <w:rPr>
                <w:shd w:val="clear" w:color="auto" w:fill="FFFFFF"/>
              </w:rPr>
              <w:t>я</w:t>
            </w:r>
          </w:p>
        </w:tc>
        <w:tc>
          <w:tcPr>
            <w:tcW w:w="3822" w:type="dxa"/>
            <w:shd w:val="clear" w:color="auto" w:fill="auto"/>
          </w:tcPr>
          <w:p w14:paraId="64AE1BE5" w14:textId="77777777" w:rsidR="000E1FB6" w:rsidRPr="004F66D5" w:rsidRDefault="000E1FB6" w:rsidP="000E1FB6">
            <w:pPr>
              <w:pStyle w:val="Sa"/>
              <w:spacing w:line="240" w:lineRule="auto"/>
              <w:jc w:val="left"/>
            </w:pPr>
            <w:r w:rsidRPr="004F66D5">
              <w:lastRenderedPageBreak/>
              <w:t>– дошкольные образовательные организации;</w:t>
            </w:r>
          </w:p>
          <w:p w14:paraId="06711D67" w14:textId="77777777" w:rsidR="000E1FB6" w:rsidRPr="004F66D5" w:rsidRDefault="000E1FB6" w:rsidP="000E1FB6">
            <w:pPr>
              <w:pStyle w:val="Sa"/>
              <w:spacing w:line="240" w:lineRule="auto"/>
              <w:jc w:val="left"/>
            </w:pPr>
            <w:r w:rsidRPr="004F66D5">
              <w:t>– общеобразовательные организации:</w:t>
            </w:r>
          </w:p>
          <w:p w14:paraId="3C819989" w14:textId="77777777" w:rsidR="000E1FB6" w:rsidRPr="004F66D5" w:rsidRDefault="000E1FB6" w:rsidP="000E1FB6">
            <w:pPr>
              <w:pStyle w:val="Sa"/>
              <w:spacing w:line="240" w:lineRule="auto"/>
              <w:ind w:left="170"/>
              <w:jc w:val="left"/>
              <w:rPr>
                <w:spacing w:val="-2"/>
              </w:rPr>
            </w:pPr>
            <w:r w:rsidRPr="004F66D5">
              <w:rPr>
                <w:spacing w:val="-2"/>
              </w:rPr>
              <w:t>– организации начального общего образования;</w:t>
            </w:r>
          </w:p>
          <w:p w14:paraId="52EC018C" w14:textId="77777777" w:rsidR="000E1FB6" w:rsidRPr="004F66D5" w:rsidRDefault="000E1FB6" w:rsidP="000E1FB6">
            <w:pPr>
              <w:pStyle w:val="Sa"/>
              <w:spacing w:line="240" w:lineRule="auto"/>
              <w:ind w:left="170"/>
              <w:jc w:val="left"/>
            </w:pPr>
            <w:r w:rsidRPr="004F66D5">
              <w:t>– организации основного общего образования;</w:t>
            </w:r>
          </w:p>
          <w:p w14:paraId="43043D76" w14:textId="77777777" w:rsidR="000E1FB6" w:rsidRPr="004F66D5" w:rsidRDefault="000E1FB6" w:rsidP="000E1FB6">
            <w:pPr>
              <w:pStyle w:val="Sa"/>
              <w:widowControl w:val="0"/>
              <w:spacing w:line="240" w:lineRule="auto"/>
              <w:ind w:left="312" w:hanging="142"/>
              <w:jc w:val="left"/>
            </w:pPr>
            <w:r w:rsidRPr="004F66D5">
              <w:t>– организации среднего общего образования;</w:t>
            </w:r>
          </w:p>
          <w:p w14:paraId="14B6BD66" w14:textId="77777777" w:rsidR="000E1FB6" w:rsidRPr="004F66D5" w:rsidRDefault="000E1FB6" w:rsidP="000E1FB6">
            <w:pPr>
              <w:pStyle w:val="Sa"/>
              <w:spacing w:line="240" w:lineRule="auto"/>
              <w:ind w:left="142" w:hanging="142"/>
              <w:jc w:val="left"/>
            </w:pPr>
            <w:r w:rsidRPr="004F66D5">
              <w:t>– внешкольные организации (в том числе центры дополнительного образования детей);</w:t>
            </w:r>
          </w:p>
          <w:p w14:paraId="418CAA40" w14:textId="77777777" w:rsidR="000E1FB6" w:rsidRPr="004F66D5" w:rsidRDefault="000E1FB6" w:rsidP="000E1FB6">
            <w:pPr>
              <w:pStyle w:val="Sa"/>
              <w:spacing w:line="240" w:lineRule="auto"/>
              <w:jc w:val="left"/>
            </w:pPr>
            <w:r w:rsidRPr="004F66D5">
              <w:t xml:space="preserve">– детские оздоровительные лагеря </w:t>
            </w:r>
          </w:p>
        </w:tc>
        <w:tc>
          <w:tcPr>
            <w:tcW w:w="1576" w:type="dxa"/>
          </w:tcPr>
          <w:p w14:paraId="4C6C3BEE" w14:textId="77777777" w:rsidR="000E1FB6" w:rsidRPr="004F66D5" w:rsidRDefault="000E1FB6" w:rsidP="000E1FB6">
            <w:pPr>
              <w:pStyle w:val="Sa"/>
              <w:spacing w:line="239" w:lineRule="auto"/>
              <w:ind w:right="-38"/>
            </w:pPr>
            <w:r w:rsidRPr="004F66D5">
              <w:t>Да</w:t>
            </w:r>
          </w:p>
        </w:tc>
      </w:tr>
      <w:tr w:rsidR="000E1FB6" w:rsidRPr="004F66D5" w14:paraId="0CE5C7EC" w14:textId="77777777" w:rsidTr="000A4309">
        <w:trPr>
          <w:trHeight w:val="20"/>
          <w:jc w:val="center"/>
        </w:trPr>
        <w:tc>
          <w:tcPr>
            <w:tcW w:w="580" w:type="dxa"/>
          </w:tcPr>
          <w:p w14:paraId="60CC23BB" w14:textId="413E1645" w:rsidR="000E1FB6" w:rsidRPr="004F66D5" w:rsidRDefault="000E1FB6" w:rsidP="000E1FB6">
            <w:pPr>
              <w:pStyle w:val="Sa"/>
              <w:spacing w:line="239" w:lineRule="auto"/>
              <w:ind w:right="-110" w:hanging="37"/>
            </w:pPr>
            <w:r w:rsidRPr="004F66D5">
              <w:t>12.</w:t>
            </w:r>
          </w:p>
        </w:tc>
        <w:tc>
          <w:tcPr>
            <w:tcW w:w="4082" w:type="dxa"/>
            <w:shd w:val="clear" w:color="auto" w:fill="auto"/>
          </w:tcPr>
          <w:p w14:paraId="5B3754ED" w14:textId="77777777" w:rsidR="000E1FB6" w:rsidRPr="00032B2E" w:rsidRDefault="000E1FB6" w:rsidP="000E1FB6">
            <w:pPr>
              <w:pStyle w:val="Sa"/>
              <w:spacing w:line="239" w:lineRule="auto"/>
              <w:jc w:val="left"/>
            </w:pPr>
            <w:r w:rsidRPr="00032B2E">
              <w:t xml:space="preserve">Ст. 16, ч.1, п. 14 </w:t>
            </w:r>
          </w:p>
          <w:p w14:paraId="1E1E7408" w14:textId="0AF1041C" w:rsidR="000E1FB6" w:rsidRPr="00032B2E" w:rsidRDefault="000E1FB6" w:rsidP="000E1FB6">
            <w:pPr>
              <w:pStyle w:val="Sa"/>
              <w:spacing w:line="239" w:lineRule="auto"/>
              <w:jc w:val="left"/>
            </w:pPr>
            <w:r w:rsidRPr="00032B2E">
              <w:t>создание условий для оказания медицинской помощи населению на территории городского округа в соответствии с территориальной программой государственных гарантий бесплатного</w:t>
            </w:r>
            <w:r w:rsidRPr="00032B2E">
              <w:rPr>
                <w:shd w:val="clear" w:color="auto" w:fill="FFFFFF"/>
              </w:rPr>
              <w:t xml:space="preserve"> </w:t>
            </w:r>
            <w:r w:rsidRPr="00032B2E">
              <w:t>оказания гражданам медицинской помощи</w:t>
            </w:r>
          </w:p>
        </w:tc>
        <w:tc>
          <w:tcPr>
            <w:tcW w:w="3822" w:type="dxa"/>
            <w:shd w:val="clear" w:color="auto" w:fill="auto"/>
          </w:tcPr>
          <w:p w14:paraId="5CEF0396" w14:textId="0F9C1294" w:rsidR="000E1FB6" w:rsidRPr="004F66D5" w:rsidRDefault="000E1FB6" w:rsidP="000E1FB6">
            <w:pPr>
              <w:pStyle w:val="Sa"/>
              <w:spacing w:line="240" w:lineRule="auto"/>
              <w:jc w:val="left"/>
            </w:pPr>
            <w:r w:rsidRPr="001443DA">
              <w:t xml:space="preserve">муниципальные </w:t>
            </w:r>
            <w:r w:rsidRPr="004F66D5">
              <w:t>медицинские организации</w:t>
            </w:r>
          </w:p>
        </w:tc>
        <w:tc>
          <w:tcPr>
            <w:tcW w:w="1576" w:type="dxa"/>
          </w:tcPr>
          <w:p w14:paraId="58697CF0" w14:textId="77777777" w:rsidR="000E1FB6" w:rsidRPr="004F66D5" w:rsidRDefault="000E1FB6" w:rsidP="000E1FB6">
            <w:pPr>
              <w:pStyle w:val="Sa"/>
              <w:spacing w:line="239" w:lineRule="auto"/>
              <w:ind w:right="-38"/>
            </w:pPr>
            <w:r w:rsidRPr="004F66D5">
              <w:t>Нет [5]</w:t>
            </w:r>
          </w:p>
          <w:p w14:paraId="61EAEF28" w14:textId="77777777" w:rsidR="000E1FB6" w:rsidRPr="004F66D5" w:rsidRDefault="000E1FB6" w:rsidP="000E1FB6">
            <w:pPr>
              <w:pStyle w:val="Sa"/>
              <w:spacing w:line="239" w:lineRule="auto"/>
              <w:ind w:right="-38"/>
              <w:jc w:val="left"/>
            </w:pPr>
          </w:p>
        </w:tc>
      </w:tr>
      <w:tr w:rsidR="000E1FB6" w:rsidRPr="004F66D5" w14:paraId="44C9CB23" w14:textId="77777777" w:rsidTr="000A4309">
        <w:trPr>
          <w:trHeight w:val="20"/>
          <w:jc w:val="center"/>
        </w:trPr>
        <w:tc>
          <w:tcPr>
            <w:tcW w:w="580" w:type="dxa"/>
          </w:tcPr>
          <w:p w14:paraId="6288BE8F" w14:textId="05E931AF" w:rsidR="000E1FB6" w:rsidRPr="004F66D5" w:rsidRDefault="000E1FB6" w:rsidP="000E1FB6">
            <w:pPr>
              <w:pStyle w:val="Sa"/>
              <w:spacing w:line="239" w:lineRule="auto"/>
              <w:ind w:right="-110" w:hanging="37"/>
            </w:pPr>
            <w:r w:rsidRPr="004F66D5">
              <w:t>13.</w:t>
            </w:r>
          </w:p>
        </w:tc>
        <w:tc>
          <w:tcPr>
            <w:tcW w:w="4082" w:type="dxa"/>
            <w:shd w:val="clear" w:color="auto" w:fill="auto"/>
          </w:tcPr>
          <w:p w14:paraId="4EFF6F19" w14:textId="77777777" w:rsidR="000E1FB6" w:rsidRPr="004F66D5" w:rsidRDefault="000E1FB6" w:rsidP="000E1FB6">
            <w:pPr>
              <w:pStyle w:val="Sa"/>
              <w:spacing w:line="239" w:lineRule="auto"/>
              <w:jc w:val="left"/>
            </w:pPr>
            <w:r w:rsidRPr="004F66D5">
              <w:t xml:space="preserve">Ст. 16, ч.1, п. 15 </w:t>
            </w:r>
          </w:p>
          <w:p w14:paraId="66335BE9" w14:textId="74C1EF1F" w:rsidR="000E1FB6" w:rsidRPr="004F66D5" w:rsidRDefault="000E1FB6" w:rsidP="000E1FB6">
            <w:pPr>
              <w:pStyle w:val="Sa"/>
              <w:spacing w:line="239" w:lineRule="auto"/>
              <w:jc w:val="left"/>
            </w:pPr>
            <w:r w:rsidRPr="004F66D5">
              <w:t>создание условий для обеспечения жителей городского округа услугами связи, общественного питания, торговли и бытового обслуживания</w:t>
            </w:r>
          </w:p>
        </w:tc>
        <w:tc>
          <w:tcPr>
            <w:tcW w:w="3822" w:type="dxa"/>
            <w:shd w:val="clear" w:color="auto" w:fill="auto"/>
          </w:tcPr>
          <w:p w14:paraId="5B59D5CE" w14:textId="77777777" w:rsidR="000E1FB6" w:rsidRPr="004F66D5" w:rsidRDefault="000E1FB6" w:rsidP="000E1FB6">
            <w:pPr>
              <w:pStyle w:val="Sa"/>
              <w:spacing w:line="240" w:lineRule="auto"/>
              <w:jc w:val="left"/>
            </w:pPr>
            <w:r w:rsidRPr="004F66D5">
              <w:t>– отделение почтовой связи;</w:t>
            </w:r>
          </w:p>
          <w:p w14:paraId="206C29B6" w14:textId="77777777" w:rsidR="000E1FB6" w:rsidRPr="004F66D5" w:rsidRDefault="000E1FB6" w:rsidP="000E1FB6">
            <w:pPr>
              <w:pStyle w:val="Sa"/>
              <w:spacing w:line="240" w:lineRule="auto"/>
              <w:jc w:val="left"/>
            </w:pPr>
            <w:r w:rsidRPr="004F66D5">
              <w:t>– телефонная сеть общего пользования;</w:t>
            </w:r>
          </w:p>
          <w:p w14:paraId="7088F7D7" w14:textId="120154F4" w:rsidR="000E1FB6" w:rsidRPr="004F66D5" w:rsidRDefault="000E1FB6" w:rsidP="000E1FB6">
            <w:pPr>
              <w:pStyle w:val="Sa"/>
              <w:spacing w:line="240" w:lineRule="auto"/>
              <w:jc w:val="left"/>
            </w:pPr>
            <w:r w:rsidRPr="004F66D5">
              <w:t>– объекты телерадиовещания, доступа к сети – Интернет;</w:t>
            </w:r>
          </w:p>
          <w:p w14:paraId="5198F34F" w14:textId="77777777" w:rsidR="000E1FB6" w:rsidRPr="004F66D5" w:rsidRDefault="000E1FB6" w:rsidP="000E1FB6">
            <w:pPr>
              <w:pStyle w:val="Sa"/>
              <w:spacing w:line="240" w:lineRule="auto"/>
              <w:jc w:val="left"/>
            </w:pPr>
            <w:r w:rsidRPr="004F66D5">
              <w:t>– объекты общественного питания;</w:t>
            </w:r>
          </w:p>
          <w:p w14:paraId="73BAEF71" w14:textId="77777777" w:rsidR="000E1FB6" w:rsidRPr="004F66D5" w:rsidRDefault="000E1FB6" w:rsidP="000E1FB6">
            <w:pPr>
              <w:pStyle w:val="Sa"/>
              <w:spacing w:line="240" w:lineRule="auto"/>
              <w:jc w:val="left"/>
            </w:pPr>
            <w:r w:rsidRPr="004F66D5">
              <w:t>– объекты торговли;</w:t>
            </w:r>
          </w:p>
          <w:p w14:paraId="6580C8C5" w14:textId="579A2048" w:rsidR="000E1FB6" w:rsidRPr="004F66D5" w:rsidRDefault="000E1FB6" w:rsidP="00B771FB">
            <w:pPr>
              <w:pStyle w:val="Sa"/>
              <w:spacing w:line="240" w:lineRule="auto"/>
              <w:jc w:val="left"/>
            </w:pPr>
            <w:r w:rsidRPr="004F66D5">
              <w:t xml:space="preserve">– объекты бытового обслуживания </w:t>
            </w:r>
          </w:p>
        </w:tc>
        <w:tc>
          <w:tcPr>
            <w:tcW w:w="1576" w:type="dxa"/>
          </w:tcPr>
          <w:p w14:paraId="18A31E30" w14:textId="77777777" w:rsidR="000E1FB6" w:rsidRPr="004F66D5" w:rsidRDefault="000E1FB6" w:rsidP="000E1FB6">
            <w:pPr>
              <w:pStyle w:val="Sa"/>
              <w:spacing w:line="239" w:lineRule="auto"/>
              <w:ind w:right="-38"/>
            </w:pPr>
            <w:r w:rsidRPr="004F66D5">
              <w:t>Да</w:t>
            </w:r>
          </w:p>
        </w:tc>
      </w:tr>
      <w:tr w:rsidR="000E1FB6" w:rsidRPr="004F66D5" w14:paraId="4FD9A3D8" w14:textId="77777777" w:rsidTr="000A4309">
        <w:trPr>
          <w:trHeight w:val="20"/>
          <w:jc w:val="center"/>
        </w:trPr>
        <w:tc>
          <w:tcPr>
            <w:tcW w:w="580" w:type="dxa"/>
          </w:tcPr>
          <w:p w14:paraId="226FBD2D" w14:textId="3E3CE29E" w:rsidR="000E1FB6" w:rsidRPr="004F66D5" w:rsidRDefault="000E1FB6" w:rsidP="000E1FB6">
            <w:pPr>
              <w:pStyle w:val="Sa"/>
              <w:spacing w:line="239" w:lineRule="auto"/>
              <w:ind w:right="-110" w:hanging="37"/>
            </w:pPr>
            <w:r w:rsidRPr="004F66D5">
              <w:t>14.</w:t>
            </w:r>
          </w:p>
        </w:tc>
        <w:tc>
          <w:tcPr>
            <w:tcW w:w="4082" w:type="dxa"/>
            <w:shd w:val="clear" w:color="auto" w:fill="auto"/>
          </w:tcPr>
          <w:p w14:paraId="53C708B7" w14:textId="77777777" w:rsidR="000E1FB6" w:rsidRPr="004F66D5" w:rsidRDefault="000E1FB6" w:rsidP="000E1FB6">
            <w:pPr>
              <w:pStyle w:val="Sa"/>
              <w:spacing w:line="239" w:lineRule="auto"/>
              <w:jc w:val="left"/>
            </w:pPr>
            <w:r w:rsidRPr="004F66D5">
              <w:t xml:space="preserve">Ст. 16, ч.1, п. 16 </w:t>
            </w:r>
          </w:p>
          <w:p w14:paraId="0C82E44C" w14:textId="3855EF38" w:rsidR="000E1FB6" w:rsidRPr="004F66D5" w:rsidRDefault="000E1FB6" w:rsidP="000E1FB6">
            <w:pPr>
              <w:pStyle w:val="Sa"/>
              <w:spacing w:line="239" w:lineRule="auto"/>
              <w:jc w:val="left"/>
            </w:pPr>
            <w:r w:rsidRPr="004F66D5">
              <w:t>организация библиотечного обслуживания населения, комплектование и обеспечение сохранности библиотечных фондов библиотек городского округа</w:t>
            </w:r>
          </w:p>
        </w:tc>
        <w:tc>
          <w:tcPr>
            <w:tcW w:w="3822" w:type="dxa"/>
            <w:shd w:val="clear" w:color="auto" w:fill="auto"/>
          </w:tcPr>
          <w:p w14:paraId="147CDE46" w14:textId="77777777" w:rsidR="000E1FB6" w:rsidRPr="004F66D5" w:rsidRDefault="000E1FB6" w:rsidP="000E1FB6">
            <w:pPr>
              <w:pStyle w:val="Sa"/>
              <w:spacing w:line="240" w:lineRule="auto"/>
              <w:jc w:val="left"/>
            </w:pPr>
            <w:r w:rsidRPr="004F66D5">
              <w:t>– общедоступные библиотеки;</w:t>
            </w:r>
            <w:r w:rsidRPr="004F66D5">
              <w:br/>
              <w:t>– детские библиотеки</w:t>
            </w:r>
            <w:r w:rsidRPr="004F66D5">
              <w:br/>
            </w:r>
          </w:p>
        </w:tc>
        <w:tc>
          <w:tcPr>
            <w:tcW w:w="1576" w:type="dxa"/>
          </w:tcPr>
          <w:p w14:paraId="1567F2C8" w14:textId="77777777" w:rsidR="000E1FB6" w:rsidRPr="004F66D5" w:rsidRDefault="000E1FB6" w:rsidP="000E1FB6">
            <w:pPr>
              <w:pStyle w:val="Sa"/>
              <w:spacing w:line="239" w:lineRule="auto"/>
              <w:ind w:right="-38"/>
            </w:pPr>
            <w:r w:rsidRPr="004F66D5">
              <w:t>Да</w:t>
            </w:r>
          </w:p>
        </w:tc>
      </w:tr>
      <w:tr w:rsidR="000E1FB6" w:rsidRPr="004F66D5" w14:paraId="37529920" w14:textId="77777777" w:rsidTr="000A4309">
        <w:trPr>
          <w:trHeight w:val="20"/>
          <w:jc w:val="center"/>
        </w:trPr>
        <w:tc>
          <w:tcPr>
            <w:tcW w:w="580" w:type="dxa"/>
          </w:tcPr>
          <w:p w14:paraId="61074E26" w14:textId="0D90898D" w:rsidR="000E1FB6" w:rsidRPr="004F66D5" w:rsidRDefault="000E1FB6" w:rsidP="000E1FB6">
            <w:pPr>
              <w:pStyle w:val="Sa"/>
              <w:spacing w:line="239" w:lineRule="auto"/>
              <w:ind w:right="-110" w:hanging="37"/>
            </w:pPr>
            <w:r w:rsidRPr="004F66D5">
              <w:t>15.</w:t>
            </w:r>
          </w:p>
        </w:tc>
        <w:tc>
          <w:tcPr>
            <w:tcW w:w="4082" w:type="dxa"/>
            <w:shd w:val="clear" w:color="auto" w:fill="auto"/>
          </w:tcPr>
          <w:p w14:paraId="24CD0022" w14:textId="77777777" w:rsidR="000E1FB6" w:rsidRPr="004F66D5" w:rsidRDefault="000E1FB6" w:rsidP="000E1FB6">
            <w:pPr>
              <w:pStyle w:val="Sa"/>
              <w:spacing w:line="239" w:lineRule="auto"/>
              <w:jc w:val="left"/>
            </w:pPr>
            <w:r w:rsidRPr="004F66D5">
              <w:t xml:space="preserve">Ст. 16, ч.1, п. 17 </w:t>
            </w:r>
          </w:p>
          <w:p w14:paraId="6B6F705B" w14:textId="15A6385D" w:rsidR="000E1FB6" w:rsidRPr="004F66D5" w:rsidRDefault="000E1FB6" w:rsidP="000E1FB6">
            <w:pPr>
              <w:pStyle w:val="Sa"/>
              <w:spacing w:line="239" w:lineRule="auto"/>
              <w:jc w:val="left"/>
            </w:pPr>
            <w:r w:rsidRPr="004F66D5">
              <w:t>создание условий для организации досуга и обеспечения жителей городского округа услугами организаций культуры</w:t>
            </w:r>
          </w:p>
        </w:tc>
        <w:tc>
          <w:tcPr>
            <w:tcW w:w="3822" w:type="dxa"/>
            <w:shd w:val="clear" w:color="auto" w:fill="auto"/>
          </w:tcPr>
          <w:p w14:paraId="2D363990" w14:textId="77777777" w:rsidR="000E1FB6" w:rsidRPr="004F66D5" w:rsidRDefault="000E1FB6" w:rsidP="000E1FB6">
            <w:pPr>
              <w:pStyle w:val="Sa"/>
              <w:spacing w:line="240" w:lineRule="auto"/>
              <w:jc w:val="left"/>
            </w:pPr>
            <w:r w:rsidRPr="004F66D5">
              <w:t>– дома культуры;</w:t>
            </w:r>
          </w:p>
          <w:p w14:paraId="144B0F60" w14:textId="77777777" w:rsidR="000E1FB6" w:rsidRPr="004F66D5" w:rsidRDefault="000E1FB6" w:rsidP="000E1FB6">
            <w:pPr>
              <w:pStyle w:val="Sa"/>
              <w:spacing w:line="240" w:lineRule="auto"/>
              <w:jc w:val="left"/>
            </w:pPr>
            <w:r w:rsidRPr="004F66D5">
              <w:t>– кинозалы;</w:t>
            </w:r>
          </w:p>
          <w:p w14:paraId="1E9982FC" w14:textId="77777777" w:rsidR="000E1FB6" w:rsidRPr="004F66D5" w:rsidRDefault="000E1FB6" w:rsidP="000E1FB6">
            <w:pPr>
              <w:pStyle w:val="Sa"/>
              <w:spacing w:line="240" w:lineRule="auto"/>
              <w:jc w:val="left"/>
            </w:pPr>
            <w:r w:rsidRPr="004F66D5">
              <w:t>– концертные залы, цирковые площадки;</w:t>
            </w:r>
          </w:p>
          <w:p w14:paraId="0242BE5D" w14:textId="79D25671" w:rsidR="000E1FB6" w:rsidRPr="004F66D5" w:rsidRDefault="000E1FB6" w:rsidP="000E1FB6">
            <w:pPr>
              <w:pStyle w:val="Sa"/>
              <w:spacing w:line="240" w:lineRule="auto"/>
              <w:ind w:right="-57"/>
              <w:jc w:val="left"/>
              <w:rPr>
                <w:spacing w:val="-2"/>
              </w:rPr>
            </w:pPr>
            <w:r w:rsidRPr="004F66D5">
              <w:rPr>
                <w:spacing w:val="-4"/>
              </w:rPr>
              <w:t xml:space="preserve">– </w:t>
            </w:r>
            <w:r w:rsidRPr="004F66D5">
              <w:t>парки культуры;</w:t>
            </w:r>
            <w:r w:rsidRPr="004F66D5">
              <w:br/>
              <w:t xml:space="preserve">– </w:t>
            </w:r>
            <w:r w:rsidRPr="004F66D5">
              <w:rPr>
                <w:spacing w:val="-4"/>
              </w:rPr>
              <w:t>краеведческие и тематические музеи;</w:t>
            </w:r>
            <w:r w:rsidRPr="004F66D5">
              <w:br/>
            </w:r>
            <w:r w:rsidRPr="004F66D5">
              <w:rPr>
                <w:spacing w:val="-4"/>
              </w:rPr>
              <w:t>– театры по видам искусств;</w:t>
            </w:r>
            <w:r w:rsidRPr="004F66D5">
              <w:br/>
            </w:r>
            <w:r w:rsidRPr="004F66D5">
              <w:rPr>
                <w:spacing w:val="-4"/>
              </w:rPr>
              <w:t>- выставочный зал</w:t>
            </w:r>
          </w:p>
        </w:tc>
        <w:tc>
          <w:tcPr>
            <w:tcW w:w="1576" w:type="dxa"/>
          </w:tcPr>
          <w:p w14:paraId="558DADD5" w14:textId="77777777" w:rsidR="000E1FB6" w:rsidRPr="004F66D5" w:rsidRDefault="000E1FB6" w:rsidP="000E1FB6">
            <w:pPr>
              <w:pStyle w:val="Sa"/>
              <w:ind w:right="-38"/>
            </w:pPr>
            <w:r w:rsidRPr="004F66D5">
              <w:t>Да</w:t>
            </w:r>
          </w:p>
        </w:tc>
      </w:tr>
      <w:tr w:rsidR="000E1FB6" w:rsidRPr="004F66D5" w14:paraId="3AD20F7E" w14:textId="77777777" w:rsidTr="000A4309">
        <w:trPr>
          <w:trHeight w:val="20"/>
          <w:jc w:val="center"/>
        </w:trPr>
        <w:tc>
          <w:tcPr>
            <w:tcW w:w="580" w:type="dxa"/>
          </w:tcPr>
          <w:p w14:paraId="7829795A" w14:textId="7CF99D37" w:rsidR="000E1FB6" w:rsidRPr="004F66D5" w:rsidRDefault="000E1FB6" w:rsidP="000E1FB6">
            <w:pPr>
              <w:shd w:val="clear" w:color="auto" w:fill="FFFFFF"/>
              <w:ind w:right="-110" w:hanging="37"/>
              <w:jc w:val="center"/>
              <w:rPr>
                <w:rFonts w:cs="Times New Roman"/>
                <w:szCs w:val="24"/>
              </w:rPr>
            </w:pPr>
            <w:r w:rsidRPr="004F66D5">
              <w:rPr>
                <w:rFonts w:cs="Times New Roman"/>
                <w:szCs w:val="24"/>
              </w:rPr>
              <w:t>16.</w:t>
            </w:r>
          </w:p>
        </w:tc>
        <w:tc>
          <w:tcPr>
            <w:tcW w:w="4082" w:type="dxa"/>
            <w:shd w:val="clear" w:color="auto" w:fill="auto"/>
          </w:tcPr>
          <w:p w14:paraId="56242E5F" w14:textId="77777777" w:rsidR="000E1FB6" w:rsidRPr="004F66D5" w:rsidRDefault="000E1FB6" w:rsidP="000E1FB6">
            <w:pPr>
              <w:shd w:val="clear" w:color="auto" w:fill="FFFFFF"/>
              <w:ind w:firstLine="26"/>
              <w:jc w:val="left"/>
              <w:rPr>
                <w:rFonts w:cs="Times New Roman"/>
                <w:szCs w:val="24"/>
              </w:rPr>
            </w:pPr>
            <w:r w:rsidRPr="004F66D5">
              <w:rPr>
                <w:rFonts w:cs="Times New Roman"/>
                <w:szCs w:val="24"/>
              </w:rPr>
              <w:t xml:space="preserve">Ст. 16, ч.1, п. 17.1 </w:t>
            </w:r>
          </w:p>
          <w:p w14:paraId="76C93BCF" w14:textId="7465108F" w:rsidR="000E1FB6" w:rsidRPr="004F66D5" w:rsidRDefault="000E1FB6" w:rsidP="00622EC5">
            <w:pPr>
              <w:shd w:val="clear" w:color="auto" w:fill="FFFFFF"/>
              <w:ind w:firstLine="26"/>
              <w:jc w:val="left"/>
              <w:rPr>
                <w:rFonts w:cs="Times New Roman"/>
                <w:szCs w:val="24"/>
              </w:rPr>
            </w:pPr>
            <w:r w:rsidRPr="004F66D5">
              <w:rPr>
                <w:rFonts w:cs="Times New Roman"/>
                <w:szCs w:val="24"/>
              </w:rPr>
              <w:t xml:space="preserve">создание условий для развития местного традиционного народного художественного творчества </w:t>
            </w:r>
          </w:p>
        </w:tc>
        <w:tc>
          <w:tcPr>
            <w:tcW w:w="3822" w:type="dxa"/>
            <w:shd w:val="clear" w:color="auto" w:fill="auto"/>
          </w:tcPr>
          <w:p w14:paraId="21087694" w14:textId="77777777" w:rsidR="000E1FB6" w:rsidRPr="00086F70" w:rsidRDefault="000E1FB6" w:rsidP="000E1FB6">
            <w:pPr>
              <w:pStyle w:val="Sa"/>
              <w:spacing w:line="240" w:lineRule="auto"/>
              <w:jc w:val="left"/>
            </w:pPr>
            <w:r w:rsidRPr="00086F70">
              <w:t>– дом народного творчества;</w:t>
            </w:r>
          </w:p>
          <w:p w14:paraId="5CB9C157" w14:textId="77777777" w:rsidR="000E1FB6" w:rsidRPr="004F66D5" w:rsidRDefault="000E1FB6" w:rsidP="000E1FB6">
            <w:pPr>
              <w:pStyle w:val="Sa"/>
              <w:spacing w:line="240" w:lineRule="auto"/>
              <w:jc w:val="left"/>
            </w:pPr>
            <w:r w:rsidRPr="00086F70">
              <w:t>– выставочные площадки для размещения объектов народных художественных промыслов</w:t>
            </w:r>
          </w:p>
        </w:tc>
        <w:tc>
          <w:tcPr>
            <w:tcW w:w="1576" w:type="dxa"/>
          </w:tcPr>
          <w:p w14:paraId="5D3AFB93" w14:textId="77777777" w:rsidR="000E1FB6" w:rsidRPr="004F66D5" w:rsidRDefault="000E1FB6" w:rsidP="000E1FB6">
            <w:pPr>
              <w:pStyle w:val="Sa"/>
              <w:spacing w:line="239" w:lineRule="auto"/>
              <w:ind w:right="-38"/>
            </w:pPr>
            <w:r w:rsidRPr="004F66D5">
              <w:t>Да</w:t>
            </w:r>
          </w:p>
        </w:tc>
      </w:tr>
      <w:tr w:rsidR="000E1FB6" w:rsidRPr="004F66D5" w14:paraId="09E7E958" w14:textId="77777777" w:rsidTr="000A4309">
        <w:trPr>
          <w:trHeight w:val="20"/>
          <w:jc w:val="center"/>
        </w:trPr>
        <w:tc>
          <w:tcPr>
            <w:tcW w:w="580" w:type="dxa"/>
          </w:tcPr>
          <w:p w14:paraId="1C2783D4" w14:textId="74AFAD7E" w:rsidR="000E1FB6" w:rsidRPr="004F66D5" w:rsidRDefault="000E1FB6" w:rsidP="000E1FB6">
            <w:pPr>
              <w:shd w:val="clear" w:color="auto" w:fill="FFFFFF"/>
              <w:ind w:right="-110" w:hanging="37"/>
              <w:jc w:val="center"/>
              <w:rPr>
                <w:rFonts w:cs="Times New Roman"/>
                <w:szCs w:val="24"/>
              </w:rPr>
            </w:pPr>
            <w:r w:rsidRPr="004F66D5">
              <w:rPr>
                <w:rFonts w:cs="Times New Roman"/>
                <w:szCs w:val="24"/>
              </w:rPr>
              <w:t>17.</w:t>
            </w:r>
          </w:p>
        </w:tc>
        <w:tc>
          <w:tcPr>
            <w:tcW w:w="4082" w:type="dxa"/>
            <w:shd w:val="clear" w:color="auto" w:fill="auto"/>
          </w:tcPr>
          <w:p w14:paraId="257C1462" w14:textId="77777777" w:rsidR="000E1FB6" w:rsidRPr="004F66D5" w:rsidRDefault="000E1FB6" w:rsidP="000E1FB6">
            <w:pPr>
              <w:shd w:val="clear" w:color="auto" w:fill="FFFFFF"/>
              <w:ind w:firstLine="26"/>
              <w:jc w:val="left"/>
              <w:rPr>
                <w:rFonts w:eastAsiaTheme="minorHAnsi" w:cs="Times New Roman"/>
                <w:szCs w:val="24"/>
                <w:lang w:eastAsia="en-US"/>
              </w:rPr>
            </w:pPr>
            <w:r w:rsidRPr="004F66D5">
              <w:rPr>
                <w:rFonts w:cs="Times New Roman"/>
                <w:szCs w:val="24"/>
              </w:rPr>
              <w:t>Ст. 16, ч.1, п.</w:t>
            </w:r>
            <w:r w:rsidRPr="004F66D5">
              <w:rPr>
                <w:rFonts w:eastAsiaTheme="minorHAnsi" w:cs="Times New Roman"/>
                <w:szCs w:val="24"/>
                <w:lang w:eastAsia="en-US"/>
              </w:rPr>
              <w:t xml:space="preserve"> 18 </w:t>
            </w:r>
          </w:p>
          <w:p w14:paraId="27A92D7E" w14:textId="524894CD" w:rsidR="000E1FB6" w:rsidRPr="004F66D5" w:rsidRDefault="000E1FB6" w:rsidP="000E1FB6">
            <w:pPr>
              <w:shd w:val="clear" w:color="auto" w:fill="FFFFFF"/>
              <w:ind w:firstLine="26"/>
              <w:jc w:val="left"/>
              <w:rPr>
                <w:rFonts w:cs="Times New Roman"/>
                <w:szCs w:val="24"/>
              </w:rPr>
            </w:pPr>
            <w:r w:rsidRPr="004F66D5">
              <w:rPr>
                <w:rFonts w:eastAsiaTheme="minorHAnsi" w:cs="Times New Roman"/>
                <w:szCs w:val="24"/>
                <w:lang w:eastAsia="en-US"/>
              </w:rPr>
              <w:t xml:space="preserve">сохранение, использование и популяризация объектов культурного наследия (памятников истории и культуры), находящихся в собственности городского округа, охрана объектов культурного </w:t>
            </w:r>
            <w:r w:rsidRPr="004F66D5">
              <w:rPr>
                <w:rFonts w:eastAsiaTheme="minorHAnsi" w:cs="Times New Roman"/>
                <w:szCs w:val="24"/>
                <w:lang w:eastAsia="en-US"/>
              </w:rPr>
              <w:lastRenderedPageBreak/>
              <w:t>наследия (памятников истории и культуры) местного значения, расположенных на территории городского округа</w:t>
            </w:r>
          </w:p>
        </w:tc>
        <w:tc>
          <w:tcPr>
            <w:tcW w:w="3822" w:type="dxa"/>
            <w:shd w:val="clear" w:color="auto" w:fill="auto"/>
          </w:tcPr>
          <w:p w14:paraId="2042F0A6" w14:textId="77777777" w:rsidR="000E1FB6" w:rsidRPr="004F66D5" w:rsidRDefault="000E1FB6" w:rsidP="000E1FB6">
            <w:pPr>
              <w:pStyle w:val="Sa"/>
              <w:spacing w:line="240" w:lineRule="auto"/>
              <w:jc w:val="left"/>
            </w:pPr>
            <w:r w:rsidRPr="004F66D5">
              <w:lastRenderedPageBreak/>
              <w:t>объекты культурного наследия (памятники истории и культуры) местного значения</w:t>
            </w:r>
          </w:p>
        </w:tc>
        <w:tc>
          <w:tcPr>
            <w:tcW w:w="1576" w:type="dxa"/>
          </w:tcPr>
          <w:p w14:paraId="5ED419A0" w14:textId="18814672" w:rsidR="000E1FB6" w:rsidRPr="004F66D5" w:rsidRDefault="000E1FB6" w:rsidP="000E1FB6">
            <w:pPr>
              <w:pStyle w:val="Sa"/>
              <w:spacing w:line="239" w:lineRule="auto"/>
              <w:ind w:right="-38"/>
            </w:pPr>
            <w:r w:rsidRPr="004F66D5">
              <w:t>Нет [6]</w:t>
            </w:r>
          </w:p>
        </w:tc>
      </w:tr>
      <w:tr w:rsidR="000E1FB6" w:rsidRPr="004F66D5" w14:paraId="68E91631" w14:textId="77777777" w:rsidTr="000A4309">
        <w:trPr>
          <w:trHeight w:val="20"/>
          <w:jc w:val="center"/>
        </w:trPr>
        <w:tc>
          <w:tcPr>
            <w:tcW w:w="580" w:type="dxa"/>
          </w:tcPr>
          <w:p w14:paraId="17BA479D" w14:textId="4A86793A" w:rsidR="000E1FB6" w:rsidRPr="004F66D5" w:rsidRDefault="000E1FB6" w:rsidP="000E1FB6">
            <w:pPr>
              <w:pStyle w:val="Sa"/>
              <w:spacing w:line="239" w:lineRule="auto"/>
              <w:ind w:right="-110" w:hanging="37"/>
            </w:pPr>
            <w:r w:rsidRPr="004F66D5">
              <w:t>18.</w:t>
            </w:r>
          </w:p>
        </w:tc>
        <w:tc>
          <w:tcPr>
            <w:tcW w:w="4082" w:type="dxa"/>
            <w:shd w:val="clear" w:color="auto" w:fill="auto"/>
          </w:tcPr>
          <w:p w14:paraId="7E11CBD3" w14:textId="77777777" w:rsidR="000E1FB6" w:rsidRPr="004F66D5" w:rsidRDefault="000E1FB6" w:rsidP="000E1FB6">
            <w:pPr>
              <w:pStyle w:val="Sa"/>
              <w:spacing w:line="239" w:lineRule="auto"/>
              <w:jc w:val="left"/>
            </w:pPr>
            <w:r w:rsidRPr="004F66D5">
              <w:t xml:space="preserve">Ст. 16, ч.1, п. 19 </w:t>
            </w:r>
          </w:p>
          <w:p w14:paraId="20EF7CC2" w14:textId="2426C2F4" w:rsidR="000E1FB6" w:rsidRPr="004F66D5" w:rsidRDefault="000E1FB6" w:rsidP="000E1FB6">
            <w:pPr>
              <w:pStyle w:val="Sa"/>
              <w:spacing w:line="239" w:lineRule="auto"/>
              <w:jc w:val="left"/>
            </w:pPr>
            <w:r w:rsidRPr="004F66D5">
              <w:t>обеспечение условий для развития на территории городского округа физической культуры, школьного спорта и массового спорта, организация проведения официальных физкультурно-оздоровительных и спортивных мероприятий городского округа</w:t>
            </w:r>
          </w:p>
        </w:tc>
        <w:tc>
          <w:tcPr>
            <w:tcW w:w="3822" w:type="dxa"/>
            <w:shd w:val="clear" w:color="auto" w:fill="auto"/>
          </w:tcPr>
          <w:p w14:paraId="3AF04D36" w14:textId="77777777" w:rsidR="00032B2E" w:rsidRDefault="000E1FB6" w:rsidP="00B771FB">
            <w:pPr>
              <w:pStyle w:val="Sa"/>
              <w:spacing w:line="240" w:lineRule="auto"/>
              <w:ind w:right="-107"/>
              <w:jc w:val="left"/>
              <w:rPr>
                <w:spacing w:val="-2"/>
              </w:rPr>
            </w:pPr>
            <w:r w:rsidRPr="004F66D5">
              <w:t>– плоскостные спортивные сооружения (стадио</w:t>
            </w:r>
            <w:r w:rsidRPr="004F66D5">
              <w:rPr>
                <w:spacing w:val="-2"/>
              </w:rPr>
              <w:t xml:space="preserve">ны, </w:t>
            </w:r>
            <w:r w:rsidR="00B771FB">
              <w:rPr>
                <w:spacing w:val="-2"/>
              </w:rPr>
              <w:t>корты, спортивные площадки</w:t>
            </w:r>
            <w:r w:rsidR="00032B2E" w:rsidRPr="00B771FB">
              <w:rPr>
                <w:spacing w:val="-2"/>
              </w:rPr>
              <w:t xml:space="preserve">); </w:t>
            </w:r>
          </w:p>
          <w:p w14:paraId="5BC05E4C" w14:textId="77777777" w:rsidR="00B67EBD" w:rsidRDefault="00032B2E" w:rsidP="00B771FB">
            <w:pPr>
              <w:pStyle w:val="Sa"/>
              <w:spacing w:line="240" w:lineRule="auto"/>
              <w:ind w:right="-107"/>
              <w:jc w:val="left"/>
            </w:pPr>
            <w:r w:rsidRPr="00B771FB">
              <w:rPr>
                <w:spacing w:val="-2"/>
              </w:rPr>
              <w:t>–</w:t>
            </w:r>
            <w:r w:rsidR="000E1FB6" w:rsidRPr="004F66D5">
              <w:t xml:space="preserve"> спортивные </w:t>
            </w:r>
            <w:r w:rsidR="00B67EBD" w:rsidRPr="004F66D5">
              <w:t xml:space="preserve">залы; </w:t>
            </w:r>
          </w:p>
          <w:p w14:paraId="2EF4369B" w14:textId="77777777" w:rsidR="00B67EBD" w:rsidRDefault="00B67EBD" w:rsidP="00B67EBD">
            <w:pPr>
              <w:pStyle w:val="Sa"/>
              <w:spacing w:line="240" w:lineRule="auto"/>
              <w:ind w:right="-107"/>
              <w:jc w:val="left"/>
            </w:pPr>
            <w:r w:rsidRPr="004F66D5">
              <w:t>–</w:t>
            </w:r>
            <w:r w:rsidR="000E1FB6" w:rsidRPr="004F66D5">
              <w:t xml:space="preserve"> физкультурно-оздоровительный комплексы;</w:t>
            </w:r>
          </w:p>
          <w:p w14:paraId="2A1B7048" w14:textId="77777777" w:rsidR="00B67EBD" w:rsidRDefault="000E1FB6" w:rsidP="00B67EBD">
            <w:pPr>
              <w:pStyle w:val="Sa"/>
              <w:spacing w:line="240" w:lineRule="auto"/>
              <w:ind w:right="-107"/>
              <w:jc w:val="left"/>
            </w:pPr>
            <w:r w:rsidRPr="004F66D5">
              <w:t>– бассейны;</w:t>
            </w:r>
          </w:p>
          <w:p w14:paraId="55EB72AC" w14:textId="77777777" w:rsidR="00B67EBD" w:rsidRDefault="000E1FB6" w:rsidP="00B67EBD">
            <w:pPr>
              <w:pStyle w:val="Sa"/>
              <w:spacing w:line="240" w:lineRule="auto"/>
              <w:ind w:right="-107"/>
              <w:jc w:val="left"/>
            </w:pPr>
            <w:r w:rsidRPr="004F66D5">
              <w:t>– спортивные тренировочные базы;</w:t>
            </w:r>
          </w:p>
          <w:p w14:paraId="1E91E343" w14:textId="09A5F250" w:rsidR="000E1FB6" w:rsidRPr="004F66D5" w:rsidRDefault="000E1FB6" w:rsidP="00B67EBD">
            <w:pPr>
              <w:pStyle w:val="Sa"/>
              <w:spacing w:line="240" w:lineRule="auto"/>
              <w:ind w:right="-107"/>
              <w:jc w:val="left"/>
            </w:pPr>
            <w:r w:rsidRPr="004F66D5">
              <w:t>– спортивно – оздоровительные лагеря</w:t>
            </w:r>
          </w:p>
        </w:tc>
        <w:tc>
          <w:tcPr>
            <w:tcW w:w="1576" w:type="dxa"/>
          </w:tcPr>
          <w:p w14:paraId="5DC85170" w14:textId="77777777" w:rsidR="000E1FB6" w:rsidRPr="004F66D5" w:rsidRDefault="000E1FB6" w:rsidP="000E1FB6">
            <w:pPr>
              <w:pStyle w:val="Sa"/>
              <w:ind w:right="-38"/>
            </w:pPr>
            <w:r w:rsidRPr="004F66D5">
              <w:t>Да</w:t>
            </w:r>
          </w:p>
        </w:tc>
      </w:tr>
      <w:tr w:rsidR="000E1FB6" w:rsidRPr="004F66D5" w14:paraId="44F25455" w14:textId="77777777" w:rsidTr="000A4309">
        <w:trPr>
          <w:trHeight w:val="20"/>
          <w:jc w:val="center"/>
        </w:trPr>
        <w:tc>
          <w:tcPr>
            <w:tcW w:w="580" w:type="dxa"/>
          </w:tcPr>
          <w:p w14:paraId="7850273C" w14:textId="5660BE3F" w:rsidR="000E1FB6" w:rsidRPr="004F66D5" w:rsidRDefault="000E1FB6" w:rsidP="000E1FB6">
            <w:pPr>
              <w:pStyle w:val="Sa"/>
              <w:spacing w:line="239" w:lineRule="auto"/>
              <w:ind w:right="-110" w:hanging="37"/>
            </w:pPr>
            <w:r w:rsidRPr="004F66D5">
              <w:t>19.</w:t>
            </w:r>
          </w:p>
        </w:tc>
        <w:tc>
          <w:tcPr>
            <w:tcW w:w="4082" w:type="dxa"/>
            <w:shd w:val="clear" w:color="auto" w:fill="auto"/>
          </w:tcPr>
          <w:p w14:paraId="2DD6AA7F" w14:textId="77777777" w:rsidR="000E1FB6" w:rsidRPr="004F66D5" w:rsidRDefault="000E1FB6" w:rsidP="000E1FB6">
            <w:pPr>
              <w:pStyle w:val="Sa"/>
              <w:spacing w:line="239" w:lineRule="auto"/>
              <w:jc w:val="left"/>
            </w:pPr>
            <w:r w:rsidRPr="004F66D5">
              <w:t xml:space="preserve">Ст. 16, ч.1, п. 20 </w:t>
            </w:r>
          </w:p>
          <w:p w14:paraId="51055434" w14:textId="0BC55EE8" w:rsidR="000E1FB6" w:rsidRPr="004F66D5" w:rsidRDefault="000E1FB6" w:rsidP="000E1FB6">
            <w:pPr>
              <w:pStyle w:val="Sa"/>
              <w:spacing w:line="239" w:lineRule="auto"/>
              <w:jc w:val="left"/>
            </w:pPr>
            <w:r w:rsidRPr="004F66D5">
              <w:t>создание условий для массового отдыха жителей городского округа и организация обустройства мест массового отдыха населения</w:t>
            </w:r>
          </w:p>
        </w:tc>
        <w:tc>
          <w:tcPr>
            <w:tcW w:w="3822" w:type="dxa"/>
            <w:shd w:val="clear" w:color="auto" w:fill="auto"/>
          </w:tcPr>
          <w:p w14:paraId="547C3923" w14:textId="77777777" w:rsidR="000E1FB6" w:rsidRPr="004F66D5" w:rsidRDefault="000E1FB6" w:rsidP="000E1FB6">
            <w:pPr>
              <w:pStyle w:val="Sa"/>
              <w:spacing w:line="240" w:lineRule="auto"/>
              <w:ind w:right="-107"/>
              <w:jc w:val="left"/>
            </w:pPr>
            <w:r w:rsidRPr="004F66D5">
              <w:t xml:space="preserve">– парки (в том числе </w:t>
            </w:r>
            <w:r w:rsidRPr="00B771FB">
              <w:t>многофункциональные</w:t>
            </w:r>
            <w:r w:rsidRPr="004F66D5">
              <w:t xml:space="preserve">); </w:t>
            </w:r>
          </w:p>
          <w:p w14:paraId="3CA8E349" w14:textId="77777777" w:rsidR="000E1FB6" w:rsidRPr="004F66D5" w:rsidRDefault="000E1FB6" w:rsidP="000E1FB6">
            <w:pPr>
              <w:pStyle w:val="Sa"/>
              <w:spacing w:line="240" w:lineRule="auto"/>
              <w:ind w:right="-107"/>
              <w:jc w:val="left"/>
            </w:pPr>
            <w:r w:rsidRPr="004F66D5">
              <w:t>– скверы, сады, бульвары, набережные;</w:t>
            </w:r>
          </w:p>
          <w:p w14:paraId="36242CC1" w14:textId="77777777" w:rsidR="000E1FB6" w:rsidRPr="004F66D5" w:rsidRDefault="000E1FB6" w:rsidP="000E1FB6">
            <w:pPr>
              <w:pStyle w:val="Sa"/>
              <w:spacing w:line="240" w:lineRule="auto"/>
              <w:jc w:val="left"/>
            </w:pPr>
            <w:r w:rsidRPr="004F66D5">
              <w:t xml:space="preserve">– пляжи; </w:t>
            </w:r>
          </w:p>
          <w:p w14:paraId="24D5BBA9" w14:textId="77777777" w:rsidR="000E1FB6" w:rsidRPr="004F66D5" w:rsidRDefault="000E1FB6" w:rsidP="000E1FB6">
            <w:pPr>
              <w:pStyle w:val="Sa"/>
              <w:spacing w:line="240" w:lineRule="auto"/>
              <w:ind w:right="-107"/>
              <w:jc w:val="left"/>
            </w:pPr>
            <w:r w:rsidRPr="004F66D5">
              <w:t>– площадки для отдыха;</w:t>
            </w:r>
          </w:p>
          <w:p w14:paraId="368D0A2D" w14:textId="402290AF" w:rsidR="000E1FB6" w:rsidRPr="004F66D5" w:rsidRDefault="000E1FB6" w:rsidP="000E1FB6">
            <w:pPr>
              <w:pStyle w:val="Sa"/>
              <w:spacing w:line="240" w:lineRule="auto"/>
              <w:ind w:right="-107"/>
              <w:jc w:val="left"/>
            </w:pPr>
            <w:r w:rsidRPr="004F66D5">
              <w:t>– проходы к водным объектам</w:t>
            </w:r>
          </w:p>
        </w:tc>
        <w:tc>
          <w:tcPr>
            <w:tcW w:w="1576" w:type="dxa"/>
          </w:tcPr>
          <w:p w14:paraId="5BCC3AA3" w14:textId="77777777" w:rsidR="000E1FB6" w:rsidRPr="004F66D5" w:rsidRDefault="000E1FB6" w:rsidP="000E1FB6">
            <w:pPr>
              <w:pStyle w:val="Sa"/>
              <w:ind w:right="-38"/>
            </w:pPr>
            <w:r w:rsidRPr="004F66D5">
              <w:t>Да</w:t>
            </w:r>
          </w:p>
        </w:tc>
      </w:tr>
      <w:tr w:rsidR="000E1FB6" w:rsidRPr="004F66D5" w14:paraId="432EA4F5" w14:textId="77777777" w:rsidTr="000A4309">
        <w:trPr>
          <w:trHeight w:val="20"/>
          <w:jc w:val="center"/>
        </w:trPr>
        <w:tc>
          <w:tcPr>
            <w:tcW w:w="580" w:type="dxa"/>
          </w:tcPr>
          <w:p w14:paraId="6F5B7AA4" w14:textId="447639E3" w:rsidR="000E1FB6" w:rsidRPr="004F66D5" w:rsidRDefault="000E1FB6" w:rsidP="000E1FB6">
            <w:pPr>
              <w:pStyle w:val="Sa"/>
              <w:spacing w:line="239" w:lineRule="auto"/>
              <w:ind w:right="-110" w:hanging="37"/>
            </w:pPr>
            <w:r w:rsidRPr="004F66D5">
              <w:t>20.</w:t>
            </w:r>
          </w:p>
        </w:tc>
        <w:tc>
          <w:tcPr>
            <w:tcW w:w="4082" w:type="dxa"/>
            <w:shd w:val="clear" w:color="auto" w:fill="auto"/>
          </w:tcPr>
          <w:p w14:paraId="7E4EF59A" w14:textId="77777777" w:rsidR="000E1FB6" w:rsidRPr="004F66D5" w:rsidRDefault="000E1FB6" w:rsidP="000E1FB6">
            <w:pPr>
              <w:pStyle w:val="Sa"/>
              <w:spacing w:line="239" w:lineRule="auto"/>
              <w:jc w:val="left"/>
            </w:pPr>
            <w:r w:rsidRPr="004F66D5">
              <w:t xml:space="preserve">Ст. 16, ч.1, п. 22 </w:t>
            </w:r>
          </w:p>
          <w:p w14:paraId="1F9A27E8" w14:textId="1F57972A" w:rsidR="000E1FB6" w:rsidRPr="004F66D5" w:rsidRDefault="000E1FB6" w:rsidP="000E1FB6">
            <w:pPr>
              <w:pStyle w:val="Sa"/>
              <w:spacing w:line="239" w:lineRule="auto"/>
              <w:jc w:val="left"/>
            </w:pPr>
            <w:r w:rsidRPr="004F66D5">
              <w:t>формирование и содержание муниципального архива</w:t>
            </w:r>
          </w:p>
        </w:tc>
        <w:tc>
          <w:tcPr>
            <w:tcW w:w="3822" w:type="dxa"/>
            <w:shd w:val="clear" w:color="auto" w:fill="auto"/>
          </w:tcPr>
          <w:p w14:paraId="77F9BFC0" w14:textId="77777777" w:rsidR="000E1FB6" w:rsidRPr="004F66D5" w:rsidRDefault="000E1FB6" w:rsidP="000E1FB6">
            <w:pPr>
              <w:pStyle w:val="Sa"/>
              <w:spacing w:line="240" w:lineRule="auto"/>
              <w:jc w:val="left"/>
            </w:pPr>
            <w:r w:rsidRPr="004F66D5">
              <w:t>архив городского округа</w:t>
            </w:r>
          </w:p>
        </w:tc>
        <w:tc>
          <w:tcPr>
            <w:tcW w:w="1576" w:type="dxa"/>
          </w:tcPr>
          <w:p w14:paraId="433E2C19" w14:textId="77777777" w:rsidR="000E1FB6" w:rsidRPr="004F66D5" w:rsidRDefault="000E1FB6" w:rsidP="000E1FB6">
            <w:pPr>
              <w:pStyle w:val="Sa"/>
              <w:spacing w:line="239" w:lineRule="auto"/>
              <w:ind w:right="-38"/>
            </w:pPr>
            <w:r w:rsidRPr="004F66D5">
              <w:t>Да</w:t>
            </w:r>
          </w:p>
        </w:tc>
      </w:tr>
      <w:tr w:rsidR="000E1FB6" w:rsidRPr="004F66D5" w14:paraId="69A0449F" w14:textId="77777777" w:rsidTr="000A4309">
        <w:trPr>
          <w:trHeight w:val="20"/>
          <w:jc w:val="center"/>
        </w:trPr>
        <w:tc>
          <w:tcPr>
            <w:tcW w:w="580" w:type="dxa"/>
          </w:tcPr>
          <w:p w14:paraId="0A26145E" w14:textId="499FC2EC" w:rsidR="000E1FB6" w:rsidRPr="004F66D5" w:rsidRDefault="000E1FB6" w:rsidP="000E1FB6">
            <w:pPr>
              <w:pStyle w:val="Sa"/>
              <w:spacing w:line="239" w:lineRule="auto"/>
              <w:ind w:right="-110" w:hanging="37"/>
            </w:pPr>
            <w:r w:rsidRPr="004F66D5">
              <w:t>21.</w:t>
            </w:r>
          </w:p>
        </w:tc>
        <w:tc>
          <w:tcPr>
            <w:tcW w:w="4082" w:type="dxa"/>
            <w:shd w:val="clear" w:color="auto" w:fill="auto"/>
          </w:tcPr>
          <w:p w14:paraId="16132CF6" w14:textId="77777777" w:rsidR="000E1FB6" w:rsidRPr="004F66D5" w:rsidRDefault="000E1FB6" w:rsidP="000E1FB6">
            <w:pPr>
              <w:pStyle w:val="Sa"/>
              <w:spacing w:line="239" w:lineRule="auto"/>
              <w:jc w:val="left"/>
            </w:pPr>
            <w:r w:rsidRPr="004F66D5">
              <w:t xml:space="preserve">Ст. 16, ч.1, п. 23 </w:t>
            </w:r>
          </w:p>
          <w:p w14:paraId="6F7B17BA" w14:textId="363122DC" w:rsidR="000E1FB6" w:rsidRPr="004F66D5" w:rsidRDefault="000E1FB6" w:rsidP="000E1FB6">
            <w:pPr>
              <w:pStyle w:val="Sa"/>
              <w:spacing w:line="239" w:lineRule="auto"/>
              <w:jc w:val="left"/>
            </w:pPr>
            <w:r w:rsidRPr="004F66D5">
              <w:t>организация ритуальных услуг и содержание мест захоронения</w:t>
            </w:r>
          </w:p>
        </w:tc>
        <w:tc>
          <w:tcPr>
            <w:tcW w:w="3822" w:type="dxa"/>
            <w:shd w:val="clear" w:color="auto" w:fill="auto"/>
          </w:tcPr>
          <w:p w14:paraId="604A3AC5" w14:textId="77777777" w:rsidR="000E1FB6" w:rsidRPr="004F66D5" w:rsidRDefault="000E1FB6" w:rsidP="000E1FB6">
            <w:pPr>
              <w:pStyle w:val="Sa"/>
              <w:spacing w:line="240" w:lineRule="auto"/>
              <w:ind w:left="142" w:hanging="142"/>
              <w:jc w:val="left"/>
            </w:pPr>
            <w:r w:rsidRPr="004F66D5">
              <w:t>– кладбище;</w:t>
            </w:r>
          </w:p>
          <w:p w14:paraId="1ABD8FAE" w14:textId="77777777" w:rsidR="000E1FB6" w:rsidRPr="004F66D5" w:rsidRDefault="000E1FB6" w:rsidP="000E1FB6">
            <w:pPr>
              <w:pStyle w:val="Sa"/>
              <w:spacing w:line="240" w:lineRule="auto"/>
              <w:ind w:left="142" w:hanging="142"/>
              <w:jc w:val="left"/>
            </w:pPr>
            <w:r w:rsidRPr="004F66D5">
              <w:t>– колумбарий;</w:t>
            </w:r>
          </w:p>
          <w:p w14:paraId="753DC034" w14:textId="360E0297" w:rsidR="000E1FB6" w:rsidRPr="004F66D5" w:rsidRDefault="000E1FB6" w:rsidP="000E1FB6">
            <w:pPr>
              <w:widowControl w:val="0"/>
              <w:autoSpaceDE w:val="0"/>
              <w:autoSpaceDN w:val="0"/>
              <w:adjustRightInd w:val="0"/>
              <w:ind w:firstLine="0"/>
              <w:jc w:val="left"/>
            </w:pPr>
            <w:r w:rsidRPr="004F66D5">
              <w:t xml:space="preserve">– бюро ритуального обслуживания </w:t>
            </w:r>
          </w:p>
        </w:tc>
        <w:tc>
          <w:tcPr>
            <w:tcW w:w="1576" w:type="dxa"/>
          </w:tcPr>
          <w:p w14:paraId="5D037B5B" w14:textId="77777777" w:rsidR="000E1FB6" w:rsidRPr="004F66D5" w:rsidRDefault="000E1FB6" w:rsidP="000E1FB6">
            <w:pPr>
              <w:pStyle w:val="Sa"/>
              <w:ind w:right="-38"/>
            </w:pPr>
            <w:r w:rsidRPr="004F66D5">
              <w:t>Да</w:t>
            </w:r>
          </w:p>
        </w:tc>
      </w:tr>
      <w:tr w:rsidR="000E1FB6" w:rsidRPr="004F66D5" w14:paraId="0586A95C" w14:textId="77777777" w:rsidTr="000A4309">
        <w:trPr>
          <w:trHeight w:val="20"/>
          <w:jc w:val="center"/>
        </w:trPr>
        <w:tc>
          <w:tcPr>
            <w:tcW w:w="580" w:type="dxa"/>
          </w:tcPr>
          <w:p w14:paraId="70EC0770" w14:textId="216A2286" w:rsidR="000E1FB6" w:rsidRPr="004F66D5" w:rsidRDefault="000E1FB6" w:rsidP="000E1FB6">
            <w:pPr>
              <w:pStyle w:val="Sa"/>
              <w:spacing w:line="239" w:lineRule="auto"/>
              <w:ind w:right="-110" w:hanging="37"/>
            </w:pPr>
            <w:r w:rsidRPr="004F66D5">
              <w:t>22.</w:t>
            </w:r>
          </w:p>
        </w:tc>
        <w:tc>
          <w:tcPr>
            <w:tcW w:w="4082" w:type="dxa"/>
            <w:shd w:val="clear" w:color="auto" w:fill="auto"/>
          </w:tcPr>
          <w:p w14:paraId="2C147E3B" w14:textId="77777777" w:rsidR="000E1FB6" w:rsidRPr="004F66D5" w:rsidRDefault="000E1FB6" w:rsidP="000E1FB6">
            <w:pPr>
              <w:pStyle w:val="Sa"/>
              <w:spacing w:line="239" w:lineRule="auto"/>
              <w:jc w:val="left"/>
            </w:pPr>
            <w:r w:rsidRPr="004F66D5">
              <w:t xml:space="preserve">Ст. 16, ч.1, п. 24 </w:t>
            </w:r>
          </w:p>
          <w:p w14:paraId="44757D8D" w14:textId="78B0A770" w:rsidR="000E1FB6" w:rsidRPr="004F66D5" w:rsidRDefault="000E1FB6" w:rsidP="000E1FB6">
            <w:pPr>
              <w:pStyle w:val="Sa"/>
              <w:spacing w:line="239" w:lineRule="auto"/>
              <w:jc w:val="left"/>
            </w:pPr>
            <w:r w:rsidRPr="004F66D5">
              <w:t>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tc>
        <w:tc>
          <w:tcPr>
            <w:tcW w:w="3822" w:type="dxa"/>
            <w:shd w:val="clear" w:color="auto" w:fill="auto"/>
          </w:tcPr>
          <w:p w14:paraId="5F5FE4AD" w14:textId="528618F8" w:rsidR="000E1FB6" w:rsidRPr="004F66D5" w:rsidRDefault="000E1FB6" w:rsidP="000E1FB6">
            <w:pPr>
              <w:pStyle w:val="Sa"/>
              <w:spacing w:line="240" w:lineRule="auto"/>
              <w:ind w:left="142" w:hanging="142"/>
              <w:jc w:val="left"/>
            </w:pPr>
            <w:r w:rsidRPr="004F66D5">
              <w:rPr>
                <w:bCs/>
                <w:spacing w:val="-2"/>
              </w:rPr>
              <w:t xml:space="preserve">– места (площадки) накопления твердых коммунальных отходов </w:t>
            </w:r>
          </w:p>
        </w:tc>
        <w:tc>
          <w:tcPr>
            <w:tcW w:w="1576" w:type="dxa"/>
          </w:tcPr>
          <w:p w14:paraId="7CD4A9E5" w14:textId="77777777" w:rsidR="000E1FB6" w:rsidRPr="004F66D5" w:rsidRDefault="000E1FB6" w:rsidP="000E1FB6">
            <w:pPr>
              <w:pStyle w:val="Sa"/>
              <w:ind w:right="-38"/>
            </w:pPr>
            <w:r w:rsidRPr="004F66D5">
              <w:t>Да</w:t>
            </w:r>
          </w:p>
        </w:tc>
      </w:tr>
      <w:tr w:rsidR="000E1FB6" w:rsidRPr="004F66D5" w14:paraId="12C05A03" w14:textId="77777777" w:rsidTr="000A4309">
        <w:trPr>
          <w:trHeight w:val="20"/>
          <w:jc w:val="center"/>
        </w:trPr>
        <w:tc>
          <w:tcPr>
            <w:tcW w:w="580" w:type="dxa"/>
          </w:tcPr>
          <w:p w14:paraId="01E87DB4" w14:textId="6452B7DE" w:rsidR="000E1FB6" w:rsidRPr="004F66D5" w:rsidRDefault="000E1FB6" w:rsidP="000E1FB6">
            <w:pPr>
              <w:pStyle w:val="Sa"/>
              <w:widowControl w:val="0"/>
              <w:spacing w:line="239" w:lineRule="auto"/>
              <w:ind w:right="-110" w:hanging="37"/>
            </w:pPr>
            <w:r w:rsidRPr="004F66D5">
              <w:t>23.</w:t>
            </w:r>
          </w:p>
        </w:tc>
        <w:tc>
          <w:tcPr>
            <w:tcW w:w="4082" w:type="dxa"/>
            <w:shd w:val="clear" w:color="auto" w:fill="auto"/>
          </w:tcPr>
          <w:p w14:paraId="53568EC6" w14:textId="77777777" w:rsidR="00622EC5" w:rsidRDefault="000E1FB6" w:rsidP="000E1FB6">
            <w:pPr>
              <w:pStyle w:val="Sa"/>
              <w:widowControl w:val="0"/>
              <w:spacing w:line="239" w:lineRule="auto"/>
              <w:jc w:val="left"/>
            </w:pPr>
            <w:r w:rsidRPr="004F66D5">
              <w:t xml:space="preserve">Ст. 16, ч.1, п. 25 </w:t>
            </w:r>
          </w:p>
          <w:p w14:paraId="1A1BE8F2" w14:textId="13EF062B" w:rsidR="000E1FB6" w:rsidRPr="004F66D5" w:rsidRDefault="000E1FB6" w:rsidP="000E1FB6">
            <w:pPr>
              <w:pStyle w:val="Sa"/>
              <w:widowControl w:val="0"/>
              <w:spacing w:line="239" w:lineRule="auto"/>
              <w:jc w:val="left"/>
            </w:pPr>
            <w:r w:rsidRPr="004F66D5">
              <w:t>организация благоустройства территории городского округа в соответствии с правилами благоустройства территории городского округа</w:t>
            </w:r>
          </w:p>
        </w:tc>
        <w:tc>
          <w:tcPr>
            <w:tcW w:w="3822" w:type="dxa"/>
            <w:shd w:val="clear" w:color="auto" w:fill="auto"/>
          </w:tcPr>
          <w:p w14:paraId="3BC43A12" w14:textId="77777777" w:rsidR="000E1FB6" w:rsidRPr="004F66D5" w:rsidRDefault="000E1FB6" w:rsidP="000E1FB6">
            <w:pPr>
              <w:pStyle w:val="Sa"/>
              <w:spacing w:line="240" w:lineRule="auto"/>
              <w:jc w:val="left"/>
            </w:pPr>
            <w:r w:rsidRPr="004F66D5">
              <w:t>– площадки (детские, для отдыха взрослого населения, спортивные, хозяйственные);</w:t>
            </w:r>
          </w:p>
          <w:p w14:paraId="71F49A2E" w14:textId="77777777" w:rsidR="000E1FB6" w:rsidRPr="004F66D5" w:rsidRDefault="000E1FB6" w:rsidP="000E1FB6">
            <w:pPr>
              <w:pStyle w:val="Sa"/>
              <w:spacing w:line="240" w:lineRule="auto"/>
              <w:jc w:val="left"/>
            </w:pPr>
            <w:r w:rsidRPr="004F66D5">
              <w:t>– объекты декоративного озеленения;</w:t>
            </w:r>
          </w:p>
          <w:p w14:paraId="57CA5A4E" w14:textId="77777777" w:rsidR="000E1FB6" w:rsidRPr="004F66D5" w:rsidRDefault="000E1FB6" w:rsidP="000E1FB6">
            <w:pPr>
              <w:pStyle w:val="Sa"/>
              <w:spacing w:line="240" w:lineRule="auto"/>
              <w:jc w:val="left"/>
            </w:pPr>
            <w:r w:rsidRPr="004F66D5">
              <w:t>– объекты освещения улиц, дорог и площадей, архитектурного освещения, световой информации</w:t>
            </w:r>
          </w:p>
        </w:tc>
        <w:tc>
          <w:tcPr>
            <w:tcW w:w="1576" w:type="dxa"/>
          </w:tcPr>
          <w:p w14:paraId="08F74FE3" w14:textId="77777777" w:rsidR="000E1FB6" w:rsidRPr="004F66D5" w:rsidRDefault="000E1FB6" w:rsidP="000E1FB6">
            <w:pPr>
              <w:pStyle w:val="Sa"/>
              <w:ind w:right="-38"/>
            </w:pPr>
            <w:r w:rsidRPr="004F66D5">
              <w:t>Да</w:t>
            </w:r>
          </w:p>
        </w:tc>
      </w:tr>
      <w:tr w:rsidR="000E1FB6" w:rsidRPr="004F66D5" w14:paraId="50499B28" w14:textId="77777777" w:rsidTr="000A4309">
        <w:trPr>
          <w:trHeight w:val="1905"/>
          <w:jc w:val="center"/>
        </w:trPr>
        <w:tc>
          <w:tcPr>
            <w:tcW w:w="580" w:type="dxa"/>
          </w:tcPr>
          <w:p w14:paraId="42321FFD" w14:textId="687042D3" w:rsidR="000E1FB6" w:rsidRPr="004F66D5" w:rsidRDefault="000E1FB6" w:rsidP="000E1FB6">
            <w:pPr>
              <w:pStyle w:val="Sa"/>
              <w:spacing w:line="239" w:lineRule="auto"/>
              <w:ind w:right="-110" w:hanging="37"/>
            </w:pPr>
            <w:r w:rsidRPr="004F66D5">
              <w:lastRenderedPageBreak/>
              <w:t>24.</w:t>
            </w:r>
          </w:p>
        </w:tc>
        <w:tc>
          <w:tcPr>
            <w:tcW w:w="4082" w:type="dxa"/>
            <w:shd w:val="clear" w:color="auto" w:fill="auto"/>
          </w:tcPr>
          <w:p w14:paraId="3C2810F7" w14:textId="77777777" w:rsidR="000E1FB6" w:rsidRPr="005E1274" w:rsidRDefault="000E1FB6" w:rsidP="000E1FB6">
            <w:pPr>
              <w:pStyle w:val="Sa"/>
              <w:spacing w:line="239" w:lineRule="auto"/>
              <w:jc w:val="left"/>
            </w:pPr>
            <w:r w:rsidRPr="005E1274">
              <w:t xml:space="preserve">Ст. 16, ч.1, п. 28 </w:t>
            </w:r>
          </w:p>
          <w:p w14:paraId="4159391E" w14:textId="0EC1272F" w:rsidR="000E1FB6" w:rsidRPr="005E1274" w:rsidRDefault="000E1FB6" w:rsidP="000E1FB6">
            <w:pPr>
              <w:pStyle w:val="Sa"/>
              <w:spacing w:line="239" w:lineRule="auto"/>
              <w:jc w:val="left"/>
            </w:pPr>
            <w:r w:rsidRPr="005E1274">
              <w:t xml:space="preserve">организация и осуществление мероприятий по территориальной обороне и гражданской обороне, защиты населения и территории городского округа от чрезвычайных ситуаций природного и техногенного характера, </w:t>
            </w:r>
            <w:r w:rsidRPr="005E1274">
              <w:rPr>
                <w:shd w:val="clear" w:color="auto" w:fill="FFFFFF"/>
              </w:rPr>
              <w:t>включая поддержку в состоянии постоянной готовности к использованию объектов гражданской оборон</w:t>
            </w:r>
            <w:r w:rsidR="00622EC5" w:rsidRPr="005E1274">
              <w:rPr>
                <w:shd w:val="clear" w:color="auto" w:fill="FFFFFF"/>
              </w:rPr>
              <w:t>ы</w:t>
            </w:r>
          </w:p>
          <w:p w14:paraId="7849CE72" w14:textId="2D97D7A5" w:rsidR="000E1FB6" w:rsidRPr="005E1274" w:rsidRDefault="000E1FB6" w:rsidP="000E1FB6">
            <w:pPr>
              <w:pStyle w:val="Sa"/>
              <w:spacing w:line="239" w:lineRule="auto"/>
              <w:jc w:val="left"/>
              <w:rPr>
                <w:spacing w:val="-2"/>
              </w:rPr>
            </w:pPr>
          </w:p>
        </w:tc>
        <w:tc>
          <w:tcPr>
            <w:tcW w:w="3822" w:type="dxa"/>
            <w:shd w:val="clear" w:color="auto" w:fill="auto"/>
          </w:tcPr>
          <w:p w14:paraId="4281F5CF" w14:textId="77777777" w:rsidR="000E1FB6" w:rsidRPr="005E1274" w:rsidRDefault="000E1FB6" w:rsidP="000E1FB6">
            <w:pPr>
              <w:pStyle w:val="Sa"/>
              <w:spacing w:line="240" w:lineRule="auto"/>
              <w:ind w:left="142" w:hanging="142"/>
              <w:jc w:val="left"/>
              <w:rPr>
                <w:spacing w:val="-2"/>
              </w:rPr>
            </w:pPr>
            <w:r w:rsidRPr="005E1274">
              <w:t>– защитные сооружения гражданской обороны (убежища, укрытия);</w:t>
            </w:r>
          </w:p>
          <w:p w14:paraId="0EBFCC8F" w14:textId="77777777" w:rsidR="000E1FB6" w:rsidRPr="005E1274" w:rsidRDefault="000E1FB6" w:rsidP="000E1FB6">
            <w:pPr>
              <w:pStyle w:val="Sa"/>
              <w:spacing w:line="240" w:lineRule="auto"/>
              <w:ind w:left="142" w:hanging="142"/>
              <w:jc w:val="left"/>
            </w:pPr>
            <w:r w:rsidRPr="005E1274">
              <w:t>– объекты для размещения сил и средств защиты населения и территории от чрезвычайных ситуаций природного и техногенного характера;</w:t>
            </w:r>
          </w:p>
          <w:p w14:paraId="6F1752ED" w14:textId="77777777" w:rsidR="000E1FB6" w:rsidRPr="005E1274" w:rsidRDefault="000E1FB6" w:rsidP="000E1FB6">
            <w:pPr>
              <w:pStyle w:val="Sa"/>
              <w:spacing w:line="240" w:lineRule="auto"/>
              <w:ind w:left="142" w:hanging="142"/>
              <w:jc w:val="left"/>
              <w:rPr>
                <w:spacing w:val="-2"/>
              </w:rPr>
            </w:pPr>
            <w:r w:rsidRPr="005E1274">
              <w:t>– объекты размещения аварийно-спасательной службы, принадлежащей ей техники (оборудования);</w:t>
            </w:r>
          </w:p>
          <w:p w14:paraId="6CD54B27" w14:textId="77777777" w:rsidR="000E1FB6" w:rsidRPr="005E1274" w:rsidRDefault="000E1FB6" w:rsidP="000E1FB6">
            <w:pPr>
              <w:pStyle w:val="Sa"/>
              <w:spacing w:line="240" w:lineRule="auto"/>
              <w:ind w:left="142" w:hanging="142"/>
              <w:jc w:val="left"/>
              <w:rPr>
                <w:spacing w:val="-2"/>
              </w:rPr>
            </w:pPr>
            <w:r w:rsidRPr="005E1274">
              <w:t>– сооружения инженерной защиты территории от чрезвычайных ситуаций;</w:t>
            </w:r>
          </w:p>
          <w:p w14:paraId="4DB0F727" w14:textId="77777777" w:rsidR="000E1FB6" w:rsidRPr="005E1274" w:rsidRDefault="000E1FB6" w:rsidP="000E1FB6">
            <w:pPr>
              <w:pStyle w:val="Sa"/>
              <w:spacing w:line="240" w:lineRule="auto"/>
              <w:ind w:left="142" w:hanging="142"/>
              <w:jc w:val="left"/>
              <w:rPr>
                <w:spacing w:val="-2"/>
              </w:rPr>
            </w:pPr>
            <w:r w:rsidRPr="005E1274">
              <w:rPr>
                <w:spacing w:val="-2"/>
              </w:rPr>
              <w:t xml:space="preserve">– склады </w:t>
            </w:r>
            <w:r w:rsidRPr="005E1274">
              <w:t>материально – технических, продовольственных, медицинских и иных средств</w:t>
            </w:r>
          </w:p>
        </w:tc>
        <w:tc>
          <w:tcPr>
            <w:tcW w:w="1576" w:type="dxa"/>
          </w:tcPr>
          <w:p w14:paraId="038950AC" w14:textId="77777777" w:rsidR="000E1FB6" w:rsidRPr="005E1274" w:rsidRDefault="000E1FB6" w:rsidP="000E1FB6">
            <w:pPr>
              <w:pStyle w:val="Sa"/>
              <w:spacing w:line="240" w:lineRule="auto"/>
              <w:ind w:right="-40"/>
            </w:pPr>
            <w:r w:rsidRPr="005E1274">
              <w:t>Нет [7]</w:t>
            </w:r>
          </w:p>
          <w:p w14:paraId="24BF0C5A" w14:textId="164BC100" w:rsidR="00622EC5" w:rsidRPr="005E1274" w:rsidRDefault="00622EC5" w:rsidP="000E1FB6">
            <w:pPr>
              <w:pStyle w:val="Sa"/>
              <w:spacing w:line="240" w:lineRule="auto"/>
              <w:ind w:right="-40"/>
              <w:rPr>
                <w:color w:val="0000FF"/>
              </w:rPr>
            </w:pPr>
          </w:p>
        </w:tc>
      </w:tr>
      <w:tr w:rsidR="000E1FB6" w:rsidRPr="004F66D5" w14:paraId="01799633" w14:textId="77777777" w:rsidTr="000A4309">
        <w:trPr>
          <w:trHeight w:val="20"/>
          <w:jc w:val="center"/>
        </w:trPr>
        <w:tc>
          <w:tcPr>
            <w:tcW w:w="580" w:type="dxa"/>
          </w:tcPr>
          <w:p w14:paraId="4EC0750C" w14:textId="098BBEE5" w:rsidR="000E1FB6" w:rsidRPr="004F66D5" w:rsidRDefault="000E1FB6" w:rsidP="000E1FB6">
            <w:pPr>
              <w:pStyle w:val="Sa"/>
              <w:spacing w:line="238" w:lineRule="auto"/>
              <w:ind w:right="-110" w:hanging="37"/>
            </w:pPr>
            <w:r w:rsidRPr="004F66D5">
              <w:t>25.</w:t>
            </w:r>
          </w:p>
        </w:tc>
        <w:tc>
          <w:tcPr>
            <w:tcW w:w="4082" w:type="dxa"/>
            <w:shd w:val="clear" w:color="auto" w:fill="auto"/>
          </w:tcPr>
          <w:p w14:paraId="1F0571BC" w14:textId="77777777" w:rsidR="000E1FB6" w:rsidRPr="004F66D5" w:rsidRDefault="000E1FB6" w:rsidP="000E1FB6">
            <w:pPr>
              <w:pStyle w:val="Sa"/>
              <w:spacing w:line="238" w:lineRule="auto"/>
              <w:jc w:val="left"/>
            </w:pPr>
            <w:r w:rsidRPr="004F66D5">
              <w:t xml:space="preserve">Ст. 16, ч.1, п. 32 </w:t>
            </w:r>
          </w:p>
          <w:p w14:paraId="6F6F1ECC" w14:textId="3C1793D7" w:rsidR="000E1FB6" w:rsidRPr="004F66D5" w:rsidRDefault="000E1FB6" w:rsidP="000E1FB6">
            <w:pPr>
              <w:pStyle w:val="Sa"/>
              <w:spacing w:line="238" w:lineRule="auto"/>
              <w:jc w:val="left"/>
            </w:pPr>
            <w:r w:rsidRPr="004F66D5">
              <w:t>осуществление мероприятий по обеспечению безопасности людей на водных объектах, охране их жизни и здоровья</w:t>
            </w:r>
          </w:p>
        </w:tc>
        <w:tc>
          <w:tcPr>
            <w:tcW w:w="3822" w:type="dxa"/>
            <w:shd w:val="clear" w:color="auto" w:fill="auto"/>
          </w:tcPr>
          <w:p w14:paraId="14FD7073" w14:textId="77777777" w:rsidR="000E1FB6" w:rsidRPr="004F66D5" w:rsidRDefault="000E1FB6" w:rsidP="000E1FB6">
            <w:pPr>
              <w:pStyle w:val="Sa"/>
              <w:spacing w:line="240" w:lineRule="auto"/>
              <w:jc w:val="left"/>
            </w:pPr>
            <w:r w:rsidRPr="004F66D5">
              <w:t>– спасательные посты, станции на водных объектах (в т. ч. объекты оказания первой медицинской помощи)</w:t>
            </w:r>
          </w:p>
        </w:tc>
        <w:tc>
          <w:tcPr>
            <w:tcW w:w="1576" w:type="dxa"/>
          </w:tcPr>
          <w:p w14:paraId="0EEEFD56" w14:textId="3C10621A" w:rsidR="000E1FB6" w:rsidRPr="004F66D5" w:rsidRDefault="000E1FB6" w:rsidP="000E1FB6">
            <w:pPr>
              <w:pStyle w:val="Sa"/>
              <w:spacing w:line="240" w:lineRule="auto"/>
              <w:ind w:right="-40"/>
            </w:pPr>
            <w:r w:rsidRPr="004F66D5">
              <w:t>Нет [8]</w:t>
            </w:r>
          </w:p>
        </w:tc>
      </w:tr>
      <w:tr w:rsidR="000E1FB6" w:rsidRPr="004F66D5" w14:paraId="72BFC88F" w14:textId="77777777" w:rsidTr="000A4309">
        <w:trPr>
          <w:trHeight w:val="20"/>
          <w:jc w:val="center"/>
        </w:trPr>
        <w:tc>
          <w:tcPr>
            <w:tcW w:w="580" w:type="dxa"/>
          </w:tcPr>
          <w:p w14:paraId="5173AD9D" w14:textId="60F69D9F" w:rsidR="000E1FB6" w:rsidRPr="004F66D5" w:rsidRDefault="000E1FB6" w:rsidP="000E1FB6">
            <w:pPr>
              <w:pStyle w:val="Sa"/>
              <w:spacing w:line="239" w:lineRule="auto"/>
              <w:ind w:right="-110" w:hanging="37"/>
            </w:pPr>
            <w:r w:rsidRPr="004F66D5">
              <w:t>26.</w:t>
            </w:r>
          </w:p>
        </w:tc>
        <w:tc>
          <w:tcPr>
            <w:tcW w:w="4082" w:type="dxa"/>
            <w:shd w:val="clear" w:color="auto" w:fill="auto"/>
          </w:tcPr>
          <w:p w14:paraId="4E8DD76A" w14:textId="77777777" w:rsidR="008F5BFD" w:rsidRDefault="000E1FB6" w:rsidP="000E1FB6">
            <w:pPr>
              <w:pStyle w:val="Sa"/>
              <w:spacing w:line="239" w:lineRule="auto"/>
              <w:jc w:val="left"/>
            </w:pPr>
            <w:r w:rsidRPr="004F66D5">
              <w:t xml:space="preserve">Ст. 16, ч.1, п. 33 </w:t>
            </w:r>
          </w:p>
          <w:p w14:paraId="3083E0B8" w14:textId="28A2FC0D" w:rsidR="000E1FB6" w:rsidRPr="004F66D5" w:rsidRDefault="008F5BFD" w:rsidP="008F5BFD">
            <w:pPr>
              <w:pStyle w:val="Sa"/>
              <w:spacing w:line="239" w:lineRule="auto"/>
              <w:jc w:val="left"/>
            </w:pPr>
            <w:r>
              <w:t>с</w:t>
            </w:r>
            <w:r w:rsidR="000E1FB6" w:rsidRPr="004F66D5">
              <w:t xml:space="preserve">оздание условий для </w:t>
            </w:r>
            <w:r w:rsidR="000E1FB6" w:rsidRPr="004F66D5">
              <w:rPr>
                <w:shd w:val="clear" w:color="auto" w:fill="FFFFFF"/>
              </w:rPr>
              <w:t>развития сельскохозяйственного производства</w:t>
            </w:r>
            <w:r w:rsidR="000E1FB6" w:rsidRPr="004F66D5">
              <w:rPr>
                <w:sz w:val="30"/>
                <w:szCs w:val="30"/>
                <w:shd w:val="clear" w:color="auto" w:fill="FFFFFF"/>
              </w:rPr>
              <w:t>,</w:t>
            </w:r>
            <w:r w:rsidR="000E1FB6" w:rsidRPr="004F66D5">
              <w:t xml:space="preserve"> расширения рынка сельскохозяйственной продукции, сырья и продовольствия, содействие развитию малого и среднего предпринимательств</w:t>
            </w:r>
            <w:r>
              <w:t>а</w:t>
            </w:r>
          </w:p>
        </w:tc>
        <w:tc>
          <w:tcPr>
            <w:tcW w:w="3822" w:type="dxa"/>
            <w:shd w:val="clear" w:color="auto" w:fill="auto"/>
          </w:tcPr>
          <w:p w14:paraId="4E50C38B" w14:textId="77777777" w:rsidR="000E1FB6" w:rsidRPr="004F66D5" w:rsidRDefault="000E1FB6" w:rsidP="000E1FB6">
            <w:pPr>
              <w:pStyle w:val="Sa"/>
              <w:widowControl w:val="0"/>
              <w:spacing w:line="240" w:lineRule="auto"/>
              <w:ind w:left="142" w:hanging="142"/>
              <w:jc w:val="left"/>
            </w:pPr>
            <w:r w:rsidRPr="004F66D5">
              <w:t>– бизнес-инкубатор;</w:t>
            </w:r>
          </w:p>
          <w:p w14:paraId="0B6A8287" w14:textId="77777777" w:rsidR="000E1FB6" w:rsidRPr="004F66D5" w:rsidRDefault="000E1FB6" w:rsidP="000E1FB6">
            <w:pPr>
              <w:pStyle w:val="Sa"/>
              <w:spacing w:line="240" w:lineRule="auto"/>
              <w:jc w:val="left"/>
              <w:rPr>
                <w:bCs/>
                <w:spacing w:val="-2"/>
              </w:rPr>
            </w:pPr>
            <w:r w:rsidRPr="004F66D5">
              <w:t>– технопарк</w:t>
            </w:r>
          </w:p>
        </w:tc>
        <w:tc>
          <w:tcPr>
            <w:tcW w:w="1576" w:type="dxa"/>
          </w:tcPr>
          <w:p w14:paraId="101E3ABB" w14:textId="77777777" w:rsidR="000E1FB6" w:rsidRPr="004F66D5" w:rsidRDefault="000E1FB6" w:rsidP="000E1FB6">
            <w:pPr>
              <w:pStyle w:val="Sa"/>
              <w:spacing w:line="239" w:lineRule="auto"/>
              <w:ind w:right="-38"/>
            </w:pPr>
            <w:r w:rsidRPr="004F66D5">
              <w:t>Да</w:t>
            </w:r>
          </w:p>
        </w:tc>
      </w:tr>
      <w:tr w:rsidR="001443DA" w:rsidRPr="004F66D5" w14:paraId="7780A68C" w14:textId="77777777" w:rsidTr="000A4309">
        <w:trPr>
          <w:trHeight w:val="738"/>
          <w:jc w:val="center"/>
        </w:trPr>
        <w:tc>
          <w:tcPr>
            <w:tcW w:w="580" w:type="dxa"/>
          </w:tcPr>
          <w:p w14:paraId="4CEBC421" w14:textId="408F3988" w:rsidR="001443DA" w:rsidRPr="004F66D5" w:rsidRDefault="001443DA" w:rsidP="001443DA">
            <w:pPr>
              <w:pStyle w:val="Sa"/>
              <w:spacing w:line="239" w:lineRule="auto"/>
              <w:ind w:right="-110" w:hanging="37"/>
            </w:pPr>
            <w:r w:rsidRPr="004F66D5">
              <w:t>27.</w:t>
            </w:r>
          </w:p>
        </w:tc>
        <w:tc>
          <w:tcPr>
            <w:tcW w:w="4082" w:type="dxa"/>
            <w:shd w:val="clear" w:color="auto" w:fill="auto"/>
          </w:tcPr>
          <w:p w14:paraId="2218E111" w14:textId="77777777" w:rsidR="001443DA" w:rsidRPr="004F66D5" w:rsidRDefault="001443DA" w:rsidP="001443DA">
            <w:pPr>
              <w:pStyle w:val="Sa"/>
              <w:spacing w:line="239" w:lineRule="auto"/>
              <w:jc w:val="left"/>
            </w:pPr>
            <w:r w:rsidRPr="004F66D5">
              <w:t xml:space="preserve">Ст. 16, ч.1, п. 34 </w:t>
            </w:r>
          </w:p>
          <w:p w14:paraId="427E11BB" w14:textId="3EF6EE18" w:rsidR="001443DA" w:rsidRPr="004F66D5" w:rsidRDefault="001443DA" w:rsidP="001443DA">
            <w:pPr>
              <w:pStyle w:val="Sa"/>
              <w:spacing w:line="239" w:lineRule="auto"/>
              <w:jc w:val="left"/>
            </w:pPr>
            <w:r w:rsidRPr="004F66D5">
              <w:t>организация и осуществление мероприятий по работе с детьми и молодежью</w:t>
            </w:r>
          </w:p>
        </w:tc>
        <w:tc>
          <w:tcPr>
            <w:tcW w:w="3822" w:type="dxa"/>
            <w:shd w:val="clear" w:color="auto" w:fill="auto"/>
          </w:tcPr>
          <w:p w14:paraId="797B0F78" w14:textId="7337DD23" w:rsidR="001443DA" w:rsidRPr="004F66D5" w:rsidRDefault="001443DA" w:rsidP="001443DA">
            <w:pPr>
              <w:pStyle w:val="Sa"/>
              <w:spacing w:line="240" w:lineRule="auto"/>
              <w:jc w:val="left"/>
            </w:pPr>
          </w:p>
        </w:tc>
        <w:tc>
          <w:tcPr>
            <w:tcW w:w="1576" w:type="dxa"/>
          </w:tcPr>
          <w:p w14:paraId="010D54F3" w14:textId="77777777" w:rsidR="001443DA" w:rsidRPr="004F66D5" w:rsidRDefault="001443DA" w:rsidP="001443DA">
            <w:pPr>
              <w:pStyle w:val="Sa"/>
              <w:ind w:right="-38"/>
            </w:pPr>
            <w:r w:rsidRPr="004F66D5">
              <w:t>Да</w:t>
            </w:r>
          </w:p>
        </w:tc>
      </w:tr>
      <w:tr w:rsidR="001443DA" w:rsidRPr="004F66D5" w14:paraId="74577BFB" w14:textId="77777777" w:rsidTr="000A4309">
        <w:trPr>
          <w:trHeight w:val="20"/>
          <w:jc w:val="center"/>
        </w:trPr>
        <w:tc>
          <w:tcPr>
            <w:tcW w:w="580" w:type="dxa"/>
          </w:tcPr>
          <w:p w14:paraId="48259C33" w14:textId="15FBF735" w:rsidR="001443DA" w:rsidRPr="004F66D5" w:rsidRDefault="001443DA" w:rsidP="001443DA">
            <w:pPr>
              <w:pStyle w:val="Sa"/>
              <w:spacing w:line="240" w:lineRule="auto"/>
              <w:ind w:right="-110" w:hanging="37"/>
            </w:pPr>
            <w:r w:rsidRPr="004F66D5">
              <w:t>28.</w:t>
            </w:r>
          </w:p>
        </w:tc>
        <w:tc>
          <w:tcPr>
            <w:tcW w:w="4082" w:type="dxa"/>
            <w:shd w:val="clear" w:color="auto" w:fill="auto"/>
          </w:tcPr>
          <w:p w14:paraId="26C7938C" w14:textId="77777777" w:rsidR="001443DA" w:rsidRPr="005E1274" w:rsidRDefault="001443DA" w:rsidP="001443DA">
            <w:pPr>
              <w:pStyle w:val="Sa"/>
              <w:spacing w:line="240" w:lineRule="auto"/>
              <w:jc w:val="left"/>
            </w:pPr>
            <w:r w:rsidRPr="005E1274">
              <w:t xml:space="preserve">Ст. 16, ч.1, п. 36 </w:t>
            </w:r>
          </w:p>
          <w:p w14:paraId="1D823283" w14:textId="412B7423" w:rsidR="001443DA" w:rsidRPr="004F66D5" w:rsidRDefault="001443DA" w:rsidP="005E1274">
            <w:pPr>
              <w:pStyle w:val="Sa"/>
              <w:spacing w:line="240" w:lineRule="auto"/>
              <w:jc w:val="left"/>
            </w:pPr>
            <w:r w:rsidRPr="005E1274">
              <w:t xml:space="preserve">осуществление в пределах, установленных водным законодательством </w:t>
            </w:r>
            <w:r w:rsidRPr="005E1274">
              <w:rPr>
                <w:shd w:val="clear" w:color="auto" w:fill="FFFFFF"/>
              </w:rPr>
              <w:t>Российской Федерации</w:t>
            </w:r>
            <w:r w:rsidRPr="005E1274">
              <w:rPr>
                <w:spacing w:val="-2"/>
              </w:rPr>
              <w:t xml:space="preserve">, </w:t>
            </w:r>
            <w:r w:rsidR="008F5BFD" w:rsidRPr="005E1274">
              <w:t>полномочий собственника водных объектов</w:t>
            </w:r>
            <w:r w:rsidRPr="005E1274">
              <w:t xml:space="preserve">, установление правил </w:t>
            </w:r>
            <w:r w:rsidRPr="004F66D5">
              <w:t>использования водных объектов</w:t>
            </w:r>
            <w:r w:rsidRPr="004F66D5">
              <w:rPr>
                <w:spacing w:val="-2"/>
              </w:rPr>
              <w:t>, включая обеспечение свободного доступа</w:t>
            </w:r>
            <w:r w:rsidRPr="004F66D5">
              <w:t xml:space="preserve"> </w:t>
            </w:r>
            <w:r w:rsidRPr="004F66D5">
              <w:lastRenderedPageBreak/>
              <w:t xml:space="preserve">граждан к водным объектам общего пользования и их береговым полосам </w:t>
            </w:r>
          </w:p>
        </w:tc>
        <w:tc>
          <w:tcPr>
            <w:tcW w:w="3822" w:type="dxa"/>
            <w:shd w:val="clear" w:color="auto" w:fill="auto"/>
          </w:tcPr>
          <w:p w14:paraId="26D88EF4" w14:textId="77777777" w:rsidR="001443DA" w:rsidRPr="004F66D5" w:rsidRDefault="001443DA" w:rsidP="001443DA">
            <w:pPr>
              <w:pStyle w:val="Sa"/>
              <w:spacing w:line="240" w:lineRule="auto"/>
              <w:ind w:left="-71"/>
              <w:jc w:val="left"/>
            </w:pPr>
            <w:r w:rsidRPr="004F66D5">
              <w:lastRenderedPageBreak/>
              <w:t>– водные объекты;</w:t>
            </w:r>
          </w:p>
          <w:p w14:paraId="5CF0E56E" w14:textId="77777777" w:rsidR="001443DA" w:rsidRPr="004F66D5" w:rsidRDefault="001443DA" w:rsidP="001443DA">
            <w:pPr>
              <w:pStyle w:val="Sa"/>
              <w:spacing w:line="240" w:lineRule="auto"/>
              <w:ind w:left="-71"/>
              <w:jc w:val="left"/>
            </w:pPr>
            <w:r w:rsidRPr="004F66D5">
              <w:t xml:space="preserve">– пляжи; </w:t>
            </w:r>
          </w:p>
          <w:p w14:paraId="209E8F0B" w14:textId="77777777" w:rsidR="001443DA" w:rsidRPr="004F66D5" w:rsidRDefault="001443DA" w:rsidP="001443DA">
            <w:pPr>
              <w:pStyle w:val="Sa"/>
              <w:spacing w:line="240" w:lineRule="auto"/>
              <w:ind w:left="-71"/>
              <w:jc w:val="left"/>
            </w:pPr>
            <w:r w:rsidRPr="004F66D5">
              <w:t>– набережные;</w:t>
            </w:r>
          </w:p>
          <w:p w14:paraId="7DE269EA" w14:textId="77777777" w:rsidR="001443DA" w:rsidRPr="004F66D5" w:rsidRDefault="001443DA" w:rsidP="001443DA">
            <w:pPr>
              <w:pStyle w:val="Sa"/>
              <w:spacing w:line="240" w:lineRule="auto"/>
              <w:ind w:left="-71"/>
              <w:jc w:val="left"/>
            </w:pPr>
            <w:r w:rsidRPr="004F66D5">
              <w:t>– проходы к водным объектам</w:t>
            </w:r>
          </w:p>
        </w:tc>
        <w:tc>
          <w:tcPr>
            <w:tcW w:w="1576" w:type="dxa"/>
          </w:tcPr>
          <w:p w14:paraId="72063CCD" w14:textId="77777777" w:rsidR="001443DA" w:rsidRPr="004F66D5" w:rsidRDefault="001443DA" w:rsidP="001443DA">
            <w:pPr>
              <w:pStyle w:val="Sa"/>
              <w:spacing w:line="239" w:lineRule="auto"/>
              <w:ind w:right="-38"/>
            </w:pPr>
            <w:r w:rsidRPr="004F66D5">
              <w:t>Да</w:t>
            </w:r>
          </w:p>
        </w:tc>
      </w:tr>
      <w:tr w:rsidR="001443DA" w:rsidRPr="004F66D5" w14:paraId="66FA5E39" w14:textId="77777777" w:rsidTr="000A4309">
        <w:trPr>
          <w:trHeight w:val="20"/>
          <w:jc w:val="center"/>
        </w:trPr>
        <w:tc>
          <w:tcPr>
            <w:tcW w:w="580" w:type="dxa"/>
          </w:tcPr>
          <w:p w14:paraId="4CCE48F9" w14:textId="5FDC5E1D" w:rsidR="001443DA" w:rsidRPr="004F66D5" w:rsidRDefault="001443DA" w:rsidP="001443DA">
            <w:pPr>
              <w:pStyle w:val="Sa"/>
              <w:spacing w:line="240" w:lineRule="auto"/>
              <w:ind w:right="-110" w:hanging="37"/>
            </w:pPr>
            <w:r w:rsidRPr="004F66D5">
              <w:t>29.</w:t>
            </w:r>
          </w:p>
        </w:tc>
        <w:tc>
          <w:tcPr>
            <w:tcW w:w="4082" w:type="dxa"/>
            <w:shd w:val="clear" w:color="auto" w:fill="auto"/>
          </w:tcPr>
          <w:p w14:paraId="0A5AEA94" w14:textId="77777777" w:rsidR="001443DA" w:rsidRPr="004F66D5" w:rsidRDefault="001443DA" w:rsidP="001443DA">
            <w:pPr>
              <w:pStyle w:val="Sa"/>
              <w:spacing w:line="240" w:lineRule="auto"/>
              <w:jc w:val="left"/>
            </w:pPr>
            <w:r w:rsidRPr="004F66D5">
              <w:t xml:space="preserve">Ст. 16.1, ч.1, п.9 </w:t>
            </w:r>
          </w:p>
          <w:p w14:paraId="5B3C4198" w14:textId="2A1A01C8" w:rsidR="001443DA" w:rsidRPr="004F66D5" w:rsidRDefault="001443DA" w:rsidP="001443DA">
            <w:pPr>
              <w:pStyle w:val="Sa"/>
              <w:spacing w:line="240" w:lineRule="auto"/>
              <w:jc w:val="left"/>
            </w:pPr>
            <w:r w:rsidRPr="004F66D5">
              <w:t>создание условий для развития туризма</w:t>
            </w:r>
          </w:p>
        </w:tc>
        <w:tc>
          <w:tcPr>
            <w:tcW w:w="3822" w:type="dxa"/>
            <w:shd w:val="clear" w:color="auto" w:fill="auto"/>
          </w:tcPr>
          <w:p w14:paraId="31AD5656" w14:textId="5CE5EAF5" w:rsidR="001443DA" w:rsidRPr="004F66D5" w:rsidRDefault="001443DA" w:rsidP="001443DA">
            <w:pPr>
              <w:pStyle w:val="Sa"/>
              <w:spacing w:line="240" w:lineRule="auto"/>
              <w:ind w:left="-71"/>
              <w:jc w:val="left"/>
            </w:pPr>
            <w:r w:rsidRPr="004F66D5">
              <w:t xml:space="preserve">– центры отдыха и развлечений, тематические парки развлечений; </w:t>
            </w:r>
            <w:r w:rsidRPr="004F66D5">
              <w:br/>
              <w:t xml:space="preserve">–– базы отдыха, туристские базы; </w:t>
            </w:r>
            <w:r w:rsidRPr="004F66D5">
              <w:br/>
              <w:t xml:space="preserve">– </w:t>
            </w:r>
            <w:r w:rsidRPr="005E1274">
              <w:t>гостиницы;</w:t>
            </w:r>
            <w:r w:rsidRPr="005E1274">
              <w:br/>
              <w:t xml:space="preserve">– мотели, кемпинги; </w:t>
            </w:r>
            <w:r w:rsidRPr="005E1274">
              <w:br/>
              <w:t xml:space="preserve">– объекты общественного питания; </w:t>
            </w:r>
            <w:r w:rsidRPr="005E1274">
              <w:br/>
              <w:t xml:space="preserve">– торговые объекты; </w:t>
            </w:r>
            <w:r w:rsidRPr="005E1274">
              <w:br/>
              <w:t>– пункты проката</w:t>
            </w:r>
            <w:r w:rsidRPr="004F66D5">
              <w:t xml:space="preserve">; </w:t>
            </w:r>
            <w:r w:rsidRPr="004F66D5">
              <w:br/>
              <w:t xml:space="preserve">– бассейны; </w:t>
            </w:r>
            <w:r w:rsidRPr="004F66D5">
              <w:br/>
              <w:t>– пляжи общего пользования;</w:t>
            </w:r>
            <w:r w:rsidRPr="004F66D5">
              <w:br/>
              <w:t xml:space="preserve">– стоянки маломерного флота; </w:t>
            </w:r>
            <w:r w:rsidRPr="004F66D5">
              <w:br/>
              <w:t>– парковки автомобильного транспорта;</w:t>
            </w:r>
            <w:r w:rsidRPr="004F66D5">
              <w:br/>
              <w:t>– общественные туалеты</w:t>
            </w:r>
          </w:p>
        </w:tc>
        <w:tc>
          <w:tcPr>
            <w:tcW w:w="1576" w:type="dxa"/>
          </w:tcPr>
          <w:p w14:paraId="61D5ED38" w14:textId="77777777" w:rsidR="001443DA" w:rsidRPr="004F66D5" w:rsidRDefault="001443DA" w:rsidP="001443DA">
            <w:pPr>
              <w:pStyle w:val="Sa"/>
              <w:spacing w:line="239" w:lineRule="auto"/>
              <w:ind w:right="-38"/>
            </w:pPr>
            <w:r w:rsidRPr="004F66D5">
              <w:t>Да</w:t>
            </w:r>
          </w:p>
        </w:tc>
      </w:tr>
      <w:tr w:rsidR="001443DA" w:rsidRPr="004F66D5" w14:paraId="51A98076" w14:textId="77777777" w:rsidTr="000A4309">
        <w:trPr>
          <w:trHeight w:val="20"/>
          <w:jc w:val="center"/>
        </w:trPr>
        <w:tc>
          <w:tcPr>
            <w:tcW w:w="580" w:type="dxa"/>
          </w:tcPr>
          <w:p w14:paraId="3DF712F0" w14:textId="18A4A4D9" w:rsidR="001443DA" w:rsidRPr="004F66D5" w:rsidRDefault="001443DA" w:rsidP="001443DA">
            <w:pPr>
              <w:pStyle w:val="Sa"/>
              <w:spacing w:line="240" w:lineRule="auto"/>
              <w:ind w:right="-110" w:hanging="37"/>
            </w:pPr>
            <w:r w:rsidRPr="004F66D5">
              <w:t>30.</w:t>
            </w:r>
          </w:p>
        </w:tc>
        <w:tc>
          <w:tcPr>
            <w:tcW w:w="4082" w:type="dxa"/>
            <w:shd w:val="clear" w:color="auto" w:fill="auto"/>
          </w:tcPr>
          <w:p w14:paraId="54B1706E" w14:textId="77777777" w:rsidR="008F5BFD" w:rsidRDefault="001443DA" w:rsidP="001443DA">
            <w:pPr>
              <w:pStyle w:val="Sa"/>
              <w:spacing w:line="240" w:lineRule="auto"/>
              <w:jc w:val="left"/>
            </w:pPr>
            <w:r w:rsidRPr="004F66D5">
              <w:t xml:space="preserve">Ст. 16.1, ч.1, п.1 </w:t>
            </w:r>
          </w:p>
          <w:p w14:paraId="2DFDAB97" w14:textId="5E6C9B67" w:rsidR="001443DA" w:rsidRPr="004F66D5" w:rsidRDefault="008F5BFD" w:rsidP="001443DA">
            <w:pPr>
              <w:pStyle w:val="Sa"/>
              <w:spacing w:line="240" w:lineRule="auto"/>
              <w:jc w:val="left"/>
            </w:pPr>
            <w:r>
              <w:t>с</w:t>
            </w:r>
            <w:r w:rsidR="001443DA" w:rsidRPr="004F66D5">
              <w:t>оздание музеев городского округа</w:t>
            </w:r>
          </w:p>
        </w:tc>
        <w:tc>
          <w:tcPr>
            <w:tcW w:w="3822" w:type="dxa"/>
            <w:shd w:val="clear" w:color="auto" w:fill="auto"/>
          </w:tcPr>
          <w:p w14:paraId="32F01A94" w14:textId="77E76D52" w:rsidR="001443DA" w:rsidRPr="004F66D5" w:rsidRDefault="001443DA" w:rsidP="001443DA">
            <w:pPr>
              <w:pStyle w:val="Sa"/>
              <w:spacing w:line="240" w:lineRule="auto"/>
              <w:jc w:val="left"/>
            </w:pPr>
            <w:r w:rsidRPr="004F66D5">
              <w:t xml:space="preserve">– краеведческий музей; </w:t>
            </w:r>
            <w:r w:rsidRPr="004F66D5">
              <w:br/>
              <w:t>– тематический музей</w:t>
            </w:r>
          </w:p>
        </w:tc>
        <w:tc>
          <w:tcPr>
            <w:tcW w:w="1576" w:type="dxa"/>
          </w:tcPr>
          <w:p w14:paraId="403879E8" w14:textId="77777777" w:rsidR="001443DA" w:rsidRPr="004F66D5" w:rsidRDefault="001443DA" w:rsidP="001443DA">
            <w:pPr>
              <w:pStyle w:val="Sa"/>
              <w:spacing w:line="239" w:lineRule="auto"/>
              <w:ind w:right="-38"/>
            </w:pPr>
            <w:r w:rsidRPr="004F66D5">
              <w:t>Да</w:t>
            </w:r>
          </w:p>
        </w:tc>
      </w:tr>
      <w:tr w:rsidR="001443DA" w:rsidRPr="004F66D5" w14:paraId="54AD954F" w14:textId="77777777" w:rsidTr="00ED4357">
        <w:trPr>
          <w:trHeight w:val="592"/>
          <w:jc w:val="center"/>
        </w:trPr>
        <w:tc>
          <w:tcPr>
            <w:tcW w:w="10060" w:type="dxa"/>
            <w:gridSpan w:val="4"/>
          </w:tcPr>
          <w:p w14:paraId="3A247F23" w14:textId="77777777" w:rsidR="001443DA" w:rsidRPr="004F66D5" w:rsidRDefault="001443DA" w:rsidP="001443DA">
            <w:pPr>
              <w:pStyle w:val="Sa"/>
              <w:spacing w:line="239" w:lineRule="auto"/>
              <w:ind w:right="-38" w:firstLine="22"/>
              <w:jc w:val="left"/>
            </w:pPr>
            <w:r w:rsidRPr="004F66D5">
              <w:t>Примечания:</w:t>
            </w:r>
          </w:p>
          <w:p w14:paraId="252E3B08" w14:textId="77777777" w:rsidR="001443DA" w:rsidRPr="004F66D5" w:rsidRDefault="001443DA" w:rsidP="001443DA">
            <w:pPr>
              <w:pStyle w:val="Sa"/>
              <w:spacing w:line="239" w:lineRule="auto"/>
              <w:ind w:right="-38" w:firstLine="22"/>
              <w:jc w:val="both"/>
            </w:pPr>
            <w:r w:rsidRPr="004F66D5">
              <w:t>1. Организационное мероприятие. Проектирование объектов обеспечения безопасности населения и территорий регулируется техническими регламентами, находящимися в компетенции федеральных органов власти.</w:t>
            </w:r>
          </w:p>
          <w:p w14:paraId="799B6929" w14:textId="09155029" w:rsidR="001443DA" w:rsidRPr="004F66D5" w:rsidRDefault="001443DA" w:rsidP="001443DA">
            <w:pPr>
              <w:pStyle w:val="Sa"/>
              <w:spacing w:line="239" w:lineRule="auto"/>
              <w:ind w:right="-38" w:firstLine="22"/>
              <w:jc w:val="both"/>
            </w:pPr>
            <w:r w:rsidRPr="004F66D5">
              <w:t>2. Федеральным законом от 7 февраля 2011 года № 3-ФЗ «О полиции» не предусмотрено создание муниципальной милиции.</w:t>
            </w:r>
          </w:p>
          <w:p w14:paraId="5A1E4021" w14:textId="77777777" w:rsidR="001443DA" w:rsidRPr="004F66D5" w:rsidRDefault="001443DA" w:rsidP="001443DA">
            <w:pPr>
              <w:pStyle w:val="Sa"/>
              <w:spacing w:line="239" w:lineRule="auto"/>
              <w:ind w:right="-38" w:firstLine="22"/>
              <w:jc w:val="both"/>
            </w:pPr>
            <w:r w:rsidRPr="004F66D5">
              <w:t>3. Проектирование объектов пожарной безопасности регулируется техническими регламентами, находящимися в компетенции федеральных органов власти.</w:t>
            </w:r>
          </w:p>
          <w:p w14:paraId="558F241A" w14:textId="77777777" w:rsidR="001443DA" w:rsidRPr="004F66D5" w:rsidRDefault="001443DA" w:rsidP="001443DA">
            <w:pPr>
              <w:pStyle w:val="Sa"/>
              <w:spacing w:line="239" w:lineRule="auto"/>
              <w:ind w:right="-38" w:firstLine="22"/>
              <w:jc w:val="both"/>
            </w:pPr>
            <w:r w:rsidRPr="004F66D5">
              <w:t xml:space="preserve">4. Организационное мероприятие. Проектирование объектов для охраны окружающей среды регулируются федеральными </w:t>
            </w:r>
            <w:r w:rsidRPr="004F66D5">
              <w:rPr>
                <w:strike/>
              </w:rPr>
              <w:t>н</w:t>
            </w:r>
            <w:r w:rsidRPr="004F66D5">
              <w:t>ормативными правовыми актами.</w:t>
            </w:r>
          </w:p>
          <w:p w14:paraId="6F68EBC9" w14:textId="6DF1710F" w:rsidR="001443DA" w:rsidRPr="004F66D5" w:rsidRDefault="001443DA" w:rsidP="001443DA">
            <w:pPr>
              <w:pStyle w:val="Sa"/>
              <w:spacing w:line="239" w:lineRule="auto"/>
              <w:ind w:right="-38" w:firstLine="22"/>
              <w:jc w:val="both"/>
            </w:pPr>
            <w:r w:rsidRPr="004F66D5">
              <w:t>5. В соответствии со ст</w:t>
            </w:r>
            <w:r>
              <w:t>атьями</w:t>
            </w:r>
            <w:r w:rsidRPr="004F66D5">
              <w:t xml:space="preserve"> 16, 17 Федерального закона </w:t>
            </w:r>
            <w:r w:rsidRPr="004F66D5">
              <w:rPr>
                <w:shd w:val="clear" w:color="auto" w:fill="FFFFFF"/>
              </w:rPr>
              <w:t xml:space="preserve">от 21 ноября 2011 года № 323-ФЗ «Об основах охраны здоровья граждан в </w:t>
            </w:r>
            <w:r w:rsidRPr="004F66D5">
              <w:t>Российской Федерации</w:t>
            </w:r>
            <w:r w:rsidRPr="004F66D5">
              <w:rPr>
                <w:shd w:val="clear" w:color="auto" w:fill="FFFFFF"/>
              </w:rPr>
              <w:t>»</w:t>
            </w:r>
            <w:r w:rsidRPr="004F66D5">
              <w:t xml:space="preserve"> оказание медицинской помощи населению </w:t>
            </w:r>
            <w:r w:rsidRPr="001443DA">
              <w:t>относится к региональным полномочиям, а не полномочиям ОМС. В городском округе отсутствуют муниципальные учреждения здравоохранения.</w:t>
            </w:r>
          </w:p>
          <w:p w14:paraId="272A5EE7" w14:textId="11DFC238" w:rsidR="001443DA" w:rsidRPr="004F66D5" w:rsidRDefault="001443DA" w:rsidP="001443DA">
            <w:pPr>
              <w:pStyle w:val="Sa"/>
              <w:spacing w:line="239" w:lineRule="auto"/>
              <w:ind w:right="-38" w:firstLine="22"/>
              <w:jc w:val="both"/>
            </w:pPr>
            <w:r w:rsidRPr="004F66D5">
              <w:t xml:space="preserve">6. Организационное мероприятие. Сами </w:t>
            </w:r>
            <w:r w:rsidR="005E1274" w:rsidRPr="004F66D5">
              <w:rPr>
                <w:rFonts w:eastAsiaTheme="minorHAnsi"/>
                <w:lang w:eastAsia="en-US"/>
              </w:rPr>
              <w:t>объект</w:t>
            </w:r>
            <w:r w:rsidR="005E1274">
              <w:rPr>
                <w:rFonts w:eastAsiaTheme="minorHAnsi"/>
                <w:lang w:eastAsia="en-US"/>
              </w:rPr>
              <w:t>ы</w:t>
            </w:r>
            <w:r w:rsidR="005E1274" w:rsidRPr="004F66D5">
              <w:rPr>
                <w:rFonts w:eastAsiaTheme="minorHAnsi"/>
                <w:lang w:eastAsia="en-US"/>
              </w:rPr>
              <w:t xml:space="preserve"> культурного наследия </w:t>
            </w:r>
            <w:r w:rsidRPr="004F66D5">
              <w:t>не проектируются, поэтому обеспеченность и доступность не нормируются. Вопросы сохранения и использования памятников истории и культуры регулируются Федеральным законом от 25 июня 2002 года № 73-ФЗ «Об объектах культурного наследия (памятниках истории и культуры) народов Российской Федерации» и Законом Свердловской области от 21 июня 2004 года № 12-ОЗ «О государственной охране объектов культурного наследия (памятников истории и культуры) в Свердловской области».</w:t>
            </w:r>
          </w:p>
          <w:p w14:paraId="1F879884" w14:textId="77777777" w:rsidR="001443DA" w:rsidRPr="004F66D5" w:rsidRDefault="001443DA" w:rsidP="001443DA">
            <w:pPr>
              <w:pStyle w:val="Sa"/>
              <w:spacing w:line="240" w:lineRule="auto"/>
              <w:ind w:right="-40" w:firstLine="22"/>
              <w:jc w:val="both"/>
            </w:pPr>
            <w:r w:rsidRPr="004F66D5">
              <w:t>7. Проектирование объектов безопасности регулируется техническими регламентами, находящимися в компетенции федеральных органов власти. Федеральный закон от 22 июля 2008 года № 123-ФЗ «Технический регламент о требованиях пожарной безопасности», СП 88.13330.2014 «Защитные сооружения гражданской обороны», СП 11.13130.2009 «Места дислокации подразделений пожарной охраны. Порядок и методика определения».</w:t>
            </w:r>
          </w:p>
          <w:p w14:paraId="2028B4D2" w14:textId="1F47445E" w:rsidR="001443DA" w:rsidRPr="004F66D5" w:rsidRDefault="001443DA" w:rsidP="001443DA">
            <w:pPr>
              <w:pStyle w:val="Sa"/>
              <w:spacing w:line="240" w:lineRule="auto"/>
              <w:ind w:right="-40" w:firstLine="22"/>
              <w:jc w:val="both"/>
            </w:pPr>
            <w:r w:rsidRPr="004F66D5">
              <w:lastRenderedPageBreak/>
              <w:t xml:space="preserve">8. </w:t>
            </w:r>
            <w:r w:rsidRPr="00032B2E">
              <w:t>Вопросы безопасности, охраны жизни и здоровья регулируются федеральными норматив</w:t>
            </w:r>
            <w:r w:rsidRPr="004F66D5">
              <w:t>ными правовыми актами.</w:t>
            </w:r>
          </w:p>
        </w:tc>
      </w:tr>
    </w:tbl>
    <w:p w14:paraId="1686F9D4" w14:textId="77777777" w:rsidR="00A364FF" w:rsidRPr="004F66D5" w:rsidRDefault="00A364FF" w:rsidP="0041742A">
      <w:pPr>
        <w:shd w:val="clear" w:color="auto" w:fill="FFFFFF"/>
        <w:spacing w:line="276" w:lineRule="auto"/>
        <w:rPr>
          <w:rFonts w:cs="Times New Roman"/>
        </w:rPr>
      </w:pPr>
    </w:p>
    <w:p w14:paraId="3B064661" w14:textId="75D59FE3" w:rsidR="0041742A" w:rsidRPr="004F66D5" w:rsidRDefault="0041742A" w:rsidP="005E1274">
      <w:pPr>
        <w:shd w:val="clear" w:color="auto" w:fill="FFFFFF"/>
        <w:ind w:firstLine="567"/>
        <w:rPr>
          <w:rFonts w:cs="Times New Roman"/>
          <w:sz w:val="28"/>
          <w:szCs w:val="28"/>
        </w:rPr>
      </w:pPr>
      <w:r w:rsidRPr="004F66D5">
        <w:rPr>
          <w:rFonts w:cs="Times New Roman"/>
          <w:sz w:val="28"/>
          <w:szCs w:val="28"/>
        </w:rPr>
        <w:t xml:space="preserve">7. </w:t>
      </w:r>
      <w:r w:rsidR="00435721" w:rsidRPr="004F66D5">
        <w:rPr>
          <w:rFonts w:cs="Times New Roman"/>
          <w:sz w:val="28"/>
          <w:szCs w:val="28"/>
        </w:rPr>
        <w:t xml:space="preserve">Местные нормативы </w:t>
      </w:r>
      <w:r w:rsidRPr="004F66D5">
        <w:rPr>
          <w:rFonts w:cs="Times New Roman"/>
          <w:sz w:val="28"/>
          <w:szCs w:val="28"/>
        </w:rPr>
        <w:t>не регламентируют</w:t>
      </w:r>
      <w:r w:rsidR="00885E3F" w:rsidRPr="004F66D5">
        <w:rPr>
          <w:rFonts w:cs="Times New Roman"/>
          <w:sz w:val="28"/>
          <w:szCs w:val="28"/>
        </w:rPr>
        <w:t xml:space="preserve"> </w:t>
      </w:r>
      <w:r w:rsidRPr="004F66D5">
        <w:rPr>
          <w:rFonts w:cs="Times New Roman"/>
          <w:sz w:val="28"/>
          <w:szCs w:val="28"/>
        </w:rPr>
        <w:t xml:space="preserve">показатели и положения о безопасности, определяемые законодательством о техническом регулировании и содержащиеся в технических регламентах и иных нормативно-технических документах. </w:t>
      </w:r>
      <w:r w:rsidR="00435721" w:rsidRPr="004F66D5">
        <w:rPr>
          <w:rFonts w:cs="Times New Roman"/>
          <w:sz w:val="28"/>
          <w:szCs w:val="28"/>
        </w:rPr>
        <w:t xml:space="preserve">Местные нормативы </w:t>
      </w:r>
      <w:r w:rsidR="009D6A26" w:rsidRPr="004F66D5">
        <w:rPr>
          <w:rFonts w:cs="Times New Roman"/>
          <w:strike/>
          <w:sz w:val="28"/>
          <w:szCs w:val="28"/>
        </w:rPr>
        <w:t xml:space="preserve"> </w:t>
      </w:r>
      <w:r w:rsidR="00435721" w:rsidRPr="004F66D5">
        <w:rPr>
          <w:rFonts w:cs="Times New Roman"/>
          <w:sz w:val="28"/>
          <w:szCs w:val="28"/>
        </w:rPr>
        <w:t xml:space="preserve"> </w:t>
      </w:r>
      <w:r w:rsidRPr="004F66D5">
        <w:rPr>
          <w:rFonts w:cs="Times New Roman"/>
          <w:sz w:val="28"/>
          <w:szCs w:val="28"/>
        </w:rPr>
        <w:t>не должны противоречить техническим регламентам безопасности в области территориального планирования и планировки территорий и разрабатываются с учетом указанных технических регламентов.</w:t>
      </w:r>
    </w:p>
    <w:p w14:paraId="0B1B5C78" w14:textId="0459C8C5" w:rsidR="000F1A76" w:rsidRPr="00032B2E" w:rsidRDefault="0041742A" w:rsidP="005E1274">
      <w:pPr>
        <w:shd w:val="clear" w:color="auto" w:fill="FFFFFF"/>
        <w:ind w:firstLine="567"/>
        <w:rPr>
          <w:rFonts w:cs="Times New Roman"/>
          <w:sz w:val="28"/>
          <w:szCs w:val="28"/>
        </w:rPr>
      </w:pPr>
      <w:r w:rsidRPr="004F66D5">
        <w:rPr>
          <w:rFonts w:cs="Times New Roman"/>
          <w:sz w:val="28"/>
          <w:szCs w:val="28"/>
        </w:rPr>
        <w:t>8</w:t>
      </w:r>
      <w:r w:rsidR="000F1A76" w:rsidRPr="004F66D5">
        <w:rPr>
          <w:rFonts w:cs="Times New Roman"/>
          <w:sz w:val="28"/>
          <w:szCs w:val="28"/>
        </w:rPr>
        <w:t xml:space="preserve">. Подготовка </w:t>
      </w:r>
      <w:r w:rsidR="00742E6B" w:rsidRPr="004F66D5">
        <w:rPr>
          <w:rFonts w:cs="Times New Roman"/>
          <w:sz w:val="28"/>
          <w:szCs w:val="28"/>
        </w:rPr>
        <w:t xml:space="preserve">Местных </w:t>
      </w:r>
      <w:r w:rsidR="00742E6B" w:rsidRPr="00032B2E">
        <w:rPr>
          <w:rFonts w:cs="Times New Roman"/>
          <w:sz w:val="28"/>
          <w:szCs w:val="28"/>
        </w:rPr>
        <w:t xml:space="preserve">нормативов </w:t>
      </w:r>
      <w:r w:rsidR="000F1A76" w:rsidRPr="00032B2E">
        <w:rPr>
          <w:rFonts w:cs="Times New Roman"/>
          <w:sz w:val="28"/>
          <w:szCs w:val="28"/>
        </w:rPr>
        <w:t xml:space="preserve">осуществлялась в отношении только объектов местного значения, по которым </w:t>
      </w:r>
      <w:r w:rsidR="00533FF9" w:rsidRPr="00032B2E">
        <w:rPr>
          <w:rFonts w:cs="Times New Roman"/>
          <w:sz w:val="28"/>
          <w:szCs w:val="28"/>
        </w:rPr>
        <w:t>ОМС</w:t>
      </w:r>
      <w:r w:rsidR="000F1A76" w:rsidRPr="00032B2E">
        <w:rPr>
          <w:rFonts w:cs="Times New Roman"/>
          <w:sz w:val="28"/>
          <w:szCs w:val="28"/>
        </w:rPr>
        <w:t xml:space="preserve"> </w:t>
      </w:r>
      <w:r w:rsidR="0022177B" w:rsidRPr="00032B2E">
        <w:rPr>
          <w:rFonts w:cs="Times New Roman"/>
          <w:sz w:val="28"/>
          <w:szCs w:val="28"/>
        </w:rPr>
        <w:t>обладают</w:t>
      </w:r>
      <w:r w:rsidR="000F1A76" w:rsidRPr="00032B2E">
        <w:rPr>
          <w:rFonts w:cs="Times New Roman"/>
          <w:sz w:val="28"/>
          <w:szCs w:val="28"/>
        </w:rPr>
        <w:t xml:space="preserve"> полномочиями по нормированию. </w:t>
      </w:r>
      <w:bookmarkStart w:id="57" w:name="Par1763"/>
      <w:bookmarkEnd w:id="57"/>
      <w:r w:rsidR="000F1A76" w:rsidRPr="00032B2E">
        <w:rPr>
          <w:rFonts w:cs="Times New Roman"/>
          <w:sz w:val="28"/>
          <w:szCs w:val="28"/>
        </w:rPr>
        <w:t>В отношении иных объектов в информационно</w:t>
      </w:r>
      <w:r w:rsidR="0011405B" w:rsidRPr="00032B2E">
        <w:rPr>
          <w:rFonts w:cs="Times New Roman"/>
          <w:sz w:val="28"/>
          <w:szCs w:val="28"/>
        </w:rPr>
        <w:t xml:space="preserve"> – </w:t>
      </w:r>
      <w:r w:rsidR="000F1A76" w:rsidRPr="00032B2E">
        <w:rPr>
          <w:rFonts w:cs="Times New Roman"/>
          <w:sz w:val="28"/>
          <w:szCs w:val="28"/>
        </w:rPr>
        <w:t>справочных целях приводятся ссылки на регламентирующие документы, утвержденные на региональном и федеральном уровне.</w:t>
      </w:r>
    </w:p>
    <w:p w14:paraId="33B72EA0" w14:textId="2E9E0C58" w:rsidR="000F1A76" w:rsidRPr="00131606" w:rsidRDefault="0041742A" w:rsidP="005E1274">
      <w:pPr>
        <w:ind w:firstLine="567"/>
        <w:rPr>
          <w:rFonts w:cs="Times New Roman"/>
          <w:i/>
          <w:iCs/>
          <w:color w:val="A6A6A6" w:themeColor="background1" w:themeShade="A6"/>
          <w:sz w:val="28"/>
          <w:szCs w:val="28"/>
        </w:rPr>
      </w:pPr>
      <w:r w:rsidRPr="00032B2E">
        <w:rPr>
          <w:rFonts w:cs="Times New Roman"/>
          <w:sz w:val="28"/>
          <w:szCs w:val="28"/>
        </w:rPr>
        <w:t>9</w:t>
      </w:r>
      <w:r w:rsidR="000F1A76" w:rsidRPr="00032B2E">
        <w:rPr>
          <w:rFonts w:cs="Times New Roman"/>
          <w:sz w:val="28"/>
          <w:szCs w:val="28"/>
        </w:rPr>
        <w:t xml:space="preserve">. </w:t>
      </w:r>
      <w:r w:rsidR="00533FF9" w:rsidRPr="00032B2E">
        <w:rPr>
          <w:rFonts w:cs="Times New Roman"/>
          <w:sz w:val="28"/>
          <w:szCs w:val="28"/>
        </w:rPr>
        <w:t>ОМС</w:t>
      </w:r>
      <w:r w:rsidR="000F1A76" w:rsidRPr="00032B2E">
        <w:rPr>
          <w:rFonts w:cs="Times New Roman"/>
          <w:sz w:val="28"/>
          <w:szCs w:val="28"/>
        </w:rPr>
        <w:t xml:space="preserve"> имеют право на оказание поддержки объединениям инвалидов в соответствии </w:t>
      </w:r>
      <w:r w:rsidR="005E1274" w:rsidRPr="00032B2E">
        <w:rPr>
          <w:rFonts w:cs="Times New Roman"/>
          <w:sz w:val="28"/>
          <w:szCs w:val="28"/>
        </w:rPr>
        <w:t>с</w:t>
      </w:r>
      <w:r w:rsidR="001443DA" w:rsidRPr="00032B2E">
        <w:rPr>
          <w:rFonts w:cs="Times New Roman"/>
          <w:sz w:val="28"/>
          <w:szCs w:val="28"/>
        </w:rPr>
        <w:t>о статьей 15</w:t>
      </w:r>
      <w:r w:rsidR="000F1A76" w:rsidRPr="00032B2E">
        <w:rPr>
          <w:rFonts w:cs="Times New Roman"/>
          <w:sz w:val="28"/>
          <w:szCs w:val="28"/>
        </w:rPr>
        <w:t xml:space="preserve"> Федеральн</w:t>
      </w:r>
      <w:r w:rsidR="005E1274" w:rsidRPr="00032B2E">
        <w:rPr>
          <w:rFonts w:cs="Times New Roman"/>
          <w:sz w:val="28"/>
          <w:szCs w:val="28"/>
        </w:rPr>
        <w:t>ого</w:t>
      </w:r>
      <w:r w:rsidR="000F1A76" w:rsidRPr="00032B2E">
        <w:rPr>
          <w:rFonts w:cs="Times New Roman"/>
          <w:sz w:val="28"/>
          <w:szCs w:val="28"/>
        </w:rPr>
        <w:t xml:space="preserve"> </w:t>
      </w:r>
      <w:r w:rsidR="000F1A76" w:rsidRPr="004F66D5">
        <w:rPr>
          <w:rFonts w:cs="Times New Roman"/>
          <w:sz w:val="28"/>
          <w:szCs w:val="28"/>
        </w:rPr>
        <w:t>закон</w:t>
      </w:r>
      <w:r w:rsidR="005E1274">
        <w:rPr>
          <w:rFonts w:cs="Times New Roman"/>
          <w:sz w:val="28"/>
          <w:szCs w:val="28"/>
        </w:rPr>
        <w:t>а</w:t>
      </w:r>
      <w:r w:rsidR="000F1A76" w:rsidRPr="004F66D5">
        <w:rPr>
          <w:rFonts w:cs="Times New Roman"/>
          <w:sz w:val="28"/>
          <w:szCs w:val="28"/>
        </w:rPr>
        <w:t xml:space="preserve"> от </w:t>
      </w:r>
      <w:r w:rsidR="009A7BDB" w:rsidRPr="004F66D5">
        <w:rPr>
          <w:rFonts w:cs="Times New Roman"/>
          <w:sz w:val="28"/>
          <w:szCs w:val="28"/>
        </w:rPr>
        <w:t xml:space="preserve">24 января 1995 года </w:t>
      </w:r>
      <w:r w:rsidR="0040236C">
        <w:rPr>
          <w:rFonts w:cs="Times New Roman"/>
          <w:sz w:val="28"/>
          <w:szCs w:val="28"/>
        </w:rPr>
        <w:t xml:space="preserve">                                </w:t>
      </w:r>
      <w:r w:rsidR="000F1A76" w:rsidRPr="004F66D5">
        <w:rPr>
          <w:rFonts w:cs="Times New Roman"/>
          <w:sz w:val="28"/>
          <w:szCs w:val="28"/>
        </w:rPr>
        <w:t>№ 181</w:t>
      </w:r>
      <w:r w:rsidR="007743E5" w:rsidRPr="004F66D5">
        <w:rPr>
          <w:rFonts w:cs="Times New Roman"/>
          <w:sz w:val="28"/>
          <w:szCs w:val="28"/>
        </w:rPr>
        <w:t xml:space="preserve">-ФЗ </w:t>
      </w:r>
      <w:r w:rsidR="000F1A76" w:rsidRPr="004F66D5">
        <w:rPr>
          <w:rFonts w:cs="Times New Roman"/>
          <w:sz w:val="28"/>
          <w:szCs w:val="28"/>
        </w:rPr>
        <w:t>«О социальной защите инвалидов в Р</w:t>
      </w:r>
      <w:r w:rsidR="00A364FF" w:rsidRPr="004F66D5">
        <w:rPr>
          <w:rFonts w:cs="Times New Roman"/>
          <w:sz w:val="28"/>
          <w:szCs w:val="28"/>
        </w:rPr>
        <w:t>оссийской Федерации</w:t>
      </w:r>
      <w:r w:rsidR="000F1A76" w:rsidRPr="004F66D5">
        <w:rPr>
          <w:rFonts w:cs="Times New Roman"/>
          <w:sz w:val="28"/>
          <w:szCs w:val="28"/>
        </w:rPr>
        <w:t xml:space="preserve">», </w:t>
      </w:r>
      <w:r w:rsidR="00032B2E">
        <w:rPr>
          <w:rFonts w:cs="Times New Roman"/>
          <w:sz w:val="28"/>
          <w:szCs w:val="28"/>
        </w:rPr>
        <w:t xml:space="preserve">согласно которой </w:t>
      </w:r>
      <w:r w:rsidR="000F1A76" w:rsidRPr="001443DA">
        <w:rPr>
          <w:rFonts w:cs="Times New Roman"/>
          <w:sz w:val="28"/>
          <w:szCs w:val="28"/>
        </w:rPr>
        <w:t>орган</w:t>
      </w:r>
      <w:r w:rsidR="005E1274">
        <w:rPr>
          <w:rFonts w:cs="Times New Roman"/>
          <w:sz w:val="28"/>
          <w:szCs w:val="28"/>
        </w:rPr>
        <w:t xml:space="preserve">ам </w:t>
      </w:r>
      <w:r w:rsidR="000F1A76" w:rsidRPr="004F66D5">
        <w:rPr>
          <w:rFonts w:cs="Times New Roman"/>
          <w:sz w:val="28"/>
          <w:szCs w:val="28"/>
        </w:rPr>
        <w:t>местного самоуправления (в сфере установленных полномочий) предписано обеспечивать инвалидам условия для беспрепятственного доступа к объектам социальной, инженерной и транспортной инфраструктур (жилым, общественным и производственным зданиям, строениям и сооружениям, включая те, в которых расположены физкультурно</w:t>
      </w:r>
      <w:r w:rsidR="00026BE0" w:rsidRPr="004F66D5">
        <w:rPr>
          <w:rFonts w:cs="Times New Roman"/>
          <w:sz w:val="28"/>
          <w:szCs w:val="28"/>
        </w:rPr>
        <w:t>-</w:t>
      </w:r>
      <w:r w:rsidR="000F1A76" w:rsidRPr="004F66D5">
        <w:rPr>
          <w:rFonts w:cs="Times New Roman"/>
          <w:sz w:val="28"/>
          <w:szCs w:val="28"/>
        </w:rPr>
        <w:t xml:space="preserve">спортивные организации, организации культуры и другие организации), к местам отдыха и к предоставляемым в них услугам. </w:t>
      </w:r>
      <w:r w:rsidR="00533FF9" w:rsidRPr="004F66D5">
        <w:rPr>
          <w:rFonts w:cs="Times New Roman"/>
          <w:sz w:val="28"/>
          <w:szCs w:val="28"/>
        </w:rPr>
        <w:t>ОМС</w:t>
      </w:r>
      <w:r w:rsidR="000F1A76" w:rsidRPr="004F66D5">
        <w:rPr>
          <w:rFonts w:cs="Times New Roman"/>
          <w:sz w:val="28"/>
          <w:szCs w:val="28"/>
        </w:rPr>
        <w:t xml:space="preserve"> в свой деятельности обязаны руководствоваться принятыми на государственном уроне требованиями к организации безбарьерной среды</w:t>
      </w:r>
      <w:r w:rsidR="00BE7601" w:rsidRPr="004F66D5">
        <w:rPr>
          <w:rFonts w:cs="Times New Roman"/>
          <w:sz w:val="28"/>
          <w:szCs w:val="28"/>
        </w:rPr>
        <w:t xml:space="preserve"> для инвалидов</w:t>
      </w:r>
      <w:r w:rsidR="000F1A76" w:rsidRPr="004F66D5">
        <w:rPr>
          <w:rFonts w:cs="Times New Roman"/>
          <w:sz w:val="28"/>
          <w:szCs w:val="28"/>
        </w:rPr>
        <w:t xml:space="preserve">, не устанавливая их самостоятельно в границах городского округа. </w:t>
      </w:r>
    </w:p>
    <w:p w14:paraId="15849176" w14:textId="7B2A08FF" w:rsidR="00592BDC" w:rsidRPr="004F66D5" w:rsidRDefault="00BB5811" w:rsidP="00592BDC">
      <w:pPr>
        <w:pStyle w:val="20"/>
        <w:rPr>
          <w:rFonts w:cs="Times New Roman"/>
          <w:i w:val="0"/>
          <w:sz w:val="28"/>
        </w:rPr>
      </w:pPr>
      <w:bookmarkStart w:id="58" w:name="_Toc479953577"/>
      <w:bookmarkStart w:id="59" w:name="_Toc488148006"/>
      <w:r w:rsidRPr="008F5BFD">
        <w:rPr>
          <w:rFonts w:cs="Times New Roman"/>
          <w:i w:val="0"/>
          <w:iCs w:val="0"/>
          <w:sz w:val="28"/>
        </w:rPr>
        <w:t>Глава 5.</w:t>
      </w:r>
      <w:r w:rsidR="00592BDC" w:rsidRPr="008F5BFD">
        <w:rPr>
          <w:rFonts w:cs="Times New Roman"/>
          <w:i w:val="0"/>
          <w:sz w:val="28"/>
        </w:rPr>
        <w:t xml:space="preserve"> </w:t>
      </w:r>
      <w:bookmarkStart w:id="60" w:name="_Hlk151737409"/>
      <w:bookmarkEnd w:id="58"/>
      <w:bookmarkEnd w:id="59"/>
      <w:r w:rsidR="00E77B52" w:rsidRPr="008F5BFD">
        <w:rPr>
          <w:rFonts w:cs="Times New Roman"/>
          <w:i w:val="0"/>
          <w:sz w:val="28"/>
        </w:rPr>
        <w:t>Обоснование значений расчетных показателей</w:t>
      </w:r>
      <w:bookmarkEnd w:id="60"/>
    </w:p>
    <w:p w14:paraId="19CD0D79" w14:textId="1851B81A" w:rsidR="00631C53" w:rsidRPr="004F66D5" w:rsidRDefault="00631C53" w:rsidP="005E1274">
      <w:pPr>
        <w:ind w:firstLine="567"/>
        <w:rPr>
          <w:rFonts w:cs="Times New Roman"/>
          <w:sz w:val="28"/>
          <w:szCs w:val="28"/>
        </w:rPr>
      </w:pPr>
      <w:r w:rsidRPr="004F66D5">
        <w:rPr>
          <w:rFonts w:cs="Times New Roman"/>
          <w:sz w:val="28"/>
          <w:szCs w:val="28"/>
        </w:rPr>
        <w:t xml:space="preserve">1. Обоснованная подготовка расчетных показателей базируется на: </w:t>
      </w:r>
    </w:p>
    <w:p w14:paraId="6A8A97DF" w14:textId="77777777" w:rsidR="00631C53" w:rsidRPr="004F66D5" w:rsidRDefault="00631C53" w:rsidP="005E1274">
      <w:pPr>
        <w:ind w:firstLine="567"/>
        <w:rPr>
          <w:rFonts w:cs="Times New Roman"/>
          <w:sz w:val="28"/>
          <w:szCs w:val="28"/>
        </w:rPr>
      </w:pPr>
      <w:r w:rsidRPr="004F66D5">
        <w:rPr>
          <w:rFonts w:cs="Times New Roman"/>
          <w:sz w:val="28"/>
          <w:szCs w:val="28"/>
        </w:rPr>
        <w:t xml:space="preserve">1) применении и соблюдении требований и норм, связанных с градостроительной деятельностью, содержащихся: </w:t>
      </w:r>
    </w:p>
    <w:p w14:paraId="61F139B3" w14:textId="3138F2A6" w:rsidR="00631C53" w:rsidRPr="004F66D5" w:rsidRDefault="0011405B" w:rsidP="005E1274">
      <w:pPr>
        <w:ind w:firstLine="567"/>
        <w:rPr>
          <w:rFonts w:cs="Times New Roman"/>
          <w:sz w:val="28"/>
          <w:szCs w:val="28"/>
        </w:rPr>
      </w:pPr>
      <w:r w:rsidRPr="004F66D5">
        <w:rPr>
          <w:rFonts w:cs="Times New Roman"/>
          <w:sz w:val="28"/>
          <w:szCs w:val="28"/>
        </w:rPr>
        <w:t>–</w:t>
      </w:r>
      <w:r w:rsidR="006759CD" w:rsidRPr="004F66D5">
        <w:rPr>
          <w:rFonts w:cs="Times New Roman"/>
          <w:sz w:val="28"/>
          <w:szCs w:val="28"/>
        </w:rPr>
        <w:t xml:space="preserve"> </w:t>
      </w:r>
      <w:r w:rsidR="00631C53" w:rsidRPr="004F66D5">
        <w:rPr>
          <w:rFonts w:cs="Times New Roman"/>
          <w:sz w:val="28"/>
          <w:szCs w:val="28"/>
        </w:rPr>
        <w:t>в нормативных правовых актах Российской Федерации;</w:t>
      </w:r>
    </w:p>
    <w:p w14:paraId="46BCA164" w14:textId="70C1A950" w:rsidR="00D877A8" w:rsidRDefault="0011405B" w:rsidP="005E1274">
      <w:pPr>
        <w:ind w:firstLine="567"/>
        <w:rPr>
          <w:rFonts w:cs="Times New Roman"/>
          <w:sz w:val="28"/>
          <w:szCs w:val="28"/>
        </w:rPr>
      </w:pPr>
      <w:r w:rsidRPr="004F66D5">
        <w:rPr>
          <w:rFonts w:cs="Times New Roman"/>
          <w:sz w:val="28"/>
          <w:szCs w:val="28"/>
        </w:rPr>
        <w:t>–</w:t>
      </w:r>
      <w:r w:rsidR="006759CD" w:rsidRPr="004F66D5">
        <w:rPr>
          <w:rFonts w:cs="Times New Roman"/>
          <w:sz w:val="28"/>
          <w:szCs w:val="28"/>
        </w:rPr>
        <w:t xml:space="preserve"> </w:t>
      </w:r>
      <w:r w:rsidR="00631C53" w:rsidRPr="004F66D5">
        <w:rPr>
          <w:rFonts w:cs="Times New Roman"/>
          <w:sz w:val="28"/>
          <w:szCs w:val="28"/>
        </w:rPr>
        <w:t xml:space="preserve">в нормативных правовых актах </w:t>
      </w:r>
      <w:r w:rsidR="00E957B6" w:rsidRPr="004F66D5">
        <w:rPr>
          <w:rFonts w:cs="Times New Roman"/>
          <w:bCs/>
          <w:sz w:val="28"/>
          <w:szCs w:val="28"/>
        </w:rPr>
        <w:t>Свердловской области</w:t>
      </w:r>
      <w:r w:rsidR="00631C53" w:rsidRPr="004F66D5">
        <w:rPr>
          <w:rFonts w:cs="Times New Roman"/>
          <w:sz w:val="28"/>
          <w:szCs w:val="28"/>
        </w:rPr>
        <w:t xml:space="preserve">; </w:t>
      </w:r>
    </w:p>
    <w:p w14:paraId="63353551" w14:textId="04546ABF" w:rsidR="00631C53" w:rsidRPr="004F66D5" w:rsidRDefault="0011405B" w:rsidP="005E1274">
      <w:pPr>
        <w:ind w:firstLine="567"/>
        <w:rPr>
          <w:rFonts w:cs="Times New Roman"/>
          <w:sz w:val="28"/>
          <w:szCs w:val="28"/>
        </w:rPr>
      </w:pPr>
      <w:r w:rsidRPr="004F66D5">
        <w:rPr>
          <w:rFonts w:cs="Times New Roman"/>
          <w:sz w:val="28"/>
          <w:szCs w:val="28"/>
        </w:rPr>
        <w:t>–</w:t>
      </w:r>
      <w:r w:rsidR="006759CD" w:rsidRPr="004F66D5">
        <w:rPr>
          <w:rFonts w:cs="Times New Roman"/>
          <w:sz w:val="28"/>
          <w:szCs w:val="28"/>
        </w:rPr>
        <w:t xml:space="preserve"> </w:t>
      </w:r>
      <w:r w:rsidR="00631C53" w:rsidRPr="004F66D5">
        <w:rPr>
          <w:rFonts w:cs="Times New Roman"/>
          <w:sz w:val="28"/>
          <w:szCs w:val="28"/>
        </w:rPr>
        <w:t xml:space="preserve">в муниципальных правовых актах </w:t>
      </w:r>
      <w:r w:rsidR="00712049" w:rsidRPr="004F66D5">
        <w:rPr>
          <w:rFonts w:cs="Times New Roman"/>
          <w:sz w:val="28"/>
          <w:szCs w:val="28"/>
        </w:rPr>
        <w:t>городского округа</w:t>
      </w:r>
      <w:r w:rsidR="00631C53" w:rsidRPr="004F66D5">
        <w:rPr>
          <w:rFonts w:cs="Times New Roman"/>
          <w:sz w:val="28"/>
          <w:szCs w:val="28"/>
        </w:rPr>
        <w:t>;</w:t>
      </w:r>
    </w:p>
    <w:p w14:paraId="0B4B40F7" w14:textId="50894830" w:rsidR="00631C53" w:rsidRPr="004F66D5" w:rsidRDefault="0011405B" w:rsidP="005E1274">
      <w:pPr>
        <w:ind w:firstLine="567"/>
        <w:rPr>
          <w:rFonts w:cs="Times New Roman"/>
          <w:sz w:val="28"/>
          <w:szCs w:val="28"/>
        </w:rPr>
      </w:pPr>
      <w:r w:rsidRPr="004F66D5">
        <w:rPr>
          <w:rFonts w:cs="Times New Roman"/>
          <w:sz w:val="28"/>
          <w:szCs w:val="28"/>
        </w:rPr>
        <w:t>–</w:t>
      </w:r>
      <w:r w:rsidR="006759CD" w:rsidRPr="004F66D5">
        <w:rPr>
          <w:rFonts w:cs="Times New Roman"/>
          <w:sz w:val="28"/>
          <w:szCs w:val="28"/>
        </w:rPr>
        <w:t xml:space="preserve"> </w:t>
      </w:r>
      <w:r w:rsidR="00631C53" w:rsidRPr="004F66D5">
        <w:rPr>
          <w:rFonts w:cs="Times New Roman"/>
          <w:sz w:val="28"/>
          <w:szCs w:val="28"/>
        </w:rPr>
        <w:t xml:space="preserve">в национальных стандартах и сводах правил; </w:t>
      </w:r>
    </w:p>
    <w:p w14:paraId="610803B8" w14:textId="77777777" w:rsidR="00631C53" w:rsidRPr="004F66D5" w:rsidRDefault="00631C53" w:rsidP="005E1274">
      <w:pPr>
        <w:ind w:firstLine="567"/>
        <w:rPr>
          <w:rFonts w:cs="Times New Roman"/>
          <w:sz w:val="28"/>
          <w:szCs w:val="28"/>
        </w:rPr>
      </w:pPr>
      <w:bookmarkStart w:id="61" w:name="sub_19051"/>
      <w:r w:rsidRPr="004F66D5">
        <w:rPr>
          <w:rFonts w:cs="Times New Roman"/>
          <w:sz w:val="28"/>
          <w:szCs w:val="28"/>
        </w:rPr>
        <w:t xml:space="preserve">2) соблюдении: </w:t>
      </w:r>
    </w:p>
    <w:p w14:paraId="0B838855" w14:textId="3DA34975" w:rsidR="00631C53" w:rsidRPr="004F66D5" w:rsidRDefault="0011405B" w:rsidP="005E1274">
      <w:pPr>
        <w:ind w:firstLine="567"/>
        <w:rPr>
          <w:rFonts w:cs="Times New Roman"/>
          <w:sz w:val="28"/>
          <w:szCs w:val="28"/>
        </w:rPr>
      </w:pPr>
      <w:r w:rsidRPr="004F66D5">
        <w:rPr>
          <w:rFonts w:cs="Times New Roman"/>
          <w:sz w:val="28"/>
          <w:szCs w:val="28"/>
        </w:rPr>
        <w:t>–</w:t>
      </w:r>
      <w:r w:rsidR="006759CD" w:rsidRPr="004F66D5">
        <w:rPr>
          <w:rFonts w:cs="Times New Roman"/>
          <w:sz w:val="28"/>
          <w:szCs w:val="28"/>
        </w:rPr>
        <w:t xml:space="preserve"> </w:t>
      </w:r>
      <w:r w:rsidR="00631C53" w:rsidRPr="004F66D5">
        <w:rPr>
          <w:rFonts w:cs="Times New Roman"/>
          <w:sz w:val="28"/>
          <w:szCs w:val="28"/>
        </w:rPr>
        <w:t xml:space="preserve">технических регламентов; </w:t>
      </w:r>
    </w:p>
    <w:p w14:paraId="5011DA3A" w14:textId="3C45D62F" w:rsidR="00631C53" w:rsidRPr="004F66D5" w:rsidRDefault="0011405B" w:rsidP="005E1274">
      <w:pPr>
        <w:ind w:firstLine="567"/>
        <w:rPr>
          <w:rFonts w:cs="Times New Roman"/>
          <w:sz w:val="28"/>
          <w:szCs w:val="28"/>
        </w:rPr>
      </w:pPr>
      <w:r w:rsidRPr="004F66D5">
        <w:rPr>
          <w:rFonts w:cs="Times New Roman"/>
          <w:sz w:val="28"/>
          <w:szCs w:val="28"/>
        </w:rPr>
        <w:lastRenderedPageBreak/>
        <w:t>–</w:t>
      </w:r>
      <w:r w:rsidR="00C951BC" w:rsidRPr="004F66D5">
        <w:rPr>
          <w:rFonts w:cs="Times New Roman"/>
          <w:sz w:val="28"/>
          <w:szCs w:val="28"/>
        </w:rPr>
        <w:t xml:space="preserve"> </w:t>
      </w:r>
      <w:r w:rsidR="00631C53" w:rsidRPr="004F66D5">
        <w:rPr>
          <w:rFonts w:cs="Times New Roman"/>
          <w:sz w:val="28"/>
          <w:szCs w:val="28"/>
        </w:rPr>
        <w:t xml:space="preserve">нормативов градостроительного проектирования </w:t>
      </w:r>
      <w:r w:rsidR="00E957B6" w:rsidRPr="004F66D5">
        <w:rPr>
          <w:rFonts w:cs="Times New Roman"/>
          <w:bCs/>
          <w:sz w:val="28"/>
          <w:szCs w:val="28"/>
        </w:rPr>
        <w:t>Свердловской области</w:t>
      </w:r>
      <w:r w:rsidR="00631C53" w:rsidRPr="004F66D5">
        <w:rPr>
          <w:rFonts w:cs="Times New Roman"/>
          <w:sz w:val="28"/>
          <w:szCs w:val="28"/>
        </w:rPr>
        <w:t>;</w:t>
      </w:r>
    </w:p>
    <w:p w14:paraId="57EDC97F" w14:textId="77777777" w:rsidR="00631C53" w:rsidRPr="004F66D5" w:rsidRDefault="00631C53" w:rsidP="005E1274">
      <w:pPr>
        <w:ind w:firstLine="567"/>
        <w:rPr>
          <w:rFonts w:cs="Times New Roman"/>
          <w:sz w:val="28"/>
          <w:szCs w:val="28"/>
        </w:rPr>
      </w:pPr>
      <w:r w:rsidRPr="004F66D5">
        <w:rPr>
          <w:rFonts w:cs="Times New Roman"/>
          <w:sz w:val="28"/>
          <w:szCs w:val="28"/>
        </w:rPr>
        <w:t xml:space="preserve">3) учете показателей и данных, содержащихся: </w:t>
      </w:r>
    </w:p>
    <w:p w14:paraId="5857F297" w14:textId="744AF617" w:rsidR="00631C53" w:rsidRPr="004F66D5" w:rsidRDefault="0011405B" w:rsidP="005E1274">
      <w:pPr>
        <w:ind w:firstLine="567"/>
        <w:rPr>
          <w:rFonts w:cs="Times New Roman"/>
          <w:sz w:val="28"/>
          <w:szCs w:val="28"/>
        </w:rPr>
      </w:pPr>
      <w:r w:rsidRPr="004F66D5">
        <w:rPr>
          <w:rFonts w:cs="Times New Roman"/>
          <w:sz w:val="28"/>
          <w:szCs w:val="28"/>
        </w:rPr>
        <w:t>–</w:t>
      </w:r>
      <w:r w:rsidR="006759CD" w:rsidRPr="004F66D5">
        <w:rPr>
          <w:rFonts w:cs="Times New Roman"/>
          <w:sz w:val="28"/>
          <w:szCs w:val="28"/>
        </w:rPr>
        <w:t xml:space="preserve"> </w:t>
      </w:r>
      <w:r w:rsidR="00631C53" w:rsidRPr="004F66D5">
        <w:rPr>
          <w:rFonts w:cs="Times New Roman"/>
          <w:sz w:val="28"/>
          <w:szCs w:val="28"/>
        </w:rPr>
        <w:t xml:space="preserve">в </w:t>
      </w:r>
      <w:r w:rsidR="00C951BC" w:rsidRPr="004F66D5">
        <w:rPr>
          <w:rFonts w:cs="Times New Roman"/>
          <w:sz w:val="28"/>
          <w:szCs w:val="28"/>
        </w:rPr>
        <w:t>стратегии</w:t>
      </w:r>
      <w:r w:rsidR="00631C53" w:rsidRPr="004F66D5">
        <w:rPr>
          <w:rFonts w:cs="Times New Roman"/>
          <w:sz w:val="28"/>
          <w:szCs w:val="28"/>
        </w:rPr>
        <w:t xml:space="preserve"> и программах </w:t>
      </w:r>
      <w:r w:rsidR="00364207" w:rsidRPr="004F66D5">
        <w:rPr>
          <w:rFonts w:cs="Times New Roman"/>
          <w:sz w:val="28"/>
          <w:szCs w:val="28"/>
        </w:rPr>
        <w:t>социально-эконом</w:t>
      </w:r>
      <w:r w:rsidR="00631C53" w:rsidRPr="004F66D5">
        <w:rPr>
          <w:rFonts w:cs="Times New Roman"/>
          <w:sz w:val="28"/>
          <w:szCs w:val="28"/>
        </w:rPr>
        <w:t xml:space="preserve">ического развития </w:t>
      </w:r>
      <w:r w:rsidR="00712049" w:rsidRPr="004F66D5">
        <w:rPr>
          <w:rFonts w:cs="Times New Roman"/>
          <w:sz w:val="28"/>
          <w:szCs w:val="28"/>
        </w:rPr>
        <w:t>городского округа</w:t>
      </w:r>
      <w:r w:rsidR="00631C53" w:rsidRPr="004F66D5">
        <w:rPr>
          <w:rFonts w:cs="Times New Roman"/>
          <w:sz w:val="28"/>
          <w:szCs w:val="28"/>
        </w:rPr>
        <w:t xml:space="preserve">, при реализации которых осуществляется создание объектов местного значения </w:t>
      </w:r>
      <w:r w:rsidR="00B37639" w:rsidRPr="004F66D5">
        <w:rPr>
          <w:rFonts w:cs="Times New Roman"/>
          <w:sz w:val="28"/>
          <w:szCs w:val="28"/>
        </w:rPr>
        <w:t xml:space="preserve">городского </w:t>
      </w:r>
      <w:r w:rsidR="00B37639" w:rsidRPr="004F66D5">
        <w:rPr>
          <w:rFonts w:cs="Times New Roman"/>
          <w:bCs/>
          <w:sz w:val="28"/>
          <w:szCs w:val="28"/>
        </w:rPr>
        <w:t>округа</w:t>
      </w:r>
      <w:r w:rsidR="006759CD" w:rsidRPr="004F66D5">
        <w:rPr>
          <w:rFonts w:cs="Times New Roman"/>
          <w:sz w:val="28"/>
          <w:szCs w:val="28"/>
        </w:rPr>
        <w:t xml:space="preserve"> </w:t>
      </w:r>
      <w:r w:rsidRPr="004F66D5">
        <w:rPr>
          <w:rFonts w:cs="Times New Roman"/>
          <w:sz w:val="28"/>
          <w:szCs w:val="28"/>
        </w:rPr>
        <w:t>–</w:t>
      </w:r>
      <w:r w:rsidR="006759CD" w:rsidRPr="004F66D5">
        <w:rPr>
          <w:rFonts w:cs="Times New Roman"/>
          <w:sz w:val="28"/>
          <w:szCs w:val="28"/>
        </w:rPr>
        <w:t xml:space="preserve"> </w:t>
      </w:r>
      <w:r w:rsidR="00631C53" w:rsidRPr="004F66D5">
        <w:rPr>
          <w:rFonts w:cs="Times New Roman"/>
          <w:sz w:val="28"/>
          <w:szCs w:val="28"/>
        </w:rPr>
        <w:t>в официальных статистических отчетах, содержащих сведения о состоянии экономики и социальной сферы, социально</w:t>
      </w:r>
      <w:r w:rsidRPr="004F66D5">
        <w:rPr>
          <w:rFonts w:cs="Times New Roman"/>
          <w:sz w:val="28"/>
          <w:szCs w:val="28"/>
        </w:rPr>
        <w:t xml:space="preserve"> – </w:t>
      </w:r>
      <w:r w:rsidR="00631C53" w:rsidRPr="004F66D5">
        <w:rPr>
          <w:rFonts w:cs="Times New Roman"/>
          <w:sz w:val="28"/>
          <w:szCs w:val="28"/>
        </w:rPr>
        <w:t xml:space="preserve">демографическом составе и плотности населения на территории </w:t>
      </w:r>
      <w:r w:rsidR="00432490">
        <w:rPr>
          <w:rFonts w:cs="Times New Roman"/>
          <w:sz w:val="28"/>
          <w:szCs w:val="28"/>
        </w:rPr>
        <w:t xml:space="preserve">  </w:t>
      </w:r>
      <w:r w:rsidR="00712049" w:rsidRPr="004F66D5">
        <w:rPr>
          <w:rFonts w:cs="Times New Roman"/>
          <w:sz w:val="28"/>
          <w:szCs w:val="28"/>
        </w:rPr>
        <w:t>городского округа</w:t>
      </w:r>
      <w:r w:rsidR="00631C53" w:rsidRPr="004F66D5">
        <w:rPr>
          <w:rFonts w:cs="Times New Roman"/>
          <w:sz w:val="28"/>
          <w:szCs w:val="28"/>
        </w:rPr>
        <w:t>;</w:t>
      </w:r>
    </w:p>
    <w:p w14:paraId="41026272" w14:textId="722E7001" w:rsidR="00631C53" w:rsidRPr="005E1274" w:rsidRDefault="0011405B" w:rsidP="005E1274">
      <w:pPr>
        <w:ind w:firstLine="567"/>
        <w:rPr>
          <w:rFonts w:cs="Times New Roman"/>
          <w:sz w:val="28"/>
          <w:szCs w:val="28"/>
        </w:rPr>
      </w:pPr>
      <w:bookmarkStart w:id="62" w:name="sub_19054"/>
      <w:bookmarkEnd w:id="61"/>
      <w:r w:rsidRPr="004F66D5">
        <w:rPr>
          <w:rFonts w:cs="Times New Roman"/>
          <w:sz w:val="28"/>
          <w:szCs w:val="28"/>
        </w:rPr>
        <w:t>–</w:t>
      </w:r>
      <w:r w:rsidR="006759CD" w:rsidRPr="004F66D5">
        <w:rPr>
          <w:rFonts w:cs="Times New Roman"/>
          <w:sz w:val="28"/>
          <w:szCs w:val="28"/>
        </w:rPr>
        <w:t xml:space="preserve"> </w:t>
      </w:r>
      <w:r w:rsidR="00631C53" w:rsidRPr="004F66D5">
        <w:rPr>
          <w:rFonts w:cs="Times New Roman"/>
          <w:sz w:val="28"/>
          <w:szCs w:val="28"/>
        </w:rPr>
        <w:t xml:space="preserve">в документах территориального планирования Российской Федерации и </w:t>
      </w:r>
      <w:bookmarkEnd w:id="62"/>
      <w:r w:rsidR="00E957B6" w:rsidRPr="005E1274">
        <w:rPr>
          <w:rFonts w:cs="Times New Roman"/>
          <w:bCs/>
          <w:sz w:val="28"/>
          <w:szCs w:val="28"/>
        </w:rPr>
        <w:t>Свердловской области</w:t>
      </w:r>
      <w:r w:rsidR="00631C53" w:rsidRPr="005E1274">
        <w:rPr>
          <w:rFonts w:cs="Times New Roman"/>
          <w:sz w:val="28"/>
          <w:szCs w:val="28"/>
        </w:rPr>
        <w:t>;</w:t>
      </w:r>
    </w:p>
    <w:p w14:paraId="13879638" w14:textId="4EAEF559" w:rsidR="00631C53" w:rsidRPr="005E1274" w:rsidRDefault="0011405B" w:rsidP="005E1274">
      <w:pPr>
        <w:ind w:firstLine="567"/>
        <w:rPr>
          <w:rFonts w:cs="Times New Roman"/>
          <w:i/>
          <w:iCs/>
          <w:color w:val="A6A6A6" w:themeColor="background1" w:themeShade="A6"/>
          <w:sz w:val="28"/>
          <w:szCs w:val="28"/>
        </w:rPr>
      </w:pPr>
      <w:r w:rsidRPr="005E1274">
        <w:rPr>
          <w:rFonts w:cs="Times New Roman"/>
          <w:sz w:val="28"/>
          <w:szCs w:val="28"/>
        </w:rPr>
        <w:t>–</w:t>
      </w:r>
      <w:r w:rsidR="006759CD" w:rsidRPr="005E1274">
        <w:rPr>
          <w:rFonts w:cs="Times New Roman"/>
          <w:sz w:val="28"/>
          <w:szCs w:val="28"/>
        </w:rPr>
        <w:t xml:space="preserve"> </w:t>
      </w:r>
      <w:r w:rsidR="00631C53" w:rsidRPr="005E1274">
        <w:rPr>
          <w:rFonts w:cs="Times New Roman"/>
          <w:sz w:val="28"/>
          <w:szCs w:val="28"/>
        </w:rPr>
        <w:t xml:space="preserve">в </w:t>
      </w:r>
      <w:r w:rsidR="003E1769" w:rsidRPr="005E1274">
        <w:rPr>
          <w:rFonts w:cs="Times New Roman"/>
          <w:sz w:val="28"/>
          <w:szCs w:val="28"/>
        </w:rPr>
        <w:t>Г</w:t>
      </w:r>
      <w:r w:rsidR="004558A2" w:rsidRPr="005E1274">
        <w:rPr>
          <w:rFonts w:cs="Times New Roman"/>
          <w:sz w:val="28"/>
          <w:szCs w:val="28"/>
        </w:rPr>
        <w:t>енеральном плане</w:t>
      </w:r>
      <w:r w:rsidR="00631C53" w:rsidRPr="005E1274">
        <w:rPr>
          <w:rFonts w:cs="Times New Roman"/>
          <w:sz w:val="28"/>
          <w:szCs w:val="28"/>
        </w:rPr>
        <w:t xml:space="preserve"> </w:t>
      </w:r>
      <w:r w:rsidR="005E1274" w:rsidRPr="005E1274">
        <w:rPr>
          <w:rFonts w:cs="Times New Roman"/>
          <w:sz w:val="28"/>
          <w:szCs w:val="28"/>
        </w:rPr>
        <w:t xml:space="preserve">муниципального образования город </w:t>
      </w:r>
      <w:r w:rsidR="00712049" w:rsidRPr="005E1274">
        <w:rPr>
          <w:rFonts w:cs="Times New Roman"/>
          <w:sz w:val="28"/>
          <w:szCs w:val="28"/>
        </w:rPr>
        <w:t>Каменск-Уральск</w:t>
      </w:r>
      <w:r w:rsidR="005E1274" w:rsidRPr="005E1274">
        <w:rPr>
          <w:rFonts w:cs="Times New Roman"/>
          <w:sz w:val="28"/>
          <w:szCs w:val="28"/>
        </w:rPr>
        <w:t>ий</w:t>
      </w:r>
      <w:r w:rsidR="00712049" w:rsidRPr="005E1274">
        <w:rPr>
          <w:rFonts w:cs="Times New Roman"/>
          <w:sz w:val="28"/>
          <w:szCs w:val="28"/>
        </w:rPr>
        <w:t xml:space="preserve"> </w:t>
      </w:r>
      <w:r w:rsidR="00631C53" w:rsidRPr="005E1274">
        <w:rPr>
          <w:rFonts w:cs="Times New Roman"/>
          <w:sz w:val="28"/>
          <w:szCs w:val="28"/>
        </w:rPr>
        <w:t xml:space="preserve">и материалах по </w:t>
      </w:r>
      <w:r w:rsidR="004558A2" w:rsidRPr="005E1274">
        <w:rPr>
          <w:rFonts w:cs="Times New Roman"/>
          <w:sz w:val="28"/>
          <w:szCs w:val="28"/>
        </w:rPr>
        <w:t>его</w:t>
      </w:r>
      <w:r w:rsidR="00631C53" w:rsidRPr="005E1274">
        <w:rPr>
          <w:rFonts w:cs="Times New Roman"/>
          <w:sz w:val="28"/>
          <w:szCs w:val="28"/>
        </w:rPr>
        <w:t xml:space="preserve"> обоснованию;</w:t>
      </w:r>
      <w:r w:rsidR="006759CD" w:rsidRPr="005E1274">
        <w:rPr>
          <w:rFonts w:cs="Times New Roman"/>
          <w:sz w:val="28"/>
          <w:szCs w:val="28"/>
        </w:rPr>
        <w:t xml:space="preserve"> </w:t>
      </w:r>
    </w:p>
    <w:p w14:paraId="539A9DE9" w14:textId="5E99EE1D" w:rsidR="00631C53" w:rsidRPr="004F66D5" w:rsidRDefault="0011405B" w:rsidP="005E1274">
      <w:pPr>
        <w:ind w:firstLine="567"/>
        <w:rPr>
          <w:rFonts w:cs="Times New Roman"/>
          <w:sz w:val="28"/>
          <w:szCs w:val="28"/>
        </w:rPr>
      </w:pPr>
      <w:r w:rsidRPr="005E1274">
        <w:rPr>
          <w:rFonts w:cs="Times New Roman"/>
          <w:sz w:val="28"/>
          <w:szCs w:val="28"/>
        </w:rPr>
        <w:t>–</w:t>
      </w:r>
      <w:r w:rsidR="006759CD" w:rsidRPr="005E1274">
        <w:rPr>
          <w:rFonts w:cs="Times New Roman"/>
          <w:sz w:val="28"/>
          <w:szCs w:val="28"/>
        </w:rPr>
        <w:t xml:space="preserve"> </w:t>
      </w:r>
      <w:r w:rsidR="00631C53" w:rsidRPr="005E1274">
        <w:rPr>
          <w:rFonts w:cs="Times New Roman"/>
          <w:sz w:val="28"/>
          <w:szCs w:val="28"/>
        </w:rPr>
        <w:t>в проектах планировки территории, предусматривающих размещение объектов местного</w:t>
      </w:r>
      <w:r w:rsidR="00631C53" w:rsidRPr="004F66D5">
        <w:rPr>
          <w:rFonts w:cs="Times New Roman"/>
          <w:sz w:val="28"/>
          <w:szCs w:val="28"/>
        </w:rPr>
        <w:t xml:space="preserve"> значения </w:t>
      </w:r>
      <w:r w:rsidR="00B37639" w:rsidRPr="004F66D5">
        <w:rPr>
          <w:rFonts w:cs="Times New Roman"/>
          <w:sz w:val="28"/>
          <w:szCs w:val="28"/>
        </w:rPr>
        <w:t>городского округа</w:t>
      </w:r>
      <w:r w:rsidR="00631C53" w:rsidRPr="004F66D5">
        <w:rPr>
          <w:rFonts w:cs="Times New Roman"/>
          <w:sz w:val="28"/>
          <w:szCs w:val="28"/>
        </w:rPr>
        <w:t>;</w:t>
      </w:r>
    </w:p>
    <w:p w14:paraId="6DA8DCFE" w14:textId="5250C7D8" w:rsidR="00631C53" w:rsidRPr="004F66D5" w:rsidRDefault="0011405B" w:rsidP="005E1274">
      <w:pPr>
        <w:ind w:firstLine="567"/>
        <w:rPr>
          <w:rFonts w:cs="Times New Roman"/>
          <w:sz w:val="28"/>
          <w:szCs w:val="28"/>
        </w:rPr>
      </w:pPr>
      <w:r w:rsidRPr="004F66D5">
        <w:rPr>
          <w:rFonts w:cs="Times New Roman"/>
          <w:sz w:val="28"/>
          <w:szCs w:val="28"/>
        </w:rPr>
        <w:t>–</w:t>
      </w:r>
      <w:r w:rsidR="006759CD" w:rsidRPr="004F66D5">
        <w:rPr>
          <w:rFonts w:cs="Times New Roman"/>
          <w:sz w:val="28"/>
          <w:szCs w:val="28"/>
        </w:rPr>
        <w:t xml:space="preserve"> </w:t>
      </w:r>
      <w:r w:rsidR="00631C53" w:rsidRPr="004F66D5">
        <w:rPr>
          <w:rFonts w:cs="Times New Roman"/>
          <w:sz w:val="28"/>
          <w:szCs w:val="28"/>
        </w:rPr>
        <w:t>в методических материалах в области градостроительной деятельности;</w:t>
      </w:r>
    </w:p>
    <w:p w14:paraId="0232E4F4" w14:textId="51F20004" w:rsidR="00631C53" w:rsidRPr="004F66D5" w:rsidRDefault="00631C53" w:rsidP="005E1274">
      <w:pPr>
        <w:ind w:firstLine="567"/>
        <w:rPr>
          <w:rFonts w:cs="Times New Roman"/>
          <w:sz w:val="28"/>
          <w:szCs w:val="28"/>
        </w:rPr>
      </w:pPr>
      <w:r w:rsidRPr="004F66D5">
        <w:rPr>
          <w:rFonts w:cs="Times New Roman"/>
          <w:sz w:val="28"/>
          <w:szCs w:val="28"/>
        </w:rPr>
        <w:t xml:space="preserve">4) корректном применении математических методов при расчете значений показателей </w:t>
      </w:r>
      <w:r w:rsidR="00742E6B" w:rsidRPr="004F66D5">
        <w:rPr>
          <w:rFonts w:cs="Times New Roman"/>
          <w:sz w:val="28"/>
          <w:szCs w:val="28"/>
        </w:rPr>
        <w:t>М</w:t>
      </w:r>
      <w:r w:rsidR="00092E12" w:rsidRPr="004F66D5">
        <w:rPr>
          <w:rFonts w:cs="Times New Roman"/>
          <w:sz w:val="28"/>
          <w:szCs w:val="28"/>
        </w:rPr>
        <w:t>естных нормативов</w:t>
      </w:r>
      <w:r w:rsidRPr="004F66D5">
        <w:rPr>
          <w:rFonts w:cs="Times New Roman"/>
          <w:sz w:val="28"/>
          <w:szCs w:val="28"/>
        </w:rPr>
        <w:t xml:space="preserve">. </w:t>
      </w:r>
    </w:p>
    <w:p w14:paraId="4BDD0AC6" w14:textId="2E2D5B16" w:rsidR="00EC00AC" w:rsidRPr="005E1274" w:rsidRDefault="00EC00AC" w:rsidP="005E1274">
      <w:pPr>
        <w:ind w:firstLine="567"/>
        <w:rPr>
          <w:rFonts w:cs="Times New Roman"/>
          <w:sz w:val="28"/>
          <w:szCs w:val="28"/>
        </w:rPr>
      </w:pPr>
      <w:r w:rsidRPr="004F66D5">
        <w:rPr>
          <w:rFonts w:cs="Times New Roman"/>
          <w:sz w:val="28"/>
          <w:szCs w:val="28"/>
        </w:rPr>
        <w:t>Перечень нормативных правовых актов и иных документов, использованных при разработке и обосновании расчетных показателей</w:t>
      </w:r>
      <w:r w:rsidR="00981F33" w:rsidRPr="004F66D5">
        <w:rPr>
          <w:rFonts w:cs="Times New Roman"/>
          <w:sz w:val="28"/>
          <w:szCs w:val="28"/>
        </w:rPr>
        <w:t xml:space="preserve">, содержащихся в основной части настоящих </w:t>
      </w:r>
      <w:r w:rsidR="00742E6B" w:rsidRPr="004F66D5">
        <w:rPr>
          <w:rFonts w:cs="Times New Roman"/>
          <w:sz w:val="28"/>
          <w:szCs w:val="28"/>
        </w:rPr>
        <w:t>М</w:t>
      </w:r>
      <w:r w:rsidR="00092E12" w:rsidRPr="004F66D5">
        <w:rPr>
          <w:rFonts w:cs="Times New Roman"/>
          <w:sz w:val="28"/>
          <w:szCs w:val="28"/>
        </w:rPr>
        <w:t xml:space="preserve">естных </w:t>
      </w:r>
      <w:r w:rsidR="00092E12" w:rsidRPr="005E1274">
        <w:rPr>
          <w:rFonts w:cs="Times New Roman"/>
          <w:sz w:val="28"/>
          <w:szCs w:val="28"/>
        </w:rPr>
        <w:t>нормативов</w:t>
      </w:r>
      <w:r w:rsidR="00981F33" w:rsidRPr="005E1274">
        <w:rPr>
          <w:rFonts w:cs="Times New Roman"/>
          <w:sz w:val="28"/>
          <w:szCs w:val="28"/>
        </w:rPr>
        <w:t xml:space="preserve">, приведен в </w:t>
      </w:r>
      <w:r w:rsidR="00FA643C" w:rsidRPr="005E1274">
        <w:rPr>
          <w:rFonts w:cs="Times New Roman"/>
          <w:sz w:val="28"/>
          <w:szCs w:val="28"/>
        </w:rPr>
        <w:t>П</w:t>
      </w:r>
      <w:r w:rsidR="00981F33" w:rsidRPr="005E1274">
        <w:rPr>
          <w:rFonts w:cs="Times New Roman"/>
          <w:sz w:val="28"/>
          <w:szCs w:val="28"/>
        </w:rPr>
        <w:t xml:space="preserve">риложении № </w:t>
      </w:r>
      <w:r w:rsidR="00963BA3" w:rsidRPr="005E1274">
        <w:rPr>
          <w:rFonts w:cs="Times New Roman"/>
          <w:sz w:val="28"/>
          <w:szCs w:val="28"/>
        </w:rPr>
        <w:t>3</w:t>
      </w:r>
      <w:r w:rsidR="00981F33" w:rsidRPr="005E1274">
        <w:rPr>
          <w:rFonts w:cs="Times New Roman"/>
          <w:sz w:val="28"/>
          <w:szCs w:val="28"/>
        </w:rPr>
        <w:t>.</w:t>
      </w:r>
    </w:p>
    <w:p w14:paraId="75860EAC" w14:textId="15D08152" w:rsidR="00631C53" w:rsidRPr="004F66D5" w:rsidRDefault="00631C53" w:rsidP="005E1274">
      <w:pPr>
        <w:widowControl w:val="0"/>
        <w:autoSpaceDE w:val="0"/>
        <w:autoSpaceDN w:val="0"/>
        <w:adjustRightInd w:val="0"/>
        <w:ind w:firstLine="567"/>
        <w:rPr>
          <w:rFonts w:cs="Times New Roman"/>
          <w:sz w:val="28"/>
          <w:szCs w:val="28"/>
        </w:rPr>
      </w:pPr>
      <w:r w:rsidRPr="005E1274">
        <w:rPr>
          <w:rFonts w:cs="Times New Roman"/>
          <w:sz w:val="28"/>
          <w:szCs w:val="28"/>
        </w:rPr>
        <w:t>2. В соответствии с ч</w:t>
      </w:r>
      <w:r w:rsidR="00086F70" w:rsidRPr="005E1274">
        <w:rPr>
          <w:rFonts w:cs="Times New Roman"/>
          <w:sz w:val="28"/>
          <w:szCs w:val="28"/>
        </w:rPr>
        <w:t xml:space="preserve">астью </w:t>
      </w:r>
      <w:r w:rsidRPr="005E1274">
        <w:rPr>
          <w:rFonts w:cs="Times New Roman"/>
          <w:sz w:val="28"/>
          <w:szCs w:val="28"/>
        </w:rPr>
        <w:t>2 ст</w:t>
      </w:r>
      <w:r w:rsidR="00086F70" w:rsidRPr="005E1274">
        <w:rPr>
          <w:rFonts w:cs="Times New Roman"/>
          <w:sz w:val="28"/>
          <w:szCs w:val="28"/>
        </w:rPr>
        <w:t>атьи</w:t>
      </w:r>
      <w:r w:rsidRPr="005E1274">
        <w:rPr>
          <w:rFonts w:cs="Times New Roman"/>
          <w:sz w:val="28"/>
          <w:szCs w:val="28"/>
        </w:rPr>
        <w:t xml:space="preserve"> 29.2 Градостроительного кодекса </w:t>
      </w:r>
      <w:r w:rsidR="00D877A8" w:rsidRPr="005E1274">
        <w:rPr>
          <w:rFonts w:cs="Times New Roman"/>
          <w:sz w:val="28"/>
          <w:szCs w:val="28"/>
        </w:rPr>
        <w:t>Р</w:t>
      </w:r>
      <w:r w:rsidRPr="005E1274">
        <w:rPr>
          <w:rFonts w:cs="Times New Roman"/>
          <w:sz w:val="28"/>
          <w:szCs w:val="28"/>
        </w:rPr>
        <w:t xml:space="preserve">егиональные нормативы могут устанавливать предельные значения расчетных показателей применительно не только к объектам регионального, но и местного значения, в том числе городского </w:t>
      </w:r>
      <w:r w:rsidR="00B37639" w:rsidRPr="005E1274">
        <w:rPr>
          <w:rFonts w:cs="Times New Roman"/>
          <w:bCs/>
          <w:sz w:val="28"/>
          <w:szCs w:val="28"/>
        </w:rPr>
        <w:t>округа</w:t>
      </w:r>
      <w:r w:rsidRPr="004F66D5">
        <w:rPr>
          <w:rFonts w:cs="Times New Roman"/>
          <w:sz w:val="28"/>
          <w:szCs w:val="28"/>
        </w:rPr>
        <w:t xml:space="preserve">. </w:t>
      </w:r>
      <w:r w:rsidR="003E4066" w:rsidRPr="004F66D5">
        <w:rPr>
          <w:rFonts w:cs="Times New Roman"/>
          <w:sz w:val="28"/>
          <w:szCs w:val="28"/>
        </w:rPr>
        <w:t>Региональные н</w:t>
      </w:r>
      <w:r w:rsidR="00A4145F" w:rsidRPr="004F66D5">
        <w:rPr>
          <w:rFonts w:cs="Times New Roman"/>
          <w:sz w:val="28"/>
          <w:szCs w:val="28"/>
        </w:rPr>
        <w:t>орматив</w:t>
      </w:r>
      <w:r w:rsidR="00C951BC" w:rsidRPr="004F66D5">
        <w:rPr>
          <w:rFonts w:cs="Times New Roman"/>
          <w:sz w:val="28"/>
          <w:szCs w:val="28"/>
        </w:rPr>
        <w:t>ы</w:t>
      </w:r>
      <w:r w:rsidR="00A4145F" w:rsidRPr="004F66D5">
        <w:rPr>
          <w:rFonts w:cs="Times New Roman"/>
          <w:sz w:val="28"/>
          <w:szCs w:val="28"/>
        </w:rPr>
        <w:t xml:space="preserve"> </w:t>
      </w:r>
      <w:r w:rsidRPr="004F66D5">
        <w:rPr>
          <w:rFonts w:cs="Times New Roman"/>
          <w:sz w:val="28"/>
          <w:szCs w:val="28"/>
        </w:rPr>
        <w:t xml:space="preserve">в </w:t>
      </w:r>
      <w:proofErr w:type="spellStart"/>
      <w:r w:rsidRPr="004F66D5">
        <w:rPr>
          <w:rFonts w:cs="Times New Roman"/>
          <w:sz w:val="28"/>
          <w:szCs w:val="28"/>
        </w:rPr>
        <w:t>своем</w:t>
      </w:r>
      <w:proofErr w:type="spellEnd"/>
      <w:r w:rsidRPr="004F66D5">
        <w:rPr>
          <w:rFonts w:cs="Times New Roman"/>
          <w:sz w:val="28"/>
          <w:szCs w:val="28"/>
        </w:rPr>
        <w:t xml:space="preserve"> составе содержат </w:t>
      </w:r>
      <w:r w:rsidR="00944EBB" w:rsidRPr="004F66D5">
        <w:rPr>
          <w:rFonts w:cs="Times New Roman"/>
          <w:sz w:val="28"/>
          <w:szCs w:val="28"/>
        </w:rPr>
        <w:t xml:space="preserve">предельные значения </w:t>
      </w:r>
      <w:r w:rsidRPr="004F66D5">
        <w:rPr>
          <w:rFonts w:cs="Times New Roman"/>
          <w:sz w:val="28"/>
          <w:szCs w:val="28"/>
        </w:rPr>
        <w:t>расчетны</w:t>
      </w:r>
      <w:r w:rsidR="00944EBB" w:rsidRPr="004F66D5">
        <w:rPr>
          <w:rFonts w:cs="Times New Roman"/>
          <w:sz w:val="28"/>
          <w:szCs w:val="28"/>
        </w:rPr>
        <w:t>х</w:t>
      </w:r>
      <w:r w:rsidRPr="004F66D5">
        <w:rPr>
          <w:rFonts w:cs="Times New Roman"/>
          <w:sz w:val="28"/>
          <w:szCs w:val="28"/>
        </w:rPr>
        <w:t xml:space="preserve"> показател</w:t>
      </w:r>
      <w:r w:rsidR="00944EBB" w:rsidRPr="004F66D5">
        <w:rPr>
          <w:rFonts w:cs="Times New Roman"/>
          <w:sz w:val="28"/>
          <w:szCs w:val="28"/>
        </w:rPr>
        <w:t>ей</w:t>
      </w:r>
      <w:r w:rsidRPr="004F66D5">
        <w:rPr>
          <w:rFonts w:cs="Times New Roman"/>
          <w:sz w:val="28"/>
          <w:szCs w:val="28"/>
        </w:rPr>
        <w:t xml:space="preserve"> объект</w:t>
      </w:r>
      <w:r w:rsidR="00885E3F" w:rsidRPr="004F66D5">
        <w:rPr>
          <w:rFonts w:cs="Times New Roman"/>
          <w:sz w:val="28"/>
          <w:szCs w:val="28"/>
        </w:rPr>
        <w:t>ов</w:t>
      </w:r>
      <w:r w:rsidRPr="004F66D5">
        <w:rPr>
          <w:rFonts w:cs="Times New Roman"/>
          <w:sz w:val="28"/>
          <w:szCs w:val="28"/>
        </w:rPr>
        <w:t xml:space="preserve"> местного значения городского </w:t>
      </w:r>
      <w:r w:rsidR="00B37639" w:rsidRPr="004F66D5">
        <w:rPr>
          <w:rFonts w:cs="Times New Roman"/>
          <w:sz w:val="28"/>
          <w:szCs w:val="28"/>
        </w:rPr>
        <w:t>округа</w:t>
      </w:r>
      <w:r w:rsidRPr="004F66D5">
        <w:rPr>
          <w:rFonts w:cs="Times New Roman"/>
          <w:sz w:val="28"/>
          <w:szCs w:val="28"/>
        </w:rPr>
        <w:t xml:space="preserve">. </w:t>
      </w:r>
    </w:p>
    <w:p w14:paraId="32EDD8DE" w14:textId="6AF1F6B2" w:rsidR="00631C53" w:rsidRPr="003E1769" w:rsidRDefault="00631C53" w:rsidP="005E1274">
      <w:pPr>
        <w:widowControl w:val="0"/>
        <w:autoSpaceDE w:val="0"/>
        <w:autoSpaceDN w:val="0"/>
        <w:adjustRightInd w:val="0"/>
        <w:ind w:firstLine="567"/>
        <w:rPr>
          <w:rFonts w:cs="Times New Roman"/>
          <w:sz w:val="28"/>
          <w:szCs w:val="28"/>
        </w:rPr>
      </w:pPr>
      <w:r w:rsidRPr="004F66D5">
        <w:rPr>
          <w:rFonts w:cs="Times New Roman"/>
          <w:sz w:val="28"/>
          <w:szCs w:val="28"/>
        </w:rPr>
        <w:t>3. Согласно ст</w:t>
      </w:r>
      <w:r w:rsidR="00086F70">
        <w:rPr>
          <w:rFonts w:cs="Times New Roman"/>
          <w:sz w:val="28"/>
          <w:szCs w:val="28"/>
        </w:rPr>
        <w:t>атье</w:t>
      </w:r>
      <w:r w:rsidRPr="004F66D5">
        <w:rPr>
          <w:rFonts w:cs="Times New Roman"/>
          <w:sz w:val="28"/>
          <w:szCs w:val="28"/>
        </w:rPr>
        <w:t xml:space="preserve"> 29.4 Градостроительного кодекса расчетные показатели минимально допустимого уровня обеспеченности населения объектами местного значения </w:t>
      </w:r>
      <w:r w:rsidR="009A7BDB" w:rsidRPr="004F66D5">
        <w:rPr>
          <w:rFonts w:cs="Times New Roman"/>
          <w:sz w:val="28"/>
          <w:szCs w:val="28"/>
        </w:rPr>
        <w:t xml:space="preserve">городского </w:t>
      </w:r>
      <w:r w:rsidR="00B37639" w:rsidRPr="004F66D5">
        <w:rPr>
          <w:rFonts w:cs="Times New Roman"/>
          <w:bCs/>
          <w:sz w:val="28"/>
          <w:szCs w:val="28"/>
        </w:rPr>
        <w:t>округа</w:t>
      </w:r>
      <w:r w:rsidRPr="004F66D5">
        <w:rPr>
          <w:rFonts w:cs="Times New Roman"/>
          <w:sz w:val="28"/>
          <w:szCs w:val="28"/>
        </w:rPr>
        <w:t xml:space="preserve">, установленные </w:t>
      </w:r>
      <w:r w:rsidR="008A290C">
        <w:rPr>
          <w:rFonts w:cs="Times New Roman"/>
          <w:sz w:val="28"/>
          <w:szCs w:val="28"/>
        </w:rPr>
        <w:t>м</w:t>
      </w:r>
      <w:r w:rsidRPr="004F66D5">
        <w:rPr>
          <w:rFonts w:cs="Times New Roman"/>
          <w:sz w:val="28"/>
          <w:szCs w:val="28"/>
        </w:rPr>
        <w:t xml:space="preserve">естными нормативами, не могут быть ниже предельных значений, устанавливаемых региональными нормативами градостроительного проектирования, а расчетные показатели максимально допустимого уровня территориальной доступности таких объектов для населения </w:t>
      </w:r>
      <w:r w:rsidR="00B37639" w:rsidRPr="004F66D5">
        <w:rPr>
          <w:rFonts w:cs="Times New Roman"/>
          <w:bCs/>
          <w:sz w:val="28"/>
          <w:szCs w:val="28"/>
        </w:rPr>
        <w:t>округа</w:t>
      </w:r>
      <w:r w:rsidRPr="004F66D5">
        <w:rPr>
          <w:rFonts w:cs="Times New Roman"/>
          <w:sz w:val="28"/>
          <w:szCs w:val="28"/>
        </w:rPr>
        <w:t xml:space="preserve"> не могут превышать этих предельных значений, устанавливаемых </w:t>
      </w:r>
      <w:r w:rsidRPr="003E1769">
        <w:rPr>
          <w:rFonts w:cs="Times New Roman"/>
          <w:sz w:val="28"/>
          <w:szCs w:val="28"/>
        </w:rPr>
        <w:t xml:space="preserve">региональными нормативами градостроительного проектирования. </w:t>
      </w:r>
    </w:p>
    <w:p w14:paraId="69A59B48" w14:textId="4B751811" w:rsidR="00631C53" w:rsidRPr="004F66D5" w:rsidRDefault="00631C53" w:rsidP="005E1274">
      <w:pPr>
        <w:widowControl w:val="0"/>
        <w:autoSpaceDE w:val="0"/>
        <w:autoSpaceDN w:val="0"/>
        <w:adjustRightInd w:val="0"/>
        <w:ind w:firstLine="567"/>
        <w:rPr>
          <w:rFonts w:cs="Times New Roman"/>
          <w:sz w:val="28"/>
          <w:szCs w:val="28"/>
        </w:rPr>
      </w:pPr>
      <w:r w:rsidRPr="003E1769">
        <w:rPr>
          <w:rFonts w:cs="Times New Roman"/>
          <w:sz w:val="28"/>
          <w:szCs w:val="28"/>
        </w:rPr>
        <w:t xml:space="preserve">Таким образом, предельные значения показателей </w:t>
      </w:r>
      <w:r w:rsidR="008A290C">
        <w:rPr>
          <w:rFonts w:cs="Times New Roman"/>
          <w:sz w:val="28"/>
          <w:szCs w:val="28"/>
        </w:rPr>
        <w:t>Р</w:t>
      </w:r>
      <w:r w:rsidRPr="003E1769">
        <w:rPr>
          <w:rFonts w:cs="Times New Roman"/>
          <w:sz w:val="28"/>
          <w:szCs w:val="28"/>
        </w:rPr>
        <w:t xml:space="preserve">егиональных нормативов задают рамочные ограничения для </w:t>
      </w:r>
      <w:r w:rsidR="00EF60E3" w:rsidRPr="003E1769">
        <w:rPr>
          <w:rFonts w:cs="Times New Roman"/>
          <w:sz w:val="28"/>
          <w:szCs w:val="28"/>
        </w:rPr>
        <w:t>значений</w:t>
      </w:r>
      <w:r w:rsidRPr="003E1769">
        <w:rPr>
          <w:rFonts w:cs="Times New Roman"/>
          <w:sz w:val="28"/>
          <w:szCs w:val="28"/>
        </w:rPr>
        <w:t xml:space="preserve"> показателей </w:t>
      </w:r>
      <w:r w:rsidR="008A290C">
        <w:rPr>
          <w:rFonts w:cs="Times New Roman"/>
          <w:sz w:val="28"/>
          <w:szCs w:val="28"/>
        </w:rPr>
        <w:t>М</w:t>
      </w:r>
      <w:r w:rsidRPr="003E1769">
        <w:rPr>
          <w:rFonts w:cs="Times New Roman"/>
          <w:sz w:val="28"/>
          <w:szCs w:val="28"/>
        </w:rPr>
        <w:t xml:space="preserve">естных нормативов по отношению к объектам местного значения </w:t>
      </w:r>
      <w:r w:rsidRPr="003E1769">
        <w:rPr>
          <w:rFonts w:cs="Times New Roman"/>
          <w:bCs/>
          <w:sz w:val="28"/>
          <w:szCs w:val="28"/>
        </w:rPr>
        <w:t xml:space="preserve">городского </w:t>
      </w:r>
      <w:r w:rsidR="00B37639" w:rsidRPr="003E1769">
        <w:rPr>
          <w:rFonts w:cs="Times New Roman"/>
          <w:bCs/>
          <w:sz w:val="28"/>
          <w:szCs w:val="28"/>
        </w:rPr>
        <w:t>округа</w:t>
      </w:r>
      <w:r w:rsidRPr="003E1769">
        <w:rPr>
          <w:rFonts w:cs="Times New Roman"/>
          <w:sz w:val="28"/>
          <w:szCs w:val="28"/>
        </w:rPr>
        <w:t xml:space="preserve">. Поэтому предельные значения показателей </w:t>
      </w:r>
      <w:r w:rsidR="008A290C">
        <w:rPr>
          <w:rFonts w:cs="Times New Roman"/>
          <w:sz w:val="28"/>
          <w:szCs w:val="28"/>
        </w:rPr>
        <w:t>Р</w:t>
      </w:r>
      <w:r w:rsidRPr="003E1769">
        <w:rPr>
          <w:rFonts w:cs="Times New Roman"/>
          <w:sz w:val="28"/>
          <w:szCs w:val="28"/>
        </w:rPr>
        <w:t>егиональных нормативов могут быть</w:t>
      </w:r>
      <w:r w:rsidRPr="004F66D5">
        <w:rPr>
          <w:rFonts w:cs="Times New Roman"/>
          <w:sz w:val="28"/>
          <w:szCs w:val="28"/>
        </w:rPr>
        <w:t xml:space="preserve"> приняты за основу при подготовке аналогичных показателей </w:t>
      </w:r>
      <w:r w:rsidR="00742E6B" w:rsidRPr="004F66D5">
        <w:rPr>
          <w:rFonts w:cs="Times New Roman"/>
          <w:sz w:val="28"/>
          <w:szCs w:val="28"/>
        </w:rPr>
        <w:t>Местных нормативов</w:t>
      </w:r>
      <w:r w:rsidRPr="004F66D5">
        <w:rPr>
          <w:rFonts w:cs="Times New Roman"/>
          <w:sz w:val="28"/>
          <w:szCs w:val="28"/>
        </w:rPr>
        <w:t>.</w:t>
      </w:r>
    </w:p>
    <w:p w14:paraId="114302CF" w14:textId="7B7B684E" w:rsidR="00631C53" w:rsidRPr="004F66D5" w:rsidRDefault="00631C53" w:rsidP="005E1274">
      <w:pPr>
        <w:widowControl w:val="0"/>
        <w:autoSpaceDE w:val="0"/>
        <w:autoSpaceDN w:val="0"/>
        <w:adjustRightInd w:val="0"/>
        <w:ind w:firstLine="567"/>
        <w:rPr>
          <w:rFonts w:cs="Times New Roman"/>
          <w:sz w:val="28"/>
          <w:szCs w:val="28"/>
        </w:rPr>
      </w:pPr>
      <w:r w:rsidRPr="004F66D5">
        <w:rPr>
          <w:rFonts w:cs="Times New Roman"/>
          <w:sz w:val="28"/>
          <w:szCs w:val="28"/>
        </w:rPr>
        <w:t>4. Расчетные показатели обеспеченности могут быть выражены в единицах измерения, характеризующих ресурсный потенциал объекта по удовлетворению конкретных потребностей населения:</w:t>
      </w:r>
    </w:p>
    <w:p w14:paraId="52CF7705" w14:textId="77777777" w:rsidR="00631C53" w:rsidRPr="004F66D5" w:rsidRDefault="0011405B" w:rsidP="005E1274">
      <w:pPr>
        <w:widowControl w:val="0"/>
        <w:autoSpaceDE w:val="0"/>
        <w:autoSpaceDN w:val="0"/>
        <w:adjustRightInd w:val="0"/>
        <w:ind w:firstLine="567"/>
        <w:rPr>
          <w:rFonts w:cs="Times New Roman"/>
          <w:sz w:val="28"/>
          <w:szCs w:val="28"/>
        </w:rPr>
      </w:pPr>
      <w:r w:rsidRPr="004F66D5">
        <w:rPr>
          <w:rFonts w:cs="Times New Roman"/>
          <w:sz w:val="28"/>
          <w:szCs w:val="28"/>
        </w:rPr>
        <w:t xml:space="preserve"> –</w:t>
      </w:r>
      <w:r w:rsidR="006759CD" w:rsidRPr="004F66D5">
        <w:rPr>
          <w:rFonts w:cs="Times New Roman"/>
          <w:sz w:val="28"/>
          <w:szCs w:val="28"/>
        </w:rPr>
        <w:t xml:space="preserve"> </w:t>
      </w:r>
      <w:r w:rsidR="00631C53" w:rsidRPr="004F66D5">
        <w:rPr>
          <w:rFonts w:cs="Times New Roman"/>
          <w:sz w:val="28"/>
          <w:szCs w:val="28"/>
        </w:rPr>
        <w:t>вместимость (производительность, мощность, количество мест) объекта;</w:t>
      </w:r>
    </w:p>
    <w:p w14:paraId="7C15E104" w14:textId="77777777" w:rsidR="00631C53" w:rsidRPr="004F66D5" w:rsidRDefault="0011405B" w:rsidP="005E1274">
      <w:pPr>
        <w:widowControl w:val="0"/>
        <w:autoSpaceDE w:val="0"/>
        <w:autoSpaceDN w:val="0"/>
        <w:adjustRightInd w:val="0"/>
        <w:ind w:firstLine="567"/>
        <w:rPr>
          <w:rFonts w:cs="Times New Roman"/>
          <w:sz w:val="28"/>
          <w:szCs w:val="28"/>
        </w:rPr>
      </w:pPr>
      <w:r w:rsidRPr="004F66D5">
        <w:rPr>
          <w:rFonts w:cs="Times New Roman"/>
          <w:sz w:val="28"/>
          <w:szCs w:val="28"/>
        </w:rPr>
        <w:t xml:space="preserve"> –</w:t>
      </w:r>
      <w:r w:rsidR="006759CD" w:rsidRPr="004F66D5">
        <w:rPr>
          <w:rFonts w:cs="Times New Roman"/>
          <w:sz w:val="28"/>
          <w:szCs w:val="28"/>
        </w:rPr>
        <w:t xml:space="preserve"> </w:t>
      </w:r>
      <w:r w:rsidR="00631C53" w:rsidRPr="004F66D5">
        <w:rPr>
          <w:rFonts w:cs="Times New Roman"/>
          <w:sz w:val="28"/>
          <w:szCs w:val="28"/>
        </w:rPr>
        <w:t>количество единиц объектов;</w:t>
      </w:r>
    </w:p>
    <w:p w14:paraId="6E664D5D" w14:textId="77777777" w:rsidR="00631C53" w:rsidRPr="004F66D5" w:rsidRDefault="0011405B" w:rsidP="005E1274">
      <w:pPr>
        <w:widowControl w:val="0"/>
        <w:autoSpaceDE w:val="0"/>
        <w:autoSpaceDN w:val="0"/>
        <w:adjustRightInd w:val="0"/>
        <w:ind w:firstLine="567"/>
        <w:rPr>
          <w:rFonts w:cs="Times New Roman"/>
          <w:sz w:val="28"/>
          <w:szCs w:val="28"/>
        </w:rPr>
      </w:pPr>
      <w:r w:rsidRPr="004F66D5">
        <w:rPr>
          <w:rFonts w:cs="Times New Roman"/>
          <w:sz w:val="28"/>
          <w:szCs w:val="28"/>
        </w:rPr>
        <w:t xml:space="preserve"> –</w:t>
      </w:r>
      <w:r w:rsidR="006759CD" w:rsidRPr="004F66D5">
        <w:rPr>
          <w:rFonts w:cs="Times New Roman"/>
          <w:sz w:val="28"/>
          <w:szCs w:val="28"/>
        </w:rPr>
        <w:t xml:space="preserve"> </w:t>
      </w:r>
      <w:r w:rsidR="00631C53" w:rsidRPr="004F66D5">
        <w:rPr>
          <w:rFonts w:cs="Times New Roman"/>
          <w:sz w:val="28"/>
          <w:szCs w:val="28"/>
        </w:rPr>
        <w:t xml:space="preserve">площадь объекта, его помещений и (или) территории земельного участка, </w:t>
      </w:r>
      <w:r w:rsidR="00631C53" w:rsidRPr="004F66D5">
        <w:rPr>
          <w:rFonts w:cs="Times New Roman"/>
          <w:sz w:val="28"/>
          <w:szCs w:val="28"/>
        </w:rPr>
        <w:lastRenderedPageBreak/>
        <w:t xml:space="preserve">необходимой для размещения объекта; </w:t>
      </w:r>
    </w:p>
    <w:p w14:paraId="65B2CCD0" w14:textId="2B1F078E" w:rsidR="00631C53" w:rsidRPr="004F66D5" w:rsidRDefault="0011405B" w:rsidP="005E1274">
      <w:pPr>
        <w:widowControl w:val="0"/>
        <w:autoSpaceDE w:val="0"/>
        <w:autoSpaceDN w:val="0"/>
        <w:adjustRightInd w:val="0"/>
        <w:ind w:firstLine="567"/>
        <w:rPr>
          <w:rFonts w:cs="Times New Roman"/>
          <w:sz w:val="28"/>
          <w:szCs w:val="28"/>
        </w:rPr>
      </w:pPr>
      <w:r w:rsidRPr="004F66D5">
        <w:rPr>
          <w:rFonts w:cs="Times New Roman"/>
          <w:sz w:val="28"/>
          <w:szCs w:val="28"/>
        </w:rPr>
        <w:t xml:space="preserve"> –</w:t>
      </w:r>
      <w:r w:rsidR="006759CD" w:rsidRPr="004F66D5">
        <w:rPr>
          <w:rFonts w:cs="Times New Roman"/>
          <w:sz w:val="28"/>
          <w:szCs w:val="28"/>
        </w:rPr>
        <w:t xml:space="preserve"> </w:t>
      </w:r>
      <w:r w:rsidR="00631C53" w:rsidRPr="004F66D5">
        <w:rPr>
          <w:rFonts w:cs="Times New Roman"/>
          <w:sz w:val="28"/>
          <w:szCs w:val="28"/>
        </w:rPr>
        <w:t>иные нормируемые показатели, характеризующие объект.</w:t>
      </w:r>
    </w:p>
    <w:p w14:paraId="3D5BAB05" w14:textId="7A27670C" w:rsidR="00641DE4" w:rsidRPr="008A290C" w:rsidRDefault="00904517" w:rsidP="005E1274">
      <w:pPr>
        <w:widowControl w:val="0"/>
        <w:autoSpaceDE w:val="0"/>
        <w:autoSpaceDN w:val="0"/>
        <w:adjustRightInd w:val="0"/>
        <w:ind w:firstLine="567"/>
        <w:rPr>
          <w:rFonts w:cs="Times New Roman"/>
          <w:sz w:val="28"/>
          <w:szCs w:val="28"/>
        </w:rPr>
      </w:pPr>
      <w:r w:rsidRPr="008A290C">
        <w:rPr>
          <w:rFonts w:cs="Times New Roman"/>
          <w:sz w:val="28"/>
          <w:szCs w:val="28"/>
        </w:rPr>
        <w:t xml:space="preserve">5. </w:t>
      </w:r>
      <w:r w:rsidR="00641DE4" w:rsidRPr="008A290C">
        <w:rPr>
          <w:rFonts w:cs="Times New Roman"/>
          <w:sz w:val="28"/>
          <w:szCs w:val="28"/>
        </w:rPr>
        <w:t xml:space="preserve">Территориальную доступность объектов характеризует удаленность мест размещения объектов местного значения от мест проживания населения. Показателем территориальной доступности является протяженность (длина) маршрута движения от места жительства до объекта, измеряемая метрами (километрами), или продолжительность (время) движения по маршруту, измеряемая минутами (часами), с установленной расчетной скоростью движения. При определении пешеходной доступности применяется расчетная скоростью движения человека </w:t>
      </w:r>
      <w:r w:rsidR="00F04232" w:rsidRPr="008A290C">
        <w:rPr>
          <w:rFonts w:cs="Times New Roman"/>
          <w:sz w:val="28"/>
          <w:szCs w:val="28"/>
        </w:rPr>
        <w:t>4</w:t>
      </w:r>
      <w:r w:rsidR="00641DE4" w:rsidRPr="008A290C">
        <w:rPr>
          <w:rFonts w:cs="Times New Roman"/>
          <w:sz w:val="28"/>
          <w:szCs w:val="28"/>
        </w:rPr>
        <w:t xml:space="preserve"> км/час. При определении транспортной доступности применяется расчетная скорость движения на индивидуальном легковом транспорте в границах населенного пункта - 40 км/час, за границей населенного пункта - </w:t>
      </w:r>
      <w:r w:rsidR="00B9236A" w:rsidRPr="008A290C">
        <w:rPr>
          <w:rFonts w:cs="Times New Roman"/>
          <w:sz w:val="28"/>
          <w:szCs w:val="28"/>
        </w:rPr>
        <w:t>6</w:t>
      </w:r>
      <w:r w:rsidR="00641DE4" w:rsidRPr="008A290C">
        <w:rPr>
          <w:rFonts w:cs="Times New Roman"/>
          <w:sz w:val="28"/>
          <w:szCs w:val="28"/>
        </w:rPr>
        <w:t>0 км/час по шоссе и - 40 км/час по грунтовым дорогам. Территориальная доступность от места жительства до объекта определяется по минимальному по длине или времени движения маршруту из множества возможных маршрутов.</w:t>
      </w:r>
    </w:p>
    <w:p w14:paraId="17683449" w14:textId="31DEBD4A" w:rsidR="00631C53" w:rsidRPr="008A290C" w:rsidRDefault="00904517" w:rsidP="005E1274">
      <w:pPr>
        <w:widowControl w:val="0"/>
        <w:autoSpaceDE w:val="0"/>
        <w:autoSpaceDN w:val="0"/>
        <w:adjustRightInd w:val="0"/>
        <w:ind w:firstLine="567"/>
        <w:rPr>
          <w:rFonts w:cs="Times New Roman"/>
          <w:sz w:val="28"/>
          <w:szCs w:val="28"/>
        </w:rPr>
      </w:pPr>
      <w:r w:rsidRPr="008A290C">
        <w:rPr>
          <w:rFonts w:cs="Times New Roman"/>
          <w:sz w:val="28"/>
          <w:szCs w:val="28"/>
        </w:rPr>
        <w:t>6</w:t>
      </w:r>
      <w:r w:rsidR="00631C53" w:rsidRPr="008A290C">
        <w:rPr>
          <w:rFonts w:cs="Times New Roman"/>
          <w:sz w:val="28"/>
          <w:szCs w:val="28"/>
        </w:rPr>
        <w:t xml:space="preserve">. При размещении объектов местного значения для обслуживания населения </w:t>
      </w:r>
      <w:r w:rsidR="00742E6B" w:rsidRPr="008A290C">
        <w:rPr>
          <w:rFonts w:cs="Times New Roman"/>
          <w:sz w:val="28"/>
          <w:szCs w:val="28"/>
        </w:rPr>
        <w:t xml:space="preserve">городского </w:t>
      </w:r>
      <w:r w:rsidR="00B37639" w:rsidRPr="008A290C">
        <w:rPr>
          <w:rFonts w:cs="Times New Roman"/>
          <w:sz w:val="28"/>
          <w:szCs w:val="28"/>
        </w:rPr>
        <w:t>округа</w:t>
      </w:r>
      <w:r w:rsidR="00631C53" w:rsidRPr="008A290C">
        <w:rPr>
          <w:rFonts w:cs="Times New Roman"/>
          <w:sz w:val="28"/>
          <w:szCs w:val="28"/>
        </w:rPr>
        <w:t xml:space="preserve"> должны предусматриваться уровни обслуживания объектами, в том числе повседневного, периодического и эпизодического обслуживания. Уровни обслуживания предопределяют территориальную доступность объектов. </w:t>
      </w:r>
    </w:p>
    <w:p w14:paraId="13AA9D81" w14:textId="62F4CA3F" w:rsidR="00631C53" w:rsidRPr="005E1274" w:rsidRDefault="00904517" w:rsidP="005E1274">
      <w:pPr>
        <w:widowControl w:val="0"/>
        <w:autoSpaceDE w:val="0"/>
        <w:autoSpaceDN w:val="0"/>
        <w:adjustRightInd w:val="0"/>
        <w:ind w:firstLine="567"/>
        <w:rPr>
          <w:rFonts w:cs="Times New Roman"/>
          <w:sz w:val="28"/>
          <w:szCs w:val="28"/>
        </w:rPr>
      </w:pPr>
      <w:r w:rsidRPr="004F66D5">
        <w:rPr>
          <w:rFonts w:cs="Times New Roman"/>
          <w:sz w:val="28"/>
          <w:szCs w:val="28"/>
        </w:rPr>
        <w:t>7</w:t>
      </w:r>
      <w:r w:rsidR="00631C53" w:rsidRPr="004F66D5">
        <w:rPr>
          <w:rFonts w:cs="Times New Roman"/>
          <w:sz w:val="28"/>
          <w:szCs w:val="28"/>
        </w:rPr>
        <w:t xml:space="preserve">. Положения по </w:t>
      </w:r>
      <w:r w:rsidR="00631C53" w:rsidRPr="005E1274">
        <w:rPr>
          <w:rFonts w:cs="Times New Roman"/>
          <w:sz w:val="28"/>
          <w:szCs w:val="28"/>
        </w:rPr>
        <w:t xml:space="preserve">обоснованию </w:t>
      </w:r>
      <w:r w:rsidR="0028254E" w:rsidRPr="005E1274">
        <w:rPr>
          <w:rFonts w:cs="Times New Roman"/>
          <w:sz w:val="28"/>
          <w:szCs w:val="28"/>
        </w:rPr>
        <w:t xml:space="preserve">содержания и значений </w:t>
      </w:r>
      <w:r w:rsidR="00631C53" w:rsidRPr="005E1274">
        <w:rPr>
          <w:rFonts w:cs="Times New Roman"/>
          <w:sz w:val="28"/>
          <w:szCs w:val="28"/>
        </w:rPr>
        <w:t xml:space="preserve">расчетных показателей </w:t>
      </w:r>
      <w:r w:rsidR="0028254E" w:rsidRPr="005E1274">
        <w:rPr>
          <w:rFonts w:cs="Times New Roman"/>
          <w:sz w:val="28"/>
          <w:szCs w:val="28"/>
        </w:rPr>
        <w:t>объект</w:t>
      </w:r>
      <w:r w:rsidR="007934E3" w:rsidRPr="005E1274">
        <w:rPr>
          <w:rFonts w:cs="Times New Roman"/>
          <w:sz w:val="28"/>
          <w:szCs w:val="28"/>
        </w:rPr>
        <w:t>ов</w:t>
      </w:r>
      <w:r w:rsidR="0028254E" w:rsidRPr="005E1274">
        <w:rPr>
          <w:rFonts w:cs="Times New Roman"/>
          <w:sz w:val="28"/>
          <w:szCs w:val="28"/>
        </w:rPr>
        <w:t xml:space="preserve"> местного значения (далее </w:t>
      </w:r>
      <w:r w:rsidR="00742E6B" w:rsidRPr="005E1274">
        <w:rPr>
          <w:rFonts w:cs="Times New Roman"/>
          <w:sz w:val="28"/>
          <w:szCs w:val="28"/>
        </w:rPr>
        <w:t>–</w:t>
      </w:r>
      <w:r w:rsidR="0028254E" w:rsidRPr="005E1274">
        <w:rPr>
          <w:rFonts w:cs="Times New Roman"/>
          <w:sz w:val="28"/>
          <w:szCs w:val="28"/>
        </w:rPr>
        <w:t xml:space="preserve"> </w:t>
      </w:r>
      <w:r w:rsidR="00742E6B" w:rsidRPr="005E1274">
        <w:rPr>
          <w:rFonts w:cs="Times New Roman"/>
          <w:sz w:val="28"/>
          <w:szCs w:val="28"/>
        </w:rPr>
        <w:t>расчётные показатели</w:t>
      </w:r>
      <w:r w:rsidR="00CB6EC7" w:rsidRPr="005E1274">
        <w:rPr>
          <w:rFonts w:cs="Times New Roman"/>
          <w:sz w:val="28"/>
          <w:szCs w:val="28"/>
        </w:rPr>
        <w:t xml:space="preserve">) </w:t>
      </w:r>
      <w:r w:rsidR="00631C53" w:rsidRPr="005E1274">
        <w:rPr>
          <w:rFonts w:cs="Times New Roman"/>
          <w:sz w:val="28"/>
          <w:szCs w:val="28"/>
        </w:rPr>
        <w:t xml:space="preserve">с привязкой к </w:t>
      </w:r>
      <w:r w:rsidR="00280B10" w:rsidRPr="005E1274">
        <w:rPr>
          <w:rFonts w:cs="Times New Roman"/>
          <w:sz w:val="28"/>
          <w:szCs w:val="28"/>
        </w:rPr>
        <w:t>главам</w:t>
      </w:r>
      <w:r w:rsidR="00631C53" w:rsidRPr="005E1274">
        <w:rPr>
          <w:rFonts w:cs="Times New Roman"/>
          <w:sz w:val="28"/>
          <w:szCs w:val="28"/>
        </w:rPr>
        <w:t xml:space="preserve"> основной части </w:t>
      </w:r>
      <w:r w:rsidR="00742E6B" w:rsidRPr="005E1274">
        <w:rPr>
          <w:rFonts w:cs="Times New Roman"/>
          <w:sz w:val="28"/>
          <w:szCs w:val="28"/>
        </w:rPr>
        <w:t>Местных нормативов</w:t>
      </w:r>
      <w:r w:rsidR="00631C53" w:rsidRPr="005E1274">
        <w:rPr>
          <w:rFonts w:cs="Times New Roman"/>
          <w:sz w:val="28"/>
          <w:szCs w:val="28"/>
        </w:rPr>
        <w:t xml:space="preserve">, содержащих эти показатели, приведены в </w:t>
      </w:r>
      <w:r w:rsidR="00FA643C" w:rsidRPr="005E1274">
        <w:rPr>
          <w:rFonts w:cs="Times New Roman"/>
          <w:sz w:val="28"/>
          <w:szCs w:val="28"/>
        </w:rPr>
        <w:t>т</w:t>
      </w:r>
      <w:r w:rsidR="00631C53" w:rsidRPr="005E1274">
        <w:rPr>
          <w:rFonts w:cs="Times New Roman"/>
          <w:sz w:val="28"/>
          <w:szCs w:val="28"/>
        </w:rPr>
        <w:t xml:space="preserve">аблице </w:t>
      </w:r>
      <w:r w:rsidR="00D877A8" w:rsidRPr="005E1274">
        <w:rPr>
          <w:rFonts w:cs="Times New Roman"/>
          <w:sz w:val="28"/>
          <w:szCs w:val="28"/>
        </w:rPr>
        <w:t>20.</w:t>
      </w:r>
      <w:r w:rsidR="00631C53" w:rsidRPr="005E1274">
        <w:rPr>
          <w:rFonts w:cs="Times New Roman"/>
          <w:sz w:val="28"/>
          <w:szCs w:val="28"/>
        </w:rPr>
        <w:t xml:space="preserve"> Положения по обоснованию включают описание расчетных показателей по объектам местного значения и </w:t>
      </w:r>
      <w:bookmarkStart w:id="63" w:name="_Hlk151737566"/>
      <w:r w:rsidR="00631C53" w:rsidRPr="005E1274">
        <w:rPr>
          <w:rFonts w:cs="Times New Roman"/>
          <w:sz w:val="28"/>
          <w:szCs w:val="28"/>
        </w:rPr>
        <w:t xml:space="preserve">ссылки на нормы использованных документов </w:t>
      </w:r>
      <w:bookmarkEnd w:id="63"/>
      <w:r w:rsidR="00631C53" w:rsidRPr="005E1274">
        <w:rPr>
          <w:rFonts w:cs="Times New Roman"/>
          <w:sz w:val="28"/>
          <w:szCs w:val="28"/>
        </w:rPr>
        <w:t>для установления значений</w:t>
      </w:r>
      <w:r w:rsidR="00420B31" w:rsidRPr="005E1274">
        <w:rPr>
          <w:rFonts w:cs="Times New Roman"/>
          <w:sz w:val="28"/>
          <w:szCs w:val="28"/>
        </w:rPr>
        <w:t xml:space="preserve"> расчетных показателей</w:t>
      </w:r>
      <w:r w:rsidR="00631C53" w:rsidRPr="005E1274">
        <w:rPr>
          <w:rFonts w:cs="Times New Roman"/>
          <w:sz w:val="28"/>
          <w:szCs w:val="28"/>
        </w:rPr>
        <w:t xml:space="preserve">. </w:t>
      </w:r>
    </w:p>
    <w:p w14:paraId="6245FED0" w14:textId="77777777" w:rsidR="00ED4357" w:rsidRPr="005E1274" w:rsidRDefault="00ED4357" w:rsidP="00631C53">
      <w:pPr>
        <w:spacing w:line="276" w:lineRule="auto"/>
        <w:ind w:right="24" w:firstLine="567"/>
        <w:rPr>
          <w:rFonts w:cs="Times New Roman"/>
          <w:sz w:val="28"/>
          <w:szCs w:val="28"/>
        </w:rPr>
      </w:pPr>
    </w:p>
    <w:p w14:paraId="13690E32" w14:textId="231E0165" w:rsidR="009135C4" w:rsidRPr="005E1274" w:rsidRDefault="00FF6FDD" w:rsidP="00631C53">
      <w:pPr>
        <w:spacing w:line="276" w:lineRule="auto"/>
        <w:ind w:right="24" w:firstLine="567"/>
        <w:jc w:val="right"/>
        <w:rPr>
          <w:rFonts w:cs="Times New Roman"/>
          <w:sz w:val="28"/>
          <w:szCs w:val="28"/>
        </w:rPr>
      </w:pPr>
      <w:r w:rsidRPr="005E1274">
        <w:rPr>
          <w:rFonts w:cs="Times New Roman"/>
          <w:sz w:val="28"/>
          <w:szCs w:val="28"/>
        </w:rPr>
        <w:t xml:space="preserve">Таблица </w:t>
      </w:r>
      <w:r w:rsidR="009D3213" w:rsidRPr="005E1274">
        <w:rPr>
          <w:rFonts w:cs="Times New Roman"/>
          <w:sz w:val="28"/>
          <w:szCs w:val="28"/>
        </w:rPr>
        <w:t>2</w:t>
      </w:r>
      <w:r w:rsidR="00D877A8" w:rsidRPr="005E1274">
        <w:rPr>
          <w:rFonts w:cs="Times New Roman"/>
          <w:sz w:val="28"/>
          <w:szCs w:val="28"/>
        </w:rPr>
        <w:t>0</w:t>
      </w:r>
    </w:p>
    <w:tbl>
      <w:tblPr>
        <w:tblStyle w:val="af3"/>
        <w:tblW w:w="9918" w:type="dxa"/>
        <w:tblLook w:val="04A0" w:firstRow="1" w:lastRow="0" w:firstColumn="1" w:lastColumn="0" w:noHBand="0" w:noVBand="1"/>
      </w:tblPr>
      <w:tblGrid>
        <w:gridCol w:w="2048"/>
        <w:gridCol w:w="7987"/>
      </w:tblGrid>
      <w:tr w:rsidR="004F66D5" w:rsidRPr="005E1274" w14:paraId="20F661C9" w14:textId="77777777" w:rsidTr="00633E98">
        <w:tc>
          <w:tcPr>
            <w:tcW w:w="2048" w:type="dxa"/>
          </w:tcPr>
          <w:p w14:paraId="40524DB6" w14:textId="44CF18EA" w:rsidR="009135C4" w:rsidRPr="005E1274" w:rsidRDefault="007934E3" w:rsidP="009135C4">
            <w:pPr>
              <w:ind w:left="-91" w:right="-108" w:hanging="26"/>
              <w:jc w:val="center"/>
              <w:rPr>
                <w:rFonts w:cs="Times New Roman"/>
                <w:szCs w:val="24"/>
              </w:rPr>
            </w:pPr>
            <w:r w:rsidRPr="005E1274">
              <w:rPr>
                <w:rFonts w:cs="Times New Roman"/>
                <w:szCs w:val="24"/>
              </w:rPr>
              <w:t xml:space="preserve">Главы с расчётными показателями </w:t>
            </w:r>
            <w:r w:rsidR="009135C4" w:rsidRPr="005E1274">
              <w:rPr>
                <w:rFonts w:cs="Times New Roman"/>
                <w:szCs w:val="24"/>
              </w:rPr>
              <w:t xml:space="preserve">основной части </w:t>
            </w:r>
            <w:r w:rsidRPr="005E1274">
              <w:rPr>
                <w:rFonts w:cs="Times New Roman"/>
                <w:szCs w:val="24"/>
              </w:rPr>
              <w:t xml:space="preserve">Местных нормативов </w:t>
            </w:r>
          </w:p>
        </w:tc>
        <w:tc>
          <w:tcPr>
            <w:tcW w:w="7870" w:type="dxa"/>
            <w:vAlign w:val="center"/>
          </w:tcPr>
          <w:p w14:paraId="307C05C7" w14:textId="107E2797" w:rsidR="009135C4" w:rsidRPr="005E1274" w:rsidRDefault="009135C4" w:rsidP="009135C4">
            <w:pPr>
              <w:ind w:right="24" w:hanging="111"/>
              <w:jc w:val="center"/>
              <w:rPr>
                <w:rFonts w:cs="Times New Roman"/>
                <w:szCs w:val="24"/>
              </w:rPr>
            </w:pPr>
            <w:r w:rsidRPr="005E1274">
              <w:rPr>
                <w:rFonts w:cs="Times New Roman"/>
                <w:szCs w:val="24"/>
              </w:rPr>
              <w:t xml:space="preserve">Положения по обоснованию содержания и значений </w:t>
            </w:r>
            <w:r w:rsidR="007934E3" w:rsidRPr="005E1274">
              <w:rPr>
                <w:rFonts w:cs="Times New Roman"/>
              </w:rPr>
              <w:t xml:space="preserve">расчетных показателей объектов местного значения </w:t>
            </w:r>
            <w:r w:rsidRPr="005E1274">
              <w:rPr>
                <w:rFonts w:cs="Times New Roman"/>
                <w:szCs w:val="24"/>
              </w:rPr>
              <w:t xml:space="preserve"> </w:t>
            </w:r>
          </w:p>
        </w:tc>
      </w:tr>
      <w:tr w:rsidR="004F66D5" w:rsidRPr="005E1274" w14:paraId="0D08B8C3" w14:textId="77777777" w:rsidTr="00633E98">
        <w:trPr>
          <w:trHeight w:val="1128"/>
        </w:trPr>
        <w:tc>
          <w:tcPr>
            <w:tcW w:w="2048" w:type="dxa"/>
          </w:tcPr>
          <w:p w14:paraId="7950F549" w14:textId="77777777" w:rsidR="007934E3" w:rsidRPr="005E1274" w:rsidRDefault="007934E3" w:rsidP="004655F7">
            <w:pPr>
              <w:ind w:right="-108" w:firstLine="0"/>
              <w:jc w:val="left"/>
              <w:rPr>
                <w:rFonts w:cs="Times New Roman"/>
                <w:szCs w:val="24"/>
              </w:rPr>
            </w:pPr>
            <w:r w:rsidRPr="005E1274">
              <w:rPr>
                <w:rFonts w:cs="Times New Roman"/>
                <w:szCs w:val="24"/>
              </w:rPr>
              <w:t>Глава 2.</w:t>
            </w:r>
          </w:p>
          <w:p w14:paraId="67576FCC" w14:textId="2068DB59" w:rsidR="007934E3" w:rsidRPr="005E1274" w:rsidRDefault="007934E3" w:rsidP="004655F7">
            <w:pPr>
              <w:ind w:right="-108" w:firstLine="0"/>
              <w:jc w:val="left"/>
              <w:rPr>
                <w:rFonts w:cs="Times New Roman"/>
                <w:szCs w:val="24"/>
              </w:rPr>
            </w:pPr>
            <w:r w:rsidRPr="005E1274">
              <w:rPr>
                <w:rFonts w:cs="Times New Roman"/>
                <w:szCs w:val="24"/>
              </w:rPr>
              <w:t>Расчетные показатели</w:t>
            </w:r>
            <w:r w:rsidRPr="005E1274">
              <w:rPr>
                <w:rFonts w:cs="Times New Roman"/>
              </w:rPr>
              <w:t xml:space="preserve"> </w:t>
            </w:r>
            <w:r w:rsidRPr="005E1274">
              <w:rPr>
                <w:rFonts w:cs="Times New Roman"/>
                <w:szCs w:val="24"/>
              </w:rPr>
              <w:t>объектов местного значения в области жилищного строительства</w:t>
            </w:r>
          </w:p>
          <w:p w14:paraId="2712223B" w14:textId="1FC32C4E" w:rsidR="009135C4" w:rsidRPr="005E1274" w:rsidRDefault="009135C4" w:rsidP="004655F7">
            <w:pPr>
              <w:ind w:right="-108" w:firstLine="0"/>
              <w:jc w:val="left"/>
              <w:rPr>
                <w:rFonts w:cs="Times New Roman"/>
                <w:b/>
                <w:strike/>
                <w:szCs w:val="23"/>
              </w:rPr>
            </w:pPr>
          </w:p>
        </w:tc>
        <w:tc>
          <w:tcPr>
            <w:tcW w:w="7870" w:type="dxa"/>
          </w:tcPr>
          <w:p w14:paraId="72BABE99" w14:textId="42A7C3FB" w:rsidR="002E4F6C" w:rsidRPr="005E1274" w:rsidRDefault="007B7F69" w:rsidP="00E000EF">
            <w:pPr>
              <w:pStyle w:val="affd"/>
              <w:widowControl w:val="0"/>
              <w:autoSpaceDE w:val="0"/>
              <w:autoSpaceDN w:val="0"/>
              <w:adjustRightInd w:val="0"/>
              <w:spacing w:before="120"/>
              <w:ind w:left="0" w:firstLine="255"/>
              <w:rPr>
                <w:rFonts w:cs="Times New Roman"/>
                <w:szCs w:val="24"/>
              </w:rPr>
            </w:pPr>
            <w:r w:rsidRPr="005E1274">
              <w:rPr>
                <w:rFonts w:cs="Times New Roman"/>
              </w:rPr>
              <w:t>Н</w:t>
            </w:r>
            <w:r w:rsidR="00E806B4" w:rsidRPr="005E1274">
              <w:rPr>
                <w:rFonts w:cs="Times New Roman"/>
              </w:rPr>
              <w:t>орм</w:t>
            </w:r>
            <w:r w:rsidR="007934E3" w:rsidRPr="005E1274">
              <w:rPr>
                <w:rFonts w:cs="Times New Roman"/>
              </w:rPr>
              <w:t>а</w:t>
            </w:r>
            <w:r w:rsidR="00E806B4" w:rsidRPr="005E1274">
              <w:rPr>
                <w:rFonts w:cs="Times New Roman"/>
              </w:rPr>
              <w:t xml:space="preserve"> предоставления площади жилого помещения по договору социального </w:t>
            </w:r>
            <w:r w:rsidR="009A7BDB" w:rsidRPr="005E1274">
              <w:rPr>
                <w:rFonts w:cs="Times New Roman"/>
              </w:rPr>
              <w:t>найма устанавливаются</w:t>
            </w:r>
            <w:r w:rsidR="001F3812" w:rsidRPr="005E1274">
              <w:rPr>
                <w:rFonts w:cs="Times New Roman"/>
              </w:rPr>
              <w:t xml:space="preserve"> </w:t>
            </w:r>
            <w:r w:rsidR="00A655D1" w:rsidRPr="005E1274">
              <w:rPr>
                <w:rFonts w:cs="Times New Roman"/>
              </w:rPr>
              <w:t xml:space="preserve">в </w:t>
            </w:r>
            <w:r w:rsidR="00A655D1" w:rsidRPr="005E1274">
              <w:rPr>
                <w:rFonts w:cs="Times New Roman"/>
                <w:lang w:bidi="ru-RU"/>
              </w:rPr>
              <w:t xml:space="preserve">соответствии с </w:t>
            </w:r>
            <w:r w:rsidR="00A4650F" w:rsidRPr="005E1274">
              <w:rPr>
                <w:rFonts w:cs="Times New Roman"/>
                <w:szCs w:val="24"/>
              </w:rPr>
              <w:t xml:space="preserve">постановлением </w:t>
            </w:r>
            <w:r w:rsidR="00A4650F" w:rsidRPr="005E1274">
              <w:rPr>
                <w:rFonts w:cs="Times New Roman"/>
              </w:rPr>
              <w:t xml:space="preserve">Администрации </w:t>
            </w:r>
            <w:r w:rsidR="00E000EF" w:rsidRPr="005E1274">
              <w:rPr>
                <w:rFonts w:cs="Times New Roman"/>
              </w:rPr>
              <w:t xml:space="preserve">города Каменска-Уральского </w:t>
            </w:r>
            <w:r w:rsidR="00A4650F" w:rsidRPr="005E1274">
              <w:rPr>
                <w:rFonts w:cs="Times New Roman"/>
              </w:rPr>
              <w:t xml:space="preserve">от 11.06.2009 </w:t>
            </w:r>
            <w:r w:rsidR="00A4650F" w:rsidRPr="005E1274">
              <w:rPr>
                <w:rFonts w:cs="Times New Roman"/>
                <w:szCs w:val="24"/>
              </w:rPr>
              <w:t>№ 599</w:t>
            </w:r>
            <w:r w:rsidR="007934E3" w:rsidRPr="005E1274">
              <w:rPr>
                <w:rFonts w:cs="Times New Roman"/>
                <w:szCs w:val="24"/>
              </w:rPr>
              <w:t xml:space="preserve"> </w:t>
            </w:r>
            <w:r w:rsidR="00E000EF" w:rsidRPr="005E1274">
              <w:rPr>
                <w:rFonts w:cs="Times New Roman"/>
                <w:szCs w:val="24"/>
              </w:rPr>
              <w:t>(</w:t>
            </w:r>
            <w:r w:rsidR="00714E3F" w:rsidRPr="005E1274">
              <w:rPr>
                <w:rFonts w:cs="Times New Roman"/>
                <w:szCs w:val="24"/>
              </w:rPr>
              <w:t>в редакции постановления Администрации города Каменска-Уральского от 15.09.2014 № 1303 и постановления Администрации Каменск-Уральского городского округа от 06.04.2021 № 271</w:t>
            </w:r>
            <w:r w:rsidR="00E000EF" w:rsidRPr="005E1274">
              <w:rPr>
                <w:rFonts w:cs="Times New Roman"/>
                <w:szCs w:val="24"/>
              </w:rPr>
              <w:t xml:space="preserve">) </w:t>
            </w:r>
            <w:r w:rsidR="007934E3" w:rsidRPr="005E1274">
              <w:rPr>
                <w:rFonts w:cs="Times New Roman"/>
                <w:szCs w:val="24"/>
              </w:rPr>
              <w:t>«</w:t>
            </w:r>
            <w:r w:rsidR="007934E3" w:rsidRPr="005E1274">
              <w:rPr>
                <w:szCs w:val="24"/>
              </w:rPr>
              <w:t>Об установлении учетной нормы площади жилого помещения и нормы предоставления площади жилого помещения</w:t>
            </w:r>
            <w:r w:rsidR="007934E3" w:rsidRPr="005E1274">
              <w:t xml:space="preserve"> в муниципальном образовании Каменск-Уральский городской округ Свердловской области».</w:t>
            </w:r>
            <w:r w:rsidR="00A4650F" w:rsidRPr="005E1274">
              <w:rPr>
                <w:rFonts w:cs="Times New Roman"/>
                <w:szCs w:val="24"/>
              </w:rPr>
              <w:t xml:space="preserve"> </w:t>
            </w:r>
          </w:p>
          <w:p w14:paraId="1073A074" w14:textId="6B3F4168" w:rsidR="00277A59" w:rsidRPr="005E1274" w:rsidRDefault="00277A59" w:rsidP="00583FA9">
            <w:pPr>
              <w:ind w:firstLine="257"/>
              <w:outlineLvl w:val="0"/>
              <w:rPr>
                <w:rFonts w:cs="Times New Roman"/>
                <w:szCs w:val="24"/>
              </w:rPr>
            </w:pPr>
            <w:r w:rsidRPr="005E1274">
              <w:rPr>
                <w:rFonts w:cs="Times New Roman"/>
                <w:szCs w:val="24"/>
              </w:rPr>
              <w:t>П</w:t>
            </w:r>
            <w:r w:rsidR="00583FA9" w:rsidRPr="005E1274">
              <w:rPr>
                <w:rFonts w:cs="Times New Roman"/>
                <w:szCs w:val="24"/>
              </w:rPr>
              <w:t>рогнозирования численности жителей в проектируемой жилой застройк</w:t>
            </w:r>
            <w:r w:rsidR="007934E3" w:rsidRPr="005E1274">
              <w:rPr>
                <w:rFonts w:cs="Times New Roman"/>
                <w:szCs w:val="24"/>
              </w:rPr>
              <w:t>е</w:t>
            </w:r>
            <w:r w:rsidR="00583FA9" w:rsidRPr="005E1274">
              <w:rPr>
                <w:rFonts w:cs="Times New Roman"/>
                <w:szCs w:val="24"/>
              </w:rPr>
              <w:t xml:space="preserve"> </w:t>
            </w:r>
            <w:r w:rsidRPr="005E1274">
              <w:rPr>
                <w:rFonts w:cs="Times New Roman"/>
                <w:szCs w:val="24"/>
              </w:rPr>
              <w:t>необходимо для последующего определения нормативного ра</w:t>
            </w:r>
            <w:r w:rsidR="0000708D" w:rsidRPr="005E1274">
              <w:rPr>
                <w:rFonts w:cs="Times New Roman"/>
                <w:szCs w:val="24"/>
              </w:rPr>
              <w:t>змера</w:t>
            </w:r>
            <w:r w:rsidRPr="005E1274">
              <w:rPr>
                <w:rFonts w:cs="Times New Roman"/>
                <w:szCs w:val="24"/>
              </w:rPr>
              <w:t xml:space="preserve"> обеспечения об</w:t>
            </w:r>
            <w:r w:rsidR="0000708D" w:rsidRPr="005E1274">
              <w:rPr>
                <w:rFonts w:cs="Times New Roman"/>
                <w:szCs w:val="24"/>
              </w:rPr>
              <w:t>ъе</w:t>
            </w:r>
            <w:r w:rsidRPr="005E1274">
              <w:rPr>
                <w:rFonts w:cs="Times New Roman"/>
                <w:szCs w:val="24"/>
              </w:rPr>
              <w:t>ктами местного знач</w:t>
            </w:r>
            <w:r w:rsidR="0000708D" w:rsidRPr="005E1274">
              <w:rPr>
                <w:rFonts w:cs="Times New Roman"/>
                <w:szCs w:val="24"/>
              </w:rPr>
              <w:t>е</w:t>
            </w:r>
            <w:r w:rsidRPr="005E1274">
              <w:rPr>
                <w:rFonts w:cs="Times New Roman"/>
                <w:szCs w:val="24"/>
              </w:rPr>
              <w:t>ния</w:t>
            </w:r>
            <w:r w:rsidR="0000708D" w:rsidRPr="005E1274">
              <w:rPr>
                <w:rFonts w:cs="Times New Roman"/>
                <w:szCs w:val="24"/>
              </w:rPr>
              <w:t xml:space="preserve"> будущих жителей на</w:t>
            </w:r>
            <w:r w:rsidRPr="005E1274">
              <w:rPr>
                <w:rFonts w:cs="Times New Roman"/>
                <w:szCs w:val="24"/>
              </w:rPr>
              <w:t xml:space="preserve"> проектируем</w:t>
            </w:r>
            <w:r w:rsidR="0000708D" w:rsidRPr="005E1274">
              <w:rPr>
                <w:rFonts w:cs="Times New Roman"/>
                <w:szCs w:val="24"/>
              </w:rPr>
              <w:t>ой</w:t>
            </w:r>
            <w:r w:rsidRPr="005E1274">
              <w:rPr>
                <w:rFonts w:cs="Times New Roman"/>
                <w:szCs w:val="24"/>
              </w:rPr>
              <w:t xml:space="preserve"> территории земельного участка и элементов планировочной структуры</w:t>
            </w:r>
            <w:r w:rsidR="0000708D" w:rsidRPr="005E1274">
              <w:rPr>
                <w:rFonts w:cs="Times New Roman"/>
                <w:szCs w:val="24"/>
              </w:rPr>
              <w:t xml:space="preserve">: </w:t>
            </w:r>
            <w:r w:rsidRPr="005E1274">
              <w:rPr>
                <w:rFonts w:cs="Times New Roman"/>
                <w:szCs w:val="24"/>
              </w:rPr>
              <w:t xml:space="preserve">кварталов, микрорайонов </w:t>
            </w:r>
            <w:r w:rsidR="0000708D" w:rsidRPr="005E1274">
              <w:rPr>
                <w:rFonts w:cs="Times New Roman"/>
                <w:szCs w:val="24"/>
              </w:rPr>
              <w:t xml:space="preserve">и </w:t>
            </w:r>
            <w:r w:rsidRPr="005E1274">
              <w:rPr>
                <w:rFonts w:cs="Times New Roman"/>
                <w:szCs w:val="24"/>
              </w:rPr>
              <w:t xml:space="preserve">жилых районов. </w:t>
            </w:r>
          </w:p>
          <w:p w14:paraId="1154DDCB" w14:textId="5808CD0F" w:rsidR="00151CD2" w:rsidRPr="005E1274" w:rsidRDefault="0000708D" w:rsidP="00583FA9">
            <w:pPr>
              <w:ind w:firstLine="257"/>
              <w:outlineLvl w:val="0"/>
              <w:rPr>
                <w:rFonts w:cs="Times New Roman"/>
                <w:szCs w:val="24"/>
              </w:rPr>
            </w:pPr>
            <w:r w:rsidRPr="005E1274">
              <w:rPr>
                <w:rFonts w:cs="Times New Roman"/>
                <w:szCs w:val="24"/>
              </w:rPr>
              <w:lastRenderedPageBreak/>
              <w:t xml:space="preserve">Для многоквартирной застройки </w:t>
            </w:r>
            <w:r w:rsidR="00583FA9" w:rsidRPr="005E1274">
              <w:rPr>
                <w:rFonts w:cs="Times New Roman"/>
                <w:szCs w:val="24"/>
              </w:rPr>
              <w:t xml:space="preserve">используется показатель </w:t>
            </w:r>
            <w:r w:rsidRPr="005E1274">
              <w:rPr>
                <w:rFonts w:cs="Times New Roman"/>
                <w:szCs w:val="24"/>
              </w:rPr>
              <w:t xml:space="preserve">- </w:t>
            </w:r>
            <w:r w:rsidR="00583FA9" w:rsidRPr="005E1274">
              <w:rPr>
                <w:rFonts w:cs="Times New Roman"/>
                <w:szCs w:val="24"/>
              </w:rPr>
              <w:t xml:space="preserve">проектная обеспеченность жителя площадью квартиры </w:t>
            </w:r>
            <w:r w:rsidR="008B30A6" w:rsidRPr="005E1274">
              <w:rPr>
                <w:rFonts w:cs="Times New Roman"/>
                <w:szCs w:val="24"/>
              </w:rPr>
              <w:t>2</w:t>
            </w:r>
            <w:r w:rsidR="002101FD" w:rsidRPr="005E1274">
              <w:rPr>
                <w:rFonts w:cs="Times New Roman"/>
                <w:szCs w:val="24"/>
              </w:rPr>
              <w:t>5</w:t>
            </w:r>
            <w:r w:rsidR="00583FA9" w:rsidRPr="005E1274">
              <w:rPr>
                <w:rFonts w:cs="Times New Roman"/>
                <w:szCs w:val="24"/>
              </w:rPr>
              <w:t xml:space="preserve"> м</w:t>
            </w:r>
            <w:r w:rsidR="00583FA9" w:rsidRPr="005E1274">
              <w:rPr>
                <w:rFonts w:cs="Times New Roman"/>
                <w:szCs w:val="24"/>
                <w:vertAlign w:val="superscript"/>
              </w:rPr>
              <w:t>2</w:t>
            </w:r>
            <w:r w:rsidR="00583FA9" w:rsidRPr="005E1274">
              <w:rPr>
                <w:rFonts w:cs="Times New Roman"/>
                <w:szCs w:val="24"/>
              </w:rPr>
              <w:t>/чел</w:t>
            </w:r>
            <w:r w:rsidRPr="005E1274">
              <w:rPr>
                <w:rFonts w:cs="Times New Roman"/>
                <w:szCs w:val="24"/>
              </w:rPr>
              <w:t xml:space="preserve">, который </w:t>
            </w:r>
            <w:r w:rsidR="0009790D" w:rsidRPr="005E1274">
              <w:rPr>
                <w:rFonts w:cs="Times New Roman"/>
                <w:szCs w:val="24"/>
              </w:rPr>
              <w:t xml:space="preserve">отражает </w:t>
            </w:r>
            <w:r w:rsidR="00151CD2" w:rsidRPr="005E1274">
              <w:rPr>
                <w:rFonts w:cs="Times New Roman"/>
                <w:szCs w:val="24"/>
              </w:rPr>
              <w:t>общую</w:t>
            </w:r>
            <w:r w:rsidRPr="005E1274">
              <w:rPr>
                <w:rFonts w:cs="Times New Roman"/>
                <w:szCs w:val="24"/>
              </w:rPr>
              <w:t xml:space="preserve"> </w:t>
            </w:r>
            <w:r w:rsidRPr="005E1274">
              <w:rPr>
                <w:rFonts w:eastAsia="Times New Roman" w:cs="Times New Roman"/>
                <w:szCs w:val="24"/>
              </w:rPr>
              <w:t xml:space="preserve">площадь жилых помещений в многоквартирных домах, приходящаяся в среднем на одного жителя таких домов. </w:t>
            </w:r>
            <w:r w:rsidR="00F01B43" w:rsidRPr="005E1274">
              <w:rPr>
                <w:rFonts w:eastAsia="Times New Roman" w:cs="Times New Roman"/>
                <w:szCs w:val="24"/>
              </w:rPr>
              <w:t xml:space="preserve">Общая площадь </w:t>
            </w:r>
            <w:r w:rsidR="00151CD2" w:rsidRPr="005E1274">
              <w:rPr>
                <w:rFonts w:eastAsia="Times New Roman" w:cs="Times New Roman"/>
                <w:szCs w:val="24"/>
              </w:rPr>
              <w:t>жилы</w:t>
            </w:r>
            <w:r w:rsidR="00F01B43" w:rsidRPr="005E1274">
              <w:rPr>
                <w:rFonts w:eastAsia="Times New Roman" w:cs="Times New Roman"/>
                <w:szCs w:val="24"/>
              </w:rPr>
              <w:t>х</w:t>
            </w:r>
            <w:r w:rsidR="00151CD2" w:rsidRPr="005E1274">
              <w:rPr>
                <w:rFonts w:eastAsia="Times New Roman" w:cs="Times New Roman"/>
                <w:szCs w:val="24"/>
              </w:rPr>
              <w:t xml:space="preserve"> помещени</w:t>
            </w:r>
            <w:r w:rsidR="00F01B43" w:rsidRPr="005E1274">
              <w:rPr>
                <w:rFonts w:eastAsia="Times New Roman" w:cs="Times New Roman"/>
                <w:szCs w:val="24"/>
              </w:rPr>
              <w:t>й</w:t>
            </w:r>
            <w:r w:rsidR="00151CD2" w:rsidRPr="005E1274">
              <w:rPr>
                <w:rFonts w:eastAsia="Times New Roman" w:cs="Times New Roman"/>
                <w:szCs w:val="24"/>
              </w:rPr>
              <w:t xml:space="preserve"> в </w:t>
            </w:r>
            <w:r w:rsidR="007934E3" w:rsidRPr="005E1274">
              <w:rPr>
                <w:rFonts w:eastAsia="Times New Roman" w:cs="Times New Roman"/>
                <w:szCs w:val="24"/>
              </w:rPr>
              <w:t xml:space="preserve">городском округе </w:t>
            </w:r>
            <w:r w:rsidR="00151CD2" w:rsidRPr="005E1274">
              <w:rPr>
                <w:rFonts w:eastAsia="Times New Roman" w:cs="Times New Roman"/>
                <w:szCs w:val="24"/>
              </w:rPr>
              <w:t>в 2023</w:t>
            </w:r>
            <w:r w:rsidR="00F01B43" w:rsidRPr="005E1274">
              <w:rPr>
                <w:rFonts w:eastAsia="Times New Roman" w:cs="Times New Roman"/>
                <w:szCs w:val="24"/>
              </w:rPr>
              <w:t xml:space="preserve"> </w:t>
            </w:r>
            <w:r w:rsidR="00151CD2" w:rsidRPr="005E1274">
              <w:rPr>
                <w:rFonts w:eastAsia="Times New Roman" w:cs="Times New Roman"/>
                <w:szCs w:val="24"/>
              </w:rPr>
              <w:t>год</w:t>
            </w:r>
            <w:r w:rsidR="00F34385" w:rsidRPr="005E1274">
              <w:rPr>
                <w:rFonts w:eastAsia="Times New Roman" w:cs="Times New Roman"/>
                <w:szCs w:val="24"/>
              </w:rPr>
              <w:t>у</w:t>
            </w:r>
            <w:r w:rsidR="00151CD2" w:rsidRPr="005E1274">
              <w:rPr>
                <w:rFonts w:eastAsia="Times New Roman" w:cs="Times New Roman"/>
                <w:szCs w:val="24"/>
              </w:rPr>
              <w:t xml:space="preserve"> состав</w:t>
            </w:r>
            <w:r w:rsidR="00F01B43" w:rsidRPr="005E1274">
              <w:rPr>
                <w:rFonts w:eastAsia="Times New Roman" w:cs="Times New Roman"/>
                <w:szCs w:val="24"/>
              </w:rPr>
              <w:t>и</w:t>
            </w:r>
            <w:r w:rsidR="00151CD2" w:rsidRPr="005E1274">
              <w:rPr>
                <w:rFonts w:eastAsia="Times New Roman" w:cs="Times New Roman"/>
                <w:szCs w:val="24"/>
              </w:rPr>
              <w:t>ла 2</w:t>
            </w:r>
            <w:r w:rsidR="002101FD" w:rsidRPr="005E1274">
              <w:rPr>
                <w:rFonts w:eastAsia="Times New Roman" w:cs="Times New Roman"/>
                <w:szCs w:val="24"/>
              </w:rPr>
              <w:t>4</w:t>
            </w:r>
            <w:r w:rsidR="00151CD2" w:rsidRPr="005E1274">
              <w:rPr>
                <w:rFonts w:eastAsia="Times New Roman" w:cs="Times New Roman"/>
                <w:szCs w:val="24"/>
              </w:rPr>
              <w:t>,</w:t>
            </w:r>
            <w:r w:rsidR="002101FD" w:rsidRPr="005E1274">
              <w:rPr>
                <w:rFonts w:eastAsia="Times New Roman" w:cs="Times New Roman"/>
                <w:szCs w:val="24"/>
              </w:rPr>
              <w:t>6</w:t>
            </w:r>
            <w:r w:rsidR="00151CD2" w:rsidRPr="005E1274">
              <w:rPr>
                <w:rFonts w:eastAsia="Times New Roman" w:cs="Times New Roman"/>
                <w:szCs w:val="24"/>
              </w:rPr>
              <w:t xml:space="preserve"> м</w:t>
            </w:r>
            <w:r w:rsidR="00151CD2" w:rsidRPr="005E1274">
              <w:rPr>
                <w:rFonts w:eastAsia="Times New Roman" w:cs="Times New Roman"/>
                <w:szCs w:val="24"/>
                <w:vertAlign w:val="superscript"/>
              </w:rPr>
              <w:t>2</w:t>
            </w:r>
            <w:r w:rsidR="0009790D" w:rsidRPr="005E1274">
              <w:rPr>
                <w:rFonts w:eastAsia="Times New Roman" w:cs="Times New Roman"/>
                <w:szCs w:val="24"/>
              </w:rPr>
              <w:t xml:space="preserve">/чел., </w:t>
            </w:r>
            <w:r w:rsidR="00151CD2" w:rsidRPr="005E1274">
              <w:rPr>
                <w:rFonts w:eastAsia="Times New Roman" w:cs="Times New Roman"/>
                <w:szCs w:val="24"/>
              </w:rPr>
              <w:t>имея тенденцию</w:t>
            </w:r>
            <w:r w:rsidR="00151CD2" w:rsidRPr="005E1274">
              <w:rPr>
                <w:rFonts w:cs="Times New Roman"/>
                <w:szCs w:val="24"/>
              </w:rPr>
              <w:t xml:space="preserve"> к повышению</w:t>
            </w:r>
            <w:r w:rsidR="0095066E" w:rsidRPr="005E1274">
              <w:rPr>
                <w:rFonts w:cs="Times New Roman"/>
                <w:szCs w:val="24"/>
              </w:rPr>
              <w:t>.</w:t>
            </w:r>
            <w:r w:rsidR="00151CD2" w:rsidRPr="005E1274">
              <w:rPr>
                <w:rFonts w:cs="Times New Roman"/>
                <w:szCs w:val="24"/>
              </w:rPr>
              <w:t xml:space="preserve"> </w:t>
            </w:r>
            <w:r w:rsidR="00807155" w:rsidRPr="005E1274">
              <w:rPr>
                <w:rFonts w:cs="Times New Roman"/>
                <w:szCs w:val="24"/>
              </w:rPr>
              <w:t xml:space="preserve">Установленный </w:t>
            </w:r>
            <w:r w:rsidR="0009790D" w:rsidRPr="005E1274">
              <w:rPr>
                <w:rFonts w:cs="Times New Roman"/>
                <w:szCs w:val="24"/>
              </w:rPr>
              <w:t>п</w:t>
            </w:r>
            <w:r w:rsidR="00151CD2" w:rsidRPr="005E1274">
              <w:rPr>
                <w:rFonts w:cs="Times New Roman"/>
                <w:szCs w:val="24"/>
              </w:rPr>
              <w:t>роектный показатель</w:t>
            </w:r>
            <w:r w:rsidR="00513E12" w:rsidRPr="005E1274">
              <w:rPr>
                <w:rFonts w:cs="Times New Roman"/>
                <w:szCs w:val="24"/>
              </w:rPr>
              <w:t xml:space="preserve"> </w:t>
            </w:r>
            <w:r w:rsidR="00807155" w:rsidRPr="005E1274">
              <w:rPr>
                <w:rFonts w:cs="Times New Roman"/>
                <w:szCs w:val="24"/>
              </w:rPr>
              <w:t>2</w:t>
            </w:r>
            <w:r w:rsidR="002101FD" w:rsidRPr="005E1274">
              <w:rPr>
                <w:rFonts w:cs="Times New Roman"/>
                <w:szCs w:val="24"/>
              </w:rPr>
              <w:t>5</w:t>
            </w:r>
            <w:r w:rsidR="00807155" w:rsidRPr="005E1274">
              <w:rPr>
                <w:rFonts w:cs="Times New Roman"/>
                <w:szCs w:val="24"/>
              </w:rPr>
              <w:t xml:space="preserve"> </w:t>
            </w:r>
            <w:r w:rsidR="0009790D" w:rsidRPr="005E1274">
              <w:rPr>
                <w:rFonts w:eastAsia="Times New Roman" w:cs="Times New Roman"/>
                <w:szCs w:val="24"/>
              </w:rPr>
              <w:t>м</w:t>
            </w:r>
            <w:r w:rsidR="0009790D" w:rsidRPr="005E1274">
              <w:rPr>
                <w:rFonts w:eastAsia="Times New Roman" w:cs="Times New Roman"/>
                <w:szCs w:val="24"/>
                <w:vertAlign w:val="superscript"/>
              </w:rPr>
              <w:t>2</w:t>
            </w:r>
            <w:r w:rsidR="0009790D" w:rsidRPr="005E1274">
              <w:rPr>
                <w:rFonts w:eastAsia="Times New Roman" w:cs="Times New Roman"/>
                <w:szCs w:val="24"/>
              </w:rPr>
              <w:t xml:space="preserve">/чел. </w:t>
            </w:r>
            <w:r w:rsidR="00513E12" w:rsidRPr="005E1274">
              <w:rPr>
                <w:rFonts w:cs="Times New Roman"/>
                <w:szCs w:val="24"/>
              </w:rPr>
              <w:t xml:space="preserve">не </w:t>
            </w:r>
            <w:r w:rsidR="00F01B43" w:rsidRPr="005E1274">
              <w:rPr>
                <w:rFonts w:cs="Times New Roman"/>
                <w:szCs w:val="24"/>
              </w:rPr>
              <w:t xml:space="preserve">следует </w:t>
            </w:r>
            <w:r w:rsidR="00807155" w:rsidRPr="005E1274">
              <w:rPr>
                <w:rFonts w:cs="Times New Roman"/>
                <w:szCs w:val="24"/>
              </w:rPr>
              <w:t>завышать следуя «о</w:t>
            </w:r>
            <w:r w:rsidR="00363C35" w:rsidRPr="005E1274">
              <w:rPr>
                <w:rFonts w:cs="Times New Roman"/>
                <w:szCs w:val="24"/>
              </w:rPr>
              <w:t>п</w:t>
            </w:r>
            <w:r w:rsidR="00807155" w:rsidRPr="005E1274">
              <w:rPr>
                <w:rFonts w:cs="Times New Roman"/>
                <w:szCs w:val="24"/>
              </w:rPr>
              <w:t xml:space="preserve">тимистическим» </w:t>
            </w:r>
            <w:r w:rsidR="0009790D" w:rsidRPr="005E1274">
              <w:rPr>
                <w:rFonts w:cs="Times New Roman"/>
                <w:szCs w:val="24"/>
              </w:rPr>
              <w:t>сценариям</w:t>
            </w:r>
            <w:r w:rsidR="00F01B43" w:rsidRPr="005E1274">
              <w:rPr>
                <w:rFonts w:cs="Times New Roman"/>
                <w:szCs w:val="24"/>
              </w:rPr>
              <w:t xml:space="preserve">, чтобы </w:t>
            </w:r>
            <w:r w:rsidR="00513E12" w:rsidRPr="005E1274">
              <w:rPr>
                <w:rFonts w:cs="Times New Roman"/>
                <w:szCs w:val="24"/>
              </w:rPr>
              <w:t xml:space="preserve">не </w:t>
            </w:r>
            <w:r w:rsidR="00807155" w:rsidRPr="005E1274">
              <w:rPr>
                <w:rFonts w:cs="Times New Roman"/>
                <w:szCs w:val="24"/>
              </w:rPr>
              <w:t xml:space="preserve">повлечь искусственно </w:t>
            </w:r>
            <w:r w:rsidR="00513E12" w:rsidRPr="005E1274">
              <w:rPr>
                <w:rFonts w:cs="Times New Roman"/>
                <w:szCs w:val="24"/>
              </w:rPr>
              <w:t>зани</w:t>
            </w:r>
            <w:r w:rsidR="00807155" w:rsidRPr="005E1274">
              <w:rPr>
                <w:rFonts w:cs="Times New Roman"/>
                <w:szCs w:val="24"/>
              </w:rPr>
              <w:t>жен</w:t>
            </w:r>
            <w:r w:rsidR="0009790D" w:rsidRPr="005E1274">
              <w:rPr>
                <w:rFonts w:cs="Times New Roman"/>
                <w:szCs w:val="24"/>
              </w:rPr>
              <w:t>н</w:t>
            </w:r>
            <w:r w:rsidR="00807155" w:rsidRPr="005E1274">
              <w:rPr>
                <w:rFonts w:cs="Times New Roman"/>
                <w:szCs w:val="24"/>
              </w:rPr>
              <w:t>ую</w:t>
            </w:r>
            <w:r w:rsidR="00F01B43" w:rsidRPr="005E1274">
              <w:rPr>
                <w:rFonts w:cs="Times New Roman"/>
                <w:szCs w:val="24"/>
              </w:rPr>
              <w:t xml:space="preserve"> численность населения и </w:t>
            </w:r>
            <w:r w:rsidR="00807155" w:rsidRPr="005E1274">
              <w:rPr>
                <w:rFonts w:cs="Times New Roman"/>
                <w:szCs w:val="24"/>
              </w:rPr>
              <w:t>соответственно</w:t>
            </w:r>
            <w:r w:rsidR="00F01B43" w:rsidRPr="005E1274">
              <w:rPr>
                <w:rFonts w:cs="Times New Roman"/>
                <w:szCs w:val="24"/>
              </w:rPr>
              <w:t xml:space="preserve"> </w:t>
            </w:r>
            <w:r w:rsidR="0009790D" w:rsidRPr="005E1274">
              <w:rPr>
                <w:rFonts w:cs="Times New Roman"/>
                <w:szCs w:val="24"/>
              </w:rPr>
              <w:t>заниженную</w:t>
            </w:r>
            <w:r w:rsidR="00F01B43" w:rsidRPr="005E1274">
              <w:rPr>
                <w:rFonts w:cs="Times New Roman"/>
                <w:szCs w:val="24"/>
              </w:rPr>
              <w:t xml:space="preserve"> обеспеченность школами, детскими сада</w:t>
            </w:r>
            <w:r w:rsidR="0009790D" w:rsidRPr="005E1274">
              <w:rPr>
                <w:rFonts w:cs="Times New Roman"/>
                <w:szCs w:val="24"/>
              </w:rPr>
              <w:t>м</w:t>
            </w:r>
            <w:r w:rsidR="00F01B43" w:rsidRPr="005E1274">
              <w:rPr>
                <w:rFonts w:cs="Times New Roman"/>
                <w:szCs w:val="24"/>
              </w:rPr>
              <w:t>и и прочими объектами.</w:t>
            </w:r>
          </w:p>
          <w:p w14:paraId="326B3D2C" w14:textId="0FBCE1A6" w:rsidR="00923AC4" w:rsidRPr="005E1274" w:rsidRDefault="006537DE" w:rsidP="006537DE">
            <w:pPr>
              <w:pStyle w:val="aff8"/>
              <w:ind w:firstLine="381"/>
              <w:rPr>
                <w:rFonts w:eastAsia="Calibri"/>
                <w:lang w:val="ru-RU"/>
              </w:rPr>
            </w:pPr>
            <w:bookmarkStart w:id="64" w:name="_Hlk193189930"/>
            <w:r w:rsidRPr="005E1274">
              <w:rPr>
                <w:rFonts w:eastAsia="Calibri"/>
                <w:lang w:val="ru-RU"/>
              </w:rPr>
              <w:t xml:space="preserve">Предельные размеры земельных участков и предельные параметры размещаемых на них жилых домов устанавливаются в градостроительных регламентах </w:t>
            </w:r>
            <w:bookmarkStart w:id="65" w:name="_Hlk193199059"/>
            <w:r w:rsidR="00D032DE" w:rsidRPr="005E1274">
              <w:rPr>
                <w:rFonts w:eastAsia="Calibri"/>
                <w:lang w:val="ru-RU"/>
              </w:rPr>
              <w:t>П</w:t>
            </w:r>
            <w:r w:rsidRPr="005E1274">
              <w:rPr>
                <w:rFonts w:eastAsia="Calibri"/>
                <w:lang w:val="ru-RU"/>
              </w:rPr>
              <w:t>равил землепользования и застройки.</w:t>
            </w:r>
          </w:p>
          <w:p w14:paraId="49D88180" w14:textId="77777777" w:rsidR="00663C17" w:rsidRPr="005E1274" w:rsidRDefault="00663C17" w:rsidP="00663C17">
            <w:pPr>
              <w:ind w:firstLine="567"/>
              <w:rPr>
                <w:rFonts w:cs="Times New Roman"/>
              </w:rPr>
            </w:pPr>
            <w:bookmarkStart w:id="66" w:name="_GoBack"/>
            <w:bookmarkEnd w:id="65"/>
            <w:bookmarkEnd w:id="66"/>
            <w:r w:rsidRPr="005E1274">
              <w:rPr>
                <w:rFonts w:cs="Times New Roman"/>
              </w:rPr>
              <w:t>Для описания показателей обеспеченности территорией и параметров застройки многоквартирного жилого дома на земельном участке используются следующие исходные обозначения:</w:t>
            </w:r>
          </w:p>
          <w:bookmarkEnd w:id="64"/>
          <w:p w14:paraId="11ECF560" w14:textId="77777777" w:rsidR="00663C17" w:rsidRPr="005E1274" w:rsidRDefault="00663C17" w:rsidP="00663C17">
            <w:pPr>
              <w:ind w:firstLine="567"/>
              <w:rPr>
                <w:rFonts w:cs="Times New Roman"/>
              </w:rPr>
            </w:pPr>
            <w:r w:rsidRPr="005E1274">
              <w:rPr>
                <w:rFonts w:cs="Times New Roman"/>
                <w:lang w:val="en-US"/>
              </w:rPr>
              <w:t>S</w:t>
            </w:r>
            <w:proofErr w:type="spellStart"/>
            <w:r w:rsidRPr="005E1274">
              <w:rPr>
                <w:rFonts w:cs="Times New Roman"/>
              </w:rPr>
              <w:t>зу</w:t>
            </w:r>
            <w:proofErr w:type="spellEnd"/>
            <w:r w:rsidRPr="005E1274">
              <w:rPr>
                <w:rFonts w:cs="Times New Roman"/>
              </w:rPr>
              <w:t xml:space="preserve"> - площадь земельного участка (ЗУ);</w:t>
            </w:r>
          </w:p>
          <w:p w14:paraId="4A8E309A" w14:textId="77777777" w:rsidR="00663C17" w:rsidRPr="005E1274" w:rsidRDefault="00663C17" w:rsidP="00663C17">
            <w:pPr>
              <w:ind w:firstLine="567"/>
              <w:rPr>
                <w:rFonts w:cs="Times New Roman"/>
              </w:rPr>
            </w:pPr>
            <w:r w:rsidRPr="005E1274">
              <w:rPr>
                <w:rFonts w:cs="Times New Roman"/>
                <w:lang w:val="en-US"/>
              </w:rPr>
              <w:t>S</w:t>
            </w:r>
            <w:r w:rsidRPr="005E1274">
              <w:rPr>
                <w:rFonts w:cs="Times New Roman"/>
              </w:rPr>
              <w:t>кв - площадь квартир многоквартирного жилого дома;</w:t>
            </w:r>
          </w:p>
          <w:p w14:paraId="4BEB5DC9" w14:textId="77777777" w:rsidR="00663C17" w:rsidRPr="005E1274" w:rsidRDefault="00663C17" w:rsidP="00663C17">
            <w:pPr>
              <w:ind w:firstLine="567"/>
              <w:rPr>
                <w:rFonts w:cs="Times New Roman"/>
              </w:rPr>
            </w:pP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 площадь застроенной части ЗУ (пятно застройки);</w:t>
            </w:r>
          </w:p>
          <w:p w14:paraId="1F79B9B2" w14:textId="77777777" w:rsidR="00663C17" w:rsidRPr="005E1274" w:rsidRDefault="00663C17" w:rsidP="00663C17">
            <w:pPr>
              <w:ind w:firstLine="567"/>
              <w:rPr>
                <w:rFonts w:cs="Times New Roman"/>
              </w:rPr>
            </w:pPr>
            <w:r w:rsidRPr="005E1274">
              <w:rPr>
                <w:rFonts w:cs="Times New Roman"/>
                <w:lang w:val="en-US"/>
              </w:rPr>
              <w:t>S</w:t>
            </w:r>
            <w:proofErr w:type="spellStart"/>
            <w:r w:rsidRPr="005E1274">
              <w:rPr>
                <w:rFonts w:cs="Times New Roman"/>
              </w:rPr>
              <w:t>отм</w:t>
            </w:r>
            <w:proofErr w:type="spellEnd"/>
            <w:r w:rsidRPr="005E1274">
              <w:rPr>
                <w:rFonts w:cs="Times New Roman"/>
              </w:rPr>
              <w:t xml:space="preserve">- площадь </w:t>
            </w:r>
            <w:proofErr w:type="spellStart"/>
            <w:r w:rsidRPr="005E1274">
              <w:rPr>
                <w:rFonts w:cs="Times New Roman"/>
              </w:rPr>
              <w:t>отмостки</w:t>
            </w:r>
            <w:proofErr w:type="spellEnd"/>
            <w:r w:rsidRPr="005E1274">
              <w:rPr>
                <w:rFonts w:cs="Times New Roman"/>
              </w:rPr>
              <w:t xml:space="preserve"> жилого дома;</w:t>
            </w:r>
          </w:p>
          <w:p w14:paraId="1BD594B1" w14:textId="77777777" w:rsidR="00663C17" w:rsidRPr="005E1274" w:rsidRDefault="00663C17" w:rsidP="00663C17">
            <w:pPr>
              <w:ind w:firstLine="567"/>
              <w:rPr>
                <w:rFonts w:cs="Times New Roman"/>
              </w:rPr>
            </w:pPr>
            <w:r w:rsidRPr="005E1274">
              <w:rPr>
                <w:rFonts w:cs="Times New Roman"/>
                <w:lang w:val="en-US"/>
              </w:rPr>
              <w:t>S</w:t>
            </w:r>
            <w:proofErr w:type="spellStart"/>
            <w:r w:rsidRPr="005E1274">
              <w:rPr>
                <w:rFonts w:cs="Times New Roman"/>
              </w:rPr>
              <w:t>зел</w:t>
            </w:r>
            <w:proofErr w:type="spellEnd"/>
            <w:r w:rsidRPr="005E1274">
              <w:rPr>
                <w:rFonts w:cs="Times New Roman"/>
              </w:rPr>
              <w:t xml:space="preserve"> - площадь озеленения ЗУ; </w:t>
            </w:r>
          </w:p>
          <w:p w14:paraId="6BB61886" w14:textId="77777777" w:rsidR="00663C17" w:rsidRPr="005E1274" w:rsidRDefault="00663C17" w:rsidP="00663C17">
            <w:pPr>
              <w:ind w:firstLine="567"/>
              <w:rPr>
                <w:rFonts w:cs="Times New Roman"/>
              </w:rPr>
            </w:pPr>
            <w:r w:rsidRPr="005E1274">
              <w:rPr>
                <w:rFonts w:cs="Times New Roman"/>
                <w:lang w:val="en-US"/>
              </w:rPr>
              <w:t>S</w:t>
            </w:r>
            <w:proofErr w:type="spellStart"/>
            <w:r w:rsidRPr="005E1274">
              <w:rPr>
                <w:rFonts w:cs="Times New Roman"/>
              </w:rPr>
              <w:t>дп</w:t>
            </w:r>
            <w:proofErr w:type="spellEnd"/>
            <w:r w:rsidRPr="005E1274">
              <w:rPr>
                <w:rFonts w:cs="Times New Roman"/>
              </w:rPr>
              <w:t xml:space="preserve"> – площадь детской игровой площадки и площадки для отдыха взрослого населения;</w:t>
            </w:r>
          </w:p>
          <w:p w14:paraId="43D7BECC" w14:textId="77777777" w:rsidR="00663C17" w:rsidRPr="005E1274" w:rsidRDefault="00663C17" w:rsidP="00663C17">
            <w:pPr>
              <w:ind w:firstLine="567"/>
              <w:rPr>
                <w:rFonts w:cs="Times New Roman"/>
              </w:rPr>
            </w:pPr>
            <w:r w:rsidRPr="005E1274">
              <w:rPr>
                <w:rFonts w:cs="Times New Roman"/>
                <w:lang w:val="en-US"/>
              </w:rPr>
              <w:t>S</w:t>
            </w:r>
            <w:proofErr w:type="spellStart"/>
            <w:r w:rsidRPr="005E1274">
              <w:rPr>
                <w:rFonts w:cs="Times New Roman"/>
              </w:rPr>
              <w:t>физ</w:t>
            </w:r>
            <w:proofErr w:type="spellEnd"/>
            <w:r w:rsidRPr="005E1274">
              <w:rPr>
                <w:rFonts w:cs="Times New Roman"/>
              </w:rPr>
              <w:t xml:space="preserve"> – площадь </w:t>
            </w:r>
            <w:bookmarkStart w:id="67" w:name="_Hlk168151680"/>
            <w:r w:rsidRPr="005E1274">
              <w:rPr>
                <w:rFonts w:cs="Times New Roman"/>
              </w:rPr>
              <w:t>площадки для занятий физкультурой</w:t>
            </w:r>
            <w:bookmarkEnd w:id="67"/>
            <w:r w:rsidRPr="005E1274">
              <w:rPr>
                <w:rFonts w:cs="Times New Roman"/>
              </w:rPr>
              <w:t>;</w:t>
            </w:r>
          </w:p>
          <w:p w14:paraId="46BF6429" w14:textId="77777777" w:rsidR="00663C17" w:rsidRPr="005E1274" w:rsidRDefault="00663C17" w:rsidP="00663C17">
            <w:pPr>
              <w:ind w:firstLine="567"/>
              <w:rPr>
                <w:rFonts w:cs="Times New Roman"/>
              </w:rPr>
            </w:pPr>
            <w:r w:rsidRPr="005E1274">
              <w:rPr>
                <w:rFonts w:cs="Times New Roman"/>
                <w:lang w:val="en-US"/>
              </w:rPr>
              <w:t>S</w:t>
            </w:r>
            <w:proofErr w:type="spellStart"/>
            <w:r w:rsidRPr="005E1274">
              <w:rPr>
                <w:rFonts w:cs="Times New Roman"/>
              </w:rPr>
              <w:t>пож</w:t>
            </w:r>
            <w:proofErr w:type="spellEnd"/>
            <w:r w:rsidRPr="005E1274">
              <w:rPr>
                <w:rFonts w:cs="Times New Roman"/>
              </w:rPr>
              <w:t xml:space="preserve"> - площадь пожарного проезда с тротуарами;</w:t>
            </w:r>
          </w:p>
          <w:p w14:paraId="377260BF" w14:textId="77777777" w:rsidR="00663C17" w:rsidRPr="005E1274" w:rsidRDefault="00663C17" w:rsidP="00663C17">
            <w:pPr>
              <w:ind w:firstLine="567"/>
              <w:rPr>
                <w:rFonts w:cs="Times New Roman"/>
              </w:rPr>
            </w:pPr>
            <w:r w:rsidRPr="005E1274">
              <w:rPr>
                <w:rFonts w:cs="Times New Roman"/>
                <w:lang w:val="en-US"/>
              </w:rPr>
              <w:t>S</w:t>
            </w:r>
            <w:proofErr w:type="spellStart"/>
            <w:r w:rsidRPr="005E1274">
              <w:rPr>
                <w:rFonts w:cs="Times New Roman"/>
              </w:rPr>
              <w:t>вх</w:t>
            </w:r>
            <w:proofErr w:type="spellEnd"/>
            <w:r w:rsidRPr="005E1274">
              <w:rPr>
                <w:rFonts w:cs="Times New Roman"/>
              </w:rPr>
              <w:t xml:space="preserve"> - площадь проходов жителей к входным группам;</w:t>
            </w:r>
          </w:p>
          <w:p w14:paraId="39F64FC9" w14:textId="0C7E1A44" w:rsidR="00663C17" w:rsidRPr="005E1274" w:rsidRDefault="00663C17" w:rsidP="00663C17">
            <w:pPr>
              <w:ind w:firstLine="567"/>
              <w:rPr>
                <w:rFonts w:cs="Times New Roman"/>
              </w:rPr>
            </w:pPr>
            <w:r w:rsidRPr="005E1274">
              <w:rPr>
                <w:rFonts w:cs="Times New Roman"/>
                <w:lang w:val="en-US"/>
              </w:rPr>
              <w:t>S</w:t>
            </w:r>
            <w:proofErr w:type="spellStart"/>
            <w:r w:rsidRPr="005E1274">
              <w:rPr>
                <w:rFonts w:cs="Times New Roman"/>
              </w:rPr>
              <w:t>пх</w:t>
            </w:r>
            <w:proofErr w:type="spellEnd"/>
            <w:r w:rsidRPr="005E1274">
              <w:rPr>
                <w:rFonts w:cs="Times New Roman"/>
              </w:rPr>
              <w:t xml:space="preserve"> - площадь плоскостных стоянок для хранения автомобилей жителей;</w:t>
            </w:r>
          </w:p>
          <w:p w14:paraId="395FA80A" w14:textId="77777777" w:rsidR="00663C17" w:rsidRPr="005E1274" w:rsidRDefault="00663C17" w:rsidP="00663C17">
            <w:pPr>
              <w:ind w:firstLine="567"/>
              <w:rPr>
                <w:rFonts w:cs="Times New Roman"/>
              </w:rPr>
            </w:pPr>
            <w:r w:rsidRPr="005E1274">
              <w:rPr>
                <w:rFonts w:cs="Times New Roman"/>
                <w:lang w:val="en-US"/>
              </w:rPr>
              <w:t>S</w:t>
            </w:r>
            <w:proofErr w:type="spellStart"/>
            <w:r w:rsidRPr="005E1274">
              <w:rPr>
                <w:rFonts w:cs="Times New Roman"/>
              </w:rPr>
              <w:t>гс</w:t>
            </w:r>
            <w:proofErr w:type="spellEnd"/>
            <w:r w:rsidRPr="005E1274">
              <w:rPr>
                <w:rFonts w:cs="Times New Roman"/>
              </w:rPr>
              <w:t xml:space="preserve"> - площадь гостевых стоянок;</w:t>
            </w:r>
          </w:p>
          <w:p w14:paraId="25BE4F31" w14:textId="77777777" w:rsidR="00663C17" w:rsidRPr="005E1274" w:rsidRDefault="00663C17" w:rsidP="00663C17">
            <w:pPr>
              <w:ind w:firstLine="567"/>
              <w:rPr>
                <w:rFonts w:cs="Times New Roman"/>
              </w:rPr>
            </w:pPr>
            <w:r w:rsidRPr="005E1274">
              <w:rPr>
                <w:rFonts w:cs="Times New Roman"/>
                <w:lang w:val="en-US"/>
              </w:rPr>
              <w:t>S</w:t>
            </w:r>
            <w:proofErr w:type="spellStart"/>
            <w:r w:rsidRPr="005E1274">
              <w:rPr>
                <w:rFonts w:cs="Times New Roman"/>
              </w:rPr>
              <w:t>тко</w:t>
            </w:r>
            <w:proofErr w:type="spellEnd"/>
            <w:r w:rsidRPr="005E1274">
              <w:rPr>
                <w:rFonts w:cs="Times New Roman"/>
              </w:rPr>
              <w:t xml:space="preserve"> - площадь площадки для сбора ТКО;</w:t>
            </w:r>
          </w:p>
          <w:p w14:paraId="10F0D030" w14:textId="77777777" w:rsidR="00663C17" w:rsidRPr="005E1274" w:rsidRDefault="00663C17" w:rsidP="00663C17">
            <w:pPr>
              <w:ind w:firstLine="567"/>
              <w:rPr>
                <w:rFonts w:cs="Times New Roman"/>
              </w:rPr>
            </w:pPr>
            <w:r w:rsidRPr="005E1274">
              <w:rPr>
                <w:rFonts w:cs="Times New Roman"/>
                <w:lang w:val="en-US"/>
              </w:rPr>
              <w:t>N</w:t>
            </w:r>
            <w:r w:rsidRPr="005E1274">
              <w:rPr>
                <w:rFonts w:cs="Times New Roman"/>
              </w:rPr>
              <w:t xml:space="preserve"> – количество надземных этажей в доме; </w:t>
            </w:r>
          </w:p>
          <w:p w14:paraId="016F7C8F" w14:textId="423F6E8E" w:rsidR="00663C17" w:rsidRPr="005E1274" w:rsidRDefault="00663C17" w:rsidP="00663C17">
            <w:pPr>
              <w:ind w:firstLine="567"/>
              <w:rPr>
                <w:rFonts w:cs="Times New Roman"/>
              </w:rPr>
            </w:pPr>
            <w:r w:rsidRPr="005E1274">
              <w:rPr>
                <w:rFonts w:cs="Times New Roman"/>
                <w:lang w:val="en-US"/>
              </w:rPr>
              <w:t>G</w:t>
            </w:r>
            <w:r w:rsidRPr="005E1274">
              <w:rPr>
                <w:rFonts w:cs="Times New Roman"/>
              </w:rPr>
              <w:t xml:space="preserve"> – расчетное количество жителей, исходя и средней жилищной обеспеченности </w:t>
            </w:r>
            <w:r w:rsidR="00F6316B" w:rsidRPr="005E1274">
              <w:rPr>
                <w:rFonts w:cs="Times New Roman"/>
                <w:szCs w:val="24"/>
              </w:rPr>
              <w:t>25</w:t>
            </w:r>
            <w:r w:rsidRPr="005E1274">
              <w:rPr>
                <w:rFonts w:cs="Times New Roman"/>
              </w:rPr>
              <w:t> м</w:t>
            </w:r>
            <w:r w:rsidRPr="005E1274">
              <w:rPr>
                <w:rFonts w:cs="Times New Roman"/>
                <w:vertAlign w:val="superscript"/>
              </w:rPr>
              <w:t>2</w:t>
            </w:r>
            <w:r w:rsidRPr="005E1274">
              <w:rPr>
                <w:rFonts w:cs="Times New Roman"/>
              </w:rPr>
              <w:t>/чел;</w:t>
            </w:r>
          </w:p>
          <w:p w14:paraId="2D0A397D" w14:textId="77777777" w:rsidR="00663C17" w:rsidRPr="005E1274" w:rsidRDefault="00663C17" w:rsidP="00663C17">
            <w:pPr>
              <w:ind w:firstLine="567"/>
              <w:rPr>
                <w:rFonts w:cs="Times New Roman"/>
              </w:rPr>
            </w:pPr>
            <w:r w:rsidRPr="005E1274">
              <w:rPr>
                <w:rFonts w:cs="Times New Roman"/>
                <w:lang w:val="en-US"/>
              </w:rPr>
              <w:t>S</w:t>
            </w:r>
            <w:proofErr w:type="spellStart"/>
            <w:r w:rsidRPr="005E1274">
              <w:rPr>
                <w:rFonts w:cs="Times New Roman"/>
              </w:rPr>
              <w:t>ст</w:t>
            </w:r>
            <w:proofErr w:type="spellEnd"/>
            <w:r w:rsidRPr="005E1274">
              <w:rPr>
                <w:rFonts w:cs="Times New Roman"/>
              </w:rPr>
              <w:t xml:space="preserve"> - площадь </w:t>
            </w:r>
            <w:bookmarkStart w:id="68" w:name="_Hlk168151640"/>
            <w:r w:rsidRPr="005E1274">
              <w:rPr>
                <w:rFonts w:cs="Times New Roman"/>
              </w:rPr>
              <w:t xml:space="preserve">стоянок и парковок </w:t>
            </w:r>
            <w:bookmarkEnd w:id="68"/>
            <w:r w:rsidRPr="005E1274">
              <w:rPr>
                <w:rFonts w:cs="Times New Roman"/>
              </w:rPr>
              <w:t>на ЗУ;</w:t>
            </w:r>
          </w:p>
          <w:p w14:paraId="7C4C4B72" w14:textId="77777777" w:rsidR="00663C17" w:rsidRPr="005E1274" w:rsidRDefault="00663C17" w:rsidP="00663C17">
            <w:pPr>
              <w:ind w:firstLine="567"/>
              <w:rPr>
                <w:rFonts w:cs="Times New Roman"/>
              </w:rPr>
            </w:pPr>
            <w:proofErr w:type="spellStart"/>
            <w:r w:rsidRPr="005E1274">
              <w:rPr>
                <w:rFonts w:cs="Times New Roman"/>
              </w:rPr>
              <w:t>Кстр</w:t>
            </w:r>
            <w:proofErr w:type="spellEnd"/>
            <w:r w:rsidRPr="005E1274">
              <w:rPr>
                <w:rFonts w:cs="Times New Roman"/>
              </w:rPr>
              <w:t xml:space="preserve"> - коэффициент застройки ЗУ </w:t>
            </w:r>
          </w:p>
          <w:p w14:paraId="15F7545B" w14:textId="2322A451" w:rsidR="00663C17" w:rsidRPr="005E1274" w:rsidRDefault="00663C17" w:rsidP="00663C17">
            <w:pPr>
              <w:spacing w:line="360" w:lineRule="auto"/>
              <w:ind w:firstLine="567"/>
              <w:rPr>
                <w:rFonts w:cs="Times New Roman"/>
              </w:rPr>
            </w:pPr>
            <w:proofErr w:type="spellStart"/>
            <w:r w:rsidRPr="005E1274">
              <w:rPr>
                <w:rFonts w:cs="Times New Roman"/>
              </w:rPr>
              <w:t>Кстр</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зу</w:t>
            </w:r>
            <w:proofErr w:type="spellEnd"/>
            <w:r w:rsidRPr="005E1274">
              <w:rPr>
                <w:rFonts w:cs="Times New Roman"/>
              </w:rPr>
              <w:t>;                                                                                               (1)</w:t>
            </w:r>
          </w:p>
          <w:p w14:paraId="4C6BF38F" w14:textId="77777777" w:rsidR="00663C17" w:rsidRPr="00984F64" w:rsidRDefault="00663C17" w:rsidP="00663C17">
            <w:pPr>
              <w:spacing w:line="360" w:lineRule="auto"/>
              <w:ind w:firstLine="567"/>
              <w:rPr>
                <w:rFonts w:cs="Times New Roman"/>
              </w:rPr>
            </w:pPr>
            <w:proofErr w:type="spellStart"/>
            <w:r w:rsidRPr="005E1274">
              <w:rPr>
                <w:rFonts w:cs="Times New Roman"/>
              </w:rPr>
              <w:t>Рстр</w:t>
            </w:r>
            <w:proofErr w:type="spellEnd"/>
            <w:r w:rsidRPr="005E1274">
              <w:rPr>
                <w:rFonts w:cs="Times New Roman"/>
              </w:rPr>
              <w:t xml:space="preserve"> - </w:t>
            </w:r>
            <w:r w:rsidRPr="00984F64">
              <w:rPr>
                <w:rFonts w:cs="Times New Roman"/>
              </w:rPr>
              <w:t>плотность застройки ЗУ жилыми квартирами (плотность жилищного фонда)</w:t>
            </w:r>
          </w:p>
          <w:p w14:paraId="646BA03F" w14:textId="7A360C7C" w:rsidR="00663C17" w:rsidRPr="00984F64" w:rsidRDefault="00663C17" w:rsidP="00960475">
            <w:pPr>
              <w:spacing w:line="360" w:lineRule="auto"/>
              <w:ind w:firstLine="567"/>
              <w:jc w:val="left"/>
              <w:rPr>
                <w:rFonts w:cs="Times New Roman"/>
              </w:rPr>
            </w:pPr>
            <w:proofErr w:type="spellStart"/>
            <w:r w:rsidRPr="00984F64">
              <w:rPr>
                <w:rFonts w:cs="Times New Roman"/>
              </w:rPr>
              <w:t>Рстр</w:t>
            </w:r>
            <w:proofErr w:type="spellEnd"/>
            <w:r w:rsidRPr="00984F64">
              <w:rPr>
                <w:rFonts w:cs="Times New Roman"/>
              </w:rPr>
              <w:t xml:space="preserve"> </w:t>
            </w:r>
            <w:proofErr w:type="gramStart"/>
            <w:r w:rsidRPr="00984F64">
              <w:rPr>
                <w:rFonts w:cs="Times New Roman"/>
              </w:rPr>
              <w:t xml:space="preserve">=  </w:t>
            </w:r>
            <w:r w:rsidRPr="00984F64">
              <w:rPr>
                <w:rFonts w:cs="Times New Roman"/>
                <w:lang w:val="en-US"/>
              </w:rPr>
              <w:t>S</w:t>
            </w:r>
            <w:proofErr w:type="spellStart"/>
            <w:proofErr w:type="gramEnd"/>
            <w:r w:rsidRPr="00984F64">
              <w:rPr>
                <w:rFonts w:cs="Times New Roman"/>
              </w:rPr>
              <w:t>кв</w:t>
            </w:r>
            <w:proofErr w:type="spellEnd"/>
            <w:r w:rsidRPr="00984F64">
              <w:rPr>
                <w:rFonts w:cs="Times New Roman"/>
              </w:rPr>
              <w:t xml:space="preserve"> / </w:t>
            </w:r>
            <w:r w:rsidRPr="00984F64">
              <w:rPr>
                <w:rFonts w:cs="Times New Roman"/>
                <w:lang w:val="en-US"/>
              </w:rPr>
              <w:t>S</w:t>
            </w:r>
            <w:proofErr w:type="spellStart"/>
            <w:r w:rsidRPr="00984F64">
              <w:rPr>
                <w:rFonts w:cs="Times New Roman"/>
              </w:rPr>
              <w:t>зу</w:t>
            </w:r>
            <w:proofErr w:type="spellEnd"/>
            <w:r w:rsidRPr="00984F64">
              <w:rPr>
                <w:rFonts w:cs="Times New Roman"/>
              </w:rPr>
              <w:t xml:space="preserve">;          </w:t>
            </w:r>
            <w:r w:rsidR="00960475" w:rsidRPr="00984F64">
              <w:rPr>
                <w:rFonts w:cs="Times New Roman"/>
              </w:rPr>
              <w:t xml:space="preserve">                  </w:t>
            </w:r>
            <w:r w:rsidRPr="00984F64">
              <w:rPr>
                <w:rFonts w:cs="Times New Roman"/>
              </w:rPr>
              <w:t xml:space="preserve">                                            </w:t>
            </w:r>
            <w:r w:rsidR="00633E98" w:rsidRPr="00984F64">
              <w:rPr>
                <w:rFonts w:cs="Times New Roman"/>
              </w:rPr>
              <w:t xml:space="preserve">        </w:t>
            </w:r>
            <w:r w:rsidRPr="00984F64">
              <w:rPr>
                <w:rFonts w:cs="Times New Roman"/>
              </w:rPr>
              <w:t xml:space="preserve">  </w:t>
            </w:r>
            <w:r w:rsidR="00984F64">
              <w:rPr>
                <w:rFonts w:cs="Times New Roman"/>
              </w:rPr>
              <w:t xml:space="preserve">   </w:t>
            </w:r>
            <w:r w:rsidRPr="00984F64">
              <w:rPr>
                <w:rFonts w:cs="Times New Roman"/>
              </w:rPr>
              <w:t xml:space="preserve"> (2)</w:t>
            </w:r>
          </w:p>
          <w:p w14:paraId="0FEF6EED" w14:textId="77777777" w:rsidR="00663C17" w:rsidRPr="00984F64" w:rsidRDefault="00663C17" w:rsidP="00663C17">
            <w:pPr>
              <w:ind w:firstLine="567"/>
              <w:rPr>
                <w:rFonts w:cs="Times New Roman"/>
              </w:rPr>
            </w:pPr>
            <w:r w:rsidRPr="00984F64">
              <w:rPr>
                <w:rFonts w:cs="Times New Roman"/>
              </w:rPr>
              <w:t xml:space="preserve">Пусть многоквартирный дом имеет </w:t>
            </w:r>
            <w:r w:rsidRPr="00984F64">
              <w:rPr>
                <w:rFonts w:cs="Times New Roman"/>
                <w:lang w:val="en-US"/>
              </w:rPr>
              <w:t>N</w:t>
            </w:r>
            <w:r w:rsidRPr="00984F64">
              <w:rPr>
                <w:rFonts w:cs="Times New Roman"/>
              </w:rPr>
              <w:t xml:space="preserve"> этажей с одинаковой поэтажной площадью, тогда</w:t>
            </w:r>
          </w:p>
          <w:p w14:paraId="6F7F2BFF" w14:textId="6ECE5C74" w:rsidR="00663C17" w:rsidRPr="00984F64" w:rsidRDefault="00663C17" w:rsidP="00663C17">
            <w:pPr>
              <w:spacing w:line="360" w:lineRule="auto"/>
              <w:ind w:firstLine="567"/>
              <w:rPr>
                <w:rFonts w:cs="Times New Roman"/>
              </w:rPr>
            </w:pPr>
            <w:r w:rsidRPr="00984F64">
              <w:rPr>
                <w:rFonts w:cs="Times New Roman"/>
                <w:lang w:val="en-US"/>
              </w:rPr>
              <w:t>S</w:t>
            </w:r>
            <w:proofErr w:type="spellStart"/>
            <w:r w:rsidRPr="00984F64">
              <w:rPr>
                <w:rFonts w:cs="Times New Roman"/>
              </w:rPr>
              <w:t>кв</w:t>
            </w:r>
            <w:proofErr w:type="spellEnd"/>
            <w:r w:rsidRPr="00984F64">
              <w:rPr>
                <w:rFonts w:cs="Times New Roman"/>
              </w:rPr>
              <w:t>(</w:t>
            </w:r>
            <w:r w:rsidRPr="00984F64">
              <w:rPr>
                <w:rFonts w:cs="Times New Roman"/>
                <w:lang w:val="en-US"/>
              </w:rPr>
              <w:t>N</w:t>
            </w:r>
            <w:r w:rsidRPr="00984F64">
              <w:rPr>
                <w:rFonts w:cs="Times New Roman"/>
              </w:rPr>
              <w:t xml:space="preserve">) = </w:t>
            </w:r>
            <w:r w:rsidRPr="00984F64">
              <w:rPr>
                <w:rFonts w:cs="Times New Roman"/>
                <w:lang w:val="en-US"/>
              </w:rPr>
              <w:t>N</w:t>
            </w:r>
            <w:r w:rsidRPr="00984F64">
              <w:rPr>
                <w:rFonts w:cs="Times New Roman"/>
              </w:rPr>
              <w:t xml:space="preserve"> </w:t>
            </w:r>
            <w:r w:rsidRPr="00984F64">
              <w:rPr>
                <w:rFonts w:cs="Times New Roman"/>
                <w:b/>
              </w:rPr>
              <w:t>×</w:t>
            </w:r>
            <w:r w:rsidRPr="00984F64">
              <w:rPr>
                <w:rFonts w:cs="Times New Roman"/>
              </w:rPr>
              <w:t xml:space="preserve"> </w:t>
            </w:r>
            <w:r w:rsidRPr="00984F64">
              <w:rPr>
                <w:rFonts w:cs="Times New Roman"/>
                <w:lang w:val="en-US"/>
              </w:rPr>
              <w:t>S</w:t>
            </w:r>
            <w:proofErr w:type="spellStart"/>
            <w:r w:rsidRPr="00984F64">
              <w:rPr>
                <w:rFonts w:cs="Times New Roman"/>
              </w:rPr>
              <w:t>стр</w:t>
            </w:r>
            <w:proofErr w:type="spellEnd"/>
            <w:r w:rsidRPr="00984F64">
              <w:rPr>
                <w:rFonts w:cs="Times New Roman"/>
              </w:rPr>
              <w:t xml:space="preserve"> </w:t>
            </w:r>
            <w:r w:rsidRPr="00984F64">
              <w:rPr>
                <w:rFonts w:cs="Times New Roman"/>
                <w:b/>
              </w:rPr>
              <w:t xml:space="preserve">× </w:t>
            </w:r>
            <w:r w:rsidRPr="00984F64">
              <w:rPr>
                <w:rFonts w:cs="Times New Roman"/>
                <w:lang w:val="en-US"/>
              </w:rPr>
              <w:t>k</w:t>
            </w:r>
            <w:r w:rsidRPr="00984F64">
              <w:rPr>
                <w:rFonts w:cs="Times New Roman"/>
              </w:rPr>
              <w:t>,                                                                                   (3)</w:t>
            </w:r>
          </w:p>
          <w:p w14:paraId="7CC7D4C9" w14:textId="77777777" w:rsidR="00663C17" w:rsidRPr="00984F64" w:rsidRDefault="00663C17" w:rsidP="00663C17">
            <w:pPr>
              <w:ind w:firstLine="567"/>
              <w:rPr>
                <w:rFonts w:cs="Times New Roman"/>
              </w:rPr>
            </w:pPr>
            <w:r w:rsidRPr="00984F64">
              <w:rPr>
                <w:rFonts w:cs="Times New Roman"/>
              </w:rPr>
              <w:t xml:space="preserve">где </w:t>
            </w:r>
            <w:r w:rsidRPr="00984F64">
              <w:rPr>
                <w:rFonts w:cs="Times New Roman"/>
                <w:lang w:val="en-US"/>
              </w:rPr>
              <w:t>k</w:t>
            </w:r>
            <w:r w:rsidRPr="00984F64">
              <w:rPr>
                <w:rFonts w:cs="Times New Roman"/>
              </w:rPr>
              <w:t xml:space="preserve"> – соотношение площади квартир на этаже к площади этажа в габаритах наружных стен (</w:t>
            </w:r>
            <w:r w:rsidRPr="00984F64">
              <w:rPr>
                <w:rFonts w:cs="Times New Roman"/>
                <w:lang w:val="en-US"/>
              </w:rPr>
              <w:t>k</w:t>
            </w:r>
            <w:r w:rsidRPr="00984F64">
              <w:rPr>
                <w:rFonts w:cs="Times New Roman"/>
              </w:rPr>
              <w:t xml:space="preserve"> = 0,75).</w:t>
            </w:r>
          </w:p>
          <w:p w14:paraId="193B2CAA" w14:textId="77777777" w:rsidR="00663C17" w:rsidRPr="00984F64" w:rsidRDefault="00663C17" w:rsidP="00663C17">
            <w:pPr>
              <w:ind w:firstLine="567"/>
              <w:rPr>
                <w:rFonts w:cs="Times New Roman"/>
              </w:rPr>
            </w:pPr>
            <w:r w:rsidRPr="00984F64">
              <w:rPr>
                <w:rFonts w:cs="Times New Roman"/>
              </w:rPr>
              <w:t xml:space="preserve">Поделив обе части уравнения (3) на </w:t>
            </w:r>
            <w:r w:rsidRPr="00984F64">
              <w:rPr>
                <w:rFonts w:cs="Times New Roman"/>
                <w:lang w:val="en-US"/>
              </w:rPr>
              <w:t>S</w:t>
            </w:r>
            <w:proofErr w:type="spellStart"/>
            <w:r w:rsidRPr="00984F64">
              <w:rPr>
                <w:rFonts w:cs="Times New Roman"/>
              </w:rPr>
              <w:t>зу</w:t>
            </w:r>
            <w:proofErr w:type="spellEnd"/>
            <w:r w:rsidRPr="00984F64">
              <w:rPr>
                <w:rFonts w:cs="Times New Roman"/>
              </w:rPr>
              <w:t xml:space="preserve"> с </w:t>
            </w:r>
            <w:proofErr w:type="spellStart"/>
            <w:r w:rsidRPr="00984F64">
              <w:rPr>
                <w:rFonts w:cs="Times New Roman"/>
              </w:rPr>
              <w:t>учетом</w:t>
            </w:r>
            <w:proofErr w:type="spellEnd"/>
            <w:r w:rsidRPr="00984F64">
              <w:rPr>
                <w:rFonts w:cs="Times New Roman"/>
              </w:rPr>
              <w:t xml:space="preserve"> (1) и (2) получим уравнение для </w:t>
            </w:r>
            <w:proofErr w:type="spellStart"/>
            <w:r w:rsidRPr="00984F64">
              <w:rPr>
                <w:rFonts w:cs="Times New Roman"/>
              </w:rPr>
              <w:t>Рстр</w:t>
            </w:r>
            <w:proofErr w:type="spellEnd"/>
            <w:r w:rsidRPr="00984F64">
              <w:rPr>
                <w:rFonts w:cs="Times New Roman"/>
              </w:rPr>
              <w:t xml:space="preserve"> </w:t>
            </w:r>
          </w:p>
          <w:p w14:paraId="0E2D4329" w14:textId="638FBCE2" w:rsidR="00663C17" w:rsidRPr="005E1274" w:rsidRDefault="00663C17" w:rsidP="00663C17">
            <w:pPr>
              <w:spacing w:line="360" w:lineRule="auto"/>
              <w:ind w:firstLine="567"/>
              <w:rPr>
                <w:rFonts w:cs="Times New Roman"/>
              </w:rPr>
            </w:pPr>
            <w:proofErr w:type="spellStart"/>
            <w:r w:rsidRPr="00984F64">
              <w:rPr>
                <w:rFonts w:cs="Times New Roman"/>
              </w:rPr>
              <w:t>Рстр</w:t>
            </w:r>
            <w:proofErr w:type="spellEnd"/>
            <w:r w:rsidRPr="00984F64">
              <w:rPr>
                <w:rFonts w:cs="Times New Roman"/>
              </w:rPr>
              <w:t>(</w:t>
            </w:r>
            <w:r w:rsidRPr="00984F64">
              <w:rPr>
                <w:rFonts w:cs="Times New Roman"/>
                <w:lang w:val="en-US"/>
              </w:rPr>
              <w:t>N</w:t>
            </w:r>
            <w:r w:rsidRPr="00984F64">
              <w:rPr>
                <w:rFonts w:cs="Times New Roman"/>
              </w:rPr>
              <w:t xml:space="preserve">) = </w:t>
            </w:r>
            <w:r w:rsidRPr="00984F64">
              <w:rPr>
                <w:rFonts w:cs="Times New Roman"/>
                <w:lang w:val="en-US"/>
              </w:rPr>
              <w:t>N</w:t>
            </w:r>
            <w:r w:rsidRPr="00984F64">
              <w:rPr>
                <w:rFonts w:cs="Times New Roman"/>
              </w:rPr>
              <w:t xml:space="preserve"> </w:t>
            </w:r>
            <w:r w:rsidRPr="00984F64">
              <w:rPr>
                <w:rFonts w:cs="Times New Roman"/>
                <w:b/>
              </w:rPr>
              <w:t>×</w:t>
            </w:r>
            <w:r w:rsidRPr="00984F64">
              <w:rPr>
                <w:rFonts w:cs="Times New Roman"/>
              </w:rPr>
              <w:t xml:space="preserve"> </w:t>
            </w:r>
            <w:proofErr w:type="spellStart"/>
            <w:r w:rsidRPr="00984F64">
              <w:rPr>
                <w:rFonts w:cs="Times New Roman"/>
              </w:rPr>
              <w:t>Кстр</w:t>
            </w:r>
            <w:proofErr w:type="spellEnd"/>
            <w:r w:rsidRPr="00984F64">
              <w:rPr>
                <w:rFonts w:cs="Times New Roman"/>
              </w:rPr>
              <w:t xml:space="preserve"> </w:t>
            </w:r>
            <w:r w:rsidRPr="00984F64">
              <w:rPr>
                <w:rFonts w:cs="Times New Roman"/>
                <w:b/>
              </w:rPr>
              <w:t xml:space="preserve">× </w:t>
            </w:r>
            <w:r w:rsidRPr="00984F64">
              <w:rPr>
                <w:rFonts w:cs="Times New Roman"/>
                <w:lang w:val="en-US"/>
              </w:rPr>
              <w:t>k</w:t>
            </w:r>
            <w:r w:rsidRPr="00984F64">
              <w:rPr>
                <w:rFonts w:cs="Times New Roman"/>
              </w:rPr>
              <w:t>.</w:t>
            </w:r>
            <w:r w:rsidRPr="005E1274">
              <w:rPr>
                <w:rFonts w:cs="Times New Roman"/>
              </w:rPr>
              <w:t xml:space="preserve">                                                      </w:t>
            </w:r>
            <w:r w:rsidR="00633E98" w:rsidRPr="005E1274">
              <w:rPr>
                <w:rFonts w:cs="Times New Roman"/>
              </w:rPr>
              <w:t xml:space="preserve">    </w:t>
            </w:r>
            <w:r w:rsidRPr="005E1274">
              <w:rPr>
                <w:rFonts w:cs="Times New Roman"/>
              </w:rPr>
              <w:t xml:space="preserve">         </w:t>
            </w:r>
            <w:r w:rsidR="001663D6" w:rsidRPr="005E1274">
              <w:rPr>
                <w:rFonts w:cs="Times New Roman"/>
              </w:rPr>
              <w:t xml:space="preserve">    </w:t>
            </w:r>
            <w:r w:rsidR="00984F64">
              <w:rPr>
                <w:rFonts w:cs="Times New Roman"/>
              </w:rPr>
              <w:t xml:space="preserve">    </w:t>
            </w:r>
            <w:r w:rsidRPr="005E1274">
              <w:rPr>
                <w:rFonts w:cs="Times New Roman"/>
              </w:rPr>
              <w:t xml:space="preserve"> (4)</w:t>
            </w:r>
          </w:p>
          <w:p w14:paraId="797647B8" w14:textId="77777777" w:rsidR="00663C17" w:rsidRPr="005E1274" w:rsidRDefault="00663C17" w:rsidP="00663C17">
            <w:pPr>
              <w:ind w:firstLine="567"/>
              <w:rPr>
                <w:rFonts w:cs="Times New Roman"/>
              </w:rPr>
            </w:pPr>
            <w:r w:rsidRPr="005E1274">
              <w:rPr>
                <w:rFonts w:cs="Times New Roman"/>
              </w:rPr>
              <w:t xml:space="preserve">Плотность застройки по отношению к коэффициенту застройки растет пропорционально этажности. Соответственно коэффициент застройки по </w:t>
            </w:r>
            <w:r w:rsidRPr="005E1274">
              <w:rPr>
                <w:rFonts w:cs="Times New Roman"/>
              </w:rPr>
              <w:lastRenderedPageBreak/>
              <w:t xml:space="preserve">отношению плотности застройки убывает обратно пропорционально этажности. </w:t>
            </w:r>
          </w:p>
          <w:p w14:paraId="49AA5727" w14:textId="0689E258" w:rsidR="00663C17" w:rsidRPr="005E1274" w:rsidRDefault="00663C17" w:rsidP="00960475">
            <w:pPr>
              <w:spacing w:line="360" w:lineRule="auto"/>
              <w:ind w:firstLine="567"/>
              <w:jc w:val="left"/>
              <w:rPr>
                <w:rFonts w:cs="Times New Roman"/>
              </w:rPr>
            </w:pPr>
            <w:proofErr w:type="spellStart"/>
            <w:r w:rsidRPr="005E1274">
              <w:rPr>
                <w:rFonts w:cs="Times New Roman"/>
              </w:rPr>
              <w:t>Кстр</w:t>
            </w:r>
            <w:proofErr w:type="spellEnd"/>
            <w:r w:rsidRPr="005E1274">
              <w:rPr>
                <w:rFonts w:cs="Times New Roman"/>
              </w:rPr>
              <w:t xml:space="preserve"> (</w:t>
            </w:r>
            <w:r w:rsidRPr="005E1274">
              <w:rPr>
                <w:rFonts w:cs="Times New Roman"/>
                <w:lang w:val="en-US"/>
              </w:rPr>
              <w:t>N</w:t>
            </w:r>
            <w:r w:rsidRPr="005E1274">
              <w:rPr>
                <w:rFonts w:cs="Times New Roman"/>
              </w:rPr>
              <w:t>) = Рзд</w:t>
            </w:r>
            <w:r w:rsidRPr="005E1274">
              <w:rPr>
                <w:rFonts w:cs="Times New Roman"/>
                <w:b/>
              </w:rPr>
              <w:t xml:space="preserve"> </w:t>
            </w:r>
            <w:proofErr w:type="gramStart"/>
            <w:r w:rsidRPr="005E1274">
              <w:rPr>
                <w:rFonts w:cs="Times New Roman"/>
                <w:b/>
              </w:rPr>
              <w:t>/(</w:t>
            </w:r>
            <w:proofErr w:type="gramEnd"/>
            <w:r w:rsidRPr="005E1274">
              <w:rPr>
                <w:rFonts w:cs="Times New Roman"/>
                <w:lang w:val="en-US"/>
              </w:rPr>
              <w:t>N</w:t>
            </w:r>
            <w:r w:rsidRPr="005E1274">
              <w:rPr>
                <w:rFonts w:cs="Times New Roman"/>
              </w:rPr>
              <w:t xml:space="preserve"> </w:t>
            </w:r>
            <w:r w:rsidRPr="005E1274">
              <w:rPr>
                <w:rFonts w:cs="Times New Roman"/>
                <w:b/>
              </w:rPr>
              <w:t xml:space="preserve">× </w:t>
            </w:r>
            <w:r w:rsidRPr="005E1274">
              <w:rPr>
                <w:rFonts w:cs="Times New Roman"/>
                <w:lang w:val="en-US"/>
              </w:rPr>
              <w:t>k</w:t>
            </w:r>
            <w:r w:rsidRPr="005E1274">
              <w:rPr>
                <w:rFonts w:cs="Times New Roman"/>
              </w:rPr>
              <w:t xml:space="preserve">)            </w:t>
            </w:r>
            <w:r w:rsidR="00960475" w:rsidRPr="005E1274">
              <w:rPr>
                <w:rFonts w:cs="Times New Roman"/>
              </w:rPr>
              <w:t xml:space="preserve">                         </w:t>
            </w:r>
            <w:r w:rsidRPr="005E1274">
              <w:rPr>
                <w:rFonts w:cs="Times New Roman"/>
              </w:rPr>
              <w:t xml:space="preserve">                      </w:t>
            </w:r>
            <w:r w:rsidR="00984F64">
              <w:rPr>
                <w:rFonts w:cs="Times New Roman"/>
              </w:rPr>
              <w:t xml:space="preserve">   </w:t>
            </w:r>
            <w:r w:rsidRPr="005E1274">
              <w:rPr>
                <w:rFonts w:cs="Times New Roman"/>
              </w:rPr>
              <w:t xml:space="preserve"> </w:t>
            </w:r>
            <w:r w:rsidR="00633E98" w:rsidRPr="005E1274">
              <w:rPr>
                <w:rFonts w:cs="Times New Roman"/>
              </w:rPr>
              <w:t xml:space="preserve">       </w:t>
            </w:r>
            <w:r w:rsidRPr="005E1274">
              <w:rPr>
                <w:rFonts w:cs="Times New Roman"/>
              </w:rPr>
              <w:t xml:space="preserve">     (5)</w:t>
            </w:r>
          </w:p>
          <w:p w14:paraId="26DE5002" w14:textId="77777777" w:rsidR="00663C17" w:rsidRPr="005E1274" w:rsidRDefault="00663C17" w:rsidP="00663C17">
            <w:pPr>
              <w:spacing w:line="360" w:lineRule="auto"/>
              <w:ind w:firstLine="567"/>
              <w:rPr>
                <w:rFonts w:cs="Times New Roman"/>
              </w:rPr>
            </w:pPr>
            <w:r w:rsidRPr="005E1274">
              <w:rPr>
                <w:rFonts w:cs="Times New Roman"/>
              </w:rPr>
              <w:t>Площадь ЗУ складывается из площадей его составных элементов</w:t>
            </w:r>
          </w:p>
          <w:p w14:paraId="39B0123A" w14:textId="72BCEFA8" w:rsidR="00663C17" w:rsidRPr="005E1274" w:rsidRDefault="00663C17" w:rsidP="00663C17">
            <w:pPr>
              <w:spacing w:line="360" w:lineRule="auto"/>
              <w:ind w:firstLine="567"/>
              <w:rPr>
                <w:rFonts w:cs="Times New Roman"/>
              </w:rPr>
            </w:pPr>
            <w:r w:rsidRPr="005E1274">
              <w:rPr>
                <w:rFonts w:cs="Times New Roman"/>
                <w:lang w:val="en-US"/>
              </w:rPr>
              <w:t>S</w:t>
            </w:r>
            <w:proofErr w:type="spellStart"/>
            <w:r w:rsidRPr="005E1274">
              <w:rPr>
                <w:rFonts w:cs="Times New Roman"/>
              </w:rPr>
              <w:t>зу</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отм</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зел</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дп</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физ</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пож</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вх</w:t>
            </w:r>
            <w:proofErr w:type="spellEnd"/>
            <w:r w:rsidRPr="005E1274">
              <w:rPr>
                <w:rFonts w:cs="Times New Roman"/>
              </w:rPr>
              <w:t xml:space="preserve">+ </w:t>
            </w:r>
            <w:r w:rsidRPr="005E1274">
              <w:rPr>
                <w:rFonts w:cs="Times New Roman"/>
                <w:lang w:val="en-US"/>
              </w:rPr>
              <w:t>S</w:t>
            </w:r>
            <w:proofErr w:type="spellStart"/>
            <w:r w:rsidRPr="005E1274">
              <w:rPr>
                <w:rFonts w:cs="Times New Roman"/>
              </w:rPr>
              <w:t>стп</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стг</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тко</w:t>
            </w:r>
            <w:proofErr w:type="spellEnd"/>
            <w:r w:rsidRPr="005E1274">
              <w:rPr>
                <w:rFonts w:cs="Times New Roman"/>
              </w:rPr>
              <w:t xml:space="preserve"> </w:t>
            </w:r>
            <w:r w:rsidR="001663D6" w:rsidRPr="005E1274">
              <w:rPr>
                <w:rFonts w:cs="Times New Roman"/>
              </w:rPr>
              <w:t xml:space="preserve">                                                                                       </w:t>
            </w:r>
            <w:r w:rsidR="00633E98" w:rsidRPr="005E1274">
              <w:rPr>
                <w:rFonts w:cs="Times New Roman"/>
              </w:rPr>
              <w:t xml:space="preserve">       </w:t>
            </w:r>
            <w:r w:rsidR="001663D6" w:rsidRPr="005E1274">
              <w:rPr>
                <w:rFonts w:cs="Times New Roman"/>
              </w:rPr>
              <w:t xml:space="preserve">              </w:t>
            </w:r>
            <w:r w:rsidR="00984F64">
              <w:rPr>
                <w:rFonts w:cs="Times New Roman"/>
              </w:rPr>
              <w:t xml:space="preserve">   </w:t>
            </w:r>
            <w:r w:rsidR="001663D6" w:rsidRPr="005E1274">
              <w:rPr>
                <w:rFonts w:cs="Times New Roman"/>
              </w:rPr>
              <w:t xml:space="preserve">    </w:t>
            </w:r>
            <w:r w:rsidRPr="005E1274">
              <w:rPr>
                <w:rFonts w:cs="Times New Roman"/>
              </w:rPr>
              <w:t>(6)</w:t>
            </w:r>
          </w:p>
          <w:p w14:paraId="32B80912" w14:textId="77777777" w:rsidR="00663C17" w:rsidRPr="005E1274" w:rsidRDefault="00663C17" w:rsidP="00663C17">
            <w:pPr>
              <w:ind w:firstLine="567"/>
              <w:rPr>
                <w:rFonts w:cs="Times New Roman"/>
              </w:rPr>
            </w:pPr>
            <w:r w:rsidRPr="005E1274">
              <w:rPr>
                <w:rFonts w:cs="Times New Roman"/>
              </w:rPr>
              <w:t xml:space="preserve">Принимается, что площади элементов придомовой территории пропорционально зависят от площади застройки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и площади квартир </w:t>
            </w:r>
            <w:r w:rsidRPr="005E1274">
              <w:rPr>
                <w:rFonts w:cs="Times New Roman"/>
                <w:lang w:val="en-US"/>
              </w:rPr>
              <w:t>S</w:t>
            </w:r>
            <w:r w:rsidRPr="005E1274">
              <w:rPr>
                <w:rFonts w:cs="Times New Roman"/>
              </w:rPr>
              <w:t>кв:</w:t>
            </w:r>
          </w:p>
          <w:p w14:paraId="5940D4C0" w14:textId="590CCBF9" w:rsidR="00663C17" w:rsidRPr="005E1274" w:rsidRDefault="00663C17" w:rsidP="00663C17">
            <w:pPr>
              <w:spacing w:line="360" w:lineRule="auto"/>
              <w:ind w:firstLine="567"/>
              <w:rPr>
                <w:rFonts w:cs="Times New Roman"/>
              </w:rPr>
            </w:pPr>
            <w:r w:rsidRPr="005E1274">
              <w:rPr>
                <w:rFonts w:cs="Times New Roman"/>
                <w:lang w:val="en-US"/>
              </w:rPr>
              <w:t>S</w:t>
            </w:r>
            <w:proofErr w:type="spellStart"/>
            <w:r w:rsidRPr="005E1274">
              <w:rPr>
                <w:rFonts w:cs="Times New Roman"/>
              </w:rPr>
              <w:t>отм</w:t>
            </w:r>
            <w:proofErr w:type="spellEnd"/>
            <w:r w:rsidRPr="005E1274">
              <w:rPr>
                <w:rFonts w:cs="Times New Roman"/>
              </w:rPr>
              <w:t xml:space="preserve"> = α</w:t>
            </w:r>
            <w:proofErr w:type="spellStart"/>
            <w:r w:rsidRPr="005E1274">
              <w:rPr>
                <w:rFonts w:cs="Times New Roman"/>
              </w:rPr>
              <w:t>отм</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+ 0 × </w:t>
            </w:r>
            <w:r w:rsidRPr="005E1274">
              <w:rPr>
                <w:rFonts w:cs="Times New Roman"/>
                <w:lang w:val="en-US"/>
              </w:rPr>
              <w:t>S</w:t>
            </w:r>
            <w:r w:rsidRPr="005E1274">
              <w:rPr>
                <w:rFonts w:cs="Times New Roman"/>
              </w:rPr>
              <w:t>кв;                                                                             (7)</w:t>
            </w:r>
          </w:p>
          <w:p w14:paraId="272EA218" w14:textId="75A6A603" w:rsidR="00663C17" w:rsidRPr="005E1274" w:rsidRDefault="00663C17" w:rsidP="00663C17">
            <w:pPr>
              <w:spacing w:line="360" w:lineRule="auto"/>
              <w:ind w:firstLine="567"/>
              <w:rPr>
                <w:rFonts w:cs="Times New Roman"/>
              </w:rPr>
            </w:pPr>
            <w:r w:rsidRPr="005E1274">
              <w:rPr>
                <w:rFonts w:cs="Times New Roman"/>
                <w:lang w:val="en-US"/>
              </w:rPr>
              <w:t>S</w:t>
            </w:r>
            <w:proofErr w:type="spellStart"/>
            <w:r w:rsidRPr="005E1274">
              <w:rPr>
                <w:rFonts w:cs="Times New Roman"/>
              </w:rPr>
              <w:t>зел</w:t>
            </w:r>
            <w:proofErr w:type="spellEnd"/>
            <w:r w:rsidRPr="005E1274">
              <w:rPr>
                <w:rFonts w:cs="Times New Roman"/>
              </w:rPr>
              <w:t xml:space="preserve">  = 0 ×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 β</w:t>
            </w:r>
            <w:proofErr w:type="spellStart"/>
            <w:r w:rsidRPr="005E1274">
              <w:rPr>
                <w:rFonts w:cs="Times New Roman"/>
              </w:rPr>
              <w:t>зел</w:t>
            </w:r>
            <w:proofErr w:type="spellEnd"/>
            <w:r w:rsidRPr="005E1274">
              <w:rPr>
                <w:rFonts w:cs="Times New Roman"/>
              </w:rPr>
              <w:t xml:space="preserve"> × </w:t>
            </w:r>
            <w:r w:rsidRPr="005E1274">
              <w:rPr>
                <w:rFonts w:cs="Times New Roman"/>
                <w:lang w:val="en-US"/>
              </w:rPr>
              <w:t>S</w:t>
            </w:r>
            <w:r w:rsidRPr="005E1274">
              <w:rPr>
                <w:rFonts w:cs="Times New Roman"/>
              </w:rPr>
              <w:t>кв;                                                                     (8)</w:t>
            </w:r>
          </w:p>
          <w:p w14:paraId="430D2C1D" w14:textId="59AAD884" w:rsidR="00663C17" w:rsidRPr="005E1274" w:rsidRDefault="00663C17" w:rsidP="00663C17">
            <w:pPr>
              <w:spacing w:line="360" w:lineRule="auto"/>
              <w:ind w:firstLine="567"/>
              <w:rPr>
                <w:rFonts w:cs="Times New Roman"/>
              </w:rPr>
            </w:pPr>
            <w:r w:rsidRPr="005E1274">
              <w:rPr>
                <w:rFonts w:cs="Times New Roman"/>
                <w:lang w:val="en-US"/>
              </w:rPr>
              <w:t>S</w:t>
            </w:r>
            <w:proofErr w:type="spellStart"/>
            <w:r w:rsidRPr="005E1274">
              <w:rPr>
                <w:rFonts w:cs="Times New Roman"/>
              </w:rPr>
              <w:t>дп</w:t>
            </w:r>
            <w:proofErr w:type="spellEnd"/>
            <w:r w:rsidRPr="005E1274">
              <w:rPr>
                <w:rFonts w:cs="Times New Roman"/>
              </w:rPr>
              <w:t xml:space="preserve"> = 0 ×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 β</w:t>
            </w:r>
            <w:proofErr w:type="spellStart"/>
            <w:r w:rsidRPr="005E1274">
              <w:rPr>
                <w:rFonts w:cs="Times New Roman"/>
              </w:rPr>
              <w:t>дп</w:t>
            </w:r>
            <w:proofErr w:type="spellEnd"/>
            <w:r w:rsidRPr="005E1274">
              <w:rPr>
                <w:rFonts w:cs="Times New Roman"/>
              </w:rPr>
              <w:t xml:space="preserve"> × </w:t>
            </w:r>
            <w:r w:rsidRPr="005E1274">
              <w:rPr>
                <w:rFonts w:cs="Times New Roman"/>
                <w:lang w:val="en-US"/>
              </w:rPr>
              <w:t>S</w:t>
            </w:r>
            <w:r w:rsidRPr="005E1274">
              <w:rPr>
                <w:rFonts w:cs="Times New Roman"/>
              </w:rPr>
              <w:t>кв;                                                                      (9)</w:t>
            </w:r>
          </w:p>
          <w:p w14:paraId="6B62339E" w14:textId="1824CC7D" w:rsidR="00663C17" w:rsidRPr="005E1274" w:rsidRDefault="00663C17" w:rsidP="00663C17">
            <w:pPr>
              <w:spacing w:line="360" w:lineRule="auto"/>
              <w:ind w:firstLine="567"/>
              <w:rPr>
                <w:rFonts w:cs="Times New Roman"/>
              </w:rPr>
            </w:pPr>
            <w:r w:rsidRPr="005E1274">
              <w:rPr>
                <w:rFonts w:cs="Times New Roman"/>
                <w:lang w:val="en-US"/>
              </w:rPr>
              <w:t>S</w:t>
            </w:r>
            <w:proofErr w:type="spellStart"/>
            <w:r w:rsidRPr="005E1274">
              <w:rPr>
                <w:rFonts w:cs="Times New Roman"/>
              </w:rPr>
              <w:t>физ</w:t>
            </w:r>
            <w:proofErr w:type="spellEnd"/>
            <w:r w:rsidRPr="005E1274">
              <w:rPr>
                <w:rFonts w:cs="Times New Roman"/>
              </w:rPr>
              <w:t xml:space="preserve"> = 0 ×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 β</w:t>
            </w:r>
            <w:proofErr w:type="spellStart"/>
            <w:r w:rsidRPr="005E1274">
              <w:rPr>
                <w:rFonts w:cs="Times New Roman"/>
              </w:rPr>
              <w:t>физ</w:t>
            </w:r>
            <w:proofErr w:type="spellEnd"/>
            <w:r w:rsidRPr="005E1274">
              <w:rPr>
                <w:rFonts w:cs="Times New Roman"/>
              </w:rPr>
              <w:t xml:space="preserve"> × </w:t>
            </w:r>
            <w:r w:rsidRPr="005E1274">
              <w:rPr>
                <w:rFonts w:cs="Times New Roman"/>
                <w:lang w:val="en-US"/>
              </w:rPr>
              <w:t>S</w:t>
            </w:r>
            <w:r w:rsidRPr="005E1274">
              <w:rPr>
                <w:rFonts w:cs="Times New Roman"/>
              </w:rPr>
              <w:t xml:space="preserve">кв;                                                              </w:t>
            </w:r>
            <w:r w:rsidR="00771C85" w:rsidRPr="005E1274">
              <w:rPr>
                <w:rFonts w:cs="Times New Roman"/>
              </w:rPr>
              <w:t xml:space="preserve">  </w:t>
            </w:r>
            <w:r w:rsidRPr="005E1274">
              <w:rPr>
                <w:rFonts w:cs="Times New Roman"/>
              </w:rPr>
              <w:t>(10)</w:t>
            </w:r>
          </w:p>
          <w:p w14:paraId="3163217F" w14:textId="6505187B" w:rsidR="00663C17" w:rsidRPr="005E1274" w:rsidRDefault="00663C17" w:rsidP="00663C17">
            <w:pPr>
              <w:spacing w:line="360" w:lineRule="auto"/>
              <w:ind w:firstLine="567"/>
              <w:rPr>
                <w:rFonts w:cs="Times New Roman"/>
              </w:rPr>
            </w:pPr>
            <w:r w:rsidRPr="005E1274">
              <w:rPr>
                <w:rFonts w:cs="Times New Roman"/>
                <w:lang w:val="en-US"/>
              </w:rPr>
              <w:t>S</w:t>
            </w:r>
            <w:proofErr w:type="spellStart"/>
            <w:r w:rsidRPr="005E1274">
              <w:rPr>
                <w:rFonts w:cs="Times New Roman"/>
              </w:rPr>
              <w:t>пож</w:t>
            </w:r>
            <w:proofErr w:type="spellEnd"/>
            <w:r w:rsidRPr="005E1274">
              <w:rPr>
                <w:rFonts w:cs="Times New Roman"/>
              </w:rPr>
              <w:t xml:space="preserve"> = α</w:t>
            </w:r>
            <w:proofErr w:type="spellStart"/>
            <w:r w:rsidRPr="005E1274">
              <w:rPr>
                <w:rFonts w:cs="Times New Roman"/>
              </w:rPr>
              <w:t>пож</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 β</w:t>
            </w:r>
            <w:proofErr w:type="spellStart"/>
            <w:r w:rsidRPr="005E1274">
              <w:rPr>
                <w:rFonts w:cs="Times New Roman"/>
              </w:rPr>
              <w:t>пож</w:t>
            </w:r>
            <w:proofErr w:type="spellEnd"/>
            <w:r w:rsidRPr="005E1274">
              <w:rPr>
                <w:rFonts w:cs="Times New Roman"/>
              </w:rPr>
              <w:t xml:space="preserve"> × </w:t>
            </w:r>
            <w:r w:rsidRPr="005E1274">
              <w:rPr>
                <w:rFonts w:cs="Times New Roman"/>
                <w:lang w:val="en-US"/>
              </w:rPr>
              <w:t>S</w:t>
            </w:r>
            <w:r w:rsidRPr="005E1274">
              <w:rPr>
                <w:rFonts w:cs="Times New Roman"/>
              </w:rPr>
              <w:t xml:space="preserve">кв;                                        </w:t>
            </w:r>
            <w:r w:rsidR="001663D6" w:rsidRPr="005E1274">
              <w:rPr>
                <w:rFonts w:cs="Times New Roman"/>
              </w:rPr>
              <w:t xml:space="preserve"> </w:t>
            </w:r>
            <w:r w:rsidR="00633E98" w:rsidRPr="005E1274">
              <w:rPr>
                <w:rFonts w:cs="Times New Roman"/>
              </w:rPr>
              <w:t xml:space="preserve">    </w:t>
            </w:r>
            <w:r w:rsidR="001663D6" w:rsidRPr="005E1274">
              <w:rPr>
                <w:rFonts w:cs="Times New Roman"/>
              </w:rPr>
              <w:t xml:space="preserve">      </w:t>
            </w:r>
            <w:r w:rsidRPr="005E1274">
              <w:rPr>
                <w:rFonts w:cs="Times New Roman"/>
              </w:rPr>
              <w:t xml:space="preserve"> </w:t>
            </w:r>
            <w:r w:rsidR="00771C85" w:rsidRPr="005E1274">
              <w:rPr>
                <w:rFonts w:cs="Times New Roman"/>
              </w:rPr>
              <w:t xml:space="preserve">   </w:t>
            </w:r>
            <w:r w:rsidRPr="005E1274">
              <w:rPr>
                <w:rFonts w:cs="Times New Roman"/>
              </w:rPr>
              <w:t>(11)</w:t>
            </w:r>
          </w:p>
          <w:p w14:paraId="4308CA98" w14:textId="765396C5" w:rsidR="00663C17" w:rsidRPr="005E1274" w:rsidRDefault="00663C17" w:rsidP="00960475">
            <w:pPr>
              <w:spacing w:line="360" w:lineRule="auto"/>
              <w:ind w:firstLine="567"/>
              <w:jc w:val="left"/>
              <w:rPr>
                <w:rFonts w:cs="Times New Roman"/>
              </w:rPr>
            </w:pPr>
            <w:r w:rsidRPr="005E1274">
              <w:rPr>
                <w:rFonts w:cs="Times New Roman"/>
                <w:lang w:val="en-US"/>
              </w:rPr>
              <w:t>S</w:t>
            </w:r>
            <w:proofErr w:type="spellStart"/>
            <w:r w:rsidRPr="005E1274">
              <w:rPr>
                <w:rFonts w:cs="Times New Roman"/>
              </w:rPr>
              <w:t>вх</w:t>
            </w:r>
            <w:proofErr w:type="spellEnd"/>
            <w:r w:rsidRPr="005E1274">
              <w:rPr>
                <w:rFonts w:cs="Times New Roman"/>
              </w:rPr>
              <w:t xml:space="preserve"> = α</w:t>
            </w:r>
            <w:proofErr w:type="spellStart"/>
            <w:r w:rsidRPr="005E1274">
              <w:rPr>
                <w:rFonts w:cs="Times New Roman"/>
              </w:rPr>
              <w:t>вх</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 β</w:t>
            </w:r>
            <w:proofErr w:type="spellStart"/>
            <w:r w:rsidRPr="005E1274">
              <w:rPr>
                <w:rFonts w:cs="Times New Roman"/>
              </w:rPr>
              <w:t>вх</w:t>
            </w:r>
            <w:proofErr w:type="spellEnd"/>
            <w:r w:rsidRPr="005E1274">
              <w:rPr>
                <w:rFonts w:cs="Times New Roman"/>
              </w:rPr>
              <w:t xml:space="preserve"> × </w:t>
            </w:r>
            <w:r w:rsidRPr="005E1274">
              <w:rPr>
                <w:rFonts w:cs="Times New Roman"/>
                <w:lang w:val="en-US"/>
              </w:rPr>
              <w:t>S</w:t>
            </w:r>
            <w:r w:rsidRPr="005E1274">
              <w:rPr>
                <w:rFonts w:cs="Times New Roman"/>
              </w:rPr>
              <w:t xml:space="preserve">кв;                </w:t>
            </w:r>
            <w:r w:rsidR="00960475" w:rsidRPr="005E1274">
              <w:rPr>
                <w:rFonts w:cs="Times New Roman"/>
              </w:rPr>
              <w:t xml:space="preserve">     </w:t>
            </w:r>
            <w:r w:rsidRPr="005E1274">
              <w:rPr>
                <w:rFonts w:cs="Times New Roman"/>
              </w:rPr>
              <w:t xml:space="preserve">                          </w:t>
            </w:r>
            <w:r w:rsidR="00633E98" w:rsidRPr="005E1274">
              <w:rPr>
                <w:rFonts w:cs="Times New Roman"/>
              </w:rPr>
              <w:t xml:space="preserve">         </w:t>
            </w:r>
            <w:r w:rsidRPr="005E1274">
              <w:rPr>
                <w:rFonts w:cs="Times New Roman"/>
              </w:rPr>
              <w:t xml:space="preserve">     </w:t>
            </w:r>
            <w:r w:rsidR="00771C85" w:rsidRPr="005E1274">
              <w:rPr>
                <w:rFonts w:cs="Times New Roman"/>
              </w:rPr>
              <w:t xml:space="preserve">  </w:t>
            </w:r>
            <w:r w:rsidRPr="005E1274">
              <w:rPr>
                <w:rFonts w:cs="Times New Roman"/>
              </w:rPr>
              <w:t>(12)</w:t>
            </w:r>
          </w:p>
          <w:p w14:paraId="435111AB" w14:textId="4E09917E" w:rsidR="00663C17" w:rsidRPr="005E1274" w:rsidRDefault="00663C17" w:rsidP="00960475">
            <w:pPr>
              <w:spacing w:line="360" w:lineRule="auto"/>
              <w:ind w:firstLine="567"/>
              <w:jc w:val="left"/>
              <w:rPr>
                <w:rFonts w:cs="Times New Roman"/>
              </w:rPr>
            </w:pPr>
            <w:r w:rsidRPr="005E1274">
              <w:rPr>
                <w:rFonts w:cs="Times New Roman"/>
                <w:lang w:val="en-US"/>
              </w:rPr>
              <w:t>S</w:t>
            </w:r>
            <w:proofErr w:type="spellStart"/>
            <w:r w:rsidRPr="005E1274">
              <w:rPr>
                <w:rFonts w:cs="Times New Roman"/>
              </w:rPr>
              <w:t>стп</w:t>
            </w:r>
            <w:proofErr w:type="spellEnd"/>
            <w:r w:rsidRPr="005E1274">
              <w:rPr>
                <w:rFonts w:cs="Times New Roman"/>
              </w:rPr>
              <w:t xml:space="preserve"> = 0 ×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 β</w:t>
            </w:r>
            <w:proofErr w:type="spellStart"/>
            <w:r w:rsidRPr="005E1274">
              <w:rPr>
                <w:rFonts w:cs="Times New Roman"/>
              </w:rPr>
              <w:t>стп</w:t>
            </w:r>
            <w:proofErr w:type="spellEnd"/>
            <w:r w:rsidRPr="005E1274">
              <w:rPr>
                <w:rFonts w:cs="Times New Roman"/>
              </w:rPr>
              <w:t xml:space="preserve"> × </w:t>
            </w:r>
            <w:r w:rsidRPr="005E1274">
              <w:rPr>
                <w:rFonts w:cs="Times New Roman"/>
                <w:lang w:val="en-US"/>
              </w:rPr>
              <w:t>S</w:t>
            </w:r>
            <w:r w:rsidRPr="005E1274">
              <w:rPr>
                <w:rFonts w:cs="Times New Roman"/>
              </w:rPr>
              <w:t xml:space="preserve">кв;                             </w:t>
            </w:r>
            <w:r w:rsidR="00960475" w:rsidRPr="005E1274">
              <w:rPr>
                <w:rFonts w:cs="Times New Roman"/>
              </w:rPr>
              <w:t xml:space="preserve">     </w:t>
            </w:r>
            <w:r w:rsidRPr="005E1274">
              <w:rPr>
                <w:rFonts w:cs="Times New Roman"/>
              </w:rPr>
              <w:t xml:space="preserve">         </w:t>
            </w:r>
            <w:r w:rsidR="00633E98" w:rsidRPr="005E1274">
              <w:rPr>
                <w:rFonts w:cs="Times New Roman"/>
              </w:rPr>
              <w:t xml:space="preserve">         </w:t>
            </w:r>
            <w:r w:rsidRPr="005E1274">
              <w:rPr>
                <w:rFonts w:cs="Times New Roman"/>
              </w:rPr>
              <w:t xml:space="preserve">         (13)</w:t>
            </w:r>
          </w:p>
          <w:p w14:paraId="181FAEE8" w14:textId="7503385C" w:rsidR="00663C17" w:rsidRPr="005E1274" w:rsidRDefault="00663C17" w:rsidP="00960475">
            <w:pPr>
              <w:spacing w:line="360" w:lineRule="auto"/>
              <w:ind w:firstLine="567"/>
              <w:jc w:val="left"/>
              <w:rPr>
                <w:rFonts w:cs="Times New Roman"/>
              </w:rPr>
            </w:pPr>
            <w:r w:rsidRPr="005E1274">
              <w:rPr>
                <w:rFonts w:cs="Times New Roman"/>
                <w:lang w:val="en-US"/>
              </w:rPr>
              <w:t>S</w:t>
            </w:r>
            <w:proofErr w:type="spellStart"/>
            <w:r w:rsidRPr="005E1274">
              <w:rPr>
                <w:rFonts w:cs="Times New Roman"/>
              </w:rPr>
              <w:t>стг</w:t>
            </w:r>
            <w:proofErr w:type="spellEnd"/>
            <w:r w:rsidRPr="005E1274">
              <w:rPr>
                <w:rFonts w:cs="Times New Roman"/>
              </w:rPr>
              <w:t xml:space="preserve"> = 0 ×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 β</w:t>
            </w:r>
            <w:proofErr w:type="spellStart"/>
            <w:r w:rsidRPr="005E1274">
              <w:rPr>
                <w:rFonts w:cs="Times New Roman"/>
              </w:rPr>
              <w:t>стг</w:t>
            </w:r>
            <w:proofErr w:type="spellEnd"/>
            <w:r w:rsidRPr="005E1274">
              <w:rPr>
                <w:rFonts w:cs="Times New Roman"/>
              </w:rPr>
              <w:t xml:space="preserve"> × </w:t>
            </w:r>
            <w:r w:rsidRPr="005E1274">
              <w:rPr>
                <w:rFonts w:cs="Times New Roman"/>
                <w:lang w:val="en-US"/>
              </w:rPr>
              <w:t>S</w:t>
            </w:r>
            <w:r w:rsidRPr="005E1274">
              <w:rPr>
                <w:rFonts w:cs="Times New Roman"/>
              </w:rPr>
              <w:t xml:space="preserve">кв;                                              </w:t>
            </w:r>
            <w:r w:rsidR="00633E98" w:rsidRPr="005E1274">
              <w:rPr>
                <w:rFonts w:cs="Times New Roman"/>
              </w:rPr>
              <w:t xml:space="preserve">        </w:t>
            </w:r>
            <w:r w:rsidRPr="005E1274">
              <w:rPr>
                <w:rFonts w:cs="Times New Roman"/>
              </w:rPr>
              <w:t xml:space="preserve">        (14)</w:t>
            </w:r>
          </w:p>
          <w:p w14:paraId="1285AF55" w14:textId="01AE9EFB" w:rsidR="00663C17" w:rsidRPr="005E1274" w:rsidRDefault="00663C17" w:rsidP="00960475">
            <w:pPr>
              <w:spacing w:line="360" w:lineRule="auto"/>
              <w:ind w:firstLine="567"/>
              <w:jc w:val="left"/>
              <w:rPr>
                <w:rFonts w:cs="Times New Roman"/>
              </w:rPr>
            </w:pPr>
            <w:r w:rsidRPr="005E1274">
              <w:rPr>
                <w:rFonts w:cs="Times New Roman"/>
                <w:lang w:val="en-US"/>
              </w:rPr>
              <w:t>S</w:t>
            </w:r>
            <w:proofErr w:type="spellStart"/>
            <w:r w:rsidRPr="005E1274">
              <w:rPr>
                <w:rFonts w:cs="Times New Roman"/>
              </w:rPr>
              <w:t>тко</w:t>
            </w:r>
            <w:proofErr w:type="spellEnd"/>
            <w:r w:rsidRPr="005E1274">
              <w:rPr>
                <w:rFonts w:cs="Times New Roman"/>
              </w:rPr>
              <w:t xml:space="preserve"> = 0 ×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 β</w:t>
            </w:r>
            <w:proofErr w:type="spellStart"/>
            <w:r w:rsidRPr="005E1274">
              <w:rPr>
                <w:rFonts w:cs="Times New Roman"/>
              </w:rPr>
              <w:t>тко</w:t>
            </w:r>
            <w:proofErr w:type="spellEnd"/>
            <w:r w:rsidRPr="005E1274">
              <w:rPr>
                <w:rFonts w:cs="Times New Roman"/>
              </w:rPr>
              <w:t xml:space="preserve"> × </w:t>
            </w:r>
            <w:r w:rsidRPr="005E1274">
              <w:rPr>
                <w:rFonts w:cs="Times New Roman"/>
                <w:lang w:val="en-US"/>
              </w:rPr>
              <w:t>S</w:t>
            </w:r>
            <w:r w:rsidRPr="005E1274">
              <w:rPr>
                <w:rFonts w:cs="Times New Roman"/>
              </w:rPr>
              <w:t xml:space="preserve">кв.                        </w:t>
            </w:r>
            <w:r w:rsidR="00960475" w:rsidRPr="005E1274">
              <w:rPr>
                <w:rFonts w:cs="Times New Roman"/>
              </w:rPr>
              <w:t xml:space="preserve">      </w:t>
            </w:r>
            <w:r w:rsidRPr="005E1274">
              <w:rPr>
                <w:rFonts w:cs="Times New Roman"/>
              </w:rPr>
              <w:t xml:space="preserve">           </w:t>
            </w:r>
            <w:r w:rsidR="00633E98" w:rsidRPr="005E1274">
              <w:rPr>
                <w:rFonts w:cs="Times New Roman"/>
              </w:rPr>
              <w:t xml:space="preserve">        </w:t>
            </w:r>
            <w:r w:rsidRPr="005E1274">
              <w:rPr>
                <w:rFonts w:cs="Times New Roman"/>
              </w:rPr>
              <w:t xml:space="preserve">            (15)</w:t>
            </w:r>
          </w:p>
          <w:p w14:paraId="2DA41A6F" w14:textId="77777777" w:rsidR="00663C17" w:rsidRPr="005E1274" w:rsidRDefault="00663C17" w:rsidP="00663C17">
            <w:pPr>
              <w:spacing w:line="360" w:lineRule="auto"/>
              <w:ind w:firstLine="567"/>
              <w:rPr>
                <w:rFonts w:cs="Times New Roman"/>
              </w:rPr>
            </w:pPr>
            <w:r w:rsidRPr="005E1274">
              <w:rPr>
                <w:rFonts w:cs="Times New Roman"/>
              </w:rPr>
              <w:t xml:space="preserve">Тогда </w:t>
            </w:r>
          </w:p>
          <w:p w14:paraId="0B96E3E7" w14:textId="77777777" w:rsidR="00663C17" w:rsidRPr="005E1274" w:rsidRDefault="00663C17" w:rsidP="00663C17">
            <w:pPr>
              <w:spacing w:line="360" w:lineRule="auto"/>
              <w:ind w:firstLine="567"/>
              <w:rPr>
                <w:rFonts w:cs="Times New Roman"/>
              </w:rPr>
            </w:pPr>
            <w:r w:rsidRPr="005E1274">
              <w:rPr>
                <w:rFonts w:cs="Times New Roman"/>
                <w:lang w:val="en-US"/>
              </w:rPr>
              <w:t>S</w:t>
            </w:r>
            <w:proofErr w:type="spellStart"/>
            <w:r w:rsidRPr="005E1274">
              <w:rPr>
                <w:rFonts w:cs="Times New Roman"/>
              </w:rPr>
              <w:t>зу</w:t>
            </w:r>
            <w:proofErr w:type="spellEnd"/>
            <w:r w:rsidRPr="005E1274">
              <w:rPr>
                <w:rFonts w:cs="Times New Roman"/>
              </w:rPr>
              <w:t xml:space="preserve"> = (1 + α</w:t>
            </w:r>
            <w:proofErr w:type="spellStart"/>
            <w:r w:rsidRPr="005E1274">
              <w:rPr>
                <w:rFonts w:cs="Times New Roman"/>
              </w:rPr>
              <w:t>отм</w:t>
            </w:r>
            <w:proofErr w:type="spellEnd"/>
            <w:r w:rsidRPr="005E1274">
              <w:rPr>
                <w:rFonts w:cs="Times New Roman"/>
              </w:rPr>
              <w:t xml:space="preserve"> + α</w:t>
            </w:r>
            <w:proofErr w:type="spellStart"/>
            <w:r w:rsidRPr="005E1274">
              <w:rPr>
                <w:rFonts w:cs="Times New Roman"/>
              </w:rPr>
              <w:t>пож</w:t>
            </w:r>
            <w:proofErr w:type="spellEnd"/>
            <w:r w:rsidRPr="005E1274">
              <w:rPr>
                <w:rFonts w:cs="Times New Roman"/>
              </w:rPr>
              <w:t xml:space="preserve"> + α</w:t>
            </w:r>
            <w:proofErr w:type="spellStart"/>
            <w:r w:rsidRPr="005E1274">
              <w:rPr>
                <w:rFonts w:cs="Times New Roman"/>
              </w:rPr>
              <w:t>вх</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w:t>
            </w:r>
          </w:p>
          <w:p w14:paraId="36B1C4A6" w14:textId="6EB625E3" w:rsidR="00663C17" w:rsidRPr="005E1274" w:rsidRDefault="00663C17" w:rsidP="00663C17">
            <w:pPr>
              <w:spacing w:line="360" w:lineRule="auto"/>
              <w:ind w:firstLine="567"/>
              <w:rPr>
                <w:rFonts w:cs="Times New Roman"/>
              </w:rPr>
            </w:pPr>
            <w:r w:rsidRPr="005E1274">
              <w:rPr>
                <w:rFonts w:cs="Times New Roman"/>
              </w:rPr>
              <w:t xml:space="preserve"> (β</w:t>
            </w:r>
            <w:proofErr w:type="spellStart"/>
            <w:r w:rsidRPr="005E1274">
              <w:rPr>
                <w:rFonts w:cs="Times New Roman"/>
              </w:rPr>
              <w:t>зел</w:t>
            </w:r>
            <w:proofErr w:type="spellEnd"/>
            <w:r w:rsidRPr="005E1274">
              <w:rPr>
                <w:rFonts w:cs="Times New Roman"/>
              </w:rPr>
              <w:t xml:space="preserve"> + β</w:t>
            </w:r>
            <w:proofErr w:type="spellStart"/>
            <w:r w:rsidRPr="005E1274">
              <w:rPr>
                <w:rFonts w:cs="Times New Roman"/>
              </w:rPr>
              <w:t>дп</w:t>
            </w:r>
            <w:proofErr w:type="spellEnd"/>
            <w:r w:rsidRPr="005E1274">
              <w:rPr>
                <w:rFonts w:cs="Times New Roman"/>
              </w:rPr>
              <w:t xml:space="preserve"> + β</w:t>
            </w:r>
            <w:proofErr w:type="spellStart"/>
            <w:r w:rsidRPr="005E1274">
              <w:rPr>
                <w:rFonts w:cs="Times New Roman"/>
              </w:rPr>
              <w:t>физ</w:t>
            </w:r>
            <w:proofErr w:type="spellEnd"/>
            <w:r w:rsidRPr="005E1274">
              <w:rPr>
                <w:rFonts w:cs="Times New Roman"/>
              </w:rPr>
              <w:t xml:space="preserve"> + β</w:t>
            </w:r>
            <w:proofErr w:type="spellStart"/>
            <w:r w:rsidRPr="005E1274">
              <w:rPr>
                <w:rFonts w:cs="Times New Roman"/>
              </w:rPr>
              <w:t>пож</w:t>
            </w:r>
            <w:proofErr w:type="spellEnd"/>
            <w:r w:rsidRPr="005E1274">
              <w:rPr>
                <w:rFonts w:cs="Times New Roman"/>
              </w:rPr>
              <w:t xml:space="preserve"> + β</w:t>
            </w:r>
            <w:proofErr w:type="spellStart"/>
            <w:r w:rsidRPr="005E1274">
              <w:rPr>
                <w:rFonts w:cs="Times New Roman"/>
              </w:rPr>
              <w:t>вх</w:t>
            </w:r>
            <w:proofErr w:type="spellEnd"/>
            <w:r w:rsidRPr="005E1274">
              <w:rPr>
                <w:rFonts w:cs="Times New Roman"/>
              </w:rPr>
              <w:t xml:space="preserve"> + β</w:t>
            </w:r>
            <w:proofErr w:type="spellStart"/>
            <w:r w:rsidRPr="005E1274">
              <w:rPr>
                <w:rFonts w:cs="Times New Roman"/>
              </w:rPr>
              <w:t>стп</w:t>
            </w:r>
            <w:proofErr w:type="spellEnd"/>
            <w:r w:rsidRPr="005E1274">
              <w:rPr>
                <w:rFonts w:cs="Times New Roman"/>
              </w:rPr>
              <w:t xml:space="preserve"> + β</w:t>
            </w:r>
            <w:proofErr w:type="spellStart"/>
            <w:r w:rsidRPr="005E1274">
              <w:rPr>
                <w:rFonts w:cs="Times New Roman"/>
              </w:rPr>
              <w:t>стг</w:t>
            </w:r>
            <w:proofErr w:type="spellEnd"/>
            <w:r w:rsidRPr="005E1274">
              <w:rPr>
                <w:rFonts w:cs="Times New Roman"/>
              </w:rPr>
              <w:t>+ β</w:t>
            </w:r>
            <w:proofErr w:type="spellStart"/>
            <w:r w:rsidRPr="005E1274">
              <w:rPr>
                <w:rFonts w:cs="Times New Roman"/>
              </w:rPr>
              <w:t>тко</w:t>
            </w:r>
            <w:proofErr w:type="spellEnd"/>
            <w:r w:rsidRPr="005E1274">
              <w:rPr>
                <w:rFonts w:cs="Times New Roman"/>
              </w:rPr>
              <w:t xml:space="preserve">) × </w:t>
            </w:r>
            <w:r w:rsidRPr="005E1274">
              <w:rPr>
                <w:rFonts w:cs="Times New Roman"/>
                <w:lang w:val="en-US"/>
              </w:rPr>
              <w:t>S</w:t>
            </w:r>
            <w:r w:rsidRPr="005E1274">
              <w:rPr>
                <w:rFonts w:cs="Times New Roman"/>
              </w:rPr>
              <w:t>кв         (16)</w:t>
            </w:r>
          </w:p>
          <w:p w14:paraId="5CD1E2D4" w14:textId="77777777" w:rsidR="00663C17" w:rsidRPr="005E1274" w:rsidRDefault="00663C17" w:rsidP="00663C17">
            <w:pPr>
              <w:ind w:firstLine="567"/>
              <w:rPr>
                <w:rFonts w:cs="Times New Roman"/>
              </w:rPr>
            </w:pPr>
            <w:r w:rsidRPr="005E1274">
              <w:rPr>
                <w:rFonts w:cs="Times New Roman"/>
              </w:rPr>
              <w:t>Здесь коэффициенты β элементов отражают показатели обеспеченности 1 м</w:t>
            </w:r>
            <w:r w:rsidRPr="005E1274">
              <w:rPr>
                <w:rFonts w:cs="Times New Roman"/>
                <w:vertAlign w:val="superscript"/>
              </w:rPr>
              <w:t>2</w:t>
            </w:r>
            <w:r w:rsidRPr="005E1274">
              <w:rPr>
                <w:rFonts w:cs="Times New Roman"/>
              </w:rPr>
              <w:t xml:space="preserve"> площади квартир минимально допустимой территорией элементов ЗУ. </w:t>
            </w:r>
          </w:p>
          <w:p w14:paraId="7AF7C6A3" w14:textId="77777777" w:rsidR="00663C17" w:rsidRPr="005E1274" w:rsidRDefault="00663C17" w:rsidP="00663C17">
            <w:pPr>
              <w:ind w:firstLine="567"/>
              <w:rPr>
                <w:rFonts w:cs="Times New Roman"/>
              </w:rPr>
            </w:pPr>
            <w:r w:rsidRPr="005E1274">
              <w:rPr>
                <w:rFonts w:cs="Times New Roman"/>
              </w:rPr>
              <w:t xml:space="preserve">После соответствующей группировки коэффициентов </w:t>
            </w:r>
          </w:p>
          <w:p w14:paraId="0E8C6370" w14:textId="7A2ADB9A" w:rsidR="00663C17" w:rsidRPr="005E1274" w:rsidRDefault="00663C17" w:rsidP="00960475">
            <w:pPr>
              <w:spacing w:line="360" w:lineRule="auto"/>
              <w:ind w:firstLine="567"/>
              <w:jc w:val="left"/>
              <w:rPr>
                <w:rFonts w:cs="Times New Roman"/>
              </w:rPr>
            </w:pPr>
            <w:r w:rsidRPr="005E1274">
              <w:rPr>
                <w:rFonts w:cs="Times New Roman"/>
              </w:rPr>
              <w:t>α = 1 +α</w:t>
            </w:r>
            <w:proofErr w:type="spellStart"/>
            <w:r w:rsidRPr="005E1274">
              <w:rPr>
                <w:rFonts w:cs="Times New Roman"/>
              </w:rPr>
              <w:t>отм</w:t>
            </w:r>
            <w:proofErr w:type="spellEnd"/>
            <w:r w:rsidRPr="005E1274">
              <w:rPr>
                <w:rFonts w:cs="Times New Roman"/>
              </w:rPr>
              <w:t xml:space="preserve"> + α</w:t>
            </w:r>
            <w:proofErr w:type="spellStart"/>
            <w:r w:rsidRPr="005E1274">
              <w:rPr>
                <w:rFonts w:cs="Times New Roman"/>
              </w:rPr>
              <w:t>пож</w:t>
            </w:r>
            <w:proofErr w:type="spellEnd"/>
            <w:r w:rsidRPr="005E1274">
              <w:rPr>
                <w:rFonts w:cs="Times New Roman"/>
              </w:rPr>
              <w:t xml:space="preserve"> + α</w:t>
            </w:r>
            <w:proofErr w:type="spellStart"/>
            <w:proofErr w:type="gramStart"/>
            <w:r w:rsidRPr="005E1274">
              <w:rPr>
                <w:rFonts w:cs="Times New Roman"/>
              </w:rPr>
              <w:t>вх</w:t>
            </w:r>
            <w:proofErr w:type="spellEnd"/>
            <w:r w:rsidRPr="005E1274">
              <w:rPr>
                <w:rFonts w:cs="Times New Roman"/>
              </w:rPr>
              <w:t xml:space="preserve">;   </w:t>
            </w:r>
            <w:proofErr w:type="gramEnd"/>
            <w:r w:rsidRPr="005E1274">
              <w:rPr>
                <w:rFonts w:cs="Times New Roman"/>
              </w:rPr>
              <w:t xml:space="preserve">                                             </w:t>
            </w:r>
            <w:r w:rsidR="00960475" w:rsidRPr="005E1274">
              <w:rPr>
                <w:rFonts w:cs="Times New Roman"/>
              </w:rPr>
              <w:t xml:space="preserve"> </w:t>
            </w:r>
            <w:r w:rsidRPr="005E1274">
              <w:rPr>
                <w:rFonts w:cs="Times New Roman"/>
              </w:rPr>
              <w:t xml:space="preserve">   </w:t>
            </w:r>
            <w:r w:rsidR="00633E98" w:rsidRPr="005E1274">
              <w:rPr>
                <w:rFonts w:cs="Times New Roman"/>
              </w:rPr>
              <w:t xml:space="preserve">       </w:t>
            </w:r>
            <w:r w:rsidRPr="005E1274">
              <w:rPr>
                <w:rFonts w:cs="Times New Roman"/>
              </w:rPr>
              <w:t xml:space="preserve">      </w:t>
            </w:r>
            <w:r w:rsidR="00771C85" w:rsidRPr="005E1274">
              <w:rPr>
                <w:rFonts w:cs="Times New Roman"/>
              </w:rPr>
              <w:t xml:space="preserve">  </w:t>
            </w:r>
            <w:r w:rsidRPr="005E1274">
              <w:rPr>
                <w:rFonts w:cs="Times New Roman"/>
              </w:rPr>
              <w:t>(17)</w:t>
            </w:r>
          </w:p>
          <w:p w14:paraId="3ACF7BDB" w14:textId="5008574D" w:rsidR="00663C17" w:rsidRPr="005E1274" w:rsidRDefault="00663C17" w:rsidP="00663C17">
            <w:pPr>
              <w:spacing w:line="360" w:lineRule="auto"/>
              <w:ind w:firstLine="567"/>
              <w:rPr>
                <w:rFonts w:cs="Times New Roman"/>
              </w:rPr>
            </w:pPr>
            <w:r w:rsidRPr="005E1274">
              <w:rPr>
                <w:rFonts w:cs="Times New Roman"/>
              </w:rPr>
              <w:t>β = β</w:t>
            </w:r>
            <w:proofErr w:type="spellStart"/>
            <w:r w:rsidRPr="005E1274">
              <w:rPr>
                <w:rFonts w:cs="Times New Roman"/>
              </w:rPr>
              <w:t>зел</w:t>
            </w:r>
            <w:proofErr w:type="spellEnd"/>
            <w:r w:rsidRPr="005E1274">
              <w:rPr>
                <w:rFonts w:cs="Times New Roman"/>
              </w:rPr>
              <w:t xml:space="preserve"> + β</w:t>
            </w:r>
            <w:proofErr w:type="spellStart"/>
            <w:r w:rsidRPr="005E1274">
              <w:rPr>
                <w:rFonts w:cs="Times New Roman"/>
              </w:rPr>
              <w:t>дп</w:t>
            </w:r>
            <w:proofErr w:type="spellEnd"/>
            <w:r w:rsidRPr="005E1274">
              <w:rPr>
                <w:rFonts w:cs="Times New Roman"/>
              </w:rPr>
              <w:t xml:space="preserve"> + β</w:t>
            </w:r>
            <w:proofErr w:type="spellStart"/>
            <w:r w:rsidRPr="005E1274">
              <w:rPr>
                <w:rFonts w:cs="Times New Roman"/>
              </w:rPr>
              <w:t>физ</w:t>
            </w:r>
            <w:proofErr w:type="spellEnd"/>
            <w:r w:rsidRPr="005E1274">
              <w:rPr>
                <w:rFonts w:cs="Times New Roman"/>
              </w:rPr>
              <w:t xml:space="preserve"> + β</w:t>
            </w:r>
            <w:proofErr w:type="spellStart"/>
            <w:r w:rsidRPr="005E1274">
              <w:rPr>
                <w:rFonts w:cs="Times New Roman"/>
              </w:rPr>
              <w:t>пож</w:t>
            </w:r>
            <w:proofErr w:type="spellEnd"/>
            <w:r w:rsidRPr="005E1274">
              <w:rPr>
                <w:rFonts w:cs="Times New Roman"/>
              </w:rPr>
              <w:t xml:space="preserve"> + β</w:t>
            </w:r>
            <w:proofErr w:type="spellStart"/>
            <w:r w:rsidRPr="005E1274">
              <w:rPr>
                <w:rFonts w:cs="Times New Roman"/>
              </w:rPr>
              <w:t>вх</w:t>
            </w:r>
            <w:proofErr w:type="spellEnd"/>
            <w:r w:rsidRPr="005E1274">
              <w:rPr>
                <w:rFonts w:cs="Times New Roman"/>
              </w:rPr>
              <w:t xml:space="preserve"> + β</w:t>
            </w:r>
            <w:proofErr w:type="spellStart"/>
            <w:r w:rsidRPr="005E1274">
              <w:rPr>
                <w:rFonts w:cs="Times New Roman"/>
              </w:rPr>
              <w:t>стп</w:t>
            </w:r>
            <w:proofErr w:type="spellEnd"/>
            <w:r w:rsidRPr="005E1274">
              <w:rPr>
                <w:rFonts w:cs="Times New Roman"/>
              </w:rPr>
              <w:t xml:space="preserve"> + β</w:t>
            </w:r>
            <w:proofErr w:type="spellStart"/>
            <w:r w:rsidRPr="005E1274">
              <w:rPr>
                <w:rFonts w:cs="Times New Roman"/>
              </w:rPr>
              <w:t>стг</w:t>
            </w:r>
            <w:proofErr w:type="spellEnd"/>
            <w:r w:rsidRPr="005E1274">
              <w:rPr>
                <w:rFonts w:cs="Times New Roman"/>
              </w:rPr>
              <w:t>+ β</w:t>
            </w:r>
            <w:proofErr w:type="spellStart"/>
            <w:r w:rsidRPr="005E1274">
              <w:rPr>
                <w:rFonts w:cs="Times New Roman"/>
              </w:rPr>
              <w:t>тко</w:t>
            </w:r>
            <w:proofErr w:type="spellEnd"/>
            <w:r w:rsidRPr="005E1274">
              <w:rPr>
                <w:rFonts w:cs="Times New Roman"/>
              </w:rPr>
              <w:t xml:space="preserve">      </w:t>
            </w:r>
            <w:r w:rsidR="00633E98" w:rsidRPr="005E1274">
              <w:rPr>
                <w:rFonts w:cs="Times New Roman"/>
              </w:rPr>
              <w:t xml:space="preserve">  </w:t>
            </w:r>
            <w:r w:rsidRPr="005E1274">
              <w:rPr>
                <w:rFonts w:cs="Times New Roman"/>
              </w:rPr>
              <w:t xml:space="preserve">      </w:t>
            </w:r>
            <w:proofErr w:type="gramStart"/>
            <w:r w:rsidR="00771C85" w:rsidRPr="005E1274">
              <w:rPr>
                <w:rFonts w:cs="Times New Roman"/>
              </w:rPr>
              <w:t xml:space="preserve">  </w:t>
            </w:r>
            <w:r w:rsidRPr="005E1274">
              <w:rPr>
                <w:rFonts w:cs="Times New Roman"/>
              </w:rPr>
              <w:t xml:space="preserve"> (</w:t>
            </w:r>
            <w:proofErr w:type="gramEnd"/>
            <w:r w:rsidRPr="005E1274">
              <w:rPr>
                <w:rFonts w:cs="Times New Roman"/>
              </w:rPr>
              <w:t>18)</w:t>
            </w:r>
          </w:p>
          <w:p w14:paraId="44CF54EE" w14:textId="77777777" w:rsidR="00663C17" w:rsidRPr="005E1274" w:rsidRDefault="00663C17" w:rsidP="00663C17">
            <w:pPr>
              <w:ind w:firstLine="567"/>
              <w:rPr>
                <w:rFonts w:cs="Times New Roman"/>
              </w:rPr>
            </w:pPr>
            <w:r w:rsidRPr="005E1274">
              <w:rPr>
                <w:rFonts w:cs="Times New Roman"/>
              </w:rPr>
              <w:t xml:space="preserve">получаем формулу для расчета минимально допустимой площади ЗУ, необходимой для размещения многоквартирного дома с площадью квартир </w:t>
            </w:r>
            <w:r w:rsidRPr="005E1274">
              <w:rPr>
                <w:rFonts w:cs="Times New Roman"/>
                <w:lang w:val="en-US"/>
              </w:rPr>
              <w:t>S</w:t>
            </w:r>
            <w:r w:rsidRPr="005E1274">
              <w:rPr>
                <w:rFonts w:cs="Times New Roman"/>
              </w:rPr>
              <w:t>кв</w:t>
            </w:r>
          </w:p>
          <w:p w14:paraId="60F9F62A" w14:textId="2E616A5C" w:rsidR="00663C17" w:rsidRPr="005E1274" w:rsidRDefault="00663C17" w:rsidP="00663C17">
            <w:pPr>
              <w:spacing w:line="360" w:lineRule="auto"/>
              <w:ind w:firstLine="567"/>
              <w:rPr>
                <w:rFonts w:cs="Times New Roman"/>
              </w:rPr>
            </w:pPr>
            <w:r w:rsidRPr="005E1274">
              <w:rPr>
                <w:rFonts w:cs="Times New Roman"/>
                <w:lang w:val="en-US"/>
              </w:rPr>
              <w:t>S</w:t>
            </w:r>
            <w:proofErr w:type="spellStart"/>
            <w:r w:rsidRPr="005E1274">
              <w:rPr>
                <w:rFonts w:cs="Times New Roman"/>
              </w:rPr>
              <w:t>зу</w:t>
            </w:r>
            <w:proofErr w:type="spellEnd"/>
            <w:r w:rsidRPr="005E1274">
              <w:rPr>
                <w:rFonts w:cs="Times New Roman"/>
              </w:rPr>
              <w:t xml:space="preserve"> = α × </w:t>
            </w:r>
            <w:proofErr w:type="gramStart"/>
            <w:r w:rsidRPr="005E1274">
              <w:rPr>
                <w:rFonts w:cs="Times New Roman"/>
                <w:lang w:val="en-US"/>
              </w:rPr>
              <w:t>S</w:t>
            </w:r>
            <w:proofErr w:type="spellStart"/>
            <w:r w:rsidRPr="005E1274">
              <w:rPr>
                <w:rFonts w:cs="Times New Roman"/>
              </w:rPr>
              <w:t>стр</w:t>
            </w:r>
            <w:proofErr w:type="spellEnd"/>
            <w:r w:rsidRPr="005E1274">
              <w:rPr>
                <w:rFonts w:cs="Times New Roman"/>
                <w:vertAlign w:val="superscript"/>
              </w:rPr>
              <w:t xml:space="preserve">  </w:t>
            </w:r>
            <w:r w:rsidRPr="005E1274">
              <w:rPr>
                <w:rFonts w:cs="Times New Roman"/>
              </w:rPr>
              <w:t>+</w:t>
            </w:r>
            <w:proofErr w:type="gramEnd"/>
            <w:r w:rsidRPr="005E1274">
              <w:rPr>
                <w:rFonts w:cs="Times New Roman"/>
              </w:rPr>
              <w:t xml:space="preserve"> β × </w:t>
            </w:r>
            <w:r w:rsidRPr="005E1274">
              <w:rPr>
                <w:rFonts w:cs="Times New Roman"/>
                <w:lang w:val="en-US"/>
              </w:rPr>
              <w:t>S</w:t>
            </w:r>
            <w:r w:rsidRPr="005E1274">
              <w:rPr>
                <w:rFonts w:cs="Times New Roman"/>
              </w:rPr>
              <w:t xml:space="preserve">кв.                       </w:t>
            </w:r>
            <w:r w:rsidR="00BB0A76" w:rsidRPr="005E1274">
              <w:rPr>
                <w:rFonts w:cs="Times New Roman"/>
              </w:rPr>
              <w:t xml:space="preserve">                 </w:t>
            </w:r>
            <w:r w:rsidRPr="005E1274">
              <w:rPr>
                <w:rFonts w:cs="Times New Roman"/>
              </w:rPr>
              <w:t xml:space="preserve">                    </w:t>
            </w:r>
            <w:r w:rsidR="00633E98" w:rsidRPr="005E1274">
              <w:rPr>
                <w:rFonts w:cs="Times New Roman"/>
              </w:rPr>
              <w:t xml:space="preserve">   </w:t>
            </w:r>
            <w:r w:rsidRPr="005E1274">
              <w:rPr>
                <w:rFonts w:cs="Times New Roman"/>
              </w:rPr>
              <w:t xml:space="preserve">    </w:t>
            </w:r>
            <w:r w:rsidR="00771C85" w:rsidRPr="005E1274">
              <w:rPr>
                <w:rFonts w:cs="Times New Roman"/>
              </w:rPr>
              <w:t xml:space="preserve">  </w:t>
            </w:r>
            <w:r w:rsidRPr="005E1274">
              <w:rPr>
                <w:rFonts w:cs="Times New Roman"/>
              </w:rPr>
              <w:t xml:space="preserve"> (19)</w:t>
            </w:r>
          </w:p>
          <w:p w14:paraId="7065A2F0" w14:textId="77777777" w:rsidR="00663C17" w:rsidRPr="005E1274" w:rsidRDefault="00663C17" w:rsidP="00663C17">
            <w:pPr>
              <w:ind w:firstLine="567"/>
              <w:rPr>
                <w:rFonts w:cs="Times New Roman"/>
              </w:rPr>
            </w:pPr>
            <w:r w:rsidRPr="005E1274">
              <w:rPr>
                <w:rFonts w:cs="Times New Roman"/>
              </w:rPr>
              <w:t xml:space="preserve">Разделив левую и правую части равенства на </w:t>
            </w:r>
            <w:r w:rsidRPr="005E1274">
              <w:rPr>
                <w:rFonts w:cs="Times New Roman"/>
                <w:lang w:val="en-US"/>
              </w:rPr>
              <w:t>S</w:t>
            </w:r>
            <w:proofErr w:type="spellStart"/>
            <w:r w:rsidRPr="005E1274">
              <w:rPr>
                <w:rFonts w:cs="Times New Roman"/>
              </w:rPr>
              <w:t>зу</w:t>
            </w:r>
            <w:proofErr w:type="spellEnd"/>
            <w:r w:rsidRPr="005E1274">
              <w:rPr>
                <w:rFonts w:cs="Times New Roman"/>
              </w:rPr>
              <w:t xml:space="preserve">, получаем соотношение для коэффициента застройки и максимальной плотности застройки. </w:t>
            </w:r>
          </w:p>
          <w:p w14:paraId="0628D0CB" w14:textId="3677F42B" w:rsidR="00663C17" w:rsidRPr="005E1274" w:rsidRDefault="00663C17" w:rsidP="00663C17">
            <w:pPr>
              <w:spacing w:line="360" w:lineRule="auto"/>
              <w:ind w:firstLine="567"/>
              <w:rPr>
                <w:rFonts w:cs="Times New Roman"/>
              </w:rPr>
            </w:pPr>
            <w:r w:rsidRPr="005E1274">
              <w:rPr>
                <w:rFonts w:cs="Times New Roman"/>
              </w:rPr>
              <w:t xml:space="preserve">α × </w:t>
            </w:r>
            <w:proofErr w:type="spellStart"/>
            <w:proofErr w:type="gramStart"/>
            <w:r w:rsidRPr="005E1274">
              <w:rPr>
                <w:rFonts w:cs="Times New Roman"/>
              </w:rPr>
              <w:t>Кстр</w:t>
            </w:r>
            <w:proofErr w:type="spellEnd"/>
            <w:r w:rsidRPr="005E1274">
              <w:rPr>
                <w:rFonts w:cs="Times New Roman"/>
                <w:vertAlign w:val="superscript"/>
              </w:rPr>
              <w:t xml:space="preserve">  </w:t>
            </w:r>
            <w:r w:rsidRPr="005E1274">
              <w:rPr>
                <w:rFonts w:cs="Times New Roman"/>
              </w:rPr>
              <w:t>+</w:t>
            </w:r>
            <w:proofErr w:type="gramEnd"/>
            <w:r w:rsidRPr="005E1274">
              <w:rPr>
                <w:rFonts w:cs="Times New Roman"/>
              </w:rPr>
              <w:t xml:space="preserve"> β × </w:t>
            </w:r>
            <w:proofErr w:type="spellStart"/>
            <w:r w:rsidRPr="005E1274">
              <w:rPr>
                <w:rFonts w:cs="Times New Roman"/>
              </w:rPr>
              <w:t>Ркв</w:t>
            </w:r>
            <w:proofErr w:type="spellEnd"/>
            <w:r w:rsidRPr="005E1274">
              <w:rPr>
                <w:rFonts w:cs="Times New Roman"/>
                <w:vertAlign w:val="superscript"/>
              </w:rPr>
              <w:t xml:space="preserve">  </w:t>
            </w:r>
            <w:r w:rsidRPr="005E1274">
              <w:rPr>
                <w:rFonts w:cs="Times New Roman"/>
              </w:rPr>
              <w:t xml:space="preserve">= 1                                                                         </w:t>
            </w:r>
            <w:r w:rsidR="00771C85" w:rsidRPr="005E1274">
              <w:rPr>
                <w:rFonts w:cs="Times New Roman"/>
              </w:rPr>
              <w:t xml:space="preserve"> </w:t>
            </w:r>
            <w:r w:rsidRPr="005E1274">
              <w:rPr>
                <w:rFonts w:cs="Times New Roman"/>
              </w:rPr>
              <w:t>(20)</w:t>
            </w:r>
          </w:p>
          <w:p w14:paraId="66DEBC1C" w14:textId="77777777" w:rsidR="00663C17" w:rsidRPr="005E1274" w:rsidRDefault="00663C17" w:rsidP="00663C17">
            <w:pPr>
              <w:spacing w:line="360" w:lineRule="auto"/>
              <w:ind w:firstLine="567"/>
              <w:rPr>
                <w:rFonts w:cs="Times New Roman"/>
              </w:rPr>
            </w:pPr>
            <w:r w:rsidRPr="005E1274">
              <w:rPr>
                <w:rFonts w:cs="Times New Roman"/>
              </w:rPr>
              <w:t xml:space="preserve">Для многоквартирного дома, имеющего </w:t>
            </w:r>
            <w:r w:rsidRPr="005E1274">
              <w:rPr>
                <w:rFonts w:cs="Times New Roman"/>
                <w:lang w:val="en-US"/>
              </w:rPr>
              <w:t>N</w:t>
            </w:r>
            <w:r w:rsidRPr="005E1274">
              <w:rPr>
                <w:rFonts w:cs="Times New Roman"/>
              </w:rPr>
              <w:t xml:space="preserve"> этажей с одинаковой поэтажной площадью, когда</w:t>
            </w:r>
          </w:p>
          <w:p w14:paraId="09E35923" w14:textId="4C8C1E6C" w:rsidR="00663C17" w:rsidRPr="005E1274" w:rsidRDefault="00663C17" w:rsidP="00960475">
            <w:pPr>
              <w:spacing w:line="360" w:lineRule="auto"/>
              <w:ind w:firstLine="567"/>
              <w:jc w:val="left"/>
              <w:rPr>
                <w:rFonts w:cs="Times New Roman"/>
              </w:rPr>
            </w:pPr>
            <w:proofErr w:type="spellStart"/>
            <w:r w:rsidRPr="005E1274">
              <w:rPr>
                <w:rFonts w:cs="Times New Roman"/>
              </w:rPr>
              <w:t>Кстр</w:t>
            </w:r>
            <w:proofErr w:type="spellEnd"/>
            <w:r w:rsidRPr="005E1274">
              <w:rPr>
                <w:rFonts w:cs="Times New Roman"/>
              </w:rPr>
              <w:t xml:space="preserve"> = </w:t>
            </w:r>
            <w:proofErr w:type="spellStart"/>
            <w:r w:rsidRPr="005E1274">
              <w:rPr>
                <w:rFonts w:cs="Times New Roman"/>
              </w:rPr>
              <w:t>Ркв</w:t>
            </w:r>
            <w:proofErr w:type="spellEnd"/>
            <w:r w:rsidRPr="005E1274">
              <w:rPr>
                <w:rFonts w:cs="Times New Roman"/>
              </w:rPr>
              <w:t>/ (</w:t>
            </w:r>
            <w:r w:rsidRPr="005E1274">
              <w:rPr>
                <w:rFonts w:cs="Times New Roman"/>
                <w:lang w:val="en-US"/>
              </w:rPr>
              <w:t>N</w:t>
            </w:r>
            <w:r w:rsidRPr="005E1274">
              <w:rPr>
                <w:rFonts w:cs="Times New Roman"/>
                <w:b/>
              </w:rPr>
              <w:t xml:space="preserve"> × </w:t>
            </w:r>
            <w:r w:rsidRPr="005E1274">
              <w:rPr>
                <w:rFonts w:cs="Times New Roman"/>
                <w:lang w:val="en-US"/>
              </w:rPr>
              <w:t>k</w:t>
            </w:r>
            <w:proofErr w:type="gramStart"/>
            <w:r w:rsidRPr="005E1274">
              <w:rPr>
                <w:rFonts w:cs="Times New Roman"/>
              </w:rPr>
              <w:t xml:space="preserve">),   </w:t>
            </w:r>
            <w:proofErr w:type="gramEnd"/>
            <w:r w:rsidRPr="005E1274">
              <w:rPr>
                <w:rFonts w:cs="Times New Roman"/>
              </w:rPr>
              <w:t xml:space="preserve">                                                         </w:t>
            </w:r>
            <w:r w:rsidR="00633E98" w:rsidRPr="005E1274">
              <w:rPr>
                <w:rFonts w:cs="Times New Roman"/>
              </w:rPr>
              <w:t xml:space="preserve">         </w:t>
            </w:r>
            <w:r w:rsidRPr="005E1274">
              <w:rPr>
                <w:rFonts w:cs="Times New Roman"/>
              </w:rPr>
              <w:t xml:space="preserve">       </w:t>
            </w:r>
            <w:r w:rsidR="00771C85" w:rsidRPr="005E1274">
              <w:rPr>
                <w:rFonts w:cs="Times New Roman"/>
              </w:rPr>
              <w:t xml:space="preserve">  </w:t>
            </w:r>
            <w:r w:rsidRPr="005E1274">
              <w:rPr>
                <w:rFonts w:cs="Times New Roman"/>
              </w:rPr>
              <w:t xml:space="preserve"> (21)</w:t>
            </w:r>
          </w:p>
          <w:p w14:paraId="71DF5AD2" w14:textId="77777777" w:rsidR="00663C17" w:rsidRPr="005E1274" w:rsidRDefault="00663C17" w:rsidP="00663C17">
            <w:pPr>
              <w:spacing w:line="360" w:lineRule="auto"/>
              <w:rPr>
                <w:rFonts w:cs="Times New Roman"/>
              </w:rPr>
            </w:pPr>
            <w:r w:rsidRPr="005E1274">
              <w:rPr>
                <w:rFonts w:cs="Times New Roman"/>
              </w:rPr>
              <w:t>формула расчета плотности жилищного фонда (квартир) принимает вид</w:t>
            </w:r>
          </w:p>
          <w:p w14:paraId="20AC1297" w14:textId="39F3B106" w:rsidR="00663C17" w:rsidRPr="005E1274" w:rsidRDefault="00663C17" w:rsidP="00663C17">
            <w:pPr>
              <w:spacing w:line="360" w:lineRule="auto"/>
              <w:ind w:firstLine="567"/>
              <w:rPr>
                <w:rFonts w:cs="Times New Roman"/>
              </w:rPr>
            </w:pPr>
            <w:proofErr w:type="spellStart"/>
            <w:r w:rsidRPr="005E1274">
              <w:rPr>
                <w:rFonts w:cs="Times New Roman"/>
              </w:rPr>
              <w:lastRenderedPageBreak/>
              <w:t>Ркв</w:t>
            </w:r>
            <w:proofErr w:type="spellEnd"/>
            <w:r w:rsidRPr="005E1274">
              <w:rPr>
                <w:rFonts w:cs="Times New Roman"/>
                <w:vertAlign w:val="superscript"/>
              </w:rPr>
              <w:t xml:space="preserve">  </w:t>
            </w:r>
            <w:r w:rsidRPr="005E1274">
              <w:rPr>
                <w:rFonts w:cs="Times New Roman"/>
              </w:rPr>
              <w:t xml:space="preserve">= = </w:t>
            </w:r>
            <w:r w:rsidRPr="005E1274">
              <w:rPr>
                <w:rFonts w:cs="Times New Roman"/>
                <w:lang w:val="en-US"/>
              </w:rPr>
              <w:t>N</w:t>
            </w:r>
            <w:r w:rsidRPr="005E1274">
              <w:rPr>
                <w:rFonts w:cs="Times New Roman"/>
              </w:rPr>
              <w:t xml:space="preserve"> / (α /</w:t>
            </w:r>
            <w:r w:rsidRPr="005E1274">
              <w:rPr>
                <w:rFonts w:cs="Times New Roman"/>
                <w:b/>
              </w:rPr>
              <w:t xml:space="preserve"> </w:t>
            </w:r>
            <w:r w:rsidRPr="005E1274">
              <w:rPr>
                <w:rFonts w:cs="Times New Roman"/>
                <w:lang w:val="en-US"/>
              </w:rPr>
              <w:t>k</w:t>
            </w:r>
            <w:r w:rsidRPr="005E1274">
              <w:rPr>
                <w:rFonts w:cs="Times New Roman"/>
              </w:rPr>
              <w:t xml:space="preserve"> + β</w:t>
            </w:r>
            <w:r w:rsidRPr="005E1274">
              <w:rPr>
                <w:rFonts w:cs="Times New Roman"/>
                <w:b/>
              </w:rPr>
              <w:t xml:space="preserve">× </w:t>
            </w:r>
            <w:r w:rsidRPr="005E1274">
              <w:rPr>
                <w:rFonts w:cs="Times New Roman"/>
                <w:lang w:val="en-US"/>
              </w:rPr>
              <w:t>N</w:t>
            </w:r>
            <w:r w:rsidRPr="005E1274">
              <w:rPr>
                <w:rFonts w:cs="Times New Roman"/>
              </w:rPr>
              <w:t>)                                                                            (22)</w:t>
            </w:r>
          </w:p>
          <w:p w14:paraId="0451FEB4" w14:textId="77777777" w:rsidR="00663C17" w:rsidRPr="005E1274" w:rsidRDefault="00663C17" w:rsidP="00663C17">
            <w:pPr>
              <w:ind w:firstLine="567"/>
              <w:rPr>
                <w:rFonts w:cs="Times New Roman"/>
              </w:rPr>
            </w:pPr>
            <w:r w:rsidRPr="005E1274">
              <w:rPr>
                <w:rFonts w:cs="Times New Roman"/>
              </w:rPr>
              <w:t>Ниже приводится порядок расчета составляющих коэффициентов α и β.</w:t>
            </w:r>
          </w:p>
          <w:p w14:paraId="58A4FCAE" w14:textId="31C64ACB" w:rsidR="00663C17" w:rsidRPr="005E1274" w:rsidRDefault="00663C17" w:rsidP="00663C17">
            <w:pPr>
              <w:ind w:firstLine="567"/>
              <w:rPr>
                <w:rFonts w:cs="Times New Roman"/>
              </w:rPr>
            </w:pPr>
            <w:r w:rsidRPr="005E1274">
              <w:rPr>
                <w:rFonts w:cs="Times New Roman"/>
              </w:rPr>
              <w:t xml:space="preserve">Площадь </w:t>
            </w:r>
            <w:proofErr w:type="spellStart"/>
            <w:r w:rsidRPr="005E1274">
              <w:rPr>
                <w:rFonts w:cs="Times New Roman"/>
              </w:rPr>
              <w:t>отмостки</w:t>
            </w:r>
            <w:proofErr w:type="spellEnd"/>
            <w:r w:rsidRPr="005E1274">
              <w:rPr>
                <w:rFonts w:cs="Times New Roman"/>
              </w:rPr>
              <w:t xml:space="preserve"> </w:t>
            </w:r>
            <w:r w:rsidRPr="005E1274">
              <w:rPr>
                <w:rFonts w:cs="Times New Roman"/>
                <w:lang w:val="en-US"/>
              </w:rPr>
              <w:t>S</w:t>
            </w:r>
            <w:proofErr w:type="spellStart"/>
            <w:r w:rsidRPr="005E1274">
              <w:rPr>
                <w:rFonts w:cs="Times New Roman"/>
              </w:rPr>
              <w:t>отм</w:t>
            </w:r>
            <w:proofErr w:type="spellEnd"/>
            <w:r w:rsidRPr="005E1274">
              <w:rPr>
                <w:rFonts w:cs="Times New Roman"/>
              </w:rPr>
              <w:t xml:space="preserve"> определялась из условий: ширина отмостки </w:t>
            </w:r>
            <w:r w:rsidR="00087FB1" w:rsidRPr="005E1274">
              <w:rPr>
                <w:rFonts w:cs="Times New Roman"/>
              </w:rPr>
              <w:t>1</w:t>
            </w:r>
            <w:r w:rsidRPr="005E1274">
              <w:rPr>
                <w:rFonts w:cs="Times New Roman"/>
              </w:rPr>
              <w:t>,</w:t>
            </w:r>
            <w:r w:rsidR="00087FB1" w:rsidRPr="005E1274">
              <w:rPr>
                <w:rFonts w:cs="Times New Roman"/>
              </w:rPr>
              <w:t>0</w:t>
            </w:r>
            <w:r w:rsidRPr="005E1274">
              <w:rPr>
                <w:rFonts w:cs="Times New Roman"/>
              </w:rPr>
              <w:t xml:space="preserve"> м для «стандартного» 4-х секционного многоквартирного дома шириной 16 м и длиной секции 25 м. </w:t>
            </w:r>
          </w:p>
          <w:p w14:paraId="4C7E8F61" w14:textId="68B15416" w:rsidR="00663C17" w:rsidRPr="005E1274" w:rsidRDefault="00663C17" w:rsidP="00B050C9">
            <w:pPr>
              <w:spacing w:line="360" w:lineRule="auto"/>
              <w:ind w:firstLine="567"/>
              <w:jc w:val="left"/>
              <w:rPr>
                <w:rFonts w:cs="Times New Roman"/>
              </w:rPr>
            </w:pPr>
            <w:r w:rsidRPr="005E1274">
              <w:rPr>
                <w:rFonts w:cs="Times New Roman"/>
              </w:rPr>
              <w:t>α</w:t>
            </w:r>
            <w:proofErr w:type="spellStart"/>
            <w:r w:rsidRPr="005E1274">
              <w:rPr>
                <w:rFonts w:cs="Times New Roman"/>
              </w:rPr>
              <w:t>отм</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отм</w:t>
            </w:r>
            <w:proofErr w:type="spellEnd"/>
            <w:r w:rsidRPr="005E1274">
              <w:rPr>
                <w:rFonts w:cs="Times New Roman"/>
              </w:rPr>
              <w:t>/</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 </w:t>
            </w:r>
            <w:r w:rsidR="00F9134D" w:rsidRPr="005E1274">
              <w:rPr>
                <w:rFonts w:cs="Times New Roman"/>
              </w:rPr>
              <w:t>1,0</w:t>
            </w:r>
            <w:r w:rsidRPr="005E1274">
              <w:rPr>
                <w:rFonts w:cs="Times New Roman"/>
              </w:rPr>
              <w:t>×(25× 8 + 16×2 +4×</w:t>
            </w:r>
            <w:r w:rsidR="00F9134D" w:rsidRPr="005E1274">
              <w:rPr>
                <w:rFonts w:cs="Times New Roman"/>
              </w:rPr>
              <w:t>1</w:t>
            </w:r>
            <w:r w:rsidRPr="005E1274">
              <w:rPr>
                <w:rFonts w:cs="Times New Roman"/>
              </w:rPr>
              <w:t>,</w:t>
            </w:r>
            <w:r w:rsidR="00F9134D" w:rsidRPr="005E1274">
              <w:rPr>
                <w:rFonts w:cs="Times New Roman"/>
              </w:rPr>
              <w:t>0</w:t>
            </w:r>
            <w:r w:rsidRPr="005E1274">
              <w:rPr>
                <w:rFonts w:cs="Times New Roman"/>
              </w:rPr>
              <w:t>) / (16×25×4)</w:t>
            </w:r>
            <w:r w:rsidRPr="005E1274">
              <w:rPr>
                <w:rFonts w:cs="Times New Roman"/>
                <w:b/>
              </w:rPr>
              <w:t xml:space="preserve"> =</w:t>
            </w:r>
            <w:r w:rsidR="002B4B92" w:rsidRPr="005E1274">
              <w:rPr>
                <w:rFonts w:cs="Times New Roman"/>
                <w:b/>
              </w:rPr>
              <w:t xml:space="preserve"> </w:t>
            </w:r>
            <w:r w:rsidR="00F9134D" w:rsidRPr="005E1274">
              <w:rPr>
                <w:rFonts w:cs="Times New Roman"/>
              </w:rPr>
              <w:t>1</w:t>
            </w:r>
            <w:r w:rsidRPr="005E1274">
              <w:rPr>
                <w:rFonts w:cs="Times New Roman"/>
              </w:rPr>
              <w:t>,</w:t>
            </w:r>
            <w:r w:rsidR="00F9134D" w:rsidRPr="005E1274">
              <w:rPr>
                <w:rFonts w:cs="Times New Roman"/>
              </w:rPr>
              <w:t>0</w:t>
            </w:r>
            <w:r w:rsidRPr="005E1274">
              <w:rPr>
                <w:rFonts w:cs="Times New Roman"/>
              </w:rPr>
              <w:t xml:space="preserve">×236/1600=0,148. </w:t>
            </w:r>
            <w:r w:rsidR="001663D6" w:rsidRPr="005E1274">
              <w:rPr>
                <w:rFonts w:cs="Times New Roman"/>
              </w:rPr>
              <w:t xml:space="preserve">                                                      </w:t>
            </w:r>
            <w:r w:rsidR="00960475" w:rsidRPr="005E1274">
              <w:rPr>
                <w:rFonts w:cs="Times New Roman"/>
              </w:rPr>
              <w:t xml:space="preserve">       </w:t>
            </w:r>
            <w:r w:rsidR="001663D6" w:rsidRPr="005E1274">
              <w:rPr>
                <w:rFonts w:cs="Times New Roman"/>
              </w:rPr>
              <w:t xml:space="preserve">     </w:t>
            </w:r>
            <w:r w:rsidR="00633E98" w:rsidRPr="005E1274">
              <w:rPr>
                <w:rFonts w:cs="Times New Roman"/>
              </w:rPr>
              <w:t xml:space="preserve">            </w:t>
            </w:r>
            <w:r w:rsidR="001663D6" w:rsidRPr="005E1274">
              <w:rPr>
                <w:rFonts w:cs="Times New Roman"/>
              </w:rPr>
              <w:t xml:space="preserve">     </w:t>
            </w:r>
            <w:r w:rsidRPr="005E1274">
              <w:rPr>
                <w:rFonts w:cs="Times New Roman"/>
              </w:rPr>
              <w:t xml:space="preserve">  (22)</w:t>
            </w:r>
          </w:p>
          <w:p w14:paraId="2E4F52DB" w14:textId="14055048" w:rsidR="00663C17" w:rsidRPr="005E1274" w:rsidRDefault="00663C17" w:rsidP="00663C17">
            <w:pPr>
              <w:ind w:firstLine="567"/>
              <w:rPr>
                <w:rFonts w:cs="Times New Roman"/>
              </w:rPr>
            </w:pPr>
            <w:r w:rsidRPr="005E1274">
              <w:rPr>
                <w:rFonts w:cs="Times New Roman"/>
              </w:rPr>
              <w:t xml:space="preserve">Площадь пожарного проезда с тротуарами </w:t>
            </w:r>
            <w:r w:rsidRPr="005E1274">
              <w:rPr>
                <w:rFonts w:cs="Times New Roman"/>
                <w:lang w:val="en-US"/>
              </w:rPr>
              <w:t>S</w:t>
            </w:r>
            <w:proofErr w:type="spellStart"/>
            <w:r w:rsidRPr="005E1274">
              <w:rPr>
                <w:rFonts w:cs="Times New Roman"/>
              </w:rPr>
              <w:t>пож</w:t>
            </w:r>
            <w:proofErr w:type="spellEnd"/>
            <w:r w:rsidRPr="005E1274">
              <w:rPr>
                <w:rFonts w:cs="Times New Roman"/>
              </w:rPr>
              <w:t xml:space="preserve"> определялась из условий: длина проезда вдоль дома 100 м, увеличенная на 1</w:t>
            </w:r>
            <w:r w:rsidR="00087FB1" w:rsidRPr="005E1274">
              <w:rPr>
                <w:rFonts w:cs="Times New Roman"/>
              </w:rPr>
              <w:t>2</w:t>
            </w:r>
            <w:r w:rsidRPr="005E1274">
              <w:rPr>
                <w:rFonts w:cs="Times New Roman"/>
              </w:rPr>
              <w:t xml:space="preserve"> м (два отступа по </w:t>
            </w:r>
            <w:r w:rsidR="00087FB1" w:rsidRPr="005E1274">
              <w:rPr>
                <w:rFonts w:cs="Times New Roman"/>
              </w:rPr>
              <w:t>6</w:t>
            </w:r>
            <w:r w:rsidRPr="005E1274">
              <w:rPr>
                <w:rFonts w:cs="Times New Roman"/>
              </w:rPr>
              <w:t xml:space="preserve"> м от торцов здания до границы ЗУ), </w:t>
            </w:r>
            <w:r w:rsidR="00F9134D" w:rsidRPr="005E1274">
              <w:rPr>
                <w:rFonts w:cs="Times New Roman"/>
              </w:rPr>
              <w:t xml:space="preserve">ширина тротуара 1,5 м, </w:t>
            </w:r>
            <w:r w:rsidRPr="005E1274">
              <w:rPr>
                <w:rFonts w:cs="Times New Roman"/>
              </w:rPr>
              <w:t xml:space="preserve">ширина проезда </w:t>
            </w:r>
            <w:r w:rsidRPr="005E1274">
              <w:rPr>
                <w:rFonts w:cs="Times New Roman"/>
                <w:lang w:val="en-US"/>
              </w:rPr>
              <w:t>h</w:t>
            </w:r>
            <w:r w:rsidRPr="005E1274">
              <w:rPr>
                <w:rFonts w:cs="Times New Roman"/>
              </w:rPr>
              <w:t>:</w:t>
            </w:r>
          </w:p>
          <w:p w14:paraId="342A7480" w14:textId="77777777" w:rsidR="00663C17" w:rsidRPr="005E1274" w:rsidRDefault="00663C17" w:rsidP="00663C17">
            <w:pPr>
              <w:ind w:firstLine="567"/>
              <w:rPr>
                <w:rFonts w:cs="Times New Roman"/>
              </w:rPr>
            </w:pPr>
            <w:r w:rsidRPr="005E1274">
              <w:rPr>
                <w:rFonts w:cs="Times New Roman"/>
              </w:rPr>
              <w:t xml:space="preserve">3,5 м при этажности </w:t>
            </w:r>
            <w:r w:rsidRPr="005E1274">
              <w:rPr>
                <w:rFonts w:cs="Times New Roman"/>
                <w:lang w:val="en-US"/>
              </w:rPr>
              <w:t>N</w:t>
            </w:r>
            <w:r w:rsidRPr="005E1274">
              <w:rPr>
                <w:rFonts w:cs="Times New Roman"/>
              </w:rPr>
              <w:t xml:space="preserve"> ≤4;</w:t>
            </w:r>
          </w:p>
          <w:p w14:paraId="5BC41D47" w14:textId="77777777" w:rsidR="00663C17" w:rsidRPr="005E1274" w:rsidRDefault="00663C17" w:rsidP="00663C17">
            <w:pPr>
              <w:ind w:firstLine="567"/>
              <w:rPr>
                <w:rFonts w:cs="Times New Roman"/>
              </w:rPr>
            </w:pPr>
            <w:r w:rsidRPr="005E1274">
              <w:rPr>
                <w:rFonts w:cs="Times New Roman"/>
              </w:rPr>
              <w:t>4,2 м при этажности 5 ≤</w:t>
            </w:r>
            <w:r w:rsidRPr="005E1274">
              <w:rPr>
                <w:rFonts w:cs="Times New Roman"/>
                <w:lang w:val="en-US"/>
              </w:rPr>
              <w:t>N</w:t>
            </w:r>
            <w:r w:rsidRPr="005E1274">
              <w:rPr>
                <w:rFonts w:cs="Times New Roman"/>
              </w:rPr>
              <w:t xml:space="preserve"> ≤15;</w:t>
            </w:r>
          </w:p>
          <w:p w14:paraId="0DA41146" w14:textId="77777777" w:rsidR="00663C17" w:rsidRPr="005E1274" w:rsidRDefault="00663C17" w:rsidP="00663C17">
            <w:pPr>
              <w:ind w:firstLine="567"/>
              <w:rPr>
                <w:rFonts w:cs="Times New Roman"/>
              </w:rPr>
            </w:pPr>
            <w:r w:rsidRPr="005E1274">
              <w:rPr>
                <w:rFonts w:cs="Times New Roman"/>
              </w:rPr>
              <w:t xml:space="preserve">6,0 м при этажности </w:t>
            </w:r>
            <w:r w:rsidRPr="005E1274">
              <w:rPr>
                <w:rFonts w:cs="Times New Roman"/>
                <w:lang w:val="en-US"/>
              </w:rPr>
              <w:t>N</w:t>
            </w:r>
            <w:r w:rsidRPr="005E1274">
              <w:rPr>
                <w:rFonts w:cs="Times New Roman"/>
              </w:rPr>
              <w:t xml:space="preserve"> =16 и выше.</w:t>
            </w:r>
          </w:p>
          <w:p w14:paraId="6A377428" w14:textId="1245DC4F" w:rsidR="00663C17" w:rsidRPr="005E1274" w:rsidRDefault="00663C17" w:rsidP="00663C17">
            <w:pPr>
              <w:ind w:firstLine="567"/>
              <w:rPr>
                <w:rFonts w:cs="Times New Roman"/>
              </w:rPr>
            </w:pPr>
            <w:r w:rsidRPr="005E1274">
              <w:rPr>
                <w:rFonts w:cs="Times New Roman"/>
              </w:rPr>
              <w:t>Ширин</w:t>
            </w:r>
            <w:r w:rsidR="008F780B" w:rsidRPr="005E1274">
              <w:rPr>
                <w:rFonts w:cs="Times New Roman"/>
              </w:rPr>
              <w:t>а</w:t>
            </w:r>
            <w:r w:rsidRPr="005E1274">
              <w:rPr>
                <w:rFonts w:cs="Times New Roman"/>
              </w:rPr>
              <w:t xml:space="preserve"> проезда </w:t>
            </w:r>
            <w:r w:rsidRPr="005E1274">
              <w:rPr>
                <w:rFonts w:cs="Times New Roman"/>
                <w:lang w:val="en-US"/>
              </w:rPr>
              <w:t>h</w:t>
            </w:r>
            <w:r w:rsidRPr="005E1274">
              <w:rPr>
                <w:rFonts w:cs="Times New Roman"/>
              </w:rPr>
              <w:t xml:space="preserve"> аппроксимируется в зависимости от этажности </w:t>
            </w:r>
            <w:r w:rsidRPr="005E1274">
              <w:rPr>
                <w:rFonts w:cs="Times New Roman"/>
                <w:lang w:val="en-US"/>
              </w:rPr>
              <w:t>N</w:t>
            </w:r>
            <w:r w:rsidRPr="005E1274">
              <w:rPr>
                <w:rFonts w:cs="Times New Roman"/>
              </w:rPr>
              <w:t xml:space="preserve"> </w:t>
            </w:r>
          </w:p>
          <w:p w14:paraId="6C70188A" w14:textId="31687F4C" w:rsidR="00663C17" w:rsidRPr="005E1274" w:rsidRDefault="00663C17" w:rsidP="00960475">
            <w:pPr>
              <w:spacing w:line="360" w:lineRule="auto"/>
              <w:ind w:firstLine="567"/>
              <w:jc w:val="left"/>
              <w:rPr>
                <w:rFonts w:cs="Times New Roman"/>
              </w:rPr>
            </w:pPr>
            <w:r w:rsidRPr="005E1274">
              <w:rPr>
                <w:rFonts w:cs="Times New Roman"/>
                <w:lang w:val="en-US"/>
              </w:rPr>
              <w:t>h</w:t>
            </w:r>
            <w:r w:rsidRPr="005E1274">
              <w:rPr>
                <w:rFonts w:cs="Times New Roman"/>
              </w:rPr>
              <w:t xml:space="preserve"> = 3,30 + 0,17×</w:t>
            </w:r>
            <w:r w:rsidRPr="005E1274">
              <w:rPr>
                <w:rFonts w:cs="Times New Roman"/>
                <w:lang w:val="en-US"/>
              </w:rPr>
              <w:t>N</w:t>
            </w:r>
            <w:r w:rsidRPr="005E1274">
              <w:rPr>
                <w:rFonts w:cs="Times New Roman"/>
              </w:rPr>
              <w:t xml:space="preserve">, где </w:t>
            </w:r>
            <w:r w:rsidRPr="005E1274">
              <w:rPr>
                <w:rFonts w:cs="Times New Roman"/>
                <w:lang w:val="en-US"/>
              </w:rPr>
              <w:t>N</w:t>
            </w:r>
            <w:r w:rsidRPr="005E1274">
              <w:rPr>
                <w:rFonts w:cs="Times New Roman"/>
              </w:rPr>
              <w:t xml:space="preserve">= </w:t>
            </w:r>
            <w:r w:rsidRPr="005E1274">
              <w:rPr>
                <w:rFonts w:cs="Times New Roman"/>
                <w:lang w:val="en-US"/>
              </w:rPr>
              <w:t>S</w:t>
            </w:r>
            <w:proofErr w:type="spellStart"/>
            <w:r w:rsidRPr="005E1274">
              <w:rPr>
                <w:rFonts w:cs="Times New Roman"/>
              </w:rPr>
              <w:t>кв</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w:t>
            </w:r>
            <w:r w:rsidRPr="005E1274">
              <w:rPr>
                <w:rFonts w:cs="Times New Roman"/>
                <w:b/>
              </w:rPr>
              <w:t xml:space="preserve">× </w:t>
            </w:r>
            <w:r w:rsidRPr="005E1274">
              <w:rPr>
                <w:rFonts w:cs="Times New Roman"/>
                <w:lang w:val="en-US"/>
              </w:rPr>
              <w:t>k</w:t>
            </w:r>
            <w:r w:rsidRPr="005E1274">
              <w:rPr>
                <w:rFonts w:cs="Times New Roman"/>
              </w:rPr>
              <w:t xml:space="preserve">).                          </w:t>
            </w:r>
            <w:r w:rsidR="00633E98" w:rsidRPr="005E1274">
              <w:rPr>
                <w:rFonts w:cs="Times New Roman"/>
              </w:rPr>
              <w:t xml:space="preserve">         </w:t>
            </w:r>
            <w:r w:rsidRPr="005E1274">
              <w:rPr>
                <w:rFonts w:cs="Times New Roman"/>
              </w:rPr>
              <w:t xml:space="preserve">     (23)</w:t>
            </w:r>
          </w:p>
          <w:p w14:paraId="236A698F" w14:textId="31CAB02A" w:rsidR="00663C17" w:rsidRPr="005E1274" w:rsidRDefault="00663C17" w:rsidP="00663C17">
            <w:pPr>
              <w:spacing w:line="360" w:lineRule="auto"/>
              <w:ind w:firstLine="567"/>
              <w:rPr>
                <w:rFonts w:cs="Times New Roman"/>
              </w:rPr>
            </w:pPr>
            <w:r w:rsidRPr="005E1274">
              <w:rPr>
                <w:rFonts w:cs="Times New Roman"/>
              </w:rPr>
              <w:t>α</w:t>
            </w:r>
            <w:proofErr w:type="spellStart"/>
            <w:r w:rsidRPr="005E1274">
              <w:rPr>
                <w:rFonts w:cs="Times New Roman"/>
              </w:rPr>
              <w:t>пож</w:t>
            </w:r>
            <w:proofErr w:type="spellEnd"/>
            <w:r w:rsidRPr="005E1274">
              <w:rPr>
                <w:rFonts w:cs="Times New Roman"/>
              </w:rPr>
              <w:t xml:space="preserve"> = </w:t>
            </w:r>
            <w:r w:rsidR="0018315A" w:rsidRPr="005E1274">
              <w:rPr>
                <w:rFonts w:cs="Times New Roman"/>
              </w:rPr>
              <w:t>(</w:t>
            </w:r>
            <w:r w:rsidRPr="005E1274">
              <w:rPr>
                <w:rFonts w:cs="Times New Roman"/>
              </w:rPr>
              <w:t>(</w:t>
            </w:r>
            <w:r w:rsidR="0018315A" w:rsidRPr="005E1274">
              <w:rPr>
                <w:rFonts w:cs="Times New Roman"/>
              </w:rPr>
              <w:t>1,5+</w:t>
            </w:r>
            <w:r w:rsidRPr="005E1274">
              <w:rPr>
                <w:rFonts w:cs="Times New Roman"/>
              </w:rPr>
              <w:t>3,30</w:t>
            </w:r>
            <w:r w:rsidR="0018315A" w:rsidRPr="005E1274">
              <w:rPr>
                <w:rFonts w:cs="Times New Roman"/>
              </w:rPr>
              <w:t>)</w:t>
            </w:r>
            <w:r w:rsidRPr="005E1274">
              <w:rPr>
                <w:rFonts w:cs="Times New Roman"/>
              </w:rPr>
              <w:t>×11</w:t>
            </w:r>
            <w:r w:rsidR="0018315A" w:rsidRPr="005E1274">
              <w:rPr>
                <w:rFonts w:cs="Times New Roman"/>
              </w:rPr>
              <w:t>2</w:t>
            </w:r>
            <w:r w:rsidRPr="005E1274">
              <w:rPr>
                <w:rFonts w:cs="Times New Roman"/>
              </w:rPr>
              <w:t>) / (16×100)</w:t>
            </w:r>
            <w:r w:rsidR="0083597F" w:rsidRPr="005E1274">
              <w:rPr>
                <w:rFonts w:cs="Times New Roman"/>
              </w:rPr>
              <w:t xml:space="preserve"> </w:t>
            </w:r>
            <w:r w:rsidRPr="005E1274">
              <w:rPr>
                <w:rFonts w:cs="Times New Roman"/>
              </w:rPr>
              <w:t>=0,</w:t>
            </w:r>
            <w:r w:rsidR="0018315A" w:rsidRPr="005E1274">
              <w:rPr>
                <w:rFonts w:cs="Times New Roman"/>
              </w:rPr>
              <w:t>3</w:t>
            </w:r>
            <w:r w:rsidRPr="005E1274">
              <w:rPr>
                <w:rFonts w:cs="Times New Roman"/>
              </w:rPr>
              <w:t>3</w:t>
            </w:r>
            <w:r w:rsidR="0018315A" w:rsidRPr="005E1274">
              <w:rPr>
                <w:rFonts w:cs="Times New Roman"/>
              </w:rPr>
              <w:t>6</w:t>
            </w:r>
            <w:r w:rsidRPr="005E1274">
              <w:rPr>
                <w:rFonts w:cs="Times New Roman"/>
              </w:rPr>
              <w:t>.</w:t>
            </w:r>
          </w:p>
          <w:p w14:paraId="44605D81" w14:textId="0EDE7C7A" w:rsidR="00663C17" w:rsidRPr="005E1274" w:rsidRDefault="00663C17" w:rsidP="00663C17">
            <w:pPr>
              <w:spacing w:line="360" w:lineRule="auto"/>
              <w:ind w:firstLine="567"/>
              <w:rPr>
                <w:rFonts w:cs="Times New Roman"/>
              </w:rPr>
            </w:pPr>
            <w:r w:rsidRPr="005E1274">
              <w:rPr>
                <w:rFonts w:cs="Times New Roman"/>
              </w:rPr>
              <w:t>β</w:t>
            </w:r>
            <w:proofErr w:type="spellStart"/>
            <w:r w:rsidRPr="005E1274">
              <w:rPr>
                <w:rFonts w:cs="Times New Roman"/>
              </w:rPr>
              <w:t>пож</w:t>
            </w:r>
            <w:proofErr w:type="spellEnd"/>
            <w:r w:rsidRPr="005E1274">
              <w:rPr>
                <w:rFonts w:cs="Times New Roman"/>
              </w:rPr>
              <w:t xml:space="preserve"> = (0,17×</w:t>
            </w:r>
            <w:r w:rsidRPr="005E1274">
              <w:rPr>
                <w:rFonts w:cs="Times New Roman"/>
                <w:lang w:val="en-US"/>
              </w:rPr>
              <w:t>N</w:t>
            </w:r>
            <w:r w:rsidRPr="005E1274">
              <w:rPr>
                <w:rFonts w:cs="Times New Roman"/>
              </w:rPr>
              <w:t>×11</w:t>
            </w:r>
            <w:r w:rsidR="0018315A" w:rsidRPr="005E1274">
              <w:rPr>
                <w:rFonts w:cs="Times New Roman"/>
              </w:rPr>
              <w:t>2</w:t>
            </w:r>
            <w:r w:rsidRPr="005E1274">
              <w:rPr>
                <w:rFonts w:cs="Times New Roman"/>
              </w:rPr>
              <w:t xml:space="preserve">) / </w:t>
            </w:r>
            <w:r w:rsidRPr="005E1274">
              <w:rPr>
                <w:rFonts w:cs="Times New Roman"/>
                <w:lang w:val="en-US"/>
              </w:rPr>
              <w:t>S</w:t>
            </w:r>
            <w:proofErr w:type="spellStart"/>
            <w:r w:rsidRPr="005E1274">
              <w:rPr>
                <w:rFonts w:cs="Times New Roman"/>
              </w:rPr>
              <w:t>кв</w:t>
            </w:r>
            <w:proofErr w:type="spellEnd"/>
            <w:r w:rsidRPr="005E1274">
              <w:rPr>
                <w:rFonts w:cs="Times New Roman"/>
              </w:rPr>
              <w:t xml:space="preserve"> = (0,17×</w:t>
            </w:r>
            <w:r w:rsidR="0018315A" w:rsidRPr="005E1274">
              <w:rPr>
                <w:rFonts w:cs="Times New Roman"/>
              </w:rPr>
              <w:t>112</w:t>
            </w:r>
            <w:r w:rsidRPr="005E1274">
              <w:rPr>
                <w:rFonts w:cs="Times New Roman"/>
              </w:rPr>
              <w:t>) / (</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w:t>
            </w:r>
            <w:r w:rsidRPr="005E1274">
              <w:rPr>
                <w:rFonts w:cs="Times New Roman"/>
                <w:b/>
              </w:rPr>
              <w:t xml:space="preserve">× </w:t>
            </w:r>
            <w:r w:rsidRPr="005E1274">
              <w:rPr>
                <w:rFonts w:cs="Times New Roman"/>
                <w:lang w:val="en-US"/>
              </w:rPr>
              <w:t>k</w:t>
            </w:r>
            <w:r w:rsidRPr="005E1274">
              <w:rPr>
                <w:rFonts w:cs="Times New Roman"/>
              </w:rPr>
              <w:t>) = (0,17×</w:t>
            </w:r>
            <w:r w:rsidR="0018315A" w:rsidRPr="005E1274">
              <w:rPr>
                <w:rFonts w:cs="Times New Roman"/>
              </w:rPr>
              <w:t>112</w:t>
            </w:r>
            <w:r w:rsidRPr="005E1274">
              <w:rPr>
                <w:rFonts w:cs="Times New Roman"/>
              </w:rPr>
              <w:t>) / (1600×0,75)</w:t>
            </w:r>
            <w:r w:rsidR="00B050C9" w:rsidRPr="005E1274">
              <w:rPr>
                <w:rFonts w:cs="Times New Roman"/>
              </w:rPr>
              <w:t xml:space="preserve"> </w:t>
            </w:r>
            <w:r w:rsidRPr="005E1274">
              <w:rPr>
                <w:rFonts w:cs="Times New Roman"/>
              </w:rPr>
              <w:t>= 0,01</w:t>
            </w:r>
            <w:r w:rsidR="0018315A" w:rsidRPr="005E1274">
              <w:rPr>
                <w:rFonts w:cs="Times New Roman"/>
              </w:rPr>
              <w:t>59</w:t>
            </w:r>
            <w:r w:rsidRPr="005E1274">
              <w:rPr>
                <w:rFonts w:cs="Times New Roman"/>
              </w:rPr>
              <w:t>.</w:t>
            </w:r>
          </w:p>
          <w:p w14:paraId="3FEFED70" w14:textId="77777777" w:rsidR="00663C17" w:rsidRPr="005E1274" w:rsidRDefault="00663C17" w:rsidP="00663C17">
            <w:pPr>
              <w:ind w:firstLine="567"/>
              <w:rPr>
                <w:rFonts w:cs="Times New Roman"/>
              </w:rPr>
            </w:pPr>
            <w:r w:rsidRPr="005E1274">
              <w:rPr>
                <w:rFonts w:cs="Times New Roman"/>
              </w:rPr>
              <w:t xml:space="preserve">Площадь проходов жителей к входным группам </w:t>
            </w:r>
            <w:r w:rsidRPr="005E1274">
              <w:rPr>
                <w:rFonts w:cs="Times New Roman"/>
                <w:lang w:val="en-US"/>
              </w:rPr>
              <w:t>S</w:t>
            </w:r>
            <w:proofErr w:type="spellStart"/>
            <w:r w:rsidRPr="005E1274">
              <w:rPr>
                <w:rFonts w:cs="Times New Roman"/>
              </w:rPr>
              <w:t>вх</w:t>
            </w:r>
            <w:proofErr w:type="spellEnd"/>
            <w:r w:rsidRPr="005E1274">
              <w:rPr>
                <w:rFonts w:cs="Times New Roman"/>
              </w:rPr>
              <w:t xml:space="preserve"> определялась из условий длины прохода к входным группам секций от 5 м до 8 м при </w:t>
            </w:r>
            <w:r w:rsidRPr="005E1274">
              <w:rPr>
                <w:rFonts w:cs="Times New Roman"/>
                <w:lang w:val="en-US"/>
              </w:rPr>
              <w:t>N</w:t>
            </w:r>
            <w:r w:rsidRPr="005E1274">
              <w:rPr>
                <w:rFonts w:cs="Times New Roman"/>
              </w:rPr>
              <w:t xml:space="preserve">≤9 и от 8 м до 10 м при </w:t>
            </w:r>
            <w:r w:rsidRPr="005E1274">
              <w:rPr>
                <w:rFonts w:cs="Times New Roman"/>
                <w:lang w:val="en-US"/>
              </w:rPr>
              <w:t>N</w:t>
            </w:r>
            <w:r w:rsidRPr="005E1274">
              <w:rPr>
                <w:rFonts w:cs="Times New Roman"/>
              </w:rPr>
              <w:t xml:space="preserve">=10 и более, а ширины от 2 м до. 3 м, Площадь прохода </w:t>
            </w:r>
            <w:r w:rsidRPr="005E1274">
              <w:rPr>
                <w:rFonts w:cs="Times New Roman"/>
                <w:lang w:val="en-US"/>
              </w:rPr>
              <w:t>S</w:t>
            </w:r>
            <w:proofErr w:type="spellStart"/>
            <w:r w:rsidRPr="005E1274">
              <w:rPr>
                <w:rFonts w:cs="Times New Roman"/>
              </w:rPr>
              <w:t>вх</w:t>
            </w:r>
            <w:proofErr w:type="spellEnd"/>
            <w:r w:rsidRPr="005E1274">
              <w:rPr>
                <w:rFonts w:cs="Times New Roman"/>
              </w:rPr>
              <w:t xml:space="preserve"> аппроксимируется в зависимости от этажности </w:t>
            </w:r>
            <w:r w:rsidRPr="005E1274">
              <w:rPr>
                <w:rFonts w:cs="Times New Roman"/>
                <w:lang w:val="en-US"/>
              </w:rPr>
              <w:t>N</w:t>
            </w:r>
            <w:r w:rsidRPr="005E1274">
              <w:rPr>
                <w:rFonts w:cs="Times New Roman"/>
              </w:rPr>
              <w:t xml:space="preserve"> </w:t>
            </w:r>
          </w:p>
          <w:p w14:paraId="7274B7C7" w14:textId="1E940A8C" w:rsidR="00663C17" w:rsidRPr="005E1274" w:rsidRDefault="00663C17" w:rsidP="00960475">
            <w:pPr>
              <w:spacing w:line="360" w:lineRule="auto"/>
              <w:ind w:firstLine="567"/>
              <w:jc w:val="left"/>
              <w:rPr>
                <w:rFonts w:cs="Times New Roman"/>
              </w:rPr>
            </w:pPr>
            <w:r w:rsidRPr="005E1274">
              <w:rPr>
                <w:rFonts w:cs="Times New Roman"/>
                <w:lang w:val="en-US"/>
              </w:rPr>
              <w:t>S</w:t>
            </w:r>
            <w:proofErr w:type="spellStart"/>
            <w:r w:rsidRPr="005E1274">
              <w:rPr>
                <w:rFonts w:cs="Times New Roman"/>
              </w:rPr>
              <w:t>вх</w:t>
            </w:r>
            <w:proofErr w:type="spellEnd"/>
            <w:r w:rsidRPr="005E1274">
              <w:rPr>
                <w:rFonts w:cs="Times New Roman"/>
              </w:rPr>
              <w:t xml:space="preserve"> =10 + 1,0 × </w:t>
            </w:r>
            <w:r w:rsidRPr="005E1274">
              <w:rPr>
                <w:rFonts w:cs="Times New Roman"/>
                <w:lang w:val="en-US"/>
              </w:rPr>
              <w:t>N</w:t>
            </w:r>
            <w:r w:rsidRPr="005E1274">
              <w:rPr>
                <w:rFonts w:cs="Times New Roman"/>
              </w:rPr>
              <w:t xml:space="preserve">, где </w:t>
            </w:r>
            <w:r w:rsidRPr="005E1274">
              <w:rPr>
                <w:rFonts w:cs="Times New Roman"/>
                <w:lang w:val="en-US"/>
              </w:rPr>
              <w:t>N</w:t>
            </w:r>
            <w:r w:rsidRPr="005E1274">
              <w:rPr>
                <w:rFonts w:cs="Times New Roman"/>
              </w:rPr>
              <w:t xml:space="preserve"> = </w:t>
            </w:r>
            <w:r w:rsidRPr="005E1274">
              <w:rPr>
                <w:rFonts w:cs="Times New Roman"/>
                <w:lang w:val="en-US"/>
              </w:rPr>
              <w:t>S</w:t>
            </w:r>
            <w:proofErr w:type="spellStart"/>
            <w:r w:rsidRPr="005E1274">
              <w:rPr>
                <w:rFonts w:cs="Times New Roman"/>
              </w:rPr>
              <w:t>кв</w:t>
            </w:r>
            <w:proofErr w:type="spellEnd"/>
            <w:r w:rsidRPr="005E1274">
              <w:rPr>
                <w:rFonts w:cs="Times New Roman"/>
              </w:rPr>
              <w:t>/(</w:t>
            </w:r>
            <w:r w:rsidRPr="005E1274">
              <w:rPr>
                <w:rFonts w:cs="Times New Roman"/>
                <w:lang w:val="en-US"/>
              </w:rPr>
              <w:t>S</w:t>
            </w:r>
            <w:proofErr w:type="spellStart"/>
            <w:r w:rsidRPr="005E1274">
              <w:rPr>
                <w:rFonts w:cs="Times New Roman"/>
              </w:rPr>
              <w:t>стр</w:t>
            </w:r>
            <w:proofErr w:type="spellEnd"/>
            <w:r w:rsidRPr="005E1274">
              <w:rPr>
                <w:rFonts w:cs="Times New Roman"/>
              </w:rPr>
              <w:t xml:space="preserve"> </w:t>
            </w:r>
            <w:r w:rsidRPr="005E1274">
              <w:rPr>
                <w:rFonts w:cs="Times New Roman"/>
                <w:b/>
              </w:rPr>
              <w:t xml:space="preserve">× </w:t>
            </w:r>
            <w:r w:rsidRPr="005E1274">
              <w:rPr>
                <w:rFonts w:cs="Times New Roman"/>
                <w:lang w:val="en-US"/>
              </w:rPr>
              <w:t>k</w:t>
            </w:r>
            <w:r w:rsidRPr="005E1274">
              <w:rPr>
                <w:rFonts w:cs="Times New Roman"/>
              </w:rPr>
              <w:t xml:space="preserve">);           </w:t>
            </w:r>
            <w:r w:rsidR="00960475" w:rsidRPr="005E1274">
              <w:rPr>
                <w:rFonts w:cs="Times New Roman"/>
              </w:rPr>
              <w:t xml:space="preserve">  </w:t>
            </w:r>
            <w:r w:rsidRPr="005E1274">
              <w:rPr>
                <w:rFonts w:cs="Times New Roman"/>
              </w:rPr>
              <w:t xml:space="preserve">     </w:t>
            </w:r>
            <w:r w:rsidR="00633E98" w:rsidRPr="005E1274">
              <w:rPr>
                <w:rFonts w:cs="Times New Roman"/>
              </w:rPr>
              <w:t xml:space="preserve">        </w:t>
            </w:r>
            <w:r w:rsidRPr="005E1274">
              <w:rPr>
                <w:rFonts w:cs="Times New Roman"/>
              </w:rPr>
              <w:t xml:space="preserve">              (24)</w:t>
            </w:r>
          </w:p>
          <w:p w14:paraId="02BB422F" w14:textId="77777777" w:rsidR="00663C17" w:rsidRPr="005E1274" w:rsidRDefault="00663C17" w:rsidP="00663C17">
            <w:pPr>
              <w:spacing w:line="360" w:lineRule="auto"/>
              <w:ind w:firstLine="567"/>
              <w:rPr>
                <w:rFonts w:cs="Times New Roman"/>
              </w:rPr>
            </w:pPr>
            <w:r w:rsidRPr="005E1274">
              <w:rPr>
                <w:rFonts w:cs="Times New Roman"/>
              </w:rPr>
              <w:t>α</w:t>
            </w:r>
            <w:proofErr w:type="spellStart"/>
            <w:r w:rsidRPr="005E1274">
              <w:rPr>
                <w:rFonts w:cs="Times New Roman"/>
              </w:rPr>
              <w:t>вх</w:t>
            </w:r>
            <w:proofErr w:type="spellEnd"/>
            <w:r w:rsidRPr="005E1274">
              <w:rPr>
                <w:rFonts w:cs="Times New Roman"/>
              </w:rPr>
              <w:t xml:space="preserve"> = 10 / (16×25) = 0,025;</w:t>
            </w:r>
          </w:p>
          <w:p w14:paraId="64E6C656" w14:textId="77777777" w:rsidR="00663C17" w:rsidRPr="005E1274" w:rsidRDefault="00663C17" w:rsidP="00663C17">
            <w:pPr>
              <w:spacing w:line="360" w:lineRule="auto"/>
              <w:ind w:firstLine="567"/>
              <w:rPr>
                <w:rFonts w:cs="Times New Roman"/>
              </w:rPr>
            </w:pPr>
            <w:r w:rsidRPr="005E1274">
              <w:rPr>
                <w:rFonts w:cs="Times New Roman"/>
              </w:rPr>
              <w:t>β</w:t>
            </w:r>
            <w:proofErr w:type="spellStart"/>
            <w:r w:rsidRPr="005E1274">
              <w:rPr>
                <w:rFonts w:cs="Times New Roman"/>
              </w:rPr>
              <w:t>вх</w:t>
            </w:r>
            <w:proofErr w:type="spellEnd"/>
            <w:r w:rsidRPr="005E1274">
              <w:rPr>
                <w:rFonts w:cs="Times New Roman"/>
              </w:rPr>
              <w:t xml:space="preserve"> = 1 /(16×25×0,75) = 0,0033.</w:t>
            </w:r>
          </w:p>
          <w:p w14:paraId="0453B31B" w14:textId="05F842FD" w:rsidR="00663C17" w:rsidRPr="005E1274" w:rsidRDefault="00663C17" w:rsidP="00663C17">
            <w:pPr>
              <w:ind w:firstLine="567"/>
              <w:rPr>
                <w:rFonts w:cs="Times New Roman"/>
              </w:rPr>
            </w:pPr>
            <w:r w:rsidRPr="005E1274">
              <w:rPr>
                <w:rFonts w:cs="Times New Roman"/>
              </w:rPr>
              <w:t xml:space="preserve">Площадь озеленения земельного участка </w:t>
            </w:r>
            <w:proofErr w:type="spellStart"/>
            <w:r w:rsidRPr="005E1274">
              <w:rPr>
                <w:rFonts w:cs="Times New Roman"/>
              </w:rPr>
              <w:t>Sзел</w:t>
            </w:r>
            <w:proofErr w:type="spellEnd"/>
            <w:r w:rsidRPr="005E1274">
              <w:rPr>
                <w:rFonts w:cs="Times New Roman"/>
              </w:rPr>
              <w:t xml:space="preserve"> определялась из условия на </w:t>
            </w:r>
            <w:r w:rsidR="00F6316B" w:rsidRPr="005E1274">
              <w:rPr>
                <w:rFonts w:cs="Times New Roman"/>
                <w:szCs w:val="24"/>
              </w:rPr>
              <w:t>25</w:t>
            </w:r>
            <w:r w:rsidRPr="005E1274">
              <w:rPr>
                <w:rFonts w:cs="Times New Roman"/>
              </w:rPr>
              <w:t xml:space="preserve"> м</w:t>
            </w:r>
            <w:r w:rsidRPr="005E1274">
              <w:rPr>
                <w:rFonts w:cs="Times New Roman"/>
                <w:vertAlign w:val="superscript"/>
              </w:rPr>
              <w:t>2</w:t>
            </w:r>
            <w:r w:rsidRPr="005E1274">
              <w:rPr>
                <w:rFonts w:cs="Times New Roman"/>
              </w:rPr>
              <w:t xml:space="preserve"> площади квартир </w:t>
            </w:r>
            <w:r w:rsidR="00995A3C" w:rsidRPr="005E1274">
              <w:rPr>
                <w:rFonts w:cs="Times New Roman"/>
              </w:rPr>
              <w:t>6</w:t>
            </w:r>
            <w:r w:rsidR="00AB5E02" w:rsidRPr="005E1274">
              <w:rPr>
                <w:rFonts w:cs="Times New Roman"/>
              </w:rPr>
              <w:t>,</w:t>
            </w:r>
            <w:r w:rsidR="00995A3C" w:rsidRPr="005E1274">
              <w:rPr>
                <w:rFonts w:cs="Times New Roman"/>
              </w:rPr>
              <w:t>0</w:t>
            </w:r>
            <w:r w:rsidRPr="005E1274">
              <w:rPr>
                <w:rFonts w:cs="Times New Roman"/>
              </w:rPr>
              <w:t xml:space="preserve"> м</w:t>
            </w:r>
            <w:r w:rsidRPr="005E1274">
              <w:rPr>
                <w:rFonts w:cs="Times New Roman"/>
                <w:vertAlign w:val="superscript"/>
              </w:rPr>
              <w:t>2</w:t>
            </w:r>
            <w:r w:rsidRPr="005E1274">
              <w:rPr>
                <w:rFonts w:cs="Times New Roman"/>
              </w:rPr>
              <w:t xml:space="preserve"> площади озелененной территории.</w:t>
            </w:r>
          </w:p>
          <w:p w14:paraId="1A0ABF78" w14:textId="1AEA4A26" w:rsidR="00663C17" w:rsidRPr="005E1274" w:rsidRDefault="00663C17" w:rsidP="00663C17">
            <w:pPr>
              <w:spacing w:line="360" w:lineRule="auto"/>
              <w:ind w:firstLine="567"/>
              <w:rPr>
                <w:rFonts w:cs="Times New Roman"/>
              </w:rPr>
            </w:pPr>
            <w:r w:rsidRPr="005E1274">
              <w:rPr>
                <w:rFonts w:cs="Times New Roman"/>
              </w:rPr>
              <w:t>β</w:t>
            </w:r>
            <w:proofErr w:type="spellStart"/>
            <w:r w:rsidRPr="005E1274">
              <w:rPr>
                <w:rFonts w:cs="Times New Roman"/>
              </w:rPr>
              <w:t>зел</w:t>
            </w:r>
            <w:proofErr w:type="spellEnd"/>
            <w:r w:rsidRPr="005E1274">
              <w:rPr>
                <w:rFonts w:cs="Times New Roman"/>
              </w:rPr>
              <w:t xml:space="preserve"> = </w:t>
            </w:r>
            <w:r w:rsidR="00995A3C" w:rsidRPr="005E1274">
              <w:rPr>
                <w:rFonts w:cs="Times New Roman"/>
              </w:rPr>
              <w:t>6</w:t>
            </w:r>
            <w:r w:rsidR="00AB5E02" w:rsidRPr="005E1274">
              <w:rPr>
                <w:rFonts w:cs="Times New Roman"/>
              </w:rPr>
              <w:t>,</w:t>
            </w:r>
            <w:r w:rsidR="00995A3C" w:rsidRPr="005E1274">
              <w:rPr>
                <w:rFonts w:cs="Times New Roman"/>
              </w:rPr>
              <w:t>0</w:t>
            </w:r>
            <w:r w:rsidRPr="005E1274">
              <w:rPr>
                <w:rFonts w:cs="Times New Roman"/>
              </w:rPr>
              <w:t xml:space="preserve"> / </w:t>
            </w:r>
            <w:r w:rsidR="00F6316B" w:rsidRPr="005E1274">
              <w:rPr>
                <w:rFonts w:cs="Times New Roman"/>
                <w:szCs w:val="24"/>
              </w:rPr>
              <w:t>25</w:t>
            </w:r>
            <w:r w:rsidRPr="005E1274">
              <w:rPr>
                <w:rFonts w:cs="Times New Roman"/>
              </w:rPr>
              <w:t xml:space="preserve"> = 0,2</w:t>
            </w:r>
            <w:r w:rsidR="00487226" w:rsidRPr="005E1274">
              <w:rPr>
                <w:rFonts w:cs="Times New Roman"/>
              </w:rPr>
              <w:t>4</w:t>
            </w:r>
            <w:r w:rsidRPr="005E1274">
              <w:rPr>
                <w:rFonts w:cs="Times New Roman"/>
              </w:rPr>
              <w:t>.</w:t>
            </w:r>
          </w:p>
          <w:p w14:paraId="29601BF6" w14:textId="381BEF7F" w:rsidR="00663C17" w:rsidRPr="005E1274" w:rsidRDefault="00663C17" w:rsidP="00663C17">
            <w:pPr>
              <w:ind w:firstLine="567"/>
              <w:rPr>
                <w:rFonts w:cs="Times New Roman"/>
              </w:rPr>
            </w:pPr>
            <w:r w:rsidRPr="005E1274">
              <w:rPr>
                <w:rFonts w:cs="Times New Roman"/>
              </w:rPr>
              <w:t xml:space="preserve">Площадь детской площадки и площадки для отдыха взрослого населения </w:t>
            </w:r>
            <w:proofErr w:type="spellStart"/>
            <w:r w:rsidRPr="005E1274">
              <w:rPr>
                <w:rFonts w:cs="Times New Roman"/>
              </w:rPr>
              <w:t>Sдп</w:t>
            </w:r>
            <w:proofErr w:type="spellEnd"/>
            <w:r w:rsidRPr="005E1274">
              <w:rPr>
                <w:rFonts w:cs="Times New Roman"/>
              </w:rPr>
              <w:t xml:space="preserve"> и площадь площадки для занятий физкультурой β </w:t>
            </w:r>
            <w:proofErr w:type="spellStart"/>
            <w:r w:rsidRPr="005E1274">
              <w:rPr>
                <w:rFonts w:cs="Times New Roman"/>
              </w:rPr>
              <w:t>физ</w:t>
            </w:r>
            <w:proofErr w:type="spellEnd"/>
            <w:r w:rsidRPr="005E1274">
              <w:rPr>
                <w:rFonts w:cs="Times New Roman"/>
              </w:rPr>
              <w:t xml:space="preserve"> определялись из условия на </w:t>
            </w:r>
            <w:r w:rsidR="00F6316B" w:rsidRPr="005E1274">
              <w:rPr>
                <w:rFonts w:cs="Times New Roman"/>
                <w:szCs w:val="24"/>
              </w:rPr>
              <w:t>25</w:t>
            </w:r>
            <w:r w:rsidRPr="005E1274">
              <w:rPr>
                <w:rFonts w:cs="Times New Roman"/>
              </w:rPr>
              <w:t xml:space="preserve"> м</w:t>
            </w:r>
            <w:r w:rsidRPr="005E1274">
              <w:rPr>
                <w:rFonts w:cs="Times New Roman"/>
                <w:vertAlign w:val="superscript"/>
              </w:rPr>
              <w:t>2</w:t>
            </w:r>
            <w:r w:rsidRPr="005E1274">
              <w:rPr>
                <w:rFonts w:cs="Times New Roman"/>
              </w:rPr>
              <w:t xml:space="preserve"> площади квартир </w:t>
            </w:r>
            <w:r w:rsidR="00611E4D" w:rsidRPr="005E1274">
              <w:rPr>
                <w:rFonts w:cs="Times New Roman"/>
              </w:rPr>
              <w:t>2</w:t>
            </w:r>
            <w:r w:rsidRPr="005E1274">
              <w:rPr>
                <w:rFonts w:cs="Times New Roman"/>
              </w:rPr>
              <w:t>,</w:t>
            </w:r>
            <w:r w:rsidR="00995A3C" w:rsidRPr="005E1274">
              <w:rPr>
                <w:rFonts w:cs="Times New Roman"/>
              </w:rPr>
              <w:t>0</w:t>
            </w:r>
            <w:r w:rsidRPr="005E1274">
              <w:rPr>
                <w:rFonts w:cs="Times New Roman"/>
              </w:rPr>
              <w:t xml:space="preserve"> м</w:t>
            </w:r>
            <w:r w:rsidRPr="005E1274">
              <w:rPr>
                <w:rFonts w:cs="Times New Roman"/>
                <w:vertAlign w:val="superscript"/>
              </w:rPr>
              <w:t>2</w:t>
            </w:r>
            <w:r w:rsidRPr="005E1274">
              <w:rPr>
                <w:rFonts w:cs="Times New Roman"/>
              </w:rPr>
              <w:t xml:space="preserve"> площади площадок.</w:t>
            </w:r>
          </w:p>
          <w:p w14:paraId="671D7D23" w14:textId="7CB0A2F2" w:rsidR="00663C17" w:rsidRPr="005E1274" w:rsidRDefault="00663C17" w:rsidP="00663C17">
            <w:pPr>
              <w:spacing w:line="360" w:lineRule="auto"/>
              <w:ind w:firstLine="567"/>
              <w:rPr>
                <w:rFonts w:cs="Times New Roman"/>
              </w:rPr>
            </w:pPr>
            <w:r w:rsidRPr="005E1274">
              <w:rPr>
                <w:rFonts w:cs="Times New Roman"/>
              </w:rPr>
              <w:t>β</w:t>
            </w:r>
            <w:proofErr w:type="spellStart"/>
            <w:r w:rsidRPr="005E1274">
              <w:rPr>
                <w:rFonts w:cs="Times New Roman"/>
              </w:rPr>
              <w:t>дп</w:t>
            </w:r>
            <w:proofErr w:type="spellEnd"/>
            <w:r w:rsidRPr="005E1274">
              <w:rPr>
                <w:rFonts w:cs="Times New Roman"/>
              </w:rPr>
              <w:t xml:space="preserve"> + β </w:t>
            </w:r>
            <w:proofErr w:type="spellStart"/>
            <w:r w:rsidRPr="005E1274">
              <w:rPr>
                <w:rFonts w:cs="Times New Roman"/>
              </w:rPr>
              <w:t>физ</w:t>
            </w:r>
            <w:proofErr w:type="spellEnd"/>
            <w:r w:rsidRPr="005E1274">
              <w:rPr>
                <w:rFonts w:cs="Times New Roman"/>
              </w:rPr>
              <w:t xml:space="preserve"> = </w:t>
            </w:r>
            <w:r w:rsidR="00611E4D" w:rsidRPr="005E1274">
              <w:rPr>
                <w:rFonts w:cs="Times New Roman"/>
              </w:rPr>
              <w:t>2</w:t>
            </w:r>
            <w:r w:rsidR="00702151" w:rsidRPr="005E1274">
              <w:rPr>
                <w:rFonts w:cs="Times New Roman"/>
              </w:rPr>
              <w:t>,</w:t>
            </w:r>
            <w:r w:rsidR="00995A3C" w:rsidRPr="005E1274">
              <w:rPr>
                <w:rFonts w:cs="Times New Roman"/>
              </w:rPr>
              <w:t>0</w:t>
            </w:r>
            <w:r w:rsidRPr="005E1274">
              <w:rPr>
                <w:rFonts w:cs="Times New Roman"/>
              </w:rPr>
              <w:t xml:space="preserve"> / </w:t>
            </w:r>
            <w:r w:rsidR="00F6316B" w:rsidRPr="005E1274">
              <w:rPr>
                <w:rFonts w:cs="Times New Roman"/>
                <w:szCs w:val="24"/>
              </w:rPr>
              <w:t>25</w:t>
            </w:r>
            <w:r w:rsidRPr="005E1274">
              <w:rPr>
                <w:rFonts w:cs="Times New Roman"/>
              </w:rPr>
              <w:t xml:space="preserve"> = 0,</w:t>
            </w:r>
            <w:r w:rsidR="00702151" w:rsidRPr="005E1274">
              <w:rPr>
                <w:rFonts w:cs="Times New Roman"/>
              </w:rPr>
              <w:t>0</w:t>
            </w:r>
            <w:r w:rsidR="00487226" w:rsidRPr="005E1274">
              <w:rPr>
                <w:rFonts w:cs="Times New Roman"/>
              </w:rPr>
              <w:t>8</w:t>
            </w:r>
            <w:r w:rsidRPr="005E1274">
              <w:rPr>
                <w:rFonts w:cs="Times New Roman"/>
              </w:rPr>
              <w:t>.</w:t>
            </w:r>
          </w:p>
          <w:p w14:paraId="7156A092" w14:textId="4B98F28C" w:rsidR="00663C17" w:rsidRPr="005E1274" w:rsidRDefault="00091542" w:rsidP="00663C17">
            <w:pPr>
              <w:ind w:firstLine="567"/>
              <w:rPr>
                <w:rFonts w:cs="Times New Roman"/>
              </w:rPr>
            </w:pPr>
            <w:r w:rsidRPr="005E1274">
              <w:rPr>
                <w:rFonts w:cs="Times New Roman"/>
              </w:rPr>
              <w:t xml:space="preserve">Количество </w:t>
            </w:r>
            <w:r w:rsidR="00663C17" w:rsidRPr="005E1274">
              <w:rPr>
                <w:rFonts w:cs="Times New Roman"/>
              </w:rPr>
              <w:t>автомобилей жителей определя</w:t>
            </w:r>
            <w:r w:rsidRPr="005E1274">
              <w:rPr>
                <w:rFonts w:cs="Times New Roman"/>
              </w:rPr>
              <w:t>л</w:t>
            </w:r>
            <w:r w:rsidR="008355EE" w:rsidRPr="005E1274">
              <w:rPr>
                <w:rFonts w:cs="Times New Roman"/>
              </w:rPr>
              <w:t>о</w:t>
            </w:r>
            <w:r w:rsidRPr="005E1274">
              <w:rPr>
                <w:rFonts w:cs="Times New Roman"/>
              </w:rPr>
              <w:t>сь</w:t>
            </w:r>
            <w:r w:rsidR="00663C17" w:rsidRPr="005E1274">
              <w:rPr>
                <w:rFonts w:cs="Times New Roman"/>
              </w:rPr>
              <w:t xml:space="preserve"> из условия</w:t>
            </w:r>
            <w:r w:rsidRPr="005E1274">
              <w:rPr>
                <w:rFonts w:cs="Times New Roman"/>
              </w:rPr>
              <w:t xml:space="preserve">, что </w:t>
            </w:r>
            <w:r w:rsidR="00663C17" w:rsidRPr="005E1274">
              <w:rPr>
                <w:rFonts w:cs="Times New Roman"/>
              </w:rPr>
              <w:t xml:space="preserve">на </w:t>
            </w:r>
            <w:r w:rsidR="00CB639A" w:rsidRPr="005E1274">
              <w:rPr>
                <w:rFonts w:cs="Times New Roman"/>
              </w:rPr>
              <w:t xml:space="preserve">1 автомобиль </w:t>
            </w:r>
            <w:r w:rsidR="008D542D" w:rsidRPr="005E1274">
              <w:rPr>
                <w:rFonts w:cs="Times New Roman"/>
              </w:rPr>
              <w:t>приходится</w:t>
            </w:r>
            <w:r w:rsidR="00CB639A" w:rsidRPr="005E1274">
              <w:rPr>
                <w:rFonts w:cs="Times New Roman"/>
              </w:rPr>
              <w:t xml:space="preserve"> </w:t>
            </w:r>
            <w:r w:rsidR="007075D9" w:rsidRPr="005E1274">
              <w:rPr>
                <w:rFonts w:cs="Times New Roman"/>
              </w:rPr>
              <w:t>83</w:t>
            </w:r>
            <w:r w:rsidR="00CB639A" w:rsidRPr="005E1274">
              <w:rPr>
                <w:rFonts w:cs="Times New Roman"/>
              </w:rPr>
              <w:t xml:space="preserve"> м</w:t>
            </w:r>
            <w:r w:rsidR="00CB639A" w:rsidRPr="005E1274">
              <w:rPr>
                <w:rFonts w:cs="Times New Roman"/>
                <w:vertAlign w:val="superscript"/>
              </w:rPr>
              <w:t>2</w:t>
            </w:r>
            <w:r w:rsidR="00CB639A" w:rsidRPr="005E1274">
              <w:rPr>
                <w:rFonts w:cs="Times New Roman"/>
              </w:rPr>
              <w:t xml:space="preserve"> площади квартир</w:t>
            </w:r>
            <w:r w:rsidR="00663C17" w:rsidRPr="005E1274">
              <w:rPr>
                <w:rFonts w:cs="Times New Roman"/>
              </w:rPr>
              <w:t xml:space="preserve"> (</w:t>
            </w:r>
            <w:r w:rsidR="008D542D" w:rsidRPr="005E1274">
              <w:rPr>
                <w:rFonts w:cs="Times New Roman"/>
              </w:rPr>
              <w:t xml:space="preserve">при </w:t>
            </w:r>
            <w:r w:rsidR="00663C17" w:rsidRPr="005E1274">
              <w:rPr>
                <w:rFonts w:cs="Times New Roman"/>
              </w:rPr>
              <w:t>уро</w:t>
            </w:r>
            <w:r w:rsidR="008D542D" w:rsidRPr="005E1274">
              <w:rPr>
                <w:rFonts w:cs="Times New Roman"/>
              </w:rPr>
              <w:t>вн</w:t>
            </w:r>
            <w:r w:rsidR="00663C17" w:rsidRPr="005E1274">
              <w:rPr>
                <w:rFonts w:cs="Times New Roman"/>
              </w:rPr>
              <w:t>е автомобилизация жителей 0,</w:t>
            </w:r>
            <w:r w:rsidR="007075D9" w:rsidRPr="005E1274">
              <w:rPr>
                <w:rFonts w:cs="Times New Roman"/>
              </w:rPr>
              <w:t>3</w:t>
            </w:r>
            <w:r w:rsidR="000723AC" w:rsidRPr="005E1274">
              <w:rPr>
                <w:rFonts w:cs="Times New Roman"/>
              </w:rPr>
              <w:t>3</w:t>
            </w:r>
            <w:r w:rsidR="0062038D" w:rsidRPr="005E1274">
              <w:rPr>
                <w:rFonts w:cs="Times New Roman"/>
              </w:rPr>
              <w:t>3</w:t>
            </w:r>
            <w:r w:rsidR="00663C17" w:rsidRPr="005E1274">
              <w:rPr>
                <w:rFonts w:cs="Times New Roman"/>
              </w:rPr>
              <w:t xml:space="preserve"> авт./чел., </w:t>
            </w:r>
            <w:r w:rsidR="008D542D" w:rsidRPr="005E1274">
              <w:rPr>
                <w:rFonts w:cs="Times New Roman"/>
              </w:rPr>
              <w:t xml:space="preserve">обеспеченности жителей </w:t>
            </w:r>
            <w:r w:rsidR="00663C17" w:rsidRPr="005E1274">
              <w:rPr>
                <w:rFonts w:cs="Times New Roman"/>
              </w:rPr>
              <w:t>площадь</w:t>
            </w:r>
            <w:r w:rsidR="00DC4975" w:rsidRPr="005E1274">
              <w:rPr>
                <w:rFonts w:cs="Times New Roman"/>
              </w:rPr>
              <w:t>ю</w:t>
            </w:r>
            <w:r w:rsidR="00663C17" w:rsidRPr="005E1274">
              <w:rPr>
                <w:rFonts w:cs="Times New Roman"/>
              </w:rPr>
              <w:t xml:space="preserve"> квартир </w:t>
            </w:r>
            <w:r w:rsidR="00F6316B" w:rsidRPr="005E1274">
              <w:rPr>
                <w:rFonts w:cs="Times New Roman"/>
                <w:szCs w:val="24"/>
              </w:rPr>
              <w:t>25</w:t>
            </w:r>
            <w:r w:rsidR="00663C17" w:rsidRPr="005E1274">
              <w:rPr>
                <w:rFonts w:cs="Times New Roman"/>
              </w:rPr>
              <w:t xml:space="preserve"> м</w:t>
            </w:r>
            <w:r w:rsidR="00663C17" w:rsidRPr="005E1274">
              <w:rPr>
                <w:rFonts w:cs="Times New Roman"/>
                <w:vertAlign w:val="superscript"/>
              </w:rPr>
              <w:t>2</w:t>
            </w:r>
            <w:r w:rsidR="00663C17" w:rsidRPr="005E1274">
              <w:rPr>
                <w:rFonts w:cs="Times New Roman"/>
              </w:rPr>
              <w:t>/чел.</w:t>
            </w:r>
            <w:r w:rsidR="00CB639A" w:rsidRPr="005E1274">
              <w:rPr>
                <w:rFonts w:cs="Times New Roman"/>
              </w:rPr>
              <w:t>, на автомобиль приходится</w:t>
            </w:r>
            <w:r w:rsidR="00C0121E" w:rsidRPr="005E1274">
              <w:rPr>
                <w:rFonts w:cs="Times New Roman"/>
              </w:rPr>
              <w:t xml:space="preserve"> </w:t>
            </w:r>
            <w:r w:rsidR="00F6316B" w:rsidRPr="005E1274">
              <w:rPr>
                <w:rFonts w:cs="Times New Roman"/>
                <w:szCs w:val="24"/>
              </w:rPr>
              <w:t>25</w:t>
            </w:r>
            <w:r w:rsidR="00C0121E" w:rsidRPr="005E1274">
              <w:rPr>
                <w:rFonts w:cs="Times New Roman"/>
              </w:rPr>
              <w:t>/</w:t>
            </w:r>
            <w:r w:rsidR="0062038D" w:rsidRPr="005E1274">
              <w:rPr>
                <w:rFonts w:cs="Times New Roman"/>
              </w:rPr>
              <w:t>0,333</w:t>
            </w:r>
            <w:r w:rsidR="00C0121E" w:rsidRPr="005E1274">
              <w:rPr>
                <w:rFonts w:cs="Times New Roman"/>
              </w:rPr>
              <w:t>=</w:t>
            </w:r>
            <w:r w:rsidR="0062038D" w:rsidRPr="005E1274">
              <w:rPr>
                <w:rFonts w:cs="Times New Roman"/>
              </w:rPr>
              <w:t>75</w:t>
            </w:r>
            <w:r w:rsidR="00CB639A" w:rsidRPr="005E1274">
              <w:rPr>
                <w:rFonts w:cs="Times New Roman"/>
              </w:rPr>
              <w:t xml:space="preserve"> м</w:t>
            </w:r>
            <w:r w:rsidR="00CB639A" w:rsidRPr="005E1274">
              <w:rPr>
                <w:rFonts w:cs="Times New Roman"/>
                <w:vertAlign w:val="superscript"/>
              </w:rPr>
              <w:t>2</w:t>
            </w:r>
            <w:r w:rsidR="00CB639A" w:rsidRPr="005E1274">
              <w:rPr>
                <w:rFonts w:cs="Times New Roman"/>
              </w:rPr>
              <w:t>/авт.</w:t>
            </w:r>
            <w:r w:rsidR="00663C17" w:rsidRPr="005E1274">
              <w:rPr>
                <w:rFonts w:cs="Times New Roman"/>
              </w:rPr>
              <w:t>).</w:t>
            </w:r>
            <w:r w:rsidR="002B396A" w:rsidRPr="005E1274">
              <w:rPr>
                <w:rFonts w:cs="Times New Roman"/>
              </w:rPr>
              <w:t xml:space="preserve"> </w:t>
            </w:r>
            <w:r w:rsidR="00230453" w:rsidRPr="005E1274">
              <w:rPr>
                <w:rFonts w:cs="Times New Roman"/>
              </w:rPr>
              <w:t>П</w:t>
            </w:r>
            <w:r w:rsidR="00031E9B" w:rsidRPr="005E1274">
              <w:rPr>
                <w:rFonts w:cs="Times New Roman"/>
              </w:rPr>
              <w:t>ри средн</w:t>
            </w:r>
            <w:r w:rsidR="00230453" w:rsidRPr="005E1274">
              <w:rPr>
                <w:rFonts w:cs="Times New Roman"/>
              </w:rPr>
              <w:t>ем</w:t>
            </w:r>
            <w:r w:rsidR="00031E9B" w:rsidRPr="005E1274">
              <w:rPr>
                <w:rFonts w:cs="Times New Roman"/>
              </w:rPr>
              <w:t xml:space="preserve"> размер</w:t>
            </w:r>
            <w:r w:rsidR="00230453" w:rsidRPr="005E1274">
              <w:rPr>
                <w:rFonts w:cs="Times New Roman"/>
              </w:rPr>
              <w:t>е</w:t>
            </w:r>
            <w:r w:rsidR="00031E9B" w:rsidRPr="005E1274">
              <w:rPr>
                <w:rFonts w:cs="Times New Roman"/>
              </w:rPr>
              <w:t xml:space="preserve"> семьи 2,7 человека</w:t>
            </w:r>
            <w:r w:rsidR="00230453" w:rsidRPr="005E1274">
              <w:rPr>
                <w:rFonts w:cs="Times New Roman"/>
              </w:rPr>
              <w:t xml:space="preserve"> с</w:t>
            </w:r>
            <w:r w:rsidR="002B396A" w:rsidRPr="005E1274">
              <w:rPr>
                <w:rFonts w:cs="Times New Roman"/>
              </w:rPr>
              <w:t xml:space="preserve">редняя площадь квартиры составляет </w:t>
            </w:r>
            <w:r w:rsidR="00F6316B" w:rsidRPr="005E1274">
              <w:rPr>
                <w:rFonts w:cs="Times New Roman"/>
                <w:szCs w:val="24"/>
              </w:rPr>
              <w:t>25</w:t>
            </w:r>
            <w:r w:rsidR="002B396A" w:rsidRPr="005E1274">
              <w:rPr>
                <w:rFonts w:cs="Times New Roman"/>
              </w:rPr>
              <w:t xml:space="preserve">×2,7= </w:t>
            </w:r>
            <w:r w:rsidR="007075D9" w:rsidRPr="005E1274">
              <w:rPr>
                <w:rFonts w:cs="Times New Roman"/>
              </w:rPr>
              <w:t>67</w:t>
            </w:r>
            <w:r w:rsidR="00DC567F" w:rsidRPr="005E1274">
              <w:rPr>
                <w:rFonts w:cs="Times New Roman"/>
              </w:rPr>
              <w:t>,</w:t>
            </w:r>
            <w:r w:rsidR="007075D9" w:rsidRPr="005E1274">
              <w:rPr>
                <w:rFonts w:cs="Times New Roman"/>
              </w:rPr>
              <w:t>5</w:t>
            </w:r>
            <w:r w:rsidR="00031E9B" w:rsidRPr="005E1274">
              <w:rPr>
                <w:rFonts w:cs="Times New Roman"/>
              </w:rPr>
              <w:t xml:space="preserve"> м</w:t>
            </w:r>
            <w:r w:rsidR="00031E9B" w:rsidRPr="005E1274">
              <w:rPr>
                <w:rFonts w:cs="Times New Roman"/>
                <w:vertAlign w:val="superscript"/>
              </w:rPr>
              <w:t>2</w:t>
            </w:r>
            <w:r w:rsidR="00230453" w:rsidRPr="005E1274">
              <w:rPr>
                <w:rFonts w:cs="Times New Roman"/>
              </w:rPr>
              <w:t>.</w:t>
            </w:r>
            <w:r w:rsidR="00031E9B" w:rsidRPr="005E1274">
              <w:rPr>
                <w:rFonts w:cs="Times New Roman"/>
              </w:rPr>
              <w:t xml:space="preserve"> </w:t>
            </w:r>
            <w:r w:rsidR="00230453" w:rsidRPr="005E1274">
              <w:rPr>
                <w:rFonts w:cs="Times New Roman"/>
              </w:rPr>
              <w:t>Н</w:t>
            </w:r>
            <w:r w:rsidR="00031E9B" w:rsidRPr="005E1274">
              <w:rPr>
                <w:rFonts w:cs="Times New Roman"/>
              </w:rPr>
              <w:t xml:space="preserve">а такую квартиру </w:t>
            </w:r>
            <w:r w:rsidR="00230453" w:rsidRPr="005E1274">
              <w:rPr>
                <w:rFonts w:cs="Times New Roman"/>
              </w:rPr>
              <w:t xml:space="preserve">в среднем приходится </w:t>
            </w:r>
            <w:r w:rsidR="00DC567F" w:rsidRPr="005E1274">
              <w:rPr>
                <w:rFonts w:cs="Times New Roman"/>
              </w:rPr>
              <w:t>67,5</w:t>
            </w:r>
            <w:r w:rsidR="00230453" w:rsidRPr="005E1274">
              <w:rPr>
                <w:rFonts w:cs="Times New Roman"/>
              </w:rPr>
              <w:t>/</w:t>
            </w:r>
            <w:r w:rsidR="0062038D" w:rsidRPr="005E1274">
              <w:rPr>
                <w:rFonts w:cs="Times New Roman"/>
              </w:rPr>
              <w:t>75</w:t>
            </w:r>
            <w:r w:rsidR="00230453" w:rsidRPr="005E1274">
              <w:rPr>
                <w:rFonts w:cs="Times New Roman"/>
              </w:rPr>
              <w:t xml:space="preserve"> = </w:t>
            </w:r>
            <w:r w:rsidR="00DC567F" w:rsidRPr="005E1274">
              <w:rPr>
                <w:rFonts w:cs="Times New Roman"/>
              </w:rPr>
              <w:t>0</w:t>
            </w:r>
            <w:r w:rsidR="00230453" w:rsidRPr="005E1274">
              <w:rPr>
                <w:rFonts w:cs="Times New Roman"/>
              </w:rPr>
              <w:t>,</w:t>
            </w:r>
            <w:r w:rsidR="0062038D" w:rsidRPr="005E1274">
              <w:rPr>
                <w:rFonts w:cs="Times New Roman"/>
              </w:rPr>
              <w:t>90</w:t>
            </w:r>
            <w:r w:rsidR="00230453" w:rsidRPr="005E1274">
              <w:rPr>
                <w:rFonts w:cs="Times New Roman"/>
              </w:rPr>
              <w:t xml:space="preserve"> автомобиля.</w:t>
            </w:r>
          </w:p>
          <w:p w14:paraId="17ACD538" w14:textId="52D45D3B" w:rsidR="00091542" w:rsidRPr="005E1274" w:rsidRDefault="00091542" w:rsidP="00663C17">
            <w:pPr>
              <w:ind w:firstLine="567"/>
              <w:rPr>
                <w:rFonts w:cs="Times New Roman"/>
              </w:rPr>
            </w:pPr>
            <w:r w:rsidRPr="005E1274">
              <w:rPr>
                <w:rFonts w:cs="Times New Roman"/>
              </w:rPr>
              <w:t xml:space="preserve">Площадь </w:t>
            </w:r>
            <w:r w:rsidR="008355EE" w:rsidRPr="005E1274">
              <w:rPr>
                <w:rFonts w:cs="Times New Roman"/>
              </w:rPr>
              <w:t xml:space="preserve">плоскостных стоянок для хранения автомобилей жителей </w:t>
            </w:r>
            <w:proofErr w:type="spellStart"/>
            <w:r w:rsidR="008355EE" w:rsidRPr="005E1274">
              <w:rPr>
                <w:rFonts w:cs="Times New Roman"/>
              </w:rPr>
              <w:t>Sстп</w:t>
            </w:r>
            <w:proofErr w:type="spellEnd"/>
            <w:r w:rsidR="008355EE" w:rsidRPr="005E1274">
              <w:rPr>
                <w:rFonts w:cs="Times New Roman"/>
              </w:rPr>
              <w:t xml:space="preserve"> </w:t>
            </w:r>
            <w:r w:rsidRPr="005E1274">
              <w:rPr>
                <w:rFonts w:cs="Times New Roman"/>
              </w:rPr>
              <w:t xml:space="preserve">определялась из условия не менее </w:t>
            </w:r>
            <w:r w:rsidR="0062038D" w:rsidRPr="005E1274">
              <w:rPr>
                <w:rFonts w:cs="Times New Roman"/>
              </w:rPr>
              <w:t>4</w:t>
            </w:r>
            <w:r w:rsidR="008355EE" w:rsidRPr="005E1274">
              <w:rPr>
                <w:rFonts w:cs="Times New Roman"/>
              </w:rPr>
              <w:t>0</w:t>
            </w:r>
            <w:r w:rsidRPr="005E1274">
              <w:rPr>
                <w:rFonts w:cs="Times New Roman"/>
              </w:rPr>
              <w:t>% от количества автомобилей</w:t>
            </w:r>
          </w:p>
          <w:p w14:paraId="235B00B8" w14:textId="4591AD5E" w:rsidR="00663C17" w:rsidRPr="005E1274" w:rsidRDefault="00663C17" w:rsidP="00663C17">
            <w:pPr>
              <w:spacing w:line="360" w:lineRule="auto"/>
              <w:ind w:firstLine="567"/>
              <w:rPr>
                <w:rFonts w:cs="Times New Roman"/>
              </w:rPr>
            </w:pPr>
            <w:r w:rsidRPr="005E1274">
              <w:rPr>
                <w:rFonts w:cs="Times New Roman"/>
              </w:rPr>
              <w:t xml:space="preserve">β </w:t>
            </w:r>
            <w:proofErr w:type="spellStart"/>
            <w:r w:rsidRPr="005E1274">
              <w:rPr>
                <w:rFonts w:cs="Times New Roman"/>
              </w:rPr>
              <w:t>стп</w:t>
            </w:r>
            <w:proofErr w:type="spellEnd"/>
            <w:r w:rsidRPr="005E1274">
              <w:rPr>
                <w:rFonts w:cs="Times New Roman"/>
              </w:rPr>
              <w:t xml:space="preserve"> = </w:t>
            </w:r>
            <w:r w:rsidR="008355EE" w:rsidRPr="005E1274">
              <w:rPr>
                <w:rFonts w:cs="Times New Roman"/>
              </w:rPr>
              <w:t>(</w:t>
            </w:r>
            <w:r w:rsidR="0062038D" w:rsidRPr="005E1274">
              <w:rPr>
                <w:rFonts w:cs="Times New Roman"/>
              </w:rPr>
              <w:t>4</w:t>
            </w:r>
            <w:r w:rsidR="00C0121E" w:rsidRPr="005E1274">
              <w:rPr>
                <w:rFonts w:cs="Times New Roman"/>
              </w:rPr>
              <w:t>0</w:t>
            </w:r>
            <w:r w:rsidR="008355EE" w:rsidRPr="005E1274">
              <w:rPr>
                <w:rFonts w:cs="Times New Roman"/>
              </w:rPr>
              <w:t>/100)</w:t>
            </w:r>
            <w:r w:rsidRPr="005E1274">
              <w:rPr>
                <w:rFonts w:cs="Times New Roman"/>
              </w:rPr>
              <w:t xml:space="preserve"> × </w:t>
            </w:r>
            <w:r w:rsidR="00F6316B" w:rsidRPr="005E1274">
              <w:rPr>
                <w:rFonts w:cs="Times New Roman"/>
                <w:szCs w:val="24"/>
              </w:rPr>
              <w:t>25</w:t>
            </w:r>
            <w:r w:rsidRPr="005E1274">
              <w:rPr>
                <w:rFonts w:cs="Times New Roman"/>
              </w:rPr>
              <w:t xml:space="preserve"> / </w:t>
            </w:r>
            <w:r w:rsidR="0062038D" w:rsidRPr="005E1274">
              <w:rPr>
                <w:rFonts w:cs="Times New Roman"/>
              </w:rPr>
              <w:t>75</w:t>
            </w:r>
            <w:r w:rsidRPr="005E1274">
              <w:rPr>
                <w:rFonts w:cs="Times New Roman"/>
              </w:rPr>
              <w:t xml:space="preserve"> = 0,</w:t>
            </w:r>
            <w:r w:rsidR="00620B61" w:rsidRPr="005E1274">
              <w:rPr>
                <w:rFonts w:cs="Times New Roman"/>
              </w:rPr>
              <w:t>133</w:t>
            </w:r>
          </w:p>
          <w:p w14:paraId="75375A19" w14:textId="15E5EAE9" w:rsidR="00663C17" w:rsidRPr="005E1274" w:rsidRDefault="00663C17" w:rsidP="00663C17">
            <w:pPr>
              <w:ind w:firstLine="567"/>
              <w:rPr>
                <w:rFonts w:cs="Times New Roman"/>
              </w:rPr>
            </w:pPr>
            <w:r w:rsidRPr="005E1274">
              <w:rPr>
                <w:rFonts w:cs="Times New Roman"/>
              </w:rPr>
              <w:lastRenderedPageBreak/>
              <w:t xml:space="preserve">Площадь плоскостных гостевых стоянок </w:t>
            </w:r>
            <w:proofErr w:type="spellStart"/>
            <w:r w:rsidRPr="005E1274">
              <w:rPr>
                <w:rFonts w:cs="Times New Roman"/>
              </w:rPr>
              <w:t>Sстг</w:t>
            </w:r>
            <w:proofErr w:type="spellEnd"/>
            <w:r w:rsidRPr="005E1274">
              <w:rPr>
                <w:rFonts w:cs="Times New Roman"/>
              </w:rPr>
              <w:t xml:space="preserve"> определялась из условия </w:t>
            </w:r>
            <w:r w:rsidR="00F01AE6" w:rsidRPr="005E1274">
              <w:rPr>
                <w:rFonts w:cs="Times New Roman"/>
              </w:rPr>
              <w:t>не менее 15% от количества автомобилей</w:t>
            </w:r>
            <w:r w:rsidRPr="005E1274">
              <w:rPr>
                <w:rFonts w:cs="Times New Roman"/>
              </w:rPr>
              <w:t>.</w:t>
            </w:r>
          </w:p>
          <w:p w14:paraId="67886751" w14:textId="2F722967" w:rsidR="00663C17" w:rsidRPr="005E1274" w:rsidRDefault="00663C17" w:rsidP="00663C17">
            <w:pPr>
              <w:spacing w:line="360" w:lineRule="auto"/>
              <w:ind w:firstLine="567"/>
              <w:rPr>
                <w:rFonts w:cs="Times New Roman"/>
              </w:rPr>
            </w:pPr>
            <w:r w:rsidRPr="005E1274">
              <w:rPr>
                <w:rFonts w:cs="Times New Roman"/>
              </w:rPr>
              <w:t xml:space="preserve">β </w:t>
            </w:r>
            <w:proofErr w:type="spellStart"/>
            <w:r w:rsidRPr="005E1274">
              <w:rPr>
                <w:rFonts w:cs="Times New Roman"/>
              </w:rPr>
              <w:t>стг</w:t>
            </w:r>
            <w:proofErr w:type="spellEnd"/>
            <w:r w:rsidRPr="005E1274">
              <w:rPr>
                <w:rFonts w:cs="Times New Roman"/>
              </w:rPr>
              <w:t xml:space="preserve"> = </w:t>
            </w:r>
            <w:r w:rsidR="008355EE" w:rsidRPr="005E1274">
              <w:rPr>
                <w:rFonts w:cs="Times New Roman"/>
              </w:rPr>
              <w:t>(1</w:t>
            </w:r>
            <w:r w:rsidR="00620B61" w:rsidRPr="005E1274">
              <w:rPr>
                <w:rFonts w:cs="Times New Roman"/>
              </w:rPr>
              <w:t>0</w:t>
            </w:r>
            <w:r w:rsidR="008355EE" w:rsidRPr="005E1274">
              <w:rPr>
                <w:rFonts w:cs="Times New Roman"/>
              </w:rPr>
              <w:t>/100)</w:t>
            </w:r>
            <w:r w:rsidR="00F01AE6" w:rsidRPr="005E1274">
              <w:rPr>
                <w:rFonts w:cs="Times New Roman"/>
              </w:rPr>
              <w:t xml:space="preserve"> × </w:t>
            </w:r>
            <w:r w:rsidR="00F6316B" w:rsidRPr="005E1274">
              <w:rPr>
                <w:rFonts w:cs="Times New Roman"/>
                <w:szCs w:val="24"/>
              </w:rPr>
              <w:t>25</w:t>
            </w:r>
            <w:r w:rsidR="00F01AE6" w:rsidRPr="005E1274">
              <w:rPr>
                <w:rFonts w:cs="Times New Roman"/>
              </w:rPr>
              <w:t xml:space="preserve"> / </w:t>
            </w:r>
            <w:r w:rsidR="00620B61" w:rsidRPr="005E1274">
              <w:rPr>
                <w:rFonts w:cs="Times New Roman"/>
              </w:rPr>
              <w:t>75</w:t>
            </w:r>
            <w:r w:rsidR="00F01AE6" w:rsidRPr="005E1274">
              <w:rPr>
                <w:rFonts w:cs="Times New Roman"/>
              </w:rPr>
              <w:t xml:space="preserve"> = 0,0</w:t>
            </w:r>
            <w:r w:rsidR="00620B61" w:rsidRPr="005E1274">
              <w:rPr>
                <w:rFonts w:cs="Times New Roman"/>
              </w:rPr>
              <w:t>33</w:t>
            </w:r>
            <w:r w:rsidRPr="005E1274">
              <w:rPr>
                <w:rFonts w:cs="Times New Roman"/>
              </w:rPr>
              <w:t>.</w:t>
            </w:r>
          </w:p>
          <w:p w14:paraId="76F0808A" w14:textId="3A455BBC" w:rsidR="00663C17" w:rsidRPr="005E1274" w:rsidRDefault="00663C17" w:rsidP="00663C17">
            <w:pPr>
              <w:ind w:firstLine="567"/>
              <w:rPr>
                <w:rFonts w:cs="Times New Roman"/>
              </w:rPr>
            </w:pPr>
            <w:r w:rsidRPr="005E1274">
              <w:rPr>
                <w:rFonts w:cs="Times New Roman"/>
              </w:rPr>
              <w:t xml:space="preserve">Площадь площадки для сбора ТКО </w:t>
            </w:r>
            <w:proofErr w:type="spellStart"/>
            <w:r w:rsidRPr="005E1274">
              <w:rPr>
                <w:rFonts w:cs="Times New Roman"/>
              </w:rPr>
              <w:t>Sтко</w:t>
            </w:r>
            <w:proofErr w:type="spellEnd"/>
            <w:r w:rsidRPr="005E1274">
              <w:rPr>
                <w:rFonts w:cs="Times New Roman"/>
              </w:rPr>
              <w:t xml:space="preserve"> определялась из условия 0,03 м</w:t>
            </w:r>
            <w:r w:rsidRPr="005E1274">
              <w:rPr>
                <w:rFonts w:cs="Times New Roman"/>
                <w:vertAlign w:val="superscript"/>
              </w:rPr>
              <w:t>2</w:t>
            </w:r>
            <w:r w:rsidRPr="005E1274">
              <w:rPr>
                <w:rFonts w:cs="Times New Roman"/>
              </w:rPr>
              <w:t xml:space="preserve"> площадки на 1 жителя (</w:t>
            </w:r>
            <w:r w:rsidR="007075D9" w:rsidRPr="005E1274">
              <w:rPr>
                <w:rFonts w:cs="Times New Roman"/>
                <w:szCs w:val="24"/>
              </w:rPr>
              <w:t>25</w:t>
            </w:r>
            <w:r w:rsidRPr="005E1274">
              <w:rPr>
                <w:rFonts w:cs="Times New Roman"/>
              </w:rPr>
              <w:t xml:space="preserve"> м</w:t>
            </w:r>
            <w:r w:rsidRPr="005E1274">
              <w:rPr>
                <w:rFonts w:cs="Times New Roman"/>
                <w:vertAlign w:val="superscript"/>
              </w:rPr>
              <w:t>2</w:t>
            </w:r>
            <w:r w:rsidRPr="005E1274">
              <w:rPr>
                <w:rFonts w:cs="Times New Roman"/>
              </w:rPr>
              <w:t xml:space="preserve"> площади квартир).</w:t>
            </w:r>
          </w:p>
          <w:p w14:paraId="0380207A" w14:textId="3AD92D65" w:rsidR="00663C17" w:rsidRPr="005E1274" w:rsidRDefault="00663C17" w:rsidP="00663C17">
            <w:pPr>
              <w:spacing w:line="360" w:lineRule="auto"/>
              <w:ind w:firstLine="567"/>
              <w:rPr>
                <w:rFonts w:cs="Times New Roman"/>
              </w:rPr>
            </w:pPr>
            <w:r w:rsidRPr="005E1274">
              <w:rPr>
                <w:rFonts w:cs="Times New Roman"/>
              </w:rPr>
              <w:t xml:space="preserve">β </w:t>
            </w:r>
            <w:proofErr w:type="spellStart"/>
            <w:r w:rsidRPr="005E1274">
              <w:rPr>
                <w:rFonts w:cs="Times New Roman"/>
              </w:rPr>
              <w:t>тко</w:t>
            </w:r>
            <w:proofErr w:type="spellEnd"/>
            <w:r w:rsidRPr="005E1274">
              <w:rPr>
                <w:rFonts w:cs="Times New Roman"/>
              </w:rPr>
              <w:t xml:space="preserve"> = 0,03 / </w:t>
            </w:r>
            <w:r w:rsidR="00F6316B" w:rsidRPr="005E1274">
              <w:rPr>
                <w:rFonts w:cs="Times New Roman"/>
                <w:szCs w:val="24"/>
              </w:rPr>
              <w:t>25</w:t>
            </w:r>
            <w:r w:rsidRPr="005E1274">
              <w:rPr>
                <w:rFonts w:cs="Times New Roman"/>
              </w:rPr>
              <w:t xml:space="preserve"> = 0,001.</w:t>
            </w:r>
          </w:p>
          <w:p w14:paraId="656AA2FD" w14:textId="77777777" w:rsidR="00663C17" w:rsidRPr="005E1274" w:rsidRDefault="00663C17" w:rsidP="00663C17">
            <w:pPr>
              <w:spacing w:line="360" w:lineRule="auto"/>
              <w:ind w:firstLine="567"/>
              <w:rPr>
                <w:rFonts w:cs="Times New Roman"/>
              </w:rPr>
            </w:pPr>
            <w:r w:rsidRPr="005E1274">
              <w:rPr>
                <w:rFonts w:cs="Times New Roman"/>
              </w:rPr>
              <w:t>Таким образом</w:t>
            </w:r>
          </w:p>
          <w:p w14:paraId="46FBA65E" w14:textId="30655AC0" w:rsidR="00663C17" w:rsidRPr="005E1274" w:rsidRDefault="00663C17" w:rsidP="00663C17">
            <w:pPr>
              <w:spacing w:line="360" w:lineRule="auto"/>
              <w:ind w:firstLine="567"/>
              <w:rPr>
                <w:rFonts w:cs="Times New Roman"/>
              </w:rPr>
            </w:pPr>
            <w:r w:rsidRPr="005E1274">
              <w:rPr>
                <w:rFonts w:cs="Times New Roman"/>
              </w:rPr>
              <w:t>α = 1 +α</w:t>
            </w:r>
            <w:proofErr w:type="spellStart"/>
            <w:r w:rsidRPr="005E1274">
              <w:rPr>
                <w:rFonts w:cs="Times New Roman"/>
              </w:rPr>
              <w:t>отм</w:t>
            </w:r>
            <w:proofErr w:type="spellEnd"/>
            <w:r w:rsidRPr="005E1274">
              <w:rPr>
                <w:rFonts w:cs="Times New Roman"/>
              </w:rPr>
              <w:t xml:space="preserve"> + α</w:t>
            </w:r>
            <w:proofErr w:type="spellStart"/>
            <w:r w:rsidRPr="005E1274">
              <w:rPr>
                <w:rFonts w:cs="Times New Roman"/>
              </w:rPr>
              <w:t>пож</w:t>
            </w:r>
            <w:proofErr w:type="spellEnd"/>
            <w:r w:rsidRPr="005E1274">
              <w:rPr>
                <w:rFonts w:cs="Times New Roman"/>
              </w:rPr>
              <w:t xml:space="preserve"> + α</w:t>
            </w:r>
            <w:proofErr w:type="spellStart"/>
            <w:r w:rsidRPr="005E1274">
              <w:rPr>
                <w:rFonts w:cs="Times New Roman"/>
              </w:rPr>
              <w:t>вх</w:t>
            </w:r>
            <w:proofErr w:type="spellEnd"/>
            <w:r w:rsidRPr="005E1274">
              <w:rPr>
                <w:rFonts w:cs="Times New Roman"/>
              </w:rPr>
              <w:t xml:space="preserve"> = 1+0,148+</w:t>
            </w:r>
            <w:r w:rsidR="00487226" w:rsidRPr="005E1274">
              <w:rPr>
                <w:rFonts w:cs="Times New Roman"/>
              </w:rPr>
              <w:t xml:space="preserve"> 0,336</w:t>
            </w:r>
            <w:r w:rsidRPr="005E1274">
              <w:rPr>
                <w:rFonts w:cs="Times New Roman"/>
              </w:rPr>
              <w:t>+ 0,025 = 1,</w:t>
            </w:r>
            <w:r w:rsidR="00487226" w:rsidRPr="005E1274">
              <w:rPr>
                <w:rFonts w:cs="Times New Roman"/>
              </w:rPr>
              <w:t>509</w:t>
            </w:r>
            <w:r w:rsidRPr="005E1274">
              <w:rPr>
                <w:rFonts w:cs="Times New Roman"/>
              </w:rPr>
              <w:t xml:space="preserve">     </w:t>
            </w:r>
            <w:r w:rsidR="00633E98" w:rsidRPr="005E1274">
              <w:rPr>
                <w:rFonts w:cs="Times New Roman"/>
              </w:rPr>
              <w:t xml:space="preserve"> </w:t>
            </w:r>
            <w:r w:rsidRPr="005E1274">
              <w:rPr>
                <w:rFonts w:cs="Times New Roman"/>
              </w:rPr>
              <w:t xml:space="preserve">       (25)</w:t>
            </w:r>
          </w:p>
          <w:p w14:paraId="3F2A318D" w14:textId="77777777" w:rsidR="00663C17" w:rsidRPr="005E1274" w:rsidRDefault="00663C17" w:rsidP="00663C17">
            <w:pPr>
              <w:spacing w:line="360" w:lineRule="auto"/>
              <w:ind w:firstLine="567"/>
              <w:rPr>
                <w:rFonts w:cs="Times New Roman"/>
              </w:rPr>
            </w:pPr>
            <w:r w:rsidRPr="005E1274">
              <w:rPr>
                <w:rFonts w:cs="Times New Roman"/>
              </w:rPr>
              <w:t>β = β</w:t>
            </w:r>
            <w:proofErr w:type="spellStart"/>
            <w:r w:rsidRPr="005E1274">
              <w:rPr>
                <w:rFonts w:cs="Times New Roman"/>
              </w:rPr>
              <w:t>зел</w:t>
            </w:r>
            <w:proofErr w:type="spellEnd"/>
            <w:r w:rsidRPr="005E1274">
              <w:rPr>
                <w:rFonts w:cs="Times New Roman"/>
              </w:rPr>
              <w:t xml:space="preserve"> + (β</w:t>
            </w:r>
            <w:proofErr w:type="spellStart"/>
            <w:r w:rsidRPr="005E1274">
              <w:rPr>
                <w:rFonts w:cs="Times New Roman"/>
              </w:rPr>
              <w:t>дп</w:t>
            </w:r>
            <w:proofErr w:type="spellEnd"/>
            <w:r w:rsidRPr="005E1274">
              <w:rPr>
                <w:rFonts w:cs="Times New Roman"/>
              </w:rPr>
              <w:t xml:space="preserve"> + β</w:t>
            </w:r>
            <w:proofErr w:type="spellStart"/>
            <w:r w:rsidRPr="005E1274">
              <w:rPr>
                <w:rFonts w:cs="Times New Roman"/>
              </w:rPr>
              <w:t>физ</w:t>
            </w:r>
            <w:proofErr w:type="spellEnd"/>
            <w:r w:rsidRPr="005E1274">
              <w:rPr>
                <w:rFonts w:cs="Times New Roman"/>
              </w:rPr>
              <w:t xml:space="preserve"> )+ β</w:t>
            </w:r>
            <w:proofErr w:type="spellStart"/>
            <w:r w:rsidRPr="005E1274">
              <w:rPr>
                <w:rFonts w:cs="Times New Roman"/>
              </w:rPr>
              <w:t>пож</w:t>
            </w:r>
            <w:proofErr w:type="spellEnd"/>
            <w:r w:rsidRPr="005E1274">
              <w:rPr>
                <w:rFonts w:cs="Times New Roman"/>
              </w:rPr>
              <w:t xml:space="preserve"> + β</w:t>
            </w:r>
            <w:proofErr w:type="spellStart"/>
            <w:r w:rsidRPr="005E1274">
              <w:rPr>
                <w:rFonts w:cs="Times New Roman"/>
              </w:rPr>
              <w:t>вх</w:t>
            </w:r>
            <w:proofErr w:type="spellEnd"/>
            <w:r w:rsidRPr="005E1274">
              <w:rPr>
                <w:rFonts w:cs="Times New Roman"/>
              </w:rPr>
              <w:t xml:space="preserve"> + β</w:t>
            </w:r>
            <w:proofErr w:type="spellStart"/>
            <w:r w:rsidRPr="005E1274">
              <w:rPr>
                <w:rFonts w:cs="Times New Roman"/>
              </w:rPr>
              <w:t>стп</w:t>
            </w:r>
            <w:proofErr w:type="spellEnd"/>
            <w:r w:rsidRPr="005E1274">
              <w:rPr>
                <w:rFonts w:cs="Times New Roman"/>
              </w:rPr>
              <w:t xml:space="preserve"> + β</w:t>
            </w:r>
            <w:proofErr w:type="spellStart"/>
            <w:r w:rsidRPr="005E1274">
              <w:rPr>
                <w:rFonts w:cs="Times New Roman"/>
              </w:rPr>
              <w:t>стг</w:t>
            </w:r>
            <w:proofErr w:type="spellEnd"/>
            <w:r w:rsidRPr="005E1274">
              <w:rPr>
                <w:rFonts w:cs="Times New Roman"/>
              </w:rPr>
              <w:t>+ β</w:t>
            </w:r>
            <w:proofErr w:type="spellStart"/>
            <w:r w:rsidRPr="005E1274">
              <w:rPr>
                <w:rFonts w:cs="Times New Roman"/>
              </w:rPr>
              <w:t>тко</w:t>
            </w:r>
            <w:proofErr w:type="spellEnd"/>
            <w:r w:rsidRPr="005E1274">
              <w:rPr>
                <w:rFonts w:cs="Times New Roman"/>
              </w:rPr>
              <w:t xml:space="preserve"> =</w:t>
            </w:r>
          </w:p>
          <w:p w14:paraId="50BBBA0D" w14:textId="06854128" w:rsidR="00663C17" w:rsidRPr="005E1274" w:rsidRDefault="00663C17" w:rsidP="00663C17">
            <w:pPr>
              <w:spacing w:line="360" w:lineRule="auto"/>
              <w:ind w:firstLine="567"/>
              <w:rPr>
                <w:rFonts w:cs="Times New Roman"/>
              </w:rPr>
            </w:pPr>
            <w:r w:rsidRPr="005E1274">
              <w:rPr>
                <w:rFonts w:cs="Times New Roman"/>
              </w:rPr>
              <w:t xml:space="preserve"> </w:t>
            </w:r>
            <w:r w:rsidR="000A160A" w:rsidRPr="005E1274">
              <w:rPr>
                <w:rFonts w:cs="Times New Roman"/>
              </w:rPr>
              <w:t>0,24</w:t>
            </w:r>
            <w:r w:rsidRPr="005E1274">
              <w:rPr>
                <w:rFonts w:cs="Times New Roman"/>
              </w:rPr>
              <w:t>+</w:t>
            </w:r>
            <w:r w:rsidR="00995A3C" w:rsidRPr="005E1274">
              <w:rPr>
                <w:rFonts w:cs="Times New Roman"/>
              </w:rPr>
              <w:t>0,0</w:t>
            </w:r>
            <w:r w:rsidR="00487226" w:rsidRPr="005E1274">
              <w:rPr>
                <w:rFonts w:cs="Times New Roman"/>
              </w:rPr>
              <w:t>8</w:t>
            </w:r>
            <w:r w:rsidRPr="005E1274">
              <w:rPr>
                <w:rFonts w:cs="Times New Roman"/>
              </w:rPr>
              <w:t>+0,0164+0,0033+</w:t>
            </w:r>
            <w:r w:rsidR="008002BC" w:rsidRPr="005E1274">
              <w:rPr>
                <w:rFonts w:cs="Times New Roman"/>
              </w:rPr>
              <w:t>0,133</w:t>
            </w:r>
            <w:r w:rsidRPr="005E1274">
              <w:rPr>
                <w:rFonts w:cs="Times New Roman"/>
              </w:rPr>
              <w:t>+</w:t>
            </w:r>
            <w:r w:rsidR="008002BC" w:rsidRPr="005E1274">
              <w:rPr>
                <w:rFonts w:cs="Times New Roman"/>
              </w:rPr>
              <w:t>0,033</w:t>
            </w:r>
            <w:r w:rsidRPr="005E1274">
              <w:rPr>
                <w:rFonts w:cs="Times New Roman"/>
              </w:rPr>
              <w:t>+0,001=0,</w:t>
            </w:r>
            <w:r w:rsidR="008002BC" w:rsidRPr="005E1274">
              <w:rPr>
                <w:rFonts w:cs="Times New Roman"/>
              </w:rPr>
              <w:t>507</w:t>
            </w:r>
            <w:r w:rsidRPr="005E1274">
              <w:rPr>
                <w:rFonts w:cs="Times New Roman"/>
              </w:rPr>
              <w:t xml:space="preserve">.      </w:t>
            </w:r>
            <w:r w:rsidR="00787F92" w:rsidRPr="005E1274">
              <w:rPr>
                <w:rFonts w:cs="Times New Roman"/>
              </w:rPr>
              <w:t xml:space="preserve">          </w:t>
            </w:r>
            <w:r w:rsidRPr="005E1274">
              <w:rPr>
                <w:rFonts w:cs="Times New Roman"/>
              </w:rPr>
              <w:t xml:space="preserve">       (26)</w:t>
            </w:r>
          </w:p>
          <w:p w14:paraId="4CDD57AB" w14:textId="35F70B20" w:rsidR="00663C17" w:rsidRPr="005E1274" w:rsidRDefault="00663C17" w:rsidP="00663C17">
            <w:pPr>
              <w:ind w:firstLine="567"/>
              <w:rPr>
                <w:rFonts w:cs="Times New Roman"/>
              </w:rPr>
            </w:pPr>
            <w:r w:rsidRPr="005E1274">
              <w:rPr>
                <w:rFonts w:cs="Times New Roman"/>
              </w:rPr>
              <w:t>В таблице для условий застройки ЗУ многоквартирным домом с одинаковой поэтажной площадью со стандартной обеспеченностью жителей площадью квартир (</w:t>
            </w:r>
            <w:r w:rsidR="00F6316B" w:rsidRPr="005E1274">
              <w:rPr>
                <w:rFonts w:cs="Times New Roman"/>
                <w:szCs w:val="24"/>
              </w:rPr>
              <w:t>25</w:t>
            </w:r>
            <w:r w:rsidRPr="005E1274">
              <w:rPr>
                <w:rFonts w:cs="Times New Roman"/>
              </w:rPr>
              <w:t xml:space="preserve"> м</w:t>
            </w:r>
            <w:r w:rsidRPr="005E1274">
              <w:rPr>
                <w:rFonts w:cs="Times New Roman"/>
                <w:vertAlign w:val="superscript"/>
              </w:rPr>
              <w:t>2</w:t>
            </w:r>
            <w:r w:rsidRPr="005E1274">
              <w:rPr>
                <w:rFonts w:cs="Times New Roman"/>
              </w:rPr>
              <w:t xml:space="preserve">), площадью </w:t>
            </w:r>
            <w:r w:rsidR="00CE7A73" w:rsidRPr="005E1274">
              <w:rPr>
                <w:rFonts w:cs="Times New Roman"/>
              </w:rPr>
              <w:t xml:space="preserve">проездов, </w:t>
            </w:r>
            <w:r w:rsidRPr="005E1274">
              <w:rPr>
                <w:rFonts w:cs="Times New Roman"/>
              </w:rPr>
              <w:t xml:space="preserve">рекреационных территорий и стоянок (α = </w:t>
            </w:r>
            <w:r w:rsidR="00CE3DA4" w:rsidRPr="005E1274">
              <w:rPr>
                <w:rFonts w:cs="Times New Roman"/>
              </w:rPr>
              <w:t xml:space="preserve"> 1,509</w:t>
            </w:r>
            <w:r w:rsidRPr="005E1274">
              <w:rPr>
                <w:rFonts w:cs="Times New Roman"/>
              </w:rPr>
              <w:t xml:space="preserve">, β = </w:t>
            </w:r>
            <w:r w:rsidR="008002BC" w:rsidRPr="005E1274">
              <w:rPr>
                <w:rFonts w:cs="Times New Roman"/>
              </w:rPr>
              <w:t>0,507</w:t>
            </w:r>
            <w:r w:rsidRPr="005E1274">
              <w:rPr>
                <w:rFonts w:cs="Times New Roman"/>
              </w:rPr>
              <w:t>) приведены данные расчетов максимальных показателей в зависимости от этажности N многоквартирного дома:</w:t>
            </w:r>
          </w:p>
          <w:p w14:paraId="627917E1" w14:textId="77777777" w:rsidR="00663C17" w:rsidRPr="005E1274" w:rsidRDefault="00663C17" w:rsidP="00663C17">
            <w:pPr>
              <w:ind w:firstLine="567"/>
              <w:rPr>
                <w:rFonts w:cs="Times New Roman"/>
              </w:rPr>
            </w:pPr>
            <w:r w:rsidRPr="005E1274">
              <w:rPr>
                <w:rFonts w:cs="Times New Roman"/>
              </w:rPr>
              <w:t xml:space="preserve">- плотность жилищного фонда (общей площади квартир) </w:t>
            </w:r>
            <w:proofErr w:type="spellStart"/>
            <w:r w:rsidRPr="005E1274">
              <w:rPr>
                <w:rFonts w:cs="Times New Roman"/>
              </w:rPr>
              <w:t>Ркв</w:t>
            </w:r>
            <w:proofErr w:type="spellEnd"/>
            <w:r w:rsidRPr="005E1274">
              <w:rPr>
                <w:rFonts w:cs="Times New Roman"/>
              </w:rPr>
              <w:t xml:space="preserve"> по формуле (22);</w:t>
            </w:r>
          </w:p>
          <w:p w14:paraId="5A960DFE" w14:textId="77777777" w:rsidR="00663C17" w:rsidRPr="005E1274" w:rsidRDefault="00663C17" w:rsidP="00663C17">
            <w:pPr>
              <w:ind w:firstLine="567"/>
              <w:rPr>
                <w:rFonts w:cs="Times New Roman"/>
              </w:rPr>
            </w:pPr>
            <w:r w:rsidRPr="005E1274">
              <w:rPr>
                <w:rFonts w:cs="Times New Roman"/>
              </w:rPr>
              <w:t xml:space="preserve">- коэффициент застройки </w:t>
            </w:r>
            <w:proofErr w:type="spellStart"/>
            <w:r w:rsidRPr="005E1274">
              <w:rPr>
                <w:rFonts w:cs="Times New Roman"/>
              </w:rPr>
              <w:t>Кстр</w:t>
            </w:r>
            <w:proofErr w:type="spellEnd"/>
            <w:r w:rsidRPr="005E1274">
              <w:rPr>
                <w:rFonts w:cs="Times New Roman"/>
              </w:rPr>
              <w:t xml:space="preserve"> по формуле (21);</w:t>
            </w:r>
          </w:p>
          <w:p w14:paraId="49A3C1C2" w14:textId="77777777" w:rsidR="00663C17" w:rsidRPr="005E1274" w:rsidRDefault="00663C17" w:rsidP="00663C17">
            <w:pPr>
              <w:ind w:firstLine="567"/>
              <w:rPr>
                <w:rFonts w:cs="Times New Roman"/>
              </w:rPr>
            </w:pPr>
            <w:r w:rsidRPr="005E1274">
              <w:rPr>
                <w:rFonts w:cs="Times New Roman"/>
              </w:rPr>
              <w:t xml:space="preserve">- плотность застройки </w:t>
            </w:r>
            <w:proofErr w:type="spellStart"/>
            <w:r w:rsidRPr="005E1274">
              <w:rPr>
                <w:rFonts w:cs="Times New Roman"/>
              </w:rPr>
              <w:t>Рстр</w:t>
            </w:r>
            <w:proofErr w:type="spellEnd"/>
            <w:r w:rsidRPr="005E1274">
              <w:rPr>
                <w:rFonts w:cs="Times New Roman"/>
              </w:rPr>
              <w:t xml:space="preserve"> в габаритах наружных стен по формуле (4);</w:t>
            </w:r>
          </w:p>
          <w:p w14:paraId="2A4D0C50" w14:textId="60D71FF9" w:rsidR="00663C17" w:rsidRPr="005E1274" w:rsidRDefault="00663C17" w:rsidP="00663C17">
            <w:pPr>
              <w:ind w:firstLine="567"/>
              <w:rPr>
                <w:rFonts w:cs="Times New Roman"/>
              </w:rPr>
            </w:pPr>
            <w:r w:rsidRPr="005E1274">
              <w:rPr>
                <w:rFonts w:cs="Times New Roman"/>
              </w:rPr>
              <w:t xml:space="preserve">- обеспеченность жителя квартиры </w:t>
            </w:r>
            <w:proofErr w:type="spellStart"/>
            <w:r w:rsidRPr="005E1274">
              <w:rPr>
                <w:rFonts w:cs="Times New Roman"/>
              </w:rPr>
              <w:t>Qж</w:t>
            </w:r>
            <w:proofErr w:type="spellEnd"/>
            <w:r w:rsidRPr="005E1274">
              <w:rPr>
                <w:rFonts w:cs="Times New Roman"/>
              </w:rPr>
              <w:t xml:space="preserve"> площадью ЗУ по формуле </w:t>
            </w:r>
            <w:proofErr w:type="spellStart"/>
            <w:r w:rsidRPr="005E1274">
              <w:rPr>
                <w:rFonts w:cs="Times New Roman"/>
              </w:rPr>
              <w:t>Qж</w:t>
            </w:r>
            <w:proofErr w:type="spellEnd"/>
            <w:r w:rsidRPr="005E1274">
              <w:rPr>
                <w:rFonts w:cs="Times New Roman"/>
              </w:rPr>
              <w:t xml:space="preserve"> = </w:t>
            </w:r>
            <w:r w:rsidR="002101FD" w:rsidRPr="005E1274">
              <w:rPr>
                <w:rFonts w:cs="Times New Roman"/>
                <w:szCs w:val="24"/>
              </w:rPr>
              <w:t>25</w:t>
            </w:r>
            <w:r w:rsidRPr="005E1274">
              <w:rPr>
                <w:rFonts w:cs="Times New Roman"/>
              </w:rPr>
              <w:t>×Q;</w:t>
            </w:r>
          </w:p>
          <w:p w14:paraId="68DE34EC" w14:textId="7EAB211B" w:rsidR="00663C17" w:rsidRPr="005E1274" w:rsidRDefault="00663C17" w:rsidP="00663C17">
            <w:pPr>
              <w:ind w:firstLine="567"/>
              <w:rPr>
                <w:rFonts w:cs="Times New Roman"/>
              </w:rPr>
            </w:pPr>
            <w:r w:rsidRPr="005E1274">
              <w:rPr>
                <w:rFonts w:cs="Times New Roman"/>
              </w:rPr>
              <w:t xml:space="preserve">- плотность жителей на ЗУ по формуле </w:t>
            </w:r>
            <w:proofErr w:type="spellStart"/>
            <w:r w:rsidRPr="005E1274">
              <w:rPr>
                <w:rFonts w:cs="Times New Roman"/>
              </w:rPr>
              <w:t>Ржит</w:t>
            </w:r>
            <w:proofErr w:type="spellEnd"/>
            <w:r w:rsidRPr="005E1274">
              <w:rPr>
                <w:rFonts w:cs="Times New Roman"/>
              </w:rPr>
              <w:t xml:space="preserve"> = 10000 ×</w:t>
            </w:r>
            <w:proofErr w:type="spellStart"/>
            <w:r w:rsidRPr="005E1274">
              <w:rPr>
                <w:rFonts w:cs="Times New Roman"/>
              </w:rPr>
              <w:t>Ркв</w:t>
            </w:r>
            <w:proofErr w:type="spellEnd"/>
            <w:r w:rsidRPr="005E1274">
              <w:rPr>
                <w:rFonts w:cs="Times New Roman"/>
              </w:rPr>
              <w:t xml:space="preserve"> / </w:t>
            </w:r>
            <w:r w:rsidR="002101FD" w:rsidRPr="005E1274">
              <w:rPr>
                <w:rFonts w:cs="Times New Roman"/>
                <w:szCs w:val="24"/>
              </w:rPr>
              <w:t>25</w:t>
            </w:r>
            <w:r w:rsidRPr="005E1274">
              <w:rPr>
                <w:rFonts w:cs="Times New Roman"/>
              </w:rPr>
              <w:t>.</w:t>
            </w:r>
          </w:p>
          <w:tbl>
            <w:tblPr>
              <w:tblW w:w="7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1"/>
              <w:gridCol w:w="9"/>
              <w:gridCol w:w="1503"/>
              <w:gridCol w:w="1096"/>
              <w:gridCol w:w="999"/>
              <w:gridCol w:w="1119"/>
              <w:gridCol w:w="1267"/>
              <w:gridCol w:w="1134"/>
            </w:tblGrid>
            <w:tr w:rsidR="004F66D5" w:rsidRPr="005E1274" w14:paraId="37BB3774" w14:textId="77777777" w:rsidTr="00681FC0">
              <w:trPr>
                <w:trHeight w:val="1500"/>
              </w:trPr>
              <w:tc>
                <w:tcPr>
                  <w:tcW w:w="622" w:type="dxa"/>
                  <w:shd w:val="clear" w:color="auto" w:fill="auto"/>
                  <w:hideMark/>
                </w:tcPr>
                <w:p w14:paraId="656A6186" w14:textId="64E1880D" w:rsidR="00663C17" w:rsidRPr="005E1274" w:rsidRDefault="00663C17" w:rsidP="00663C17">
                  <w:pPr>
                    <w:ind w:left="-113" w:right="-104" w:firstLine="15"/>
                    <w:jc w:val="center"/>
                    <w:rPr>
                      <w:rFonts w:cs="Times New Roman"/>
                      <w:sz w:val="20"/>
                      <w:szCs w:val="20"/>
                    </w:rPr>
                  </w:pPr>
                  <w:r w:rsidRPr="005E1274">
                    <w:rPr>
                      <w:rFonts w:cs="Times New Roman"/>
                      <w:sz w:val="20"/>
                      <w:szCs w:val="20"/>
                    </w:rPr>
                    <w:t>Этаж</w:t>
                  </w:r>
                  <w:r w:rsidR="001124F0" w:rsidRPr="005E1274">
                    <w:rPr>
                      <w:rFonts w:cs="Times New Roman"/>
                      <w:sz w:val="20"/>
                      <w:szCs w:val="20"/>
                    </w:rPr>
                    <w:t>-</w:t>
                  </w:r>
                  <w:proofErr w:type="spellStart"/>
                  <w:r w:rsidRPr="005E1274">
                    <w:rPr>
                      <w:rFonts w:cs="Times New Roman"/>
                      <w:sz w:val="20"/>
                      <w:szCs w:val="20"/>
                    </w:rPr>
                    <w:t>ность</w:t>
                  </w:r>
                  <w:proofErr w:type="spellEnd"/>
                  <w:r w:rsidRPr="005E1274">
                    <w:rPr>
                      <w:rFonts w:cs="Times New Roman"/>
                      <w:sz w:val="20"/>
                      <w:szCs w:val="20"/>
                    </w:rPr>
                    <w:t xml:space="preserve"> N</w:t>
                  </w:r>
                </w:p>
              </w:tc>
              <w:tc>
                <w:tcPr>
                  <w:tcW w:w="1324" w:type="dxa"/>
                  <w:gridSpan w:val="2"/>
                </w:tcPr>
                <w:p w14:paraId="3D2C48D1" w14:textId="5855AE22" w:rsidR="00663C17" w:rsidRPr="005E1274" w:rsidRDefault="00663C17" w:rsidP="00C12988">
                  <w:pPr>
                    <w:ind w:left="-95" w:right="-178" w:firstLine="0"/>
                    <w:jc w:val="center"/>
                    <w:rPr>
                      <w:rFonts w:cs="Times New Roman"/>
                      <w:sz w:val="20"/>
                      <w:szCs w:val="20"/>
                    </w:rPr>
                  </w:pPr>
                  <w:r w:rsidRPr="005E1274">
                    <w:rPr>
                      <w:rFonts w:cs="Times New Roman"/>
                      <w:sz w:val="20"/>
                      <w:szCs w:val="20"/>
                    </w:rPr>
                    <w:t>Обеспеченность 1 м</w:t>
                  </w:r>
                  <w:r w:rsidRPr="005E1274">
                    <w:rPr>
                      <w:rFonts w:cs="Times New Roman"/>
                      <w:sz w:val="20"/>
                      <w:szCs w:val="20"/>
                      <w:vertAlign w:val="superscript"/>
                    </w:rPr>
                    <w:t>2</w:t>
                  </w:r>
                  <w:r w:rsidRPr="005E1274">
                    <w:rPr>
                      <w:rFonts w:cs="Times New Roman"/>
                      <w:sz w:val="20"/>
                      <w:szCs w:val="20"/>
                    </w:rPr>
                    <w:t xml:space="preserve"> квартиры площадью ЗУ Q, м</w:t>
                  </w:r>
                  <w:r w:rsidRPr="005E1274">
                    <w:rPr>
                      <w:rFonts w:cs="Times New Roman"/>
                      <w:sz w:val="20"/>
                      <w:szCs w:val="20"/>
                      <w:vertAlign w:val="superscript"/>
                    </w:rPr>
                    <w:t>2</w:t>
                  </w:r>
                  <w:r w:rsidRPr="005E1274">
                    <w:rPr>
                      <w:rFonts w:cs="Times New Roman"/>
                      <w:sz w:val="20"/>
                      <w:szCs w:val="20"/>
                    </w:rPr>
                    <w:t>/м</w:t>
                  </w:r>
                  <w:r w:rsidRPr="005E1274">
                    <w:rPr>
                      <w:rFonts w:cs="Times New Roman"/>
                      <w:sz w:val="20"/>
                      <w:szCs w:val="20"/>
                      <w:vertAlign w:val="superscript"/>
                    </w:rPr>
                    <w:t>2</w:t>
                  </w:r>
                </w:p>
              </w:tc>
              <w:tc>
                <w:tcPr>
                  <w:tcW w:w="1278" w:type="dxa"/>
                </w:tcPr>
                <w:p w14:paraId="66F24C6B" w14:textId="44D1D2A5" w:rsidR="00663C17" w:rsidRPr="005E1274" w:rsidRDefault="00663C17" w:rsidP="002B4B92">
                  <w:pPr>
                    <w:ind w:left="-109" w:right="-108" w:firstLine="4"/>
                    <w:jc w:val="center"/>
                    <w:rPr>
                      <w:rFonts w:cs="Times New Roman"/>
                      <w:sz w:val="20"/>
                      <w:szCs w:val="20"/>
                    </w:rPr>
                  </w:pPr>
                  <w:r w:rsidRPr="005E1274">
                    <w:rPr>
                      <w:rFonts w:cs="Times New Roman"/>
                      <w:sz w:val="20"/>
                      <w:szCs w:val="20"/>
                    </w:rPr>
                    <w:t>Обеспечен</w:t>
                  </w:r>
                  <w:r w:rsidR="00C12988" w:rsidRPr="005E1274">
                    <w:rPr>
                      <w:rFonts w:cs="Times New Roman"/>
                      <w:sz w:val="20"/>
                      <w:szCs w:val="20"/>
                    </w:rPr>
                    <w:t>-</w:t>
                  </w:r>
                  <w:proofErr w:type="spellStart"/>
                  <w:r w:rsidRPr="005E1274">
                    <w:rPr>
                      <w:rFonts w:cs="Times New Roman"/>
                      <w:sz w:val="20"/>
                      <w:szCs w:val="20"/>
                    </w:rPr>
                    <w:t>ность</w:t>
                  </w:r>
                  <w:proofErr w:type="spellEnd"/>
                  <w:r w:rsidRPr="005E1274">
                    <w:rPr>
                      <w:rFonts w:cs="Times New Roman"/>
                      <w:sz w:val="20"/>
                      <w:szCs w:val="20"/>
                    </w:rPr>
                    <w:t xml:space="preserve"> </w:t>
                  </w:r>
                  <w:proofErr w:type="spellStart"/>
                  <w:r w:rsidRPr="005E1274">
                    <w:rPr>
                      <w:rFonts w:cs="Times New Roman"/>
                      <w:sz w:val="20"/>
                      <w:szCs w:val="20"/>
                    </w:rPr>
                    <w:t>Qж</w:t>
                  </w:r>
                  <w:proofErr w:type="spellEnd"/>
                  <w:r w:rsidRPr="005E1274">
                    <w:rPr>
                      <w:rFonts w:cs="Times New Roman"/>
                      <w:sz w:val="20"/>
                      <w:szCs w:val="20"/>
                    </w:rPr>
                    <w:t xml:space="preserve"> жителя площадью ЗУ, м</w:t>
                  </w:r>
                  <w:r w:rsidRPr="005E1274">
                    <w:rPr>
                      <w:rFonts w:cs="Times New Roman"/>
                      <w:sz w:val="20"/>
                      <w:szCs w:val="20"/>
                      <w:vertAlign w:val="superscript"/>
                    </w:rPr>
                    <w:t>2</w:t>
                  </w:r>
                  <w:r w:rsidRPr="005E1274">
                    <w:rPr>
                      <w:rFonts w:cs="Times New Roman"/>
                      <w:sz w:val="20"/>
                      <w:szCs w:val="20"/>
                    </w:rPr>
                    <w:t>/чел</w:t>
                  </w:r>
                </w:p>
              </w:tc>
              <w:tc>
                <w:tcPr>
                  <w:tcW w:w="1132" w:type="dxa"/>
                </w:tcPr>
                <w:p w14:paraId="786AA48C" w14:textId="77777777" w:rsidR="00663C17" w:rsidRPr="005E1274" w:rsidRDefault="00663C17" w:rsidP="002B4B92">
                  <w:pPr>
                    <w:ind w:left="-109" w:right="-107" w:hanging="16"/>
                    <w:jc w:val="center"/>
                    <w:rPr>
                      <w:rFonts w:cs="Times New Roman"/>
                      <w:sz w:val="20"/>
                      <w:szCs w:val="20"/>
                    </w:rPr>
                  </w:pPr>
                  <w:r w:rsidRPr="005E1274">
                    <w:rPr>
                      <w:rFonts w:cs="Times New Roman"/>
                      <w:sz w:val="20"/>
                      <w:szCs w:val="20"/>
                    </w:rPr>
                    <w:t>Плотность жителей на ЗУ, чел/га</w:t>
                  </w:r>
                </w:p>
              </w:tc>
              <w:tc>
                <w:tcPr>
                  <w:tcW w:w="1119" w:type="dxa"/>
                  <w:shd w:val="clear" w:color="auto" w:fill="auto"/>
                  <w:hideMark/>
                </w:tcPr>
                <w:p w14:paraId="2E377C7B" w14:textId="77777777" w:rsidR="00663C17" w:rsidRPr="005E1274" w:rsidRDefault="00663C17" w:rsidP="002B4B92">
                  <w:pPr>
                    <w:ind w:left="-110" w:right="-106" w:firstLine="12"/>
                    <w:jc w:val="center"/>
                    <w:rPr>
                      <w:rFonts w:cs="Times New Roman"/>
                      <w:sz w:val="20"/>
                      <w:szCs w:val="20"/>
                    </w:rPr>
                  </w:pPr>
                  <w:r w:rsidRPr="005E1274">
                    <w:rPr>
                      <w:rFonts w:cs="Times New Roman"/>
                      <w:sz w:val="20"/>
                      <w:szCs w:val="20"/>
                    </w:rPr>
                    <w:t xml:space="preserve">Плотность жилищного фонда </w:t>
                  </w:r>
                  <w:proofErr w:type="spellStart"/>
                  <w:r w:rsidRPr="005E1274">
                    <w:rPr>
                      <w:rFonts w:cs="Times New Roman"/>
                      <w:sz w:val="20"/>
                      <w:szCs w:val="20"/>
                    </w:rPr>
                    <w:t>Ркв</w:t>
                  </w:r>
                  <w:proofErr w:type="spellEnd"/>
                  <w:r w:rsidRPr="005E1274">
                    <w:rPr>
                      <w:rFonts w:cs="Times New Roman"/>
                      <w:sz w:val="20"/>
                      <w:szCs w:val="20"/>
                    </w:rPr>
                    <w:t>, м</w:t>
                  </w:r>
                  <w:r w:rsidRPr="005E1274">
                    <w:rPr>
                      <w:rFonts w:cs="Times New Roman"/>
                      <w:sz w:val="20"/>
                      <w:szCs w:val="20"/>
                      <w:vertAlign w:val="superscript"/>
                    </w:rPr>
                    <w:t>2</w:t>
                  </w:r>
                  <w:r w:rsidRPr="005E1274">
                    <w:rPr>
                      <w:rFonts w:cs="Times New Roman"/>
                      <w:sz w:val="20"/>
                      <w:szCs w:val="20"/>
                    </w:rPr>
                    <w:t>/м</w:t>
                  </w:r>
                  <w:r w:rsidRPr="005E1274">
                    <w:rPr>
                      <w:rFonts w:cs="Times New Roman"/>
                      <w:sz w:val="20"/>
                      <w:szCs w:val="20"/>
                      <w:vertAlign w:val="superscript"/>
                    </w:rPr>
                    <w:t>2</w:t>
                  </w:r>
                </w:p>
              </w:tc>
              <w:tc>
                <w:tcPr>
                  <w:tcW w:w="1149" w:type="dxa"/>
                  <w:shd w:val="clear" w:color="auto" w:fill="auto"/>
                  <w:hideMark/>
                </w:tcPr>
                <w:p w14:paraId="21AF4AA2" w14:textId="77777777" w:rsidR="00663C17" w:rsidRPr="005E1274" w:rsidRDefault="00663C17" w:rsidP="002B4B92">
                  <w:pPr>
                    <w:ind w:left="-147" w:right="-105" w:firstLine="15"/>
                    <w:jc w:val="center"/>
                    <w:rPr>
                      <w:rFonts w:cs="Times New Roman"/>
                      <w:sz w:val="20"/>
                      <w:szCs w:val="20"/>
                    </w:rPr>
                  </w:pPr>
                  <w:r w:rsidRPr="005E1274">
                    <w:rPr>
                      <w:rFonts w:cs="Times New Roman"/>
                      <w:sz w:val="20"/>
                      <w:szCs w:val="20"/>
                    </w:rPr>
                    <w:t xml:space="preserve">Коэффициент застройки </w:t>
                  </w:r>
                  <w:proofErr w:type="spellStart"/>
                  <w:r w:rsidRPr="005E1274">
                    <w:rPr>
                      <w:rFonts w:cs="Times New Roman"/>
                      <w:sz w:val="20"/>
                      <w:szCs w:val="20"/>
                    </w:rPr>
                    <w:t>Кстр</w:t>
                  </w:r>
                  <w:proofErr w:type="spellEnd"/>
                  <w:r w:rsidRPr="005E1274">
                    <w:rPr>
                      <w:rFonts w:cs="Times New Roman"/>
                      <w:sz w:val="20"/>
                      <w:szCs w:val="20"/>
                    </w:rPr>
                    <w:t>,</w:t>
                  </w:r>
                </w:p>
                <w:p w14:paraId="5CCEFB6C" w14:textId="77777777" w:rsidR="00663C17" w:rsidRPr="005E1274" w:rsidRDefault="00663C17" w:rsidP="002B4B92">
                  <w:pPr>
                    <w:ind w:left="-147" w:right="-105" w:firstLine="15"/>
                    <w:jc w:val="center"/>
                    <w:rPr>
                      <w:rFonts w:cs="Times New Roman"/>
                      <w:sz w:val="20"/>
                      <w:szCs w:val="20"/>
                    </w:rPr>
                  </w:pPr>
                  <w:r w:rsidRPr="005E1274">
                    <w:rPr>
                      <w:rFonts w:cs="Times New Roman"/>
                      <w:sz w:val="20"/>
                      <w:szCs w:val="20"/>
                    </w:rPr>
                    <w:t>м</w:t>
                  </w:r>
                  <w:r w:rsidRPr="005E1274">
                    <w:rPr>
                      <w:rFonts w:cs="Times New Roman"/>
                      <w:sz w:val="20"/>
                      <w:szCs w:val="20"/>
                      <w:vertAlign w:val="superscript"/>
                    </w:rPr>
                    <w:t>2</w:t>
                  </w:r>
                  <w:r w:rsidRPr="005E1274">
                    <w:rPr>
                      <w:rFonts w:cs="Times New Roman"/>
                      <w:sz w:val="20"/>
                      <w:szCs w:val="20"/>
                    </w:rPr>
                    <w:t>/м</w:t>
                  </w:r>
                  <w:r w:rsidRPr="005E1274">
                    <w:rPr>
                      <w:rFonts w:cs="Times New Roman"/>
                      <w:sz w:val="20"/>
                      <w:szCs w:val="20"/>
                      <w:vertAlign w:val="superscript"/>
                    </w:rPr>
                    <w:t>2</w:t>
                  </w:r>
                </w:p>
              </w:tc>
              <w:tc>
                <w:tcPr>
                  <w:tcW w:w="1134" w:type="dxa"/>
                  <w:shd w:val="clear" w:color="auto" w:fill="auto"/>
                  <w:hideMark/>
                </w:tcPr>
                <w:p w14:paraId="0B903E85" w14:textId="77777777" w:rsidR="00663C17" w:rsidRPr="005E1274" w:rsidRDefault="00663C17" w:rsidP="002B4B92">
                  <w:pPr>
                    <w:ind w:left="-110" w:right="-105" w:hanging="33"/>
                    <w:jc w:val="center"/>
                    <w:rPr>
                      <w:rFonts w:cs="Times New Roman"/>
                      <w:sz w:val="20"/>
                      <w:szCs w:val="20"/>
                    </w:rPr>
                  </w:pPr>
                  <w:r w:rsidRPr="005E1274">
                    <w:rPr>
                      <w:rFonts w:cs="Times New Roman"/>
                      <w:sz w:val="20"/>
                      <w:szCs w:val="20"/>
                    </w:rPr>
                    <w:t xml:space="preserve">Плотность застройки в габаритах наружных стен </w:t>
                  </w:r>
                  <w:proofErr w:type="spellStart"/>
                  <w:r w:rsidRPr="005E1274">
                    <w:rPr>
                      <w:rFonts w:cs="Times New Roman"/>
                      <w:sz w:val="20"/>
                      <w:szCs w:val="20"/>
                    </w:rPr>
                    <w:t>Рстр</w:t>
                  </w:r>
                  <w:proofErr w:type="spellEnd"/>
                  <w:r w:rsidRPr="005E1274">
                    <w:rPr>
                      <w:rFonts w:cs="Times New Roman"/>
                      <w:sz w:val="20"/>
                      <w:szCs w:val="20"/>
                    </w:rPr>
                    <w:t>, м</w:t>
                  </w:r>
                  <w:r w:rsidRPr="005E1274">
                    <w:rPr>
                      <w:rFonts w:cs="Times New Roman"/>
                      <w:sz w:val="20"/>
                      <w:szCs w:val="20"/>
                      <w:vertAlign w:val="superscript"/>
                    </w:rPr>
                    <w:t>2</w:t>
                  </w:r>
                  <w:r w:rsidRPr="005E1274">
                    <w:rPr>
                      <w:rFonts w:cs="Times New Roman"/>
                      <w:sz w:val="20"/>
                      <w:szCs w:val="20"/>
                    </w:rPr>
                    <w:t>/м</w:t>
                  </w:r>
                  <w:r w:rsidRPr="005E1274">
                    <w:rPr>
                      <w:rFonts w:cs="Times New Roman"/>
                      <w:sz w:val="20"/>
                      <w:szCs w:val="20"/>
                      <w:vertAlign w:val="superscript"/>
                    </w:rPr>
                    <w:t>2</w:t>
                  </w:r>
                </w:p>
              </w:tc>
            </w:tr>
            <w:tr w:rsidR="004F66D5" w:rsidRPr="005E1274" w14:paraId="395D8635" w14:textId="77777777" w:rsidTr="00681FC0">
              <w:trPr>
                <w:trHeight w:val="315"/>
              </w:trPr>
              <w:tc>
                <w:tcPr>
                  <w:tcW w:w="630" w:type="dxa"/>
                  <w:gridSpan w:val="2"/>
                  <w:shd w:val="clear" w:color="auto" w:fill="auto"/>
                  <w:noWrap/>
                  <w:vAlign w:val="bottom"/>
                  <w:hideMark/>
                </w:tcPr>
                <w:p w14:paraId="244B2D64" w14:textId="77777777" w:rsidR="003C33A8" w:rsidRPr="005E1274" w:rsidRDefault="003C33A8" w:rsidP="003C33A8">
                  <w:pPr>
                    <w:ind w:firstLine="113"/>
                    <w:jc w:val="center"/>
                    <w:rPr>
                      <w:rFonts w:cs="Times New Roman"/>
                      <w:szCs w:val="24"/>
                    </w:rPr>
                  </w:pPr>
                  <w:r w:rsidRPr="005E1274">
                    <w:rPr>
                      <w:rFonts w:cs="Times New Roman"/>
                      <w:szCs w:val="24"/>
                    </w:rPr>
                    <w:t>1</w:t>
                  </w:r>
                </w:p>
              </w:tc>
              <w:tc>
                <w:tcPr>
                  <w:tcW w:w="1316" w:type="dxa"/>
                  <w:vAlign w:val="bottom"/>
                </w:tcPr>
                <w:p w14:paraId="73191D68" w14:textId="1766069D" w:rsidR="003C33A8" w:rsidRPr="005E1274" w:rsidRDefault="003C33A8" w:rsidP="003C33A8">
                  <w:pPr>
                    <w:ind w:firstLine="0"/>
                    <w:jc w:val="center"/>
                    <w:rPr>
                      <w:rFonts w:cs="Times New Roman"/>
                      <w:szCs w:val="24"/>
                    </w:rPr>
                  </w:pPr>
                  <w:r w:rsidRPr="005E1274">
                    <w:rPr>
                      <w:rFonts w:cs="Times New Roman"/>
                      <w:szCs w:val="24"/>
                    </w:rPr>
                    <w:t>2,519</w:t>
                  </w:r>
                </w:p>
              </w:tc>
              <w:tc>
                <w:tcPr>
                  <w:tcW w:w="1278" w:type="dxa"/>
                  <w:vAlign w:val="bottom"/>
                </w:tcPr>
                <w:p w14:paraId="258A14F2" w14:textId="2BFAC00A" w:rsidR="003C33A8" w:rsidRPr="005E1274" w:rsidRDefault="003C33A8" w:rsidP="003C33A8">
                  <w:pPr>
                    <w:ind w:left="-109" w:firstLine="101"/>
                    <w:jc w:val="center"/>
                    <w:rPr>
                      <w:rFonts w:cs="Times New Roman"/>
                      <w:szCs w:val="24"/>
                    </w:rPr>
                  </w:pPr>
                  <w:r w:rsidRPr="005E1274">
                    <w:rPr>
                      <w:rFonts w:cs="Times New Roman"/>
                      <w:szCs w:val="24"/>
                    </w:rPr>
                    <w:t>63,0</w:t>
                  </w:r>
                </w:p>
              </w:tc>
              <w:tc>
                <w:tcPr>
                  <w:tcW w:w="1132" w:type="dxa"/>
                  <w:vAlign w:val="bottom"/>
                </w:tcPr>
                <w:p w14:paraId="3D524CA0" w14:textId="0EF41D47" w:rsidR="003C33A8" w:rsidRPr="005E1274" w:rsidRDefault="003C33A8" w:rsidP="003C33A8">
                  <w:pPr>
                    <w:ind w:hanging="16"/>
                    <w:jc w:val="center"/>
                    <w:rPr>
                      <w:rFonts w:cs="Times New Roman"/>
                      <w:szCs w:val="24"/>
                    </w:rPr>
                  </w:pPr>
                  <w:r w:rsidRPr="005E1274">
                    <w:rPr>
                      <w:rFonts w:cs="Times New Roman"/>
                      <w:szCs w:val="24"/>
                    </w:rPr>
                    <w:t>159</w:t>
                  </w:r>
                </w:p>
              </w:tc>
              <w:tc>
                <w:tcPr>
                  <w:tcW w:w="1119" w:type="dxa"/>
                  <w:shd w:val="clear" w:color="auto" w:fill="auto"/>
                  <w:noWrap/>
                  <w:vAlign w:val="bottom"/>
                  <w:hideMark/>
                </w:tcPr>
                <w:p w14:paraId="19525F42" w14:textId="1064F460" w:rsidR="003C33A8" w:rsidRPr="005E1274" w:rsidRDefault="003C33A8" w:rsidP="003C33A8">
                  <w:pPr>
                    <w:ind w:firstLine="109"/>
                    <w:jc w:val="center"/>
                    <w:rPr>
                      <w:rFonts w:cs="Times New Roman"/>
                      <w:szCs w:val="24"/>
                    </w:rPr>
                  </w:pPr>
                  <w:r w:rsidRPr="005E1274">
                    <w:rPr>
                      <w:rFonts w:cs="Times New Roman"/>
                      <w:szCs w:val="24"/>
                    </w:rPr>
                    <w:t>0,397</w:t>
                  </w:r>
                </w:p>
              </w:tc>
              <w:tc>
                <w:tcPr>
                  <w:tcW w:w="1149" w:type="dxa"/>
                  <w:shd w:val="clear" w:color="auto" w:fill="auto"/>
                  <w:noWrap/>
                  <w:vAlign w:val="bottom"/>
                  <w:hideMark/>
                </w:tcPr>
                <w:p w14:paraId="081D253F" w14:textId="79483882" w:rsidR="003C33A8" w:rsidRPr="005E1274" w:rsidRDefault="003C33A8" w:rsidP="003C33A8">
                  <w:pPr>
                    <w:ind w:left="-147" w:firstLine="15"/>
                    <w:jc w:val="center"/>
                    <w:rPr>
                      <w:rFonts w:cs="Times New Roman"/>
                      <w:szCs w:val="24"/>
                    </w:rPr>
                  </w:pPr>
                  <w:r w:rsidRPr="005E1274">
                    <w:rPr>
                      <w:rFonts w:cs="Times New Roman"/>
                      <w:szCs w:val="24"/>
                    </w:rPr>
                    <w:t>0,529</w:t>
                  </w:r>
                </w:p>
              </w:tc>
              <w:tc>
                <w:tcPr>
                  <w:tcW w:w="1134" w:type="dxa"/>
                  <w:shd w:val="clear" w:color="auto" w:fill="auto"/>
                  <w:noWrap/>
                  <w:vAlign w:val="bottom"/>
                  <w:hideMark/>
                </w:tcPr>
                <w:p w14:paraId="612A9330" w14:textId="1FA73BE2" w:rsidR="003C33A8" w:rsidRPr="005E1274" w:rsidRDefault="003C33A8" w:rsidP="003C33A8">
                  <w:pPr>
                    <w:ind w:hanging="33"/>
                    <w:jc w:val="center"/>
                    <w:rPr>
                      <w:rFonts w:cs="Times New Roman"/>
                      <w:szCs w:val="24"/>
                    </w:rPr>
                  </w:pPr>
                  <w:r w:rsidRPr="005E1274">
                    <w:rPr>
                      <w:rFonts w:cs="Times New Roman"/>
                      <w:szCs w:val="24"/>
                    </w:rPr>
                    <w:t>0,529</w:t>
                  </w:r>
                </w:p>
              </w:tc>
            </w:tr>
            <w:tr w:rsidR="004F66D5" w:rsidRPr="005E1274" w14:paraId="7E71514C" w14:textId="77777777" w:rsidTr="00681FC0">
              <w:trPr>
                <w:trHeight w:val="315"/>
              </w:trPr>
              <w:tc>
                <w:tcPr>
                  <w:tcW w:w="630" w:type="dxa"/>
                  <w:gridSpan w:val="2"/>
                  <w:shd w:val="clear" w:color="auto" w:fill="auto"/>
                  <w:noWrap/>
                  <w:vAlign w:val="bottom"/>
                  <w:hideMark/>
                </w:tcPr>
                <w:p w14:paraId="53F27D10" w14:textId="77777777" w:rsidR="003C33A8" w:rsidRPr="005E1274" w:rsidRDefault="003C33A8" w:rsidP="003C33A8">
                  <w:pPr>
                    <w:ind w:firstLine="113"/>
                    <w:jc w:val="center"/>
                    <w:rPr>
                      <w:rFonts w:cs="Times New Roman"/>
                      <w:szCs w:val="24"/>
                    </w:rPr>
                  </w:pPr>
                  <w:r w:rsidRPr="005E1274">
                    <w:rPr>
                      <w:rFonts w:cs="Times New Roman"/>
                      <w:szCs w:val="24"/>
                    </w:rPr>
                    <w:t>2</w:t>
                  </w:r>
                </w:p>
              </w:tc>
              <w:tc>
                <w:tcPr>
                  <w:tcW w:w="1316" w:type="dxa"/>
                  <w:vAlign w:val="bottom"/>
                </w:tcPr>
                <w:p w14:paraId="18B4B88A" w14:textId="031ADF04" w:rsidR="003C33A8" w:rsidRPr="005E1274" w:rsidRDefault="003C33A8" w:rsidP="003C33A8">
                  <w:pPr>
                    <w:ind w:firstLine="0"/>
                    <w:jc w:val="center"/>
                    <w:rPr>
                      <w:rFonts w:cs="Times New Roman"/>
                      <w:szCs w:val="24"/>
                    </w:rPr>
                  </w:pPr>
                  <w:r w:rsidRPr="005E1274">
                    <w:rPr>
                      <w:rFonts w:cs="Times New Roman"/>
                      <w:szCs w:val="24"/>
                    </w:rPr>
                    <w:t>1,513</w:t>
                  </w:r>
                </w:p>
              </w:tc>
              <w:tc>
                <w:tcPr>
                  <w:tcW w:w="1278" w:type="dxa"/>
                  <w:vAlign w:val="bottom"/>
                </w:tcPr>
                <w:p w14:paraId="681844EC" w14:textId="763ABF00" w:rsidR="003C33A8" w:rsidRPr="005E1274" w:rsidRDefault="003C33A8" w:rsidP="003C33A8">
                  <w:pPr>
                    <w:ind w:left="-109" w:firstLine="101"/>
                    <w:jc w:val="center"/>
                    <w:rPr>
                      <w:rFonts w:cs="Times New Roman"/>
                      <w:szCs w:val="24"/>
                    </w:rPr>
                  </w:pPr>
                  <w:r w:rsidRPr="005E1274">
                    <w:rPr>
                      <w:rFonts w:cs="Times New Roman"/>
                      <w:szCs w:val="24"/>
                    </w:rPr>
                    <w:t>37,8</w:t>
                  </w:r>
                </w:p>
              </w:tc>
              <w:tc>
                <w:tcPr>
                  <w:tcW w:w="1132" w:type="dxa"/>
                  <w:vAlign w:val="bottom"/>
                </w:tcPr>
                <w:p w14:paraId="0618F3D2" w14:textId="04FF7830" w:rsidR="003C33A8" w:rsidRPr="005E1274" w:rsidRDefault="003C33A8" w:rsidP="003C33A8">
                  <w:pPr>
                    <w:ind w:hanging="16"/>
                    <w:jc w:val="center"/>
                    <w:rPr>
                      <w:rFonts w:cs="Times New Roman"/>
                      <w:szCs w:val="24"/>
                    </w:rPr>
                  </w:pPr>
                  <w:r w:rsidRPr="005E1274">
                    <w:rPr>
                      <w:rFonts w:cs="Times New Roman"/>
                      <w:szCs w:val="24"/>
                    </w:rPr>
                    <w:t>264</w:t>
                  </w:r>
                </w:p>
              </w:tc>
              <w:tc>
                <w:tcPr>
                  <w:tcW w:w="1119" w:type="dxa"/>
                  <w:shd w:val="clear" w:color="auto" w:fill="auto"/>
                  <w:noWrap/>
                  <w:vAlign w:val="bottom"/>
                  <w:hideMark/>
                </w:tcPr>
                <w:p w14:paraId="064E69DA" w14:textId="6C7D41CA" w:rsidR="003C33A8" w:rsidRPr="005E1274" w:rsidRDefault="003C33A8" w:rsidP="003C33A8">
                  <w:pPr>
                    <w:ind w:firstLine="109"/>
                    <w:jc w:val="center"/>
                    <w:rPr>
                      <w:rFonts w:cs="Times New Roman"/>
                      <w:szCs w:val="24"/>
                    </w:rPr>
                  </w:pPr>
                  <w:r w:rsidRPr="005E1274">
                    <w:rPr>
                      <w:rFonts w:cs="Times New Roman"/>
                      <w:szCs w:val="24"/>
                    </w:rPr>
                    <w:t>0,661</w:t>
                  </w:r>
                </w:p>
              </w:tc>
              <w:tc>
                <w:tcPr>
                  <w:tcW w:w="1149" w:type="dxa"/>
                  <w:shd w:val="clear" w:color="auto" w:fill="auto"/>
                  <w:noWrap/>
                  <w:vAlign w:val="bottom"/>
                  <w:hideMark/>
                </w:tcPr>
                <w:p w14:paraId="093F8A45" w14:textId="1B437431" w:rsidR="003C33A8" w:rsidRPr="005E1274" w:rsidRDefault="003C33A8" w:rsidP="003C33A8">
                  <w:pPr>
                    <w:ind w:left="-147" w:firstLine="15"/>
                    <w:jc w:val="center"/>
                    <w:rPr>
                      <w:rFonts w:cs="Times New Roman"/>
                      <w:szCs w:val="24"/>
                    </w:rPr>
                  </w:pPr>
                  <w:r w:rsidRPr="005E1274">
                    <w:rPr>
                      <w:rFonts w:cs="Times New Roman"/>
                      <w:szCs w:val="24"/>
                    </w:rPr>
                    <w:t>0,441</w:t>
                  </w:r>
                </w:p>
              </w:tc>
              <w:tc>
                <w:tcPr>
                  <w:tcW w:w="1134" w:type="dxa"/>
                  <w:shd w:val="clear" w:color="auto" w:fill="auto"/>
                  <w:noWrap/>
                  <w:vAlign w:val="bottom"/>
                  <w:hideMark/>
                </w:tcPr>
                <w:p w14:paraId="65A823C6" w14:textId="3FA5C36E" w:rsidR="003C33A8" w:rsidRPr="005E1274" w:rsidRDefault="003C33A8" w:rsidP="003C33A8">
                  <w:pPr>
                    <w:ind w:hanging="33"/>
                    <w:jc w:val="center"/>
                    <w:rPr>
                      <w:rFonts w:cs="Times New Roman"/>
                      <w:szCs w:val="24"/>
                    </w:rPr>
                  </w:pPr>
                  <w:r w:rsidRPr="005E1274">
                    <w:rPr>
                      <w:rFonts w:cs="Times New Roman"/>
                      <w:szCs w:val="24"/>
                    </w:rPr>
                    <w:t>0,881</w:t>
                  </w:r>
                </w:p>
              </w:tc>
            </w:tr>
            <w:tr w:rsidR="004F66D5" w:rsidRPr="005E1274" w14:paraId="7741AB71" w14:textId="77777777" w:rsidTr="00681FC0">
              <w:trPr>
                <w:trHeight w:val="315"/>
              </w:trPr>
              <w:tc>
                <w:tcPr>
                  <w:tcW w:w="630" w:type="dxa"/>
                  <w:gridSpan w:val="2"/>
                  <w:shd w:val="clear" w:color="auto" w:fill="auto"/>
                  <w:noWrap/>
                  <w:vAlign w:val="bottom"/>
                  <w:hideMark/>
                </w:tcPr>
                <w:p w14:paraId="5C48BFCD" w14:textId="77777777" w:rsidR="003C33A8" w:rsidRPr="005E1274" w:rsidRDefault="003C33A8" w:rsidP="003C33A8">
                  <w:pPr>
                    <w:ind w:firstLine="113"/>
                    <w:jc w:val="center"/>
                    <w:rPr>
                      <w:rFonts w:cs="Times New Roman"/>
                      <w:szCs w:val="24"/>
                    </w:rPr>
                  </w:pPr>
                  <w:r w:rsidRPr="005E1274">
                    <w:rPr>
                      <w:rFonts w:cs="Times New Roman"/>
                      <w:szCs w:val="24"/>
                    </w:rPr>
                    <w:t>3</w:t>
                  </w:r>
                </w:p>
              </w:tc>
              <w:tc>
                <w:tcPr>
                  <w:tcW w:w="1316" w:type="dxa"/>
                  <w:vAlign w:val="bottom"/>
                </w:tcPr>
                <w:p w14:paraId="6DF30A97" w14:textId="10A18849" w:rsidR="003C33A8" w:rsidRPr="005E1274" w:rsidRDefault="003C33A8" w:rsidP="003C33A8">
                  <w:pPr>
                    <w:ind w:firstLine="0"/>
                    <w:jc w:val="center"/>
                    <w:rPr>
                      <w:rFonts w:cs="Times New Roman"/>
                      <w:szCs w:val="24"/>
                    </w:rPr>
                  </w:pPr>
                  <w:r w:rsidRPr="005E1274">
                    <w:rPr>
                      <w:rFonts w:cs="Times New Roman"/>
                      <w:szCs w:val="24"/>
                    </w:rPr>
                    <w:t>1,178</w:t>
                  </w:r>
                </w:p>
              </w:tc>
              <w:tc>
                <w:tcPr>
                  <w:tcW w:w="1278" w:type="dxa"/>
                  <w:vAlign w:val="bottom"/>
                </w:tcPr>
                <w:p w14:paraId="1FEA2B02" w14:textId="0E7B0FE3" w:rsidR="003C33A8" w:rsidRPr="005E1274" w:rsidRDefault="003C33A8" w:rsidP="003C33A8">
                  <w:pPr>
                    <w:ind w:left="-109" w:firstLine="101"/>
                    <w:jc w:val="center"/>
                    <w:rPr>
                      <w:rFonts w:cs="Times New Roman"/>
                      <w:szCs w:val="24"/>
                    </w:rPr>
                  </w:pPr>
                  <w:r w:rsidRPr="005E1274">
                    <w:rPr>
                      <w:rFonts w:cs="Times New Roman"/>
                      <w:szCs w:val="24"/>
                    </w:rPr>
                    <w:t>29,4</w:t>
                  </w:r>
                </w:p>
              </w:tc>
              <w:tc>
                <w:tcPr>
                  <w:tcW w:w="1132" w:type="dxa"/>
                  <w:vAlign w:val="bottom"/>
                </w:tcPr>
                <w:p w14:paraId="7580B1C8" w14:textId="76CD9EE6" w:rsidR="003C33A8" w:rsidRPr="005E1274" w:rsidRDefault="003C33A8" w:rsidP="003C33A8">
                  <w:pPr>
                    <w:ind w:hanging="16"/>
                    <w:jc w:val="center"/>
                    <w:rPr>
                      <w:rFonts w:cs="Times New Roman"/>
                      <w:szCs w:val="24"/>
                    </w:rPr>
                  </w:pPr>
                  <w:r w:rsidRPr="005E1274">
                    <w:rPr>
                      <w:rFonts w:cs="Times New Roman"/>
                      <w:szCs w:val="24"/>
                    </w:rPr>
                    <w:t>340</w:t>
                  </w:r>
                </w:p>
              </w:tc>
              <w:tc>
                <w:tcPr>
                  <w:tcW w:w="1119" w:type="dxa"/>
                  <w:shd w:val="clear" w:color="auto" w:fill="auto"/>
                  <w:noWrap/>
                  <w:vAlign w:val="bottom"/>
                  <w:hideMark/>
                </w:tcPr>
                <w:p w14:paraId="65313F7D" w14:textId="07A8BD48" w:rsidR="003C33A8" w:rsidRPr="005E1274" w:rsidRDefault="003C33A8" w:rsidP="003C33A8">
                  <w:pPr>
                    <w:ind w:firstLine="109"/>
                    <w:jc w:val="center"/>
                    <w:rPr>
                      <w:rFonts w:cs="Times New Roman"/>
                      <w:szCs w:val="24"/>
                    </w:rPr>
                  </w:pPr>
                  <w:r w:rsidRPr="005E1274">
                    <w:rPr>
                      <w:rFonts w:cs="Times New Roman"/>
                      <w:szCs w:val="24"/>
                    </w:rPr>
                    <w:t>0,849</w:t>
                  </w:r>
                </w:p>
              </w:tc>
              <w:tc>
                <w:tcPr>
                  <w:tcW w:w="1149" w:type="dxa"/>
                  <w:shd w:val="clear" w:color="auto" w:fill="auto"/>
                  <w:noWrap/>
                  <w:vAlign w:val="bottom"/>
                  <w:hideMark/>
                </w:tcPr>
                <w:p w14:paraId="2D5D85BD" w14:textId="2FDCF774" w:rsidR="003C33A8" w:rsidRPr="005E1274" w:rsidRDefault="003C33A8" w:rsidP="003C33A8">
                  <w:pPr>
                    <w:ind w:left="-147" w:firstLine="15"/>
                    <w:jc w:val="center"/>
                    <w:rPr>
                      <w:rFonts w:cs="Times New Roman"/>
                      <w:szCs w:val="24"/>
                    </w:rPr>
                  </w:pPr>
                  <w:r w:rsidRPr="005E1274">
                    <w:rPr>
                      <w:rFonts w:cs="Times New Roman"/>
                      <w:szCs w:val="24"/>
                    </w:rPr>
                    <w:t>0,377</w:t>
                  </w:r>
                </w:p>
              </w:tc>
              <w:tc>
                <w:tcPr>
                  <w:tcW w:w="1134" w:type="dxa"/>
                  <w:shd w:val="clear" w:color="auto" w:fill="auto"/>
                  <w:noWrap/>
                  <w:vAlign w:val="bottom"/>
                  <w:hideMark/>
                </w:tcPr>
                <w:p w14:paraId="77E069A4" w14:textId="2768FC51" w:rsidR="003C33A8" w:rsidRPr="005E1274" w:rsidRDefault="003C33A8" w:rsidP="003C33A8">
                  <w:pPr>
                    <w:ind w:hanging="33"/>
                    <w:jc w:val="center"/>
                    <w:rPr>
                      <w:rFonts w:cs="Times New Roman"/>
                      <w:szCs w:val="24"/>
                    </w:rPr>
                  </w:pPr>
                  <w:r w:rsidRPr="005E1274">
                    <w:rPr>
                      <w:rFonts w:cs="Times New Roman"/>
                      <w:szCs w:val="24"/>
                    </w:rPr>
                    <w:t>1,132</w:t>
                  </w:r>
                </w:p>
              </w:tc>
            </w:tr>
            <w:tr w:rsidR="004F66D5" w:rsidRPr="005E1274" w14:paraId="2F169B62" w14:textId="77777777" w:rsidTr="00681FC0">
              <w:trPr>
                <w:trHeight w:val="315"/>
              </w:trPr>
              <w:tc>
                <w:tcPr>
                  <w:tcW w:w="630" w:type="dxa"/>
                  <w:gridSpan w:val="2"/>
                  <w:shd w:val="clear" w:color="auto" w:fill="auto"/>
                  <w:noWrap/>
                  <w:vAlign w:val="bottom"/>
                  <w:hideMark/>
                </w:tcPr>
                <w:p w14:paraId="2D5AF96D" w14:textId="77777777" w:rsidR="003C33A8" w:rsidRPr="005E1274" w:rsidRDefault="003C33A8" w:rsidP="003C33A8">
                  <w:pPr>
                    <w:ind w:firstLine="113"/>
                    <w:jc w:val="center"/>
                    <w:rPr>
                      <w:rFonts w:cs="Times New Roman"/>
                      <w:szCs w:val="24"/>
                    </w:rPr>
                  </w:pPr>
                  <w:r w:rsidRPr="005E1274">
                    <w:rPr>
                      <w:rFonts w:cs="Times New Roman"/>
                      <w:szCs w:val="24"/>
                    </w:rPr>
                    <w:t>4</w:t>
                  </w:r>
                </w:p>
              </w:tc>
              <w:tc>
                <w:tcPr>
                  <w:tcW w:w="1316" w:type="dxa"/>
                  <w:vAlign w:val="bottom"/>
                </w:tcPr>
                <w:p w14:paraId="161F8951" w14:textId="3C9BCE4B" w:rsidR="003C33A8" w:rsidRPr="005E1274" w:rsidRDefault="003C33A8" w:rsidP="003C33A8">
                  <w:pPr>
                    <w:ind w:firstLine="0"/>
                    <w:jc w:val="center"/>
                    <w:rPr>
                      <w:rFonts w:cs="Times New Roman"/>
                      <w:szCs w:val="24"/>
                    </w:rPr>
                  </w:pPr>
                  <w:r w:rsidRPr="005E1274">
                    <w:rPr>
                      <w:rFonts w:cs="Times New Roman"/>
                      <w:szCs w:val="24"/>
                    </w:rPr>
                    <w:t>1,010</w:t>
                  </w:r>
                </w:p>
              </w:tc>
              <w:tc>
                <w:tcPr>
                  <w:tcW w:w="1278" w:type="dxa"/>
                  <w:vAlign w:val="bottom"/>
                </w:tcPr>
                <w:p w14:paraId="52E39D2D" w14:textId="56F92F35" w:rsidR="003C33A8" w:rsidRPr="005E1274" w:rsidRDefault="003C33A8" w:rsidP="003C33A8">
                  <w:pPr>
                    <w:ind w:left="-109" w:firstLine="101"/>
                    <w:jc w:val="center"/>
                    <w:rPr>
                      <w:rFonts w:cs="Times New Roman"/>
                      <w:szCs w:val="24"/>
                    </w:rPr>
                  </w:pPr>
                  <w:r w:rsidRPr="005E1274">
                    <w:rPr>
                      <w:rFonts w:cs="Times New Roman"/>
                      <w:szCs w:val="24"/>
                    </w:rPr>
                    <w:t>25,3</w:t>
                  </w:r>
                </w:p>
              </w:tc>
              <w:tc>
                <w:tcPr>
                  <w:tcW w:w="1132" w:type="dxa"/>
                  <w:vAlign w:val="bottom"/>
                </w:tcPr>
                <w:p w14:paraId="01119C65" w14:textId="7D7CB4FB" w:rsidR="003C33A8" w:rsidRPr="005E1274" w:rsidRDefault="003C33A8" w:rsidP="003C33A8">
                  <w:pPr>
                    <w:ind w:hanging="16"/>
                    <w:jc w:val="center"/>
                    <w:rPr>
                      <w:rFonts w:cs="Times New Roman"/>
                      <w:szCs w:val="24"/>
                    </w:rPr>
                  </w:pPr>
                  <w:r w:rsidRPr="005E1274">
                    <w:rPr>
                      <w:rFonts w:cs="Times New Roman"/>
                      <w:szCs w:val="24"/>
                    </w:rPr>
                    <w:t>396</w:t>
                  </w:r>
                </w:p>
              </w:tc>
              <w:tc>
                <w:tcPr>
                  <w:tcW w:w="1119" w:type="dxa"/>
                  <w:shd w:val="clear" w:color="auto" w:fill="auto"/>
                  <w:noWrap/>
                  <w:vAlign w:val="bottom"/>
                  <w:hideMark/>
                </w:tcPr>
                <w:p w14:paraId="1BA98864" w14:textId="09498624" w:rsidR="003C33A8" w:rsidRPr="005E1274" w:rsidRDefault="003C33A8" w:rsidP="003C33A8">
                  <w:pPr>
                    <w:ind w:firstLine="109"/>
                    <w:jc w:val="center"/>
                    <w:rPr>
                      <w:rFonts w:cs="Times New Roman"/>
                      <w:szCs w:val="24"/>
                    </w:rPr>
                  </w:pPr>
                  <w:r w:rsidRPr="005E1274">
                    <w:rPr>
                      <w:rFonts w:cs="Times New Roman"/>
                      <w:szCs w:val="24"/>
                    </w:rPr>
                    <w:t>0,990</w:t>
                  </w:r>
                </w:p>
              </w:tc>
              <w:tc>
                <w:tcPr>
                  <w:tcW w:w="1149" w:type="dxa"/>
                  <w:shd w:val="clear" w:color="auto" w:fill="auto"/>
                  <w:noWrap/>
                  <w:vAlign w:val="bottom"/>
                  <w:hideMark/>
                </w:tcPr>
                <w:p w14:paraId="51E2128F" w14:textId="6D9E5CD5" w:rsidR="003C33A8" w:rsidRPr="005E1274" w:rsidRDefault="003C33A8" w:rsidP="003C33A8">
                  <w:pPr>
                    <w:ind w:left="-147" w:firstLine="15"/>
                    <w:jc w:val="center"/>
                    <w:rPr>
                      <w:rFonts w:cs="Times New Roman"/>
                      <w:szCs w:val="24"/>
                    </w:rPr>
                  </w:pPr>
                  <w:r w:rsidRPr="005E1274">
                    <w:rPr>
                      <w:rFonts w:cs="Times New Roman"/>
                      <w:szCs w:val="24"/>
                    </w:rPr>
                    <w:t>0,330</w:t>
                  </w:r>
                </w:p>
              </w:tc>
              <w:tc>
                <w:tcPr>
                  <w:tcW w:w="1134" w:type="dxa"/>
                  <w:shd w:val="clear" w:color="auto" w:fill="auto"/>
                  <w:noWrap/>
                  <w:vAlign w:val="bottom"/>
                  <w:hideMark/>
                </w:tcPr>
                <w:p w14:paraId="68EEE00F" w14:textId="1F301304" w:rsidR="003C33A8" w:rsidRPr="005E1274" w:rsidRDefault="003C33A8" w:rsidP="003C33A8">
                  <w:pPr>
                    <w:ind w:hanging="33"/>
                    <w:jc w:val="center"/>
                    <w:rPr>
                      <w:rFonts w:cs="Times New Roman"/>
                      <w:szCs w:val="24"/>
                    </w:rPr>
                  </w:pPr>
                  <w:r w:rsidRPr="005E1274">
                    <w:rPr>
                      <w:rFonts w:cs="Times New Roman"/>
                      <w:szCs w:val="24"/>
                    </w:rPr>
                    <w:t>1,320</w:t>
                  </w:r>
                </w:p>
              </w:tc>
            </w:tr>
            <w:tr w:rsidR="004F66D5" w:rsidRPr="005E1274" w14:paraId="6F59E9F9" w14:textId="77777777" w:rsidTr="00681FC0">
              <w:trPr>
                <w:trHeight w:val="315"/>
              </w:trPr>
              <w:tc>
                <w:tcPr>
                  <w:tcW w:w="630" w:type="dxa"/>
                  <w:gridSpan w:val="2"/>
                  <w:shd w:val="clear" w:color="auto" w:fill="auto"/>
                  <w:noWrap/>
                  <w:vAlign w:val="bottom"/>
                  <w:hideMark/>
                </w:tcPr>
                <w:p w14:paraId="1153C2B7" w14:textId="77777777" w:rsidR="003C33A8" w:rsidRPr="005E1274" w:rsidRDefault="003C33A8" w:rsidP="003C33A8">
                  <w:pPr>
                    <w:ind w:firstLine="113"/>
                    <w:jc w:val="center"/>
                    <w:rPr>
                      <w:rFonts w:cs="Times New Roman"/>
                      <w:szCs w:val="24"/>
                    </w:rPr>
                  </w:pPr>
                  <w:r w:rsidRPr="005E1274">
                    <w:rPr>
                      <w:rFonts w:cs="Times New Roman"/>
                      <w:szCs w:val="24"/>
                    </w:rPr>
                    <w:t>5</w:t>
                  </w:r>
                </w:p>
              </w:tc>
              <w:tc>
                <w:tcPr>
                  <w:tcW w:w="1316" w:type="dxa"/>
                  <w:vAlign w:val="bottom"/>
                </w:tcPr>
                <w:p w14:paraId="55619E3A" w14:textId="546EC4A1" w:rsidR="003C33A8" w:rsidRPr="005E1274" w:rsidRDefault="003C33A8" w:rsidP="003C33A8">
                  <w:pPr>
                    <w:ind w:firstLine="0"/>
                    <w:jc w:val="center"/>
                    <w:rPr>
                      <w:rFonts w:cs="Times New Roman"/>
                      <w:szCs w:val="24"/>
                    </w:rPr>
                  </w:pPr>
                  <w:r w:rsidRPr="005E1274">
                    <w:rPr>
                      <w:rFonts w:cs="Times New Roman"/>
                      <w:szCs w:val="24"/>
                    </w:rPr>
                    <w:t>0,909</w:t>
                  </w:r>
                </w:p>
              </w:tc>
              <w:tc>
                <w:tcPr>
                  <w:tcW w:w="1278" w:type="dxa"/>
                  <w:vAlign w:val="bottom"/>
                </w:tcPr>
                <w:p w14:paraId="1CFFF64E" w14:textId="5E54BFA2" w:rsidR="003C33A8" w:rsidRPr="005E1274" w:rsidRDefault="003C33A8" w:rsidP="003C33A8">
                  <w:pPr>
                    <w:ind w:left="-109" w:firstLine="101"/>
                    <w:jc w:val="center"/>
                    <w:rPr>
                      <w:rFonts w:cs="Times New Roman"/>
                      <w:szCs w:val="24"/>
                    </w:rPr>
                  </w:pPr>
                  <w:r w:rsidRPr="005E1274">
                    <w:rPr>
                      <w:rFonts w:cs="Times New Roman"/>
                      <w:szCs w:val="24"/>
                    </w:rPr>
                    <w:t>22,7</w:t>
                  </w:r>
                </w:p>
              </w:tc>
              <w:tc>
                <w:tcPr>
                  <w:tcW w:w="1132" w:type="dxa"/>
                  <w:vAlign w:val="bottom"/>
                </w:tcPr>
                <w:p w14:paraId="2298E302" w14:textId="6163BE43" w:rsidR="003C33A8" w:rsidRPr="005E1274" w:rsidRDefault="003C33A8" w:rsidP="003C33A8">
                  <w:pPr>
                    <w:ind w:hanging="16"/>
                    <w:jc w:val="center"/>
                    <w:rPr>
                      <w:rFonts w:cs="Times New Roman"/>
                      <w:szCs w:val="24"/>
                    </w:rPr>
                  </w:pPr>
                  <w:r w:rsidRPr="005E1274">
                    <w:rPr>
                      <w:rFonts w:cs="Times New Roman"/>
                      <w:szCs w:val="24"/>
                    </w:rPr>
                    <w:t>440</w:t>
                  </w:r>
                </w:p>
              </w:tc>
              <w:tc>
                <w:tcPr>
                  <w:tcW w:w="1119" w:type="dxa"/>
                  <w:shd w:val="clear" w:color="auto" w:fill="auto"/>
                  <w:noWrap/>
                  <w:vAlign w:val="bottom"/>
                  <w:hideMark/>
                </w:tcPr>
                <w:p w14:paraId="5E4980F1" w14:textId="2B045D3F" w:rsidR="003C33A8" w:rsidRPr="005E1274" w:rsidRDefault="003C33A8" w:rsidP="003C33A8">
                  <w:pPr>
                    <w:ind w:firstLine="109"/>
                    <w:jc w:val="center"/>
                    <w:rPr>
                      <w:rFonts w:cs="Times New Roman"/>
                      <w:szCs w:val="24"/>
                    </w:rPr>
                  </w:pPr>
                  <w:r w:rsidRPr="005E1274">
                    <w:rPr>
                      <w:rFonts w:cs="Times New Roman"/>
                      <w:szCs w:val="24"/>
                    </w:rPr>
                    <w:t>1,100</w:t>
                  </w:r>
                </w:p>
              </w:tc>
              <w:tc>
                <w:tcPr>
                  <w:tcW w:w="1149" w:type="dxa"/>
                  <w:shd w:val="clear" w:color="auto" w:fill="auto"/>
                  <w:noWrap/>
                  <w:vAlign w:val="bottom"/>
                  <w:hideMark/>
                </w:tcPr>
                <w:p w14:paraId="44E486C0" w14:textId="43AFEB6D" w:rsidR="003C33A8" w:rsidRPr="005E1274" w:rsidRDefault="003C33A8" w:rsidP="003C33A8">
                  <w:pPr>
                    <w:ind w:left="-147" w:firstLine="15"/>
                    <w:jc w:val="center"/>
                    <w:rPr>
                      <w:rFonts w:cs="Times New Roman"/>
                      <w:szCs w:val="24"/>
                    </w:rPr>
                  </w:pPr>
                  <w:r w:rsidRPr="005E1274">
                    <w:rPr>
                      <w:rFonts w:cs="Times New Roman"/>
                      <w:szCs w:val="24"/>
                    </w:rPr>
                    <w:t>0,293</w:t>
                  </w:r>
                </w:p>
              </w:tc>
              <w:tc>
                <w:tcPr>
                  <w:tcW w:w="1134" w:type="dxa"/>
                  <w:shd w:val="clear" w:color="auto" w:fill="auto"/>
                  <w:noWrap/>
                  <w:vAlign w:val="bottom"/>
                  <w:hideMark/>
                </w:tcPr>
                <w:p w14:paraId="0E124E7E" w14:textId="13D8E32F" w:rsidR="003C33A8" w:rsidRPr="005E1274" w:rsidRDefault="003C33A8" w:rsidP="003C33A8">
                  <w:pPr>
                    <w:ind w:hanging="33"/>
                    <w:jc w:val="center"/>
                    <w:rPr>
                      <w:rFonts w:cs="Times New Roman"/>
                      <w:szCs w:val="24"/>
                    </w:rPr>
                  </w:pPr>
                  <w:r w:rsidRPr="005E1274">
                    <w:rPr>
                      <w:rFonts w:cs="Times New Roman"/>
                      <w:szCs w:val="24"/>
                    </w:rPr>
                    <w:t>1,466</w:t>
                  </w:r>
                </w:p>
              </w:tc>
            </w:tr>
            <w:tr w:rsidR="004F66D5" w:rsidRPr="005E1274" w14:paraId="3D8B8578" w14:textId="77777777" w:rsidTr="00681FC0">
              <w:trPr>
                <w:trHeight w:val="315"/>
              </w:trPr>
              <w:tc>
                <w:tcPr>
                  <w:tcW w:w="630" w:type="dxa"/>
                  <w:gridSpan w:val="2"/>
                  <w:shd w:val="clear" w:color="auto" w:fill="auto"/>
                  <w:noWrap/>
                  <w:vAlign w:val="bottom"/>
                  <w:hideMark/>
                </w:tcPr>
                <w:p w14:paraId="6771EA1E" w14:textId="77777777" w:rsidR="003C33A8" w:rsidRPr="005E1274" w:rsidRDefault="003C33A8" w:rsidP="003C33A8">
                  <w:pPr>
                    <w:ind w:firstLine="113"/>
                    <w:jc w:val="center"/>
                    <w:rPr>
                      <w:rFonts w:cs="Times New Roman"/>
                      <w:szCs w:val="24"/>
                    </w:rPr>
                  </w:pPr>
                  <w:r w:rsidRPr="005E1274">
                    <w:rPr>
                      <w:rFonts w:cs="Times New Roman"/>
                      <w:szCs w:val="24"/>
                    </w:rPr>
                    <w:t>6</w:t>
                  </w:r>
                </w:p>
              </w:tc>
              <w:tc>
                <w:tcPr>
                  <w:tcW w:w="1316" w:type="dxa"/>
                  <w:vAlign w:val="bottom"/>
                </w:tcPr>
                <w:p w14:paraId="182F7A0F" w14:textId="45B43722" w:rsidR="003C33A8" w:rsidRPr="005E1274" w:rsidRDefault="003C33A8" w:rsidP="003C33A8">
                  <w:pPr>
                    <w:ind w:firstLine="0"/>
                    <w:jc w:val="center"/>
                    <w:rPr>
                      <w:rFonts w:cs="Times New Roman"/>
                      <w:szCs w:val="24"/>
                    </w:rPr>
                  </w:pPr>
                  <w:r w:rsidRPr="005E1274">
                    <w:rPr>
                      <w:rFonts w:cs="Times New Roman"/>
                      <w:szCs w:val="24"/>
                    </w:rPr>
                    <w:t>0,842</w:t>
                  </w:r>
                </w:p>
              </w:tc>
              <w:tc>
                <w:tcPr>
                  <w:tcW w:w="1278" w:type="dxa"/>
                  <w:vAlign w:val="bottom"/>
                </w:tcPr>
                <w:p w14:paraId="706A6045" w14:textId="1FC26E84" w:rsidR="003C33A8" w:rsidRPr="005E1274" w:rsidRDefault="003C33A8" w:rsidP="003C33A8">
                  <w:pPr>
                    <w:ind w:left="-109" w:firstLine="101"/>
                    <w:jc w:val="center"/>
                    <w:rPr>
                      <w:rFonts w:cs="Times New Roman"/>
                      <w:szCs w:val="24"/>
                    </w:rPr>
                  </w:pPr>
                  <w:r w:rsidRPr="005E1274">
                    <w:rPr>
                      <w:rFonts w:cs="Times New Roman"/>
                      <w:szCs w:val="24"/>
                    </w:rPr>
                    <w:t>21,1</w:t>
                  </w:r>
                </w:p>
              </w:tc>
              <w:tc>
                <w:tcPr>
                  <w:tcW w:w="1132" w:type="dxa"/>
                  <w:vAlign w:val="bottom"/>
                </w:tcPr>
                <w:p w14:paraId="3BFC3A91" w14:textId="37C6B65F" w:rsidR="003C33A8" w:rsidRPr="005E1274" w:rsidRDefault="003C33A8" w:rsidP="003C33A8">
                  <w:pPr>
                    <w:ind w:hanging="16"/>
                    <w:jc w:val="center"/>
                    <w:rPr>
                      <w:rFonts w:cs="Times New Roman"/>
                      <w:szCs w:val="24"/>
                    </w:rPr>
                  </w:pPr>
                  <w:r w:rsidRPr="005E1274">
                    <w:rPr>
                      <w:rFonts w:cs="Times New Roman"/>
                      <w:szCs w:val="24"/>
                    </w:rPr>
                    <w:t>475</w:t>
                  </w:r>
                </w:p>
              </w:tc>
              <w:tc>
                <w:tcPr>
                  <w:tcW w:w="1119" w:type="dxa"/>
                  <w:shd w:val="clear" w:color="auto" w:fill="auto"/>
                  <w:noWrap/>
                  <w:vAlign w:val="bottom"/>
                  <w:hideMark/>
                </w:tcPr>
                <w:p w14:paraId="565F9E1F" w14:textId="1F03C9E8" w:rsidR="003C33A8" w:rsidRPr="005E1274" w:rsidRDefault="003C33A8" w:rsidP="003C33A8">
                  <w:pPr>
                    <w:ind w:firstLine="109"/>
                    <w:jc w:val="center"/>
                    <w:rPr>
                      <w:rFonts w:cs="Times New Roman"/>
                      <w:szCs w:val="24"/>
                    </w:rPr>
                  </w:pPr>
                  <w:r w:rsidRPr="005E1274">
                    <w:rPr>
                      <w:rFonts w:cs="Times New Roman"/>
                      <w:szCs w:val="24"/>
                    </w:rPr>
                    <w:t>1,187</w:t>
                  </w:r>
                </w:p>
              </w:tc>
              <w:tc>
                <w:tcPr>
                  <w:tcW w:w="1149" w:type="dxa"/>
                  <w:shd w:val="clear" w:color="auto" w:fill="auto"/>
                  <w:noWrap/>
                  <w:vAlign w:val="bottom"/>
                  <w:hideMark/>
                </w:tcPr>
                <w:p w14:paraId="2D41F61C" w14:textId="24A0ACBD" w:rsidR="003C33A8" w:rsidRPr="005E1274" w:rsidRDefault="003C33A8" w:rsidP="003C33A8">
                  <w:pPr>
                    <w:ind w:left="-147" w:firstLine="15"/>
                    <w:jc w:val="center"/>
                    <w:rPr>
                      <w:rFonts w:cs="Times New Roman"/>
                      <w:szCs w:val="24"/>
                    </w:rPr>
                  </w:pPr>
                  <w:r w:rsidRPr="005E1274">
                    <w:rPr>
                      <w:rFonts w:cs="Times New Roman"/>
                      <w:szCs w:val="24"/>
                    </w:rPr>
                    <w:t>0,264</w:t>
                  </w:r>
                </w:p>
              </w:tc>
              <w:tc>
                <w:tcPr>
                  <w:tcW w:w="1134" w:type="dxa"/>
                  <w:shd w:val="clear" w:color="auto" w:fill="auto"/>
                  <w:noWrap/>
                  <w:vAlign w:val="bottom"/>
                  <w:hideMark/>
                </w:tcPr>
                <w:p w14:paraId="568B6AC2" w14:textId="72F9F198" w:rsidR="003C33A8" w:rsidRPr="005E1274" w:rsidRDefault="003C33A8" w:rsidP="003C33A8">
                  <w:pPr>
                    <w:ind w:hanging="33"/>
                    <w:jc w:val="center"/>
                    <w:rPr>
                      <w:rFonts w:cs="Times New Roman"/>
                      <w:szCs w:val="24"/>
                    </w:rPr>
                  </w:pPr>
                  <w:r w:rsidRPr="005E1274">
                    <w:rPr>
                      <w:rFonts w:cs="Times New Roman"/>
                      <w:szCs w:val="24"/>
                    </w:rPr>
                    <w:t>1,583</w:t>
                  </w:r>
                </w:p>
              </w:tc>
            </w:tr>
            <w:tr w:rsidR="004F66D5" w:rsidRPr="005E1274" w14:paraId="5C8C5531" w14:textId="77777777" w:rsidTr="00681FC0">
              <w:trPr>
                <w:trHeight w:val="315"/>
              </w:trPr>
              <w:tc>
                <w:tcPr>
                  <w:tcW w:w="630" w:type="dxa"/>
                  <w:gridSpan w:val="2"/>
                  <w:shd w:val="clear" w:color="auto" w:fill="auto"/>
                  <w:noWrap/>
                  <w:vAlign w:val="bottom"/>
                  <w:hideMark/>
                </w:tcPr>
                <w:p w14:paraId="2C8C2323" w14:textId="77777777" w:rsidR="003C33A8" w:rsidRPr="005E1274" w:rsidRDefault="003C33A8" w:rsidP="003C33A8">
                  <w:pPr>
                    <w:ind w:firstLine="113"/>
                    <w:jc w:val="center"/>
                    <w:rPr>
                      <w:rFonts w:cs="Times New Roman"/>
                      <w:szCs w:val="24"/>
                    </w:rPr>
                  </w:pPr>
                  <w:r w:rsidRPr="005E1274">
                    <w:rPr>
                      <w:rFonts w:cs="Times New Roman"/>
                      <w:szCs w:val="24"/>
                    </w:rPr>
                    <w:t>7</w:t>
                  </w:r>
                </w:p>
              </w:tc>
              <w:tc>
                <w:tcPr>
                  <w:tcW w:w="1316" w:type="dxa"/>
                  <w:vAlign w:val="bottom"/>
                </w:tcPr>
                <w:p w14:paraId="172CC7B0" w14:textId="68046079" w:rsidR="003C33A8" w:rsidRPr="005E1274" w:rsidRDefault="003C33A8" w:rsidP="003C33A8">
                  <w:pPr>
                    <w:ind w:firstLine="0"/>
                    <w:jc w:val="center"/>
                    <w:rPr>
                      <w:rFonts w:cs="Times New Roman"/>
                      <w:szCs w:val="24"/>
                    </w:rPr>
                  </w:pPr>
                  <w:r w:rsidRPr="005E1274">
                    <w:rPr>
                      <w:rFonts w:cs="Times New Roman"/>
                      <w:szCs w:val="24"/>
                    </w:rPr>
                    <w:t>0,794</w:t>
                  </w:r>
                </w:p>
              </w:tc>
              <w:tc>
                <w:tcPr>
                  <w:tcW w:w="1278" w:type="dxa"/>
                  <w:vAlign w:val="bottom"/>
                </w:tcPr>
                <w:p w14:paraId="2BF579D7" w14:textId="553298D2" w:rsidR="003C33A8" w:rsidRPr="005E1274" w:rsidRDefault="003C33A8" w:rsidP="003C33A8">
                  <w:pPr>
                    <w:ind w:left="-109" w:firstLine="101"/>
                    <w:jc w:val="center"/>
                    <w:rPr>
                      <w:rFonts w:cs="Times New Roman"/>
                      <w:szCs w:val="24"/>
                    </w:rPr>
                  </w:pPr>
                  <w:r w:rsidRPr="005E1274">
                    <w:rPr>
                      <w:rFonts w:cs="Times New Roman"/>
                      <w:szCs w:val="24"/>
                    </w:rPr>
                    <w:t>19,9</w:t>
                  </w:r>
                </w:p>
              </w:tc>
              <w:tc>
                <w:tcPr>
                  <w:tcW w:w="1132" w:type="dxa"/>
                  <w:vAlign w:val="bottom"/>
                </w:tcPr>
                <w:p w14:paraId="034FEADA" w14:textId="411423D4" w:rsidR="003C33A8" w:rsidRPr="005E1274" w:rsidRDefault="003C33A8" w:rsidP="003C33A8">
                  <w:pPr>
                    <w:ind w:hanging="16"/>
                    <w:jc w:val="center"/>
                    <w:rPr>
                      <w:rFonts w:cs="Times New Roman"/>
                      <w:szCs w:val="24"/>
                    </w:rPr>
                  </w:pPr>
                  <w:r w:rsidRPr="005E1274">
                    <w:rPr>
                      <w:rFonts w:cs="Times New Roman"/>
                      <w:szCs w:val="24"/>
                    </w:rPr>
                    <w:t>504</w:t>
                  </w:r>
                </w:p>
              </w:tc>
              <w:tc>
                <w:tcPr>
                  <w:tcW w:w="1119" w:type="dxa"/>
                  <w:shd w:val="clear" w:color="auto" w:fill="auto"/>
                  <w:noWrap/>
                  <w:vAlign w:val="bottom"/>
                  <w:hideMark/>
                </w:tcPr>
                <w:p w14:paraId="2BF15416" w14:textId="24CEA05F" w:rsidR="003C33A8" w:rsidRPr="005E1274" w:rsidRDefault="003C33A8" w:rsidP="003C33A8">
                  <w:pPr>
                    <w:ind w:firstLine="109"/>
                    <w:jc w:val="center"/>
                    <w:rPr>
                      <w:rFonts w:cs="Times New Roman"/>
                      <w:szCs w:val="24"/>
                    </w:rPr>
                  </w:pPr>
                  <w:r w:rsidRPr="005E1274">
                    <w:rPr>
                      <w:rFonts w:cs="Times New Roman"/>
                      <w:szCs w:val="24"/>
                    </w:rPr>
                    <w:t>1,259</w:t>
                  </w:r>
                </w:p>
              </w:tc>
              <w:tc>
                <w:tcPr>
                  <w:tcW w:w="1149" w:type="dxa"/>
                  <w:shd w:val="clear" w:color="auto" w:fill="auto"/>
                  <w:noWrap/>
                  <w:vAlign w:val="bottom"/>
                  <w:hideMark/>
                </w:tcPr>
                <w:p w14:paraId="64338DE2" w14:textId="4AA34977" w:rsidR="003C33A8" w:rsidRPr="005E1274" w:rsidRDefault="003C33A8" w:rsidP="003C33A8">
                  <w:pPr>
                    <w:ind w:left="-147" w:firstLine="15"/>
                    <w:jc w:val="center"/>
                    <w:rPr>
                      <w:rFonts w:cs="Times New Roman"/>
                      <w:szCs w:val="24"/>
                    </w:rPr>
                  </w:pPr>
                  <w:r w:rsidRPr="005E1274">
                    <w:rPr>
                      <w:rFonts w:cs="Times New Roman"/>
                      <w:szCs w:val="24"/>
                    </w:rPr>
                    <w:t>0,240</w:t>
                  </w:r>
                </w:p>
              </w:tc>
              <w:tc>
                <w:tcPr>
                  <w:tcW w:w="1134" w:type="dxa"/>
                  <w:shd w:val="clear" w:color="auto" w:fill="auto"/>
                  <w:noWrap/>
                  <w:vAlign w:val="bottom"/>
                  <w:hideMark/>
                </w:tcPr>
                <w:p w14:paraId="28D7094B" w14:textId="5EB9DB16" w:rsidR="003C33A8" w:rsidRPr="005E1274" w:rsidRDefault="003C33A8" w:rsidP="003C33A8">
                  <w:pPr>
                    <w:ind w:hanging="33"/>
                    <w:jc w:val="center"/>
                    <w:rPr>
                      <w:rFonts w:cs="Times New Roman"/>
                      <w:szCs w:val="24"/>
                    </w:rPr>
                  </w:pPr>
                  <w:r w:rsidRPr="005E1274">
                    <w:rPr>
                      <w:rFonts w:cs="Times New Roman"/>
                      <w:szCs w:val="24"/>
                    </w:rPr>
                    <w:t>1,678</w:t>
                  </w:r>
                </w:p>
              </w:tc>
            </w:tr>
            <w:tr w:rsidR="004F66D5" w:rsidRPr="005E1274" w14:paraId="7C46A8DB" w14:textId="77777777" w:rsidTr="00681FC0">
              <w:trPr>
                <w:trHeight w:val="315"/>
              </w:trPr>
              <w:tc>
                <w:tcPr>
                  <w:tcW w:w="630" w:type="dxa"/>
                  <w:gridSpan w:val="2"/>
                  <w:shd w:val="clear" w:color="auto" w:fill="auto"/>
                  <w:noWrap/>
                  <w:vAlign w:val="bottom"/>
                  <w:hideMark/>
                </w:tcPr>
                <w:p w14:paraId="0EAD1591" w14:textId="77777777" w:rsidR="003C33A8" w:rsidRPr="005E1274" w:rsidRDefault="003C33A8" w:rsidP="003C33A8">
                  <w:pPr>
                    <w:ind w:firstLine="113"/>
                    <w:jc w:val="center"/>
                    <w:rPr>
                      <w:rFonts w:cs="Times New Roman"/>
                      <w:szCs w:val="24"/>
                    </w:rPr>
                  </w:pPr>
                  <w:r w:rsidRPr="005E1274">
                    <w:rPr>
                      <w:rFonts w:cs="Times New Roman"/>
                      <w:szCs w:val="24"/>
                    </w:rPr>
                    <w:t>8</w:t>
                  </w:r>
                </w:p>
              </w:tc>
              <w:tc>
                <w:tcPr>
                  <w:tcW w:w="1316" w:type="dxa"/>
                  <w:vAlign w:val="bottom"/>
                </w:tcPr>
                <w:p w14:paraId="21210A35" w14:textId="1A397685" w:rsidR="003C33A8" w:rsidRPr="005E1274" w:rsidRDefault="003C33A8" w:rsidP="003C33A8">
                  <w:pPr>
                    <w:ind w:firstLine="0"/>
                    <w:jc w:val="center"/>
                    <w:rPr>
                      <w:rFonts w:cs="Times New Roman"/>
                      <w:szCs w:val="24"/>
                    </w:rPr>
                  </w:pPr>
                  <w:r w:rsidRPr="005E1274">
                    <w:rPr>
                      <w:rFonts w:cs="Times New Roman"/>
                      <w:szCs w:val="24"/>
                    </w:rPr>
                    <w:t>0,759</w:t>
                  </w:r>
                </w:p>
              </w:tc>
              <w:tc>
                <w:tcPr>
                  <w:tcW w:w="1278" w:type="dxa"/>
                  <w:vAlign w:val="bottom"/>
                </w:tcPr>
                <w:p w14:paraId="0B916561" w14:textId="3811D10D" w:rsidR="003C33A8" w:rsidRPr="005E1274" w:rsidRDefault="003C33A8" w:rsidP="003C33A8">
                  <w:pPr>
                    <w:ind w:left="-109" w:firstLine="101"/>
                    <w:jc w:val="center"/>
                    <w:rPr>
                      <w:rFonts w:cs="Times New Roman"/>
                      <w:szCs w:val="24"/>
                    </w:rPr>
                  </w:pPr>
                  <w:r w:rsidRPr="005E1274">
                    <w:rPr>
                      <w:rFonts w:cs="Times New Roman"/>
                      <w:szCs w:val="24"/>
                    </w:rPr>
                    <w:t>19,0</w:t>
                  </w:r>
                </w:p>
              </w:tc>
              <w:tc>
                <w:tcPr>
                  <w:tcW w:w="1132" w:type="dxa"/>
                  <w:vAlign w:val="bottom"/>
                </w:tcPr>
                <w:p w14:paraId="63EAF0B6" w14:textId="2A8F45FC" w:rsidR="003C33A8" w:rsidRPr="005E1274" w:rsidRDefault="003C33A8" w:rsidP="003C33A8">
                  <w:pPr>
                    <w:ind w:hanging="16"/>
                    <w:jc w:val="center"/>
                    <w:rPr>
                      <w:rFonts w:cs="Times New Roman"/>
                      <w:szCs w:val="24"/>
                    </w:rPr>
                  </w:pPr>
                  <w:r w:rsidRPr="005E1274">
                    <w:rPr>
                      <w:rFonts w:cs="Times New Roman"/>
                      <w:szCs w:val="24"/>
                    </w:rPr>
                    <w:t>527</w:t>
                  </w:r>
                </w:p>
              </w:tc>
              <w:tc>
                <w:tcPr>
                  <w:tcW w:w="1119" w:type="dxa"/>
                  <w:shd w:val="clear" w:color="auto" w:fill="auto"/>
                  <w:noWrap/>
                  <w:vAlign w:val="bottom"/>
                  <w:hideMark/>
                </w:tcPr>
                <w:p w14:paraId="472151FB" w14:textId="4AE47420" w:rsidR="003C33A8" w:rsidRPr="005E1274" w:rsidRDefault="003C33A8" w:rsidP="003C33A8">
                  <w:pPr>
                    <w:ind w:firstLine="109"/>
                    <w:jc w:val="center"/>
                    <w:rPr>
                      <w:rFonts w:cs="Times New Roman"/>
                      <w:szCs w:val="24"/>
                    </w:rPr>
                  </w:pPr>
                  <w:r w:rsidRPr="005E1274">
                    <w:rPr>
                      <w:rFonts w:cs="Times New Roman"/>
                      <w:szCs w:val="24"/>
                    </w:rPr>
                    <w:t>1,318</w:t>
                  </w:r>
                </w:p>
              </w:tc>
              <w:tc>
                <w:tcPr>
                  <w:tcW w:w="1149" w:type="dxa"/>
                  <w:shd w:val="clear" w:color="auto" w:fill="auto"/>
                  <w:noWrap/>
                  <w:vAlign w:val="bottom"/>
                  <w:hideMark/>
                </w:tcPr>
                <w:p w14:paraId="6452D82F" w14:textId="21A46413" w:rsidR="003C33A8" w:rsidRPr="005E1274" w:rsidRDefault="003C33A8" w:rsidP="003C33A8">
                  <w:pPr>
                    <w:ind w:left="-147" w:firstLine="15"/>
                    <w:jc w:val="center"/>
                    <w:rPr>
                      <w:rFonts w:cs="Times New Roman"/>
                      <w:szCs w:val="24"/>
                    </w:rPr>
                  </w:pPr>
                  <w:r w:rsidRPr="005E1274">
                    <w:rPr>
                      <w:rFonts w:cs="Times New Roman"/>
                      <w:szCs w:val="24"/>
                    </w:rPr>
                    <w:t>0,220</w:t>
                  </w:r>
                </w:p>
              </w:tc>
              <w:tc>
                <w:tcPr>
                  <w:tcW w:w="1134" w:type="dxa"/>
                  <w:shd w:val="clear" w:color="auto" w:fill="auto"/>
                  <w:noWrap/>
                  <w:vAlign w:val="bottom"/>
                  <w:hideMark/>
                </w:tcPr>
                <w:p w14:paraId="593C6049" w14:textId="5124210D" w:rsidR="003C33A8" w:rsidRPr="005E1274" w:rsidRDefault="003C33A8" w:rsidP="003C33A8">
                  <w:pPr>
                    <w:ind w:hanging="33"/>
                    <w:jc w:val="center"/>
                    <w:rPr>
                      <w:rFonts w:cs="Times New Roman"/>
                      <w:szCs w:val="24"/>
                    </w:rPr>
                  </w:pPr>
                  <w:r w:rsidRPr="005E1274">
                    <w:rPr>
                      <w:rFonts w:cs="Times New Roman"/>
                      <w:szCs w:val="24"/>
                    </w:rPr>
                    <w:t>1,758</w:t>
                  </w:r>
                </w:p>
              </w:tc>
            </w:tr>
            <w:tr w:rsidR="004F66D5" w:rsidRPr="005E1274" w14:paraId="14AFCEBB" w14:textId="77777777" w:rsidTr="00681FC0">
              <w:trPr>
                <w:trHeight w:val="315"/>
              </w:trPr>
              <w:tc>
                <w:tcPr>
                  <w:tcW w:w="630" w:type="dxa"/>
                  <w:gridSpan w:val="2"/>
                  <w:shd w:val="clear" w:color="auto" w:fill="auto"/>
                  <w:noWrap/>
                  <w:vAlign w:val="bottom"/>
                  <w:hideMark/>
                </w:tcPr>
                <w:p w14:paraId="3DC8DFAE" w14:textId="77777777" w:rsidR="003C33A8" w:rsidRPr="005E1274" w:rsidRDefault="003C33A8" w:rsidP="003C33A8">
                  <w:pPr>
                    <w:ind w:firstLine="113"/>
                    <w:jc w:val="center"/>
                    <w:rPr>
                      <w:rFonts w:cs="Times New Roman"/>
                      <w:szCs w:val="24"/>
                    </w:rPr>
                  </w:pPr>
                  <w:r w:rsidRPr="005E1274">
                    <w:rPr>
                      <w:rFonts w:cs="Times New Roman"/>
                      <w:szCs w:val="24"/>
                    </w:rPr>
                    <w:t>9</w:t>
                  </w:r>
                </w:p>
              </w:tc>
              <w:tc>
                <w:tcPr>
                  <w:tcW w:w="1316" w:type="dxa"/>
                  <w:vAlign w:val="bottom"/>
                </w:tcPr>
                <w:p w14:paraId="5E39F571" w14:textId="5ABFE513" w:rsidR="003C33A8" w:rsidRPr="005E1274" w:rsidRDefault="003C33A8" w:rsidP="003C33A8">
                  <w:pPr>
                    <w:ind w:firstLine="0"/>
                    <w:jc w:val="center"/>
                    <w:rPr>
                      <w:rFonts w:cs="Times New Roman"/>
                      <w:szCs w:val="24"/>
                    </w:rPr>
                  </w:pPr>
                  <w:r w:rsidRPr="005E1274">
                    <w:rPr>
                      <w:rFonts w:cs="Times New Roman"/>
                      <w:szCs w:val="24"/>
                    </w:rPr>
                    <w:t>0,731</w:t>
                  </w:r>
                </w:p>
              </w:tc>
              <w:tc>
                <w:tcPr>
                  <w:tcW w:w="1278" w:type="dxa"/>
                  <w:vAlign w:val="bottom"/>
                </w:tcPr>
                <w:p w14:paraId="7089EB15" w14:textId="3EE0B1CD" w:rsidR="003C33A8" w:rsidRPr="005E1274" w:rsidRDefault="003C33A8" w:rsidP="003C33A8">
                  <w:pPr>
                    <w:ind w:left="-109" w:firstLine="101"/>
                    <w:jc w:val="center"/>
                    <w:rPr>
                      <w:rFonts w:cs="Times New Roman"/>
                      <w:szCs w:val="24"/>
                    </w:rPr>
                  </w:pPr>
                  <w:r w:rsidRPr="005E1274">
                    <w:rPr>
                      <w:rFonts w:cs="Times New Roman"/>
                      <w:szCs w:val="24"/>
                    </w:rPr>
                    <w:t>18,3</w:t>
                  </w:r>
                </w:p>
              </w:tc>
              <w:tc>
                <w:tcPr>
                  <w:tcW w:w="1132" w:type="dxa"/>
                  <w:vAlign w:val="bottom"/>
                </w:tcPr>
                <w:p w14:paraId="760C6835" w14:textId="2B603BF5" w:rsidR="003C33A8" w:rsidRPr="005E1274" w:rsidRDefault="003C33A8" w:rsidP="003C33A8">
                  <w:pPr>
                    <w:ind w:hanging="16"/>
                    <w:jc w:val="center"/>
                    <w:rPr>
                      <w:rFonts w:cs="Times New Roman"/>
                      <w:szCs w:val="24"/>
                    </w:rPr>
                  </w:pPr>
                  <w:r w:rsidRPr="005E1274">
                    <w:rPr>
                      <w:rFonts w:cs="Times New Roman"/>
                      <w:szCs w:val="24"/>
                    </w:rPr>
                    <w:t>548</w:t>
                  </w:r>
                </w:p>
              </w:tc>
              <w:tc>
                <w:tcPr>
                  <w:tcW w:w="1119" w:type="dxa"/>
                  <w:shd w:val="clear" w:color="auto" w:fill="auto"/>
                  <w:noWrap/>
                  <w:vAlign w:val="bottom"/>
                  <w:hideMark/>
                </w:tcPr>
                <w:p w14:paraId="5506A287" w14:textId="1486CF32" w:rsidR="003C33A8" w:rsidRPr="005E1274" w:rsidRDefault="003C33A8" w:rsidP="003C33A8">
                  <w:pPr>
                    <w:ind w:firstLine="109"/>
                    <w:jc w:val="center"/>
                    <w:rPr>
                      <w:rFonts w:cs="Times New Roman"/>
                      <w:szCs w:val="24"/>
                    </w:rPr>
                  </w:pPr>
                  <w:r w:rsidRPr="005E1274">
                    <w:rPr>
                      <w:rFonts w:cs="Times New Roman"/>
                      <w:szCs w:val="24"/>
                    </w:rPr>
                    <w:t>1,369</w:t>
                  </w:r>
                </w:p>
              </w:tc>
              <w:tc>
                <w:tcPr>
                  <w:tcW w:w="1149" w:type="dxa"/>
                  <w:shd w:val="clear" w:color="auto" w:fill="auto"/>
                  <w:noWrap/>
                  <w:vAlign w:val="bottom"/>
                  <w:hideMark/>
                </w:tcPr>
                <w:p w14:paraId="7A95F6D2" w14:textId="25A0162F" w:rsidR="003C33A8" w:rsidRPr="005E1274" w:rsidRDefault="003C33A8" w:rsidP="003C33A8">
                  <w:pPr>
                    <w:ind w:left="-147" w:firstLine="15"/>
                    <w:jc w:val="center"/>
                    <w:rPr>
                      <w:rFonts w:cs="Times New Roman"/>
                      <w:szCs w:val="24"/>
                    </w:rPr>
                  </w:pPr>
                  <w:r w:rsidRPr="005E1274">
                    <w:rPr>
                      <w:rFonts w:cs="Times New Roman"/>
                      <w:szCs w:val="24"/>
                    </w:rPr>
                    <w:t>0,203</w:t>
                  </w:r>
                </w:p>
              </w:tc>
              <w:tc>
                <w:tcPr>
                  <w:tcW w:w="1134" w:type="dxa"/>
                  <w:shd w:val="clear" w:color="auto" w:fill="auto"/>
                  <w:noWrap/>
                  <w:vAlign w:val="bottom"/>
                  <w:hideMark/>
                </w:tcPr>
                <w:p w14:paraId="662AD810" w14:textId="22742BC3" w:rsidR="003C33A8" w:rsidRPr="005E1274" w:rsidRDefault="003C33A8" w:rsidP="003C33A8">
                  <w:pPr>
                    <w:ind w:hanging="33"/>
                    <w:jc w:val="center"/>
                    <w:rPr>
                      <w:rFonts w:cs="Times New Roman"/>
                      <w:szCs w:val="24"/>
                    </w:rPr>
                  </w:pPr>
                  <w:r w:rsidRPr="005E1274">
                    <w:rPr>
                      <w:rFonts w:cs="Times New Roman"/>
                      <w:szCs w:val="24"/>
                    </w:rPr>
                    <w:t>1,825</w:t>
                  </w:r>
                </w:p>
              </w:tc>
            </w:tr>
            <w:tr w:rsidR="004F66D5" w:rsidRPr="005E1274" w14:paraId="1555A630" w14:textId="77777777" w:rsidTr="00681FC0">
              <w:trPr>
                <w:trHeight w:val="315"/>
              </w:trPr>
              <w:tc>
                <w:tcPr>
                  <w:tcW w:w="630" w:type="dxa"/>
                  <w:gridSpan w:val="2"/>
                  <w:shd w:val="clear" w:color="auto" w:fill="auto"/>
                  <w:noWrap/>
                  <w:vAlign w:val="bottom"/>
                  <w:hideMark/>
                </w:tcPr>
                <w:p w14:paraId="379AAB82" w14:textId="77777777" w:rsidR="003C33A8" w:rsidRPr="005E1274" w:rsidRDefault="003C33A8" w:rsidP="003C33A8">
                  <w:pPr>
                    <w:ind w:firstLine="113"/>
                    <w:jc w:val="center"/>
                    <w:rPr>
                      <w:rFonts w:cs="Times New Roman"/>
                      <w:szCs w:val="24"/>
                    </w:rPr>
                  </w:pPr>
                  <w:r w:rsidRPr="005E1274">
                    <w:rPr>
                      <w:rFonts w:cs="Times New Roman"/>
                      <w:szCs w:val="24"/>
                    </w:rPr>
                    <w:t>10</w:t>
                  </w:r>
                </w:p>
              </w:tc>
              <w:tc>
                <w:tcPr>
                  <w:tcW w:w="1316" w:type="dxa"/>
                  <w:vAlign w:val="bottom"/>
                </w:tcPr>
                <w:p w14:paraId="43B27052" w14:textId="0B300B45" w:rsidR="003C33A8" w:rsidRPr="005E1274" w:rsidRDefault="003C33A8" w:rsidP="003C33A8">
                  <w:pPr>
                    <w:ind w:firstLine="0"/>
                    <w:jc w:val="center"/>
                    <w:rPr>
                      <w:rFonts w:cs="Times New Roman"/>
                      <w:szCs w:val="24"/>
                    </w:rPr>
                  </w:pPr>
                  <w:r w:rsidRPr="005E1274">
                    <w:rPr>
                      <w:rFonts w:cs="Times New Roman"/>
                      <w:szCs w:val="24"/>
                    </w:rPr>
                    <w:t>0,708</w:t>
                  </w:r>
                </w:p>
              </w:tc>
              <w:tc>
                <w:tcPr>
                  <w:tcW w:w="1278" w:type="dxa"/>
                  <w:vAlign w:val="bottom"/>
                </w:tcPr>
                <w:p w14:paraId="2F8BC851" w14:textId="43C499CF" w:rsidR="003C33A8" w:rsidRPr="005E1274" w:rsidRDefault="003C33A8" w:rsidP="003C33A8">
                  <w:pPr>
                    <w:ind w:left="-109" w:firstLine="101"/>
                    <w:jc w:val="center"/>
                    <w:rPr>
                      <w:rFonts w:cs="Times New Roman"/>
                      <w:szCs w:val="24"/>
                    </w:rPr>
                  </w:pPr>
                  <w:r w:rsidRPr="005E1274">
                    <w:rPr>
                      <w:rFonts w:cs="Times New Roman"/>
                      <w:szCs w:val="24"/>
                    </w:rPr>
                    <w:t>17,7</w:t>
                  </w:r>
                </w:p>
              </w:tc>
              <w:tc>
                <w:tcPr>
                  <w:tcW w:w="1132" w:type="dxa"/>
                  <w:vAlign w:val="bottom"/>
                </w:tcPr>
                <w:p w14:paraId="20908CB1" w14:textId="74530E2B" w:rsidR="003C33A8" w:rsidRPr="005E1274" w:rsidRDefault="003C33A8" w:rsidP="003C33A8">
                  <w:pPr>
                    <w:ind w:hanging="16"/>
                    <w:jc w:val="center"/>
                    <w:rPr>
                      <w:rFonts w:cs="Times New Roman"/>
                      <w:szCs w:val="24"/>
                    </w:rPr>
                  </w:pPr>
                  <w:r w:rsidRPr="005E1274">
                    <w:rPr>
                      <w:rFonts w:cs="Times New Roman"/>
                      <w:szCs w:val="24"/>
                    </w:rPr>
                    <w:t>565</w:t>
                  </w:r>
                </w:p>
              </w:tc>
              <w:tc>
                <w:tcPr>
                  <w:tcW w:w="1119" w:type="dxa"/>
                  <w:shd w:val="clear" w:color="auto" w:fill="auto"/>
                  <w:noWrap/>
                  <w:vAlign w:val="bottom"/>
                  <w:hideMark/>
                </w:tcPr>
                <w:p w14:paraId="64721DCB" w14:textId="073BAFF1" w:rsidR="003C33A8" w:rsidRPr="005E1274" w:rsidRDefault="003C33A8" w:rsidP="003C33A8">
                  <w:pPr>
                    <w:ind w:firstLine="109"/>
                    <w:jc w:val="center"/>
                    <w:rPr>
                      <w:rFonts w:cs="Times New Roman"/>
                      <w:szCs w:val="24"/>
                    </w:rPr>
                  </w:pPr>
                  <w:r w:rsidRPr="005E1274">
                    <w:rPr>
                      <w:rFonts w:cs="Times New Roman"/>
                      <w:szCs w:val="24"/>
                    </w:rPr>
                    <w:t>1,412</w:t>
                  </w:r>
                </w:p>
              </w:tc>
              <w:tc>
                <w:tcPr>
                  <w:tcW w:w="1149" w:type="dxa"/>
                  <w:shd w:val="clear" w:color="auto" w:fill="auto"/>
                  <w:noWrap/>
                  <w:vAlign w:val="bottom"/>
                  <w:hideMark/>
                </w:tcPr>
                <w:p w14:paraId="08EDD721" w14:textId="07345F16" w:rsidR="003C33A8" w:rsidRPr="005E1274" w:rsidRDefault="003C33A8" w:rsidP="003C33A8">
                  <w:pPr>
                    <w:ind w:left="-147" w:firstLine="15"/>
                    <w:jc w:val="center"/>
                    <w:rPr>
                      <w:rFonts w:cs="Times New Roman"/>
                      <w:szCs w:val="24"/>
                    </w:rPr>
                  </w:pPr>
                  <w:r w:rsidRPr="005E1274">
                    <w:rPr>
                      <w:rFonts w:cs="Times New Roman"/>
                      <w:szCs w:val="24"/>
                    </w:rPr>
                    <w:t>0,188</w:t>
                  </w:r>
                </w:p>
              </w:tc>
              <w:tc>
                <w:tcPr>
                  <w:tcW w:w="1134" w:type="dxa"/>
                  <w:shd w:val="clear" w:color="auto" w:fill="auto"/>
                  <w:noWrap/>
                  <w:vAlign w:val="bottom"/>
                  <w:hideMark/>
                </w:tcPr>
                <w:p w14:paraId="2762D36C" w14:textId="1BF3CA33" w:rsidR="003C33A8" w:rsidRPr="005E1274" w:rsidRDefault="003C33A8" w:rsidP="003C33A8">
                  <w:pPr>
                    <w:ind w:hanging="33"/>
                    <w:jc w:val="center"/>
                    <w:rPr>
                      <w:rFonts w:cs="Times New Roman"/>
                      <w:szCs w:val="24"/>
                    </w:rPr>
                  </w:pPr>
                  <w:r w:rsidRPr="005E1274">
                    <w:rPr>
                      <w:rFonts w:cs="Times New Roman"/>
                      <w:szCs w:val="24"/>
                    </w:rPr>
                    <w:t>1,883</w:t>
                  </w:r>
                </w:p>
              </w:tc>
            </w:tr>
            <w:tr w:rsidR="004F66D5" w:rsidRPr="005E1274" w14:paraId="45EA7162" w14:textId="77777777" w:rsidTr="00681FC0">
              <w:trPr>
                <w:trHeight w:val="315"/>
              </w:trPr>
              <w:tc>
                <w:tcPr>
                  <w:tcW w:w="630" w:type="dxa"/>
                  <w:gridSpan w:val="2"/>
                  <w:shd w:val="clear" w:color="auto" w:fill="auto"/>
                  <w:noWrap/>
                  <w:vAlign w:val="bottom"/>
                  <w:hideMark/>
                </w:tcPr>
                <w:p w14:paraId="11D52BA6" w14:textId="77777777" w:rsidR="003C33A8" w:rsidRPr="005E1274" w:rsidRDefault="003C33A8" w:rsidP="003C33A8">
                  <w:pPr>
                    <w:ind w:firstLine="113"/>
                    <w:jc w:val="center"/>
                    <w:rPr>
                      <w:rFonts w:cs="Times New Roman"/>
                      <w:szCs w:val="24"/>
                    </w:rPr>
                  </w:pPr>
                  <w:r w:rsidRPr="005E1274">
                    <w:rPr>
                      <w:rFonts w:cs="Times New Roman"/>
                      <w:szCs w:val="24"/>
                    </w:rPr>
                    <w:t>11</w:t>
                  </w:r>
                </w:p>
              </w:tc>
              <w:tc>
                <w:tcPr>
                  <w:tcW w:w="1316" w:type="dxa"/>
                  <w:vAlign w:val="bottom"/>
                </w:tcPr>
                <w:p w14:paraId="39F8393A" w14:textId="5377EF4E" w:rsidR="003C33A8" w:rsidRPr="005E1274" w:rsidRDefault="003C33A8" w:rsidP="003C33A8">
                  <w:pPr>
                    <w:ind w:firstLine="0"/>
                    <w:jc w:val="center"/>
                    <w:rPr>
                      <w:rFonts w:cs="Times New Roman"/>
                      <w:szCs w:val="24"/>
                    </w:rPr>
                  </w:pPr>
                  <w:r w:rsidRPr="005E1274">
                    <w:rPr>
                      <w:rFonts w:cs="Times New Roman"/>
                      <w:szCs w:val="24"/>
                    </w:rPr>
                    <w:t>0,690</w:t>
                  </w:r>
                </w:p>
              </w:tc>
              <w:tc>
                <w:tcPr>
                  <w:tcW w:w="1278" w:type="dxa"/>
                  <w:vAlign w:val="bottom"/>
                </w:tcPr>
                <w:p w14:paraId="02B82936" w14:textId="7F130DAC" w:rsidR="003C33A8" w:rsidRPr="005E1274" w:rsidRDefault="003C33A8" w:rsidP="003C33A8">
                  <w:pPr>
                    <w:ind w:left="-109" w:firstLine="101"/>
                    <w:jc w:val="center"/>
                    <w:rPr>
                      <w:rFonts w:cs="Times New Roman"/>
                      <w:szCs w:val="24"/>
                    </w:rPr>
                  </w:pPr>
                  <w:r w:rsidRPr="005E1274">
                    <w:rPr>
                      <w:rFonts w:cs="Times New Roman"/>
                      <w:szCs w:val="24"/>
                    </w:rPr>
                    <w:t>17,2</w:t>
                  </w:r>
                </w:p>
              </w:tc>
              <w:tc>
                <w:tcPr>
                  <w:tcW w:w="1132" w:type="dxa"/>
                  <w:vAlign w:val="bottom"/>
                </w:tcPr>
                <w:p w14:paraId="6E11A680" w14:textId="69558070" w:rsidR="003C33A8" w:rsidRPr="005E1274" w:rsidRDefault="003C33A8" w:rsidP="003C33A8">
                  <w:pPr>
                    <w:ind w:hanging="16"/>
                    <w:jc w:val="center"/>
                    <w:rPr>
                      <w:rFonts w:cs="Times New Roman"/>
                      <w:szCs w:val="24"/>
                    </w:rPr>
                  </w:pPr>
                  <w:r w:rsidRPr="005E1274">
                    <w:rPr>
                      <w:rFonts w:cs="Times New Roman"/>
                      <w:szCs w:val="24"/>
                    </w:rPr>
                    <w:t>580</w:t>
                  </w:r>
                </w:p>
              </w:tc>
              <w:tc>
                <w:tcPr>
                  <w:tcW w:w="1119" w:type="dxa"/>
                  <w:shd w:val="clear" w:color="auto" w:fill="auto"/>
                  <w:noWrap/>
                  <w:vAlign w:val="bottom"/>
                  <w:hideMark/>
                </w:tcPr>
                <w:p w14:paraId="362D6AF3" w14:textId="0B54E168" w:rsidR="003C33A8" w:rsidRPr="005E1274" w:rsidRDefault="003C33A8" w:rsidP="003C33A8">
                  <w:pPr>
                    <w:ind w:firstLine="109"/>
                    <w:jc w:val="center"/>
                    <w:rPr>
                      <w:rFonts w:cs="Times New Roman"/>
                      <w:szCs w:val="24"/>
                    </w:rPr>
                  </w:pPr>
                  <w:r w:rsidRPr="005E1274">
                    <w:rPr>
                      <w:rFonts w:cs="Times New Roman"/>
                      <w:szCs w:val="24"/>
                    </w:rPr>
                    <w:t>1,449</w:t>
                  </w:r>
                </w:p>
              </w:tc>
              <w:tc>
                <w:tcPr>
                  <w:tcW w:w="1149" w:type="dxa"/>
                  <w:shd w:val="clear" w:color="auto" w:fill="auto"/>
                  <w:noWrap/>
                  <w:vAlign w:val="bottom"/>
                  <w:hideMark/>
                </w:tcPr>
                <w:p w14:paraId="076CACCB" w14:textId="0086243D" w:rsidR="003C33A8" w:rsidRPr="005E1274" w:rsidRDefault="003C33A8" w:rsidP="003C33A8">
                  <w:pPr>
                    <w:ind w:left="-147" w:firstLine="15"/>
                    <w:jc w:val="center"/>
                    <w:rPr>
                      <w:rFonts w:cs="Times New Roman"/>
                      <w:szCs w:val="24"/>
                    </w:rPr>
                  </w:pPr>
                  <w:r w:rsidRPr="005E1274">
                    <w:rPr>
                      <w:rFonts w:cs="Times New Roman"/>
                      <w:szCs w:val="24"/>
                    </w:rPr>
                    <w:t>0,176</w:t>
                  </w:r>
                </w:p>
              </w:tc>
              <w:tc>
                <w:tcPr>
                  <w:tcW w:w="1134" w:type="dxa"/>
                  <w:shd w:val="clear" w:color="auto" w:fill="auto"/>
                  <w:noWrap/>
                  <w:vAlign w:val="bottom"/>
                  <w:hideMark/>
                </w:tcPr>
                <w:p w14:paraId="6F2DAA48" w14:textId="1C1ABDE2" w:rsidR="003C33A8" w:rsidRPr="005E1274" w:rsidRDefault="003C33A8" w:rsidP="003C33A8">
                  <w:pPr>
                    <w:ind w:hanging="33"/>
                    <w:jc w:val="center"/>
                    <w:rPr>
                      <w:rFonts w:cs="Times New Roman"/>
                      <w:szCs w:val="24"/>
                    </w:rPr>
                  </w:pPr>
                  <w:r w:rsidRPr="005E1274">
                    <w:rPr>
                      <w:rFonts w:cs="Times New Roman"/>
                      <w:szCs w:val="24"/>
                    </w:rPr>
                    <w:t>1,933</w:t>
                  </w:r>
                </w:p>
              </w:tc>
            </w:tr>
            <w:tr w:rsidR="004F66D5" w:rsidRPr="005E1274" w14:paraId="45632FFD" w14:textId="77777777" w:rsidTr="00681FC0">
              <w:trPr>
                <w:trHeight w:val="315"/>
              </w:trPr>
              <w:tc>
                <w:tcPr>
                  <w:tcW w:w="630" w:type="dxa"/>
                  <w:gridSpan w:val="2"/>
                  <w:shd w:val="clear" w:color="auto" w:fill="auto"/>
                  <w:noWrap/>
                  <w:vAlign w:val="bottom"/>
                  <w:hideMark/>
                </w:tcPr>
                <w:p w14:paraId="4E0CA5BA" w14:textId="77777777" w:rsidR="003C33A8" w:rsidRPr="005E1274" w:rsidRDefault="003C33A8" w:rsidP="003C33A8">
                  <w:pPr>
                    <w:ind w:firstLine="113"/>
                    <w:jc w:val="center"/>
                    <w:rPr>
                      <w:rFonts w:cs="Times New Roman"/>
                      <w:szCs w:val="24"/>
                    </w:rPr>
                  </w:pPr>
                  <w:r w:rsidRPr="005E1274">
                    <w:rPr>
                      <w:rFonts w:cs="Times New Roman"/>
                      <w:szCs w:val="24"/>
                    </w:rPr>
                    <w:t>12</w:t>
                  </w:r>
                </w:p>
              </w:tc>
              <w:tc>
                <w:tcPr>
                  <w:tcW w:w="1316" w:type="dxa"/>
                  <w:vAlign w:val="bottom"/>
                </w:tcPr>
                <w:p w14:paraId="563EA457" w14:textId="7F89FCD3" w:rsidR="003C33A8" w:rsidRPr="005E1274" w:rsidRDefault="003C33A8" w:rsidP="003C33A8">
                  <w:pPr>
                    <w:ind w:firstLine="0"/>
                    <w:jc w:val="center"/>
                    <w:rPr>
                      <w:rFonts w:cs="Times New Roman"/>
                      <w:szCs w:val="24"/>
                    </w:rPr>
                  </w:pPr>
                  <w:r w:rsidRPr="005E1274">
                    <w:rPr>
                      <w:rFonts w:cs="Times New Roman"/>
                      <w:szCs w:val="24"/>
                    </w:rPr>
                    <w:t>0,675</w:t>
                  </w:r>
                </w:p>
              </w:tc>
              <w:tc>
                <w:tcPr>
                  <w:tcW w:w="1278" w:type="dxa"/>
                  <w:vAlign w:val="bottom"/>
                </w:tcPr>
                <w:p w14:paraId="3C337A4B" w14:textId="412CCBC2" w:rsidR="003C33A8" w:rsidRPr="005E1274" w:rsidRDefault="003C33A8" w:rsidP="003C33A8">
                  <w:pPr>
                    <w:ind w:left="-109" w:firstLine="101"/>
                    <w:jc w:val="center"/>
                    <w:rPr>
                      <w:rFonts w:cs="Times New Roman"/>
                      <w:szCs w:val="24"/>
                    </w:rPr>
                  </w:pPr>
                  <w:r w:rsidRPr="005E1274">
                    <w:rPr>
                      <w:rFonts w:cs="Times New Roman"/>
                      <w:szCs w:val="24"/>
                    </w:rPr>
                    <w:t>16,9</w:t>
                  </w:r>
                </w:p>
              </w:tc>
              <w:tc>
                <w:tcPr>
                  <w:tcW w:w="1132" w:type="dxa"/>
                  <w:vAlign w:val="bottom"/>
                </w:tcPr>
                <w:p w14:paraId="1DE75D2D" w14:textId="3346D087" w:rsidR="003C33A8" w:rsidRPr="005E1274" w:rsidRDefault="003C33A8" w:rsidP="003C33A8">
                  <w:pPr>
                    <w:ind w:hanging="16"/>
                    <w:jc w:val="center"/>
                    <w:rPr>
                      <w:rFonts w:cs="Times New Roman"/>
                      <w:szCs w:val="24"/>
                    </w:rPr>
                  </w:pPr>
                  <w:r w:rsidRPr="005E1274">
                    <w:rPr>
                      <w:rFonts w:cs="Times New Roman"/>
                      <w:szCs w:val="24"/>
                    </w:rPr>
                    <w:t>593</w:t>
                  </w:r>
                </w:p>
              </w:tc>
              <w:tc>
                <w:tcPr>
                  <w:tcW w:w="1119" w:type="dxa"/>
                  <w:shd w:val="clear" w:color="auto" w:fill="auto"/>
                  <w:noWrap/>
                  <w:vAlign w:val="bottom"/>
                  <w:hideMark/>
                </w:tcPr>
                <w:p w14:paraId="4FEE373A" w14:textId="16176219" w:rsidR="003C33A8" w:rsidRPr="005E1274" w:rsidRDefault="003C33A8" w:rsidP="003C33A8">
                  <w:pPr>
                    <w:ind w:firstLine="109"/>
                    <w:jc w:val="center"/>
                    <w:rPr>
                      <w:rFonts w:cs="Times New Roman"/>
                      <w:szCs w:val="24"/>
                    </w:rPr>
                  </w:pPr>
                  <w:r w:rsidRPr="005E1274">
                    <w:rPr>
                      <w:rFonts w:cs="Times New Roman"/>
                      <w:szCs w:val="24"/>
                    </w:rPr>
                    <w:t>1,482</w:t>
                  </w:r>
                </w:p>
              </w:tc>
              <w:tc>
                <w:tcPr>
                  <w:tcW w:w="1149" w:type="dxa"/>
                  <w:shd w:val="clear" w:color="auto" w:fill="auto"/>
                  <w:noWrap/>
                  <w:vAlign w:val="bottom"/>
                  <w:hideMark/>
                </w:tcPr>
                <w:p w14:paraId="00C98889" w14:textId="7E351A43" w:rsidR="003C33A8" w:rsidRPr="005E1274" w:rsidRDefault="003C33A8" w:rsidP="003C33A8">
                  <w:pPr>
                    <w:ind w:left="-147" w:firstLine="15"/>
                    <w:jc w:val="center"/>
                    <w:rPr>
                      <w:rFonts w:cs="Times New Roman"/>
                      <w:szCs w:val="24"/>
                    </w:rPr>
                  </w:pPr>
                  <w:r w:rsidRPr="005E1274">
                    <w:rPr>
                      <w:rFonts w:cs="Times New Roman"/>
                      <w:szCs w:val="24"/>
                    </w:rPr>
                    <w:t>0,165</w:t>
                  </w:r>
                </w:p>
              </w:tc>
              <w:tc>
                <w:tcPr>
                  <w:tcW w:w="1134" w:type="dxa"/>
                  <w:shd w:val="clear" w:color="auto" w:fill="auto"/>
                  <w:noWrap/>
                  <w:vAlign w:val="bottom"/>
                  <w:hideMark/>
                </w:tcPr>
                <w:p w14:paraId="4E87A8CA" w14:textId="357A18AE" w:rsidR="003C33A8" w:rsidRPr="005E1274" w:rsidRDefault="003C33A8" w:rsidP="003C33A8">
                  <w:pPr>
                    <w:ind w:hanging="33"/>
                    <w:jc w:val="center"/>
                    <w:rPr>
                      <w:rFonts w:cs="Times New Roman"/>
                      <w:szCs w:val="24"/>
                    </w:rPr>
                  </w:pPr>
                  <w:r w:rsidRPr="005E1274">
                    <w:rPr>
                      <w:rFonts w:cs="Times New Roman"/>
                      <w:szCs w:val="24"/>
                    </w:rPr>
                    <w:t>1,976</w:t>
                  </w:r>
                </w:p>
              </w:tc>
            </w:tr>
            <w:tr w:rsidR="004F66D5" w:rsidRPr="005E1274" w14:paraId="4322E6DA" w14:textId="77777777" w:rsidTr="00681FC0">
              <w:trPr>
                <w:trHeight w:val="315"/>
              </w:trPr>
              <w:tc>
                <w:tcPr>
                  <w:tcW w:w="630" w:type="dxa"/>
                  <w:gridSpan w:val="2"/>
                  <w:shd w:val="clear" w:color="auto" w:fill="auto"/>
                  <w:noWrap/>
                  <w:vAlign w:val="bottom"/>
                  <w:hideMark/>
                </w:tcPr>
                <w:p w14:paraId="0934E3B7" w14:textId="77777777" w:rsidR="003C33A8" w:rsidRPr="005E1274" w:rsidRDefault="003C33A8" w:rsidP="003C33A8">
                  <w:pPr>
                    <w:ind w:firstLine="113"/>
                    <w:jc w:val="center"/>
                    <w:rPr>
                      <w:rFonts w:cs="Times New Roman"/>
                      <w:szCs w:val="24"/>
                    </w:rPr>
                  </w:pPr>
                  <w:r w:rsidRPr="005E1274">
                    <w:rPr>
                      <w:rFonts w:cs="Times New Roman"/>
                      <w:szCs w:val="24"/>
                    </w:rPr>
                    <w:t>13</w:t>
                  </w:r>
                </w:p>
              </w:tc>
              <w:tc>
                <w:tcPr>
                  <w:tcW w:w="1316" w:type="dxa"/>
                  <w:vAlign w:val="bottom"/>
                </w:tcPr>
                <w:p w14:paraId="4D109F0C" w14:textId="1DC181C2" w:rsidR="003C33A8" w:rsidRPr="005E1274" w:rsidRDefault="003C33A8" w:rsidP="003C33A8">
                  <w:pPr>
                    <w:ind w:firstLine="0"/>
                    <w:jc w:val="center"/>
                    <w:rPr>
                      <w:rFonts w:cs="Times New Roman"/>
                      <w:szCs w:val="24"/>
                    </w:rPr>
                  </w:pPr>
                  <w:r w:rsidRPr="005E1274">
                    <w:rPr>
                      <w:rFonts w:cs="Times New Roman"/>
                      <w:szCs w:val="24"/>
                    </w:rPr>
                    <w:t>0,662</w:t>
                  </w:r>
                </w:p>
              </w:tc>
              <w:tc>
                <w:tcPr>
                  <w:tcW w:w="1278" w:type="dxa"/>
                  <w:vAlign w:val="bottom"/>
                </w:tcPr>
                <w:p w14:paraId="11B278B6" w14:textId="66A525BE" w:rsidR="003C33A8" w:rsidRPr="005E1274" w:rsidRDefault="003C33A8" w:rsidP="003C33A8">
                  <w:pPr>
                    <w:ind w:left="-109" w:firstLine="101"/>
                    <w:jc w:val="center"/>
                    <w:rPr>
                      <w:rFonts w:cs="Times New Roman"/>
                      <w:szCs w:val="24"/>
                    </w:rPr>
                  </w:pPr>
                  <w:r w:rsidRPr="005E1274">
                    <w:rPr>
                      <w:rFonts w:cs="Times New Roman"/>
                      <w:szCs w:val="24"/>
                    </w:rPr>
                    <w:t>16,5</w:t>
                  </w:r>
                </w:p>
              </w:tc>
              <w:tc>
                <w:tcPr>
                  <w:tcW w:w="1132" w:type="dxa"/>
                  <w:vAlign w:val="bottom"/>
                </w:tcPr>
                <w:p w14:paraId="06CDA06F" w14:textId="1934A533" w:rsidR="003C33A8" w:rsidRPr="005E1274" w:rsidRDefault="003C33A8" w:rsidP="003C33A8">
                  <w:pPr>
                    <w:ind w:hanging="16"/>
                    <w:jc w:val="center"/>
                    <w:rPr>
                      <w:rFonts w:cs="Times New Roman"/>
                      <w:szCs w:val="24"/>
                    </w:rPr>
                  </w:pPr>
                  <w:r w:rsidRPr="005E1274">
                    <w:rPr>
                      <w:rFonts w:cs="Times New Roman"/>
                      <w:szCs w:val="24"/>
                    </w:rPr>
                    <w:t>604</w:t>
                  </w:r>
                </w:p>
              </w:tc>
              <w:tc>
                <w:tcPr>
                  <w:tcW w:w="1119" w:type="dxa"/>
                  <w:shd w:val="clear" w:color="auto" w:fill="auto"/>
                  <w:noWrap/>
                  <w:vAlign w:val="bottom"/>
                  <w:hideMark/>
                </w:tcPr>
                <w:p w14:paraId="19906C49" w14:textId="1EC2AD53" w:rsidR="003C33A8" w:rsidRPr="005E1274" w:rsidRDefault="003C33A8" w:rsidP="003C33A8">
                  <w:pPr>
                    <w:ind w:firstLine="109"/>
                    <w:jc w:val="center"/>
                    <w:rPr>
                      <w:rFonts w:cs="Times New Roman"/>
                      <w:szCs w:val="24"/>
                    </w:rPr>
                  </w:pPr>
                  <w:r w:rsidRPr="005E1274">
                    <w:rPr>
                      <w:rFonts w:cs="Times New Roman"/>
                      <w:szCs w:val="24"/>
                    </w:rPr>
                    <w:t>1,511</w:t>
                  </w:r>
                </w:p>
              </w:tc>
              <w:tc>
                <w:tcPr>
                  <w:tcW w:w="1149" w:type="dxa"/>
                  <w:shd w:val="clear" w:color="auto" w:fill="auto"/>
                  <w:noWrap/>
                  <w:vAlign w:val="bottom"/>
                  <w:hideMark/>
                </w:tcPr>
                <w:p w14:paraId="5496FB91" w14:textId="117C2FBA" w:rsidR="003C33A8" w:rsidRPr="005E1274" w:rsidRDefault="003C33A8" w:rsidP="003C33A8">
                  <w:pPr>
                    <w:ind w:left="-147" w:firstLine="15"/>
                    <w:jc w:val="center"/>
                    <w:rPr>
                      <w:rFonts w:cs="Times New Roman"/>
                      <w:szCs w:val="24"/>
                    </w:rPr>
                  </w:pPr>
                  <w:r w:rsidRPr="005E1274">
                    <w:rPr>
                      <w:rFonts w:cs="Times New Roman"/>
                      <w:szCs w:val="24"/>
                    </w:rPr>
                    <w:t>0,155</w:t>
                  </w:r>
                </w:p>
              </w:tc>
              <w:tc>
                <w:tcPr>
                  <w:tcW w:w="1134" w:type="dxa"/>
                  <w:shd w:val="clear" w:color="auto" w:fill="auto"/>
                  <w:noWrap/>
                  <w:vAlign w:val="bottom"/>
                  <w:hideMark/>
                </w:tcPr>
                <w:p w14:paraId="3F3DDBB8" w14:textId="47FB7523" w:rsidR="003C33A8" w:rsidRPr="005E1274" w:rsidRDefault="003C33A8" w:rsidP="003C33A8">
                  <w:pPr>
                    <w:ind w:hanging="33"/>
                    <w:jc w:val="center"/>
                    <w:rPr>
                      <w:rFonts w:cs="Times New Roman"/>
                      <w:szCs w:val="24"/>
                    </w:rPr>
                  </w:pPr>
                  <w:r w:rsidRPr="005E1274">
                    <w:rPr>
                      <w:rFonts w:cs="Times New Roman"/>
                      <w:szCs w:val="24"/>
                    </w:rPr>
                    <w:t>2,015</w:t>
                  </w:r>
                </w:p>
              </w:tc>
            </w:tr>
            <w:tr w:rsidR="004F66D5" w:rsidRPr="005E1274" w14:paraId="675C29AF" w14:textId="77777777" w:rsidTr="00681FC0">
              <w:trPr>
                <w:trHeight w:val="315"/>
              </w:trPr>
              <w:tc>
                <w:tcPr>
                  <w:tcW w:w="630" w:type="dxa"/>
                  <w:gridSpan w:val="2"/>
                  <w:shd w:val="clear" w:color="auto" w:fill="auto"/>
                  <w:noWrap/>
                  <w:vAlign w:val="bottom"/>
                  <w:hideMark/>
                </w:tcPr>
                <w:p w14:paraId="2CFF1E33" w14:textId="77777777" w:rsidR="003C33A8" w:rsidRPr="005E1274" w:rsidRDefault="003C33A8" w:rsidP="003C33A8">
                  <w:pPr>
                    <w:ind w:firstLine="113"/>
                    <w:jc w:val="center"/>
                    <w:rPr>
                      <w:rFonts w:cs="Times New Roman"/>
                      <w:szCs w:val="24"/>
                    </w:rPr>
                  </w:pPr>
                  <w:r w:rsidRPr="005E1274">
                    <w:rPr>
                      <w:rFonts w:cs="Times New Roman"/>
                      <w:szCs w:val="24"/>
                    </w:rPr>
                    <w:t>14</w:t>
                  </w:r>
                </w:p>
              </w:tc>
              <w:tc>
                <w:tcPr>
                  <w:tcW w:w="1316" w:type="dxa"/>
                  <w:vAlign w:val="bottom"/>
                </w:tcPr>
                <w:p w14:paraId="52365EAC" w14:textId="29678708" w:rsidR="003C33A8" w:rsidRPr="005E1274" w:rsidRDefault="003C33A8" w:rsidP="003C33A8">
                  <w:pPr>
                    <w:ind w:firstLine="0"/>
                    <w:jc w:val="center"/>
                    <w:rPr>
                      <w:rFonts w:cs="Times New Roman"/>
                      <w:szCs w:val="24"/>
                    </w:rPr>
                  </w:pPr>
                  <w:r w:rsidRPr="005E1274">
                    <w:rPr>
                      <w:rFonts w:cs="Times New Roman"/>
                      <w:szCs w:val="24"/>
                    </w:rPr>
                    <w:t>0,651</w:t>
                  </w:r>
                </w:p>
              </w:tc>
              <w:tc>
                <w:tcPr>
                  <w:tcW w:w="1278" w:type="dxa"/>
                  <w:vAlign w:val="bottom"/>
                </w:tcPr>
                <w:p w14:paraId="0ADAC5A7" w14:textId="3AB98290" w:rsidR="003C33A8" w:rsidRPr="005E1274" w:rsidRDefault="003C33A8" w:rsidP="003C33A8">
                  <w:pPr>
                    <w:ind w:left="-109" w:firstLine="101"/>
                    <w:jc w:val="center"/>
                    <w:rPr>
                      <w:rFonts w:cs="Times New Roman"/>
                      <w:szCs w:val="24"/>
                    </w:rPr>
                  </w:pPr>
                  <w:r w:rsidRPr="005E1274">
                    <w:rPr>
                      <w:rFonts w:cs="Times New Roman"/>
                      <w:szCs w:val="24"/>
                    </w:rPr>
                    <w:t>16,3</w:t>
                  </w:r>
                </w:p>
              </w:tc>
              <w:tc>
                <w:tcPr>
                  <w:tcW w:w="1132" w:type="dxa"/>
                  <w:vAlign w:val="bottom"/>
                </w:tcPr>
                <w:p w14:paraId="05DD50FE" w14:textId="3AA191C9" w:rsidR="003C33A8" w:rsidRPr="005E1274" w:rsidRDefault="003C33A8" w:rsidP="003C33A8">
                  <w:pPr>
                    <w:ind w:hanging="16"/>
                    <w:jc w:val="center"/>
                    <w:rPr>
                      <w:rFonts w:cs="Times New Roman"/>
                      <w:szCs w:val="24"/>
                    </w:rPr>
                  </w:pPr>
                  <w:r w:rsidRPr="005E1274">
                    <w:rPr>
                      <w:rFonts w:cs="Times New Roman"/>
                      <w:szCs w:val="24"/>
                    </w:rPr>
                    <w:t>615</w:t>
                  </w:r>
                </w:p>
              </w:tc>
              <w:tc>
                <w:tcPr>
                  <w:tcW w:w="1119" w:type="dxa"/>
                  <w:shd w:val="clear" w:color="auto" w:fill="auto"/>
                  <w:noWrap/>
                  <w:vAlign w:val="bottom"/>
                  <w:hideMark/>
                </w:tcPr>
                <w:p w14:paraId="1678D207" w14:textId="25195AFC" w:rsidR="003C33A8" w:rsidRPr="005E1274" w:rsidRDefault="003C33A8" w:rsidP="003C33A8">
                  <w:pPr>
                    <w:ind w:firstLine="109"/>
                    <w:jc w:val="center"/>
                    <w:rPr>
                      <w:rFonts w:cs="Times New Roman"/>
                      <w:szCs w:val="24"/>
                    </w:rPr>
                  </w:pPr>
                  <w:r w:rsidRPr="005E1274">
                    <w:rPr>
                      <w:rFonts w:cs="Times New Roman"/>
                      <w:szCs w:val="24"/>
                    </w:rPr>
                    <w:t>1,537</w:t>
                  </w:r>
                </w:p>
              </w:tc>
              <w:tc>
                <w:tcPr>
                  <w:tcW w:w="1149" w:type="dxa"/>
                  <w:shd w:val="clear" w:color="auto" w:fill="auto"/>
                  <w:noWrap/>
                  <w:vAlign w:val="bottom"/>
                  <w:hideMark/>
                </w:tcPr>
                <w:p w14:paraId="341E2166" w14:textId="77EED63F" w:rsidR="003C33A8" w:rsidRPr="005E1274" w:rsidRDefault="003C33A8" w:rsidP="003C33A8">
                  <w:pPr>
                    <w:ind w:left="-147" w:firstLine="15"/>
                    <w:jc w:val="center"/>
                    <w:rPr>
                      <w:rFonts w:cs="Times New Roman"/>
                      <w:szCs w:val="24"/>
                    </w:rPr>
                  </w:pPr>
                  <w:r w:rsidRPr="005E1274">
                    <w:rPr>
                      <w:rFonts w:cs="Times New Roman"/>
                      <w:szCs w:val="24"/>
                    </w:rPr>
                    <w:t>0,146</w:t>
                  </w:r>
                </w:p>
              </w:tc>
              <w:tc>
                <w:tcPr>
                  <w:tcW w:w="1134" w:type="dxa"/>
                  <w:shd w:val="clear" w:color="auto" w:fill="auto"/>
                  <w:noWrap/>
                  <w:vAlign w:val="bottom"/>
                  <w:hideMark/>
                </w:tcPr>
                <w:p w14:paraId="02F40B25" w14:textId="13C73D43" w:rsidR="003C33A8" w:rsidRPr="005E1274" w:rsidRDefault="003C33A8" w:rsidP="003C33A8">
                  <w:pPr>
                    <w:ind w:hanging="33"/>
                    <w:jc w:val="center"/>
                    <w:rPr>
                      <w:rFonts w:cs="Times New Roman"/>
                      <w:szCs w:val="24"/>
                    </w:rPr>
                  </w:pPr>
                  <w:r w:rsidRPr="005E1274">
                    <w:rPr>
                      <w:rFonts w:cs="Times New Roman"/>
                      <w:szCs w:val="24"/>
                    </w:rPr>
                    <w:t>2,049</w:t>
                  </w:r>
                </w:p>
              </w:tc>
            </w:tr>
            <w:tr w:rsidR="004F66D5" w:rsidRPr="005E1274" w14:paraId="461F8D7A" w14:textId="77777777" w:rsidTr="00681FC0">
              <w:trPr>
                <w:trHeight w:val="315"/>
              </w:trPr>
              <w:tc>
                <w:tcPr>
                  <w:tcW w:w="630" w:type="dxa"/>
                  <w:gridSpan w:val="2"/>
                  <w:shd w:val="clear" w:color="auto" w:fill="auto"/>
                  <w:noWrap/>
                  <w:vAlign w:val="bottom"/>
                  <w:hideMark/>
                </w:tcPr>
                <w:p w14:paraId="55B814F6" w14:textId="77777777" w:rsidR="003C33A8" w:rsidRPr="005E1274" w:rsidRDefault="003C33A8" w:rsidP="003C33A8">
                  <w:pPr>
                    <w:ind w:firstLine="113"/>
                    <w:jc w:val="center"/>
                    <w:rPr>
                      <w:rFonts w:cs="Times New Roman"/>
                      <w:szCs w:val="24"/>
                    </w:rPr>
                  </w:pPr>
                  <w:r w:rsidRPr="005E1274">
                    <w:rPr>
                      <w:rFonts w:cs="Times New Roman"/>
                      <w:szCs w:val="24"/>
                    </w:rPr>
                    <w:t>15</w:t>
                  </w:r>
                </w:p>
              </w:tc>
              <w:tc>
                <w:tcPr>
                  <w:tcW w:w="1316" w:type="dxa"/>
                  <w:vAlign w:val="bottom"/>
                </w:tcPr>
                <w:p w14:paraId="120911EA" w14:textId="2D731DE8" w:rsidR="003C33A8" w:rsidRPr="005E1274" w:rsidRDefault="003C33A8" w:rsidP="003C33A8">
                  <w:pPr>
                    <w:ind w:firstLine="0"/>
                    <w:jc w:val="center"/>
                    <w:rPr>
                      <w:rFonts w:cs="Times New Roman"/>
                      <w:szCs w:val="24"/>
                    </w:rPr>
                  </w:pPr>
                  <w:r w:rsidRPr="005E1274">
                    <w:rPr>
                      <w:rFonts w:cs="Times New Roman"/>
                      <w:szCs w:val="24"/>
                    </w:rPr>
                    <w:t>0,641</w:t>
                  </w:r>
                </w:p>
              </w:tc>
              <w:tc>
                <w:tcPr>
                  <w:tcW w:w="1278" w:type="dxa"/>
                  <w:vAlign w:val="bottom"/>
                </w:tcPr>
                <w:p w14:paraId="0100EABF" w14:textId="1DB85DD0" w:rsidR="003C33A8" w:rsidRPr="005E1274" w:rsidRDefault="003C33A8" w:rsidP="003C33A8">
                  <w:pPr>
                    <w:ind w:firstLine="101"/>
                    <w:jc w:val="center"/>
                    <w:rPr>
                      <w:rFonts w:cs="Times New Roman"/>
                      <w:szCs w:val="24"/>
                    </w:rPr>
                  </w:pPr>
                  <w:r w:rsidRPr="005E1274">
                    <w:rPr>
                      <w:rFonts w:cs="Times New Roman"/>
                      <w:szCs w:val="24"/>
                    </w:rPr>
                    <w:t>16,0</w:t>
                  </w:r>
                </w:p>
              </w:tc>
              <w:tc>
                <w:tcPr>
                  <w:tcW w:w="1132" w:type="dxa"/>
                  <w:vAlign w:val="bottom"/>
                </w:tcPr>
                <w:p w14:paraId="1B3A3F5C" w14:textId="5873B242" w:rsidR="003C33A8" w:rsidRPr="005E1274" w:rsidRDefault="003C33A8" w:rsidP="003C33A8">
                  <w:pPr>
                    <w:ind w:hanging="16"/>
                    <w:jc w:val="center"/>
                    <w:rPr>
                      <w:rFonts w:cs="Times New Roman"/>
                      <w:szCs w:val="24"/>
                    </w:rPr>
                  </w:pPr>
                  <w:r w:rsidRPr="005E1274">
                    <w:rPr>
                      <w:rFonts w:cs="Times New Roman"/>
                      <w:szCs w:val="24"/>
                    </w:rPr>
                    <w:t>624</w:t>
                  </w:r>
                </w:p>
              </w:tc>
              <w:tc>
                <w:tcPr>
                  <w:tcW w:w="1119" w:type="dxa"/>
                  <w:shd w:val="clear" w:color="auto" w:fill="auto"/>
                  <w:noWrap/>
                  <w:vAlign w:val="bottom"/>
                  <w:hideMark/>
                </w:tcPr>
                <w:p w14:paraId="249D7914" w14:textId="7CD329E5" w:rsidR="003C33A8" w:rsidRPr="005E1274" w:rsidRDefault="003C33A8" w:rsidP="003C33A8">
                  <w:pPr>
                    <w:ind w:firstLine="109"/>
                    <w:jc w:val="center"/>
                    <w:rPr>
                      <w:rFonts w:cs="Times New Roman"/>
                      <w:szCs w:val="24"/>
                    </w:rPr>
                  </w:pPr>
                  <w:r w:rsidRPr="005E1274">
                    <w:rPr>
                      <w:rFonts w:cs="Times New Roman"/>
                      <w:szCs w:val="24"/>
                    </w:rPr>
                    <w:t>1,560</w:t>
                  </w:r>
                </w:p>
              </w:tc>
              <w:tc>
                <w:tcPr>
                  <w:tcW w:w="1149" w:type="dxa"/>
                  <w:shd w:val="clear" w:color="auto" w:fill="auto"/>
                  <w:noWrap/>
                  <w:vAlign w:val="bottom"/>
                  <w:hideMark/>
                </w:tcPr>
                <w:p w14:paraId="483AAC46" w14:textId="6C7C19F7" w:rsidR="003C33A8" w:rsidRPr="005E1274" w:rsidRDefault="003C33A8" w:rsidP="003C33A8">
                  <w:pPr>
                    <w:ind w:left="-147" w:firstLine="15"/>
                    <w:jc w:val="center"/>
                    <w:rPr>
                      <w:rFonts w:cs="Times New Roman"/>
                      <w:szCs w:val="24"/>
                    </w:rPr>
                  </w:pPr>
                  <w:r w:rsidRPr="005E1274">
                    <w:rPr>
                      <w:rFonts w:cs="Times New Roman"/>
                      <w:szCs w:val="24"/>
                    </w:rPr>
                    <w:t>0,139</w:t>
                  </w:r>
                </w:p>
              </w:tc>
              <w:tc>
                <w:tcPr>
                  <w:tcW w:w="1134" w:type="dxa"/>
                  <w:shd w:val="clear" w:color="auto" w:fill="auto"/>
                  <w:noWrap/>
                  <w:vAlign w:val="bottom"/>
                  <w:hideMark/>
                </w:tcPr>
                <w:p w14:paraId="0DEFDDE0" w14:textId="7789D3D9" w:rsidR="003C33A8" w:rsidRPr="005E1274" w:rsidRDefault="003C33A8" w:rsidP="003C33A8">
                  <w:pPr>
                    <w:ind w:hanging="33"/>
                    <w:jc w:val="center"/>
                    <w:rPr>
                      <w:rFonts w:cs="Times New Roman"/>
                      <w:szCs w:val="24"/>
                    </w:rPr>
                  </w:pPr>
                  <w:r w:rsidRPr="005E1274">
                    <w:rPr>
                      <w:rFonts w:cs="Times New Roman"/>
                      <w:szCs w:val="24"/>
                    </w:rPr>
                    <w:t>2,080</w:t>
                  </w:r>
                </w:p>
              </w:tc>
            </w:tr>
            <w:tr w:rsidR="004F66D5" w:rsidRPr="005E1274" w14:paraId="6B250DF1" w14:textId="77777777" w:rsidTr="00681FC0">
              <w:trPr>
                <w:trHeight w:val="315"/>
              </w:trPr>
              <w:tc>
                <w:tcPr>
                  <w:tcW w:w="630" w:type="dxa"/>
                  <w:gridSpan w:val="2"/>
                  <w:shd w:val="clear" w:color="auto" w:fill="auto"/>
                  <w:noWrap/>
                  <w:vAlign w:val="bottom"/>
                  <w:hideMark/>
                </w:tcPr>
                <w:p w14:paraId="43835684" w14:textId="77777777" w:rsidR="003C33A8" w:rsidRPr="005E1274" w:rsidRDefault="003C33A8" w:rsidP="003C33A8">
                  <w:pPr>
                    <w:ind w:firstLine="113"/>
                    <w:jc w:val="center"/>
                    <w:rPr>
                      <w:rFonts w:cs="Times New Roman"/>
                      <w:szCs w:val="24"/>
                    </w:rPr>
                  </w:pPr>
                  <w:r w:rsidRPr="005E1274">
                    <w:rPr>
                      <w:rFonts w:cs="Times New Roman"/>
                      <w:szCs w:val="24"/>
                    </w:rPr>
                    <w:t>16</w:t>
                  </w:r>
                </w:p>
              </w:tc>
              <w:tc>
                <w:tcPr>
                  <w:tcW w:w="1316" w:type="dxa"/>
                  <w:vAlign w:val="bottom"/>
                </w:tcPr>
                <w:p w14:paraId="209ACD96" w14:textId="5A88AE59" w:rsidR="003C33A8" w:rsidRPr="005E1274" w:rsidRDefault="003C33A8" w:rsidP="003C33A8">
                  <w:pPr>
                    <w:ind w:firstLine="0"/>
                    <w:jc w:val="center"/>
                    <w:rPr>
                      <w:rFonts w:cs="Times New Roman"/>
                      <w:szCs w:val="24"/>
                    </w:rPr>
                  </w:pPr>
                  <w:r w:rsidRPr="005E1274">
                    <w:rPr>
                      <w:rFonts w:cs="Times New Roman"/>
                      <w:szCs w:val="24"/>
                    </w:rPr>
                    <w:t>0,633</w:t>
                  </w:r>
                </w:p>
              </w:tc>
              <w:tc>
                <w:tcPr>
                  <w:tcW w:w="1278" w:type="dxa"/>
                  <w:vAlign w:val="bottom"/>
                </w:tcPr>
                <w:p w14:paraId="6DCDBFD7" w14:textId="55793729" w:rsidR="003C33A8" w:rsidRPr="005E1274" w:rsidRDefault="003C33A8" w:rsidP="003C33A8">
                  <w:pPr>
                    <w:ind w:firstLine="101"/>
                    <w:jc w:val="center"/>
                    <w:rPr>
                      <w:rFonts w:cs="Times New Roman"/>
                      <w:szCs w:val="24"/>
                    </w:rPr>
                  </w:pPr>
                  <w:r w:rsidRPr="005E1274">
                    <w:rPr>
                      <w:rFonts w:cs="Times New Roman"/>
                      <w:szCs w:val="24"/>
                    </w:rPr>
                    <w:t>15,8</w:t>
                  </w:r>
                </w:p>
              </w:tc>
              <w:tc>
                <w:tcPr>
                  <w:tcW w:w="1132" w:type="dxa"/>
                  <w:vAlign w:val="bottom"/>
                </w:tcPr>
                <w:p w14:paraId="09459ED5" w14:textId="017503CB" w:rsidR="003C33A8" w:rsidRPr="005E1274" w:rsidRDefault="003C33A8" w:rsidP="003C33A8">
                  <w:pPr>
                    <w:ind w:hanging="16"/>
                    <w:jc w:val="center"/>
                    <w:rPr>
                      <w:rFonts w:cs="Times New Roman"/>
                      <w:szCs w:val="24"/>
                    </w:rPr>
                  </w:pPr>
                  <w:r w:rsidRPr="005E1274">
                    <w:rPr>
                      <w:rFonts w:cs="Times New Roman"/>
                      <w:szCs w:val="24"/>
                    </w:rPr>
                    <w:t>632</w:t>
                  </w:r>
                </w:p>
              </w:tc>
              <w:tc>
                <w:tcPr>
                  <w:tcW w:w="1119" w:type="dxa"/>
                  <w:shd w:val="clear" w:color="auto" w:fill="auto"/>
                  <w:noWrap/>
                  <w:vAlign w:val="bottom"/>
                  <w:hideMark/>
                </w:tcPr>
                <w:p w14:paraId="4EEB1171" w14:textId="7D7428AE" w:rsidR="003C33A8" w:rsidRPr="005E1274" w:rsidRDefault="003C33A8" w:rsidP="003C33A8">
                  <w:pPr>
                    <w:ind w:firstLine="109"/>
                    <w:jc w:val="center"/>
                    <w:rPr>
                      <w:rFonts w:cs="Times New Roman"/>
                      <w:szCs w:val="24"/>
                    </w:rPr>
                  </w:pPr>
                  <w:r w:rsidRPr="005E1274">
                    <w:rPr>
                      <w:rFonts w:cs="Times New Roman"/>
                      <w:szCs w:val="24"/>
                    </w:rPr>
                    <w:t>1,580</w:t>
                  </w:r>
                </w:p>
              </w:tc>
              <w:tc>
                <w:tcPr>
                  <w:tcW w:w="1149" w:type="dxa"/>
                  <w:shd w:val="clear" w:color="auto" w:fill="auto"/>
                  <w:noWrap/>
                  <w:vAlign w:val="bottom"/>
                  <w:hideMark/>
                </w:tcPr>
                <w:p w14:paraId="2B090181" w14:textId="575FAC6F" w:rsidR="003C33A8" w:rsidRPr="005E1274" w:rsidRDefault="003C33A8" w:rsidP="003C33A8">
                  <w:pPr>
                    <w:ind w:left="-147" w:firstLine="15"/>
                    <w:jc w:val="center"/>
                    <w:rPr>
                      <w:rFonts w:cs="Times New Roman"/>
                      <w:szCs w:val="24"/>
                    </w:rPr>
                  </w:pPr>
                  <w:r w:rsidRPr="005E1274">
                    <w:rPr>
                      <w:rFonts w:cs="Times New Roman"/>
                      <w:szCs w:val="24"/>
                    </w:rPr>
                    <w:t>0,132</w:t>
                  </w:r>
                </w:p>
              </w:tc>
              <w:tc>
                <w:tcPr>
                  <w:tcW w:w="1134" w:type="dxa"/>
                  <w:shd w:val="clear" w:color="auto" w:fill="auto"/>
                  <w:noWrap/>
                  <w:vAlign w:val="bottom"/>
                  <w:hideMark/>
                </w:tcPr>
                <w:p w14:paraId="138B8975" w14:textId="46F11465" w:rsidR="003C33A8" w:rsidRPr="005E1274" w:rsidRDefault="003C33A8" w:rsidP="003C33A8">
                  <w:pPr>
                    <w:ind w:hanging="33"/>
                    <w:jc w:val="center"/>
                    <w:rPr>
                      <w:rFonts w:cs="Times New Roman"/>
                      <w:szCs w:val="24"/>
                    </w:rPr>
                  </w:pPr>
                  <w:r w:rsidRPr="005E1274">
                    <w:rPr>
                      <w:rFonts w:cs="Times New Roman"/>
                      <w:szCs w:val="24"/>
                    </w:rPr>
                    <w:t>2,107</w:t>
                  </w:r>
                </w:p>
              </w:tc>
            </w:tr>
          </w:tbl>
          <w:p w14:paraId="2FA13619" w14:textId="25963543" w:rsidR="00663C17" w:rsidRPr="005E1274" w:rsidRDefault="00663C17" w:rsidP="00663C17">
            <w:pPr>
              <w:ind w:firstLine="567"/>
              <w:rPr>
                <w:rFonts w:cs="Times New Roman"/>
              </w:rPr>
            </w:pPr>
          </w:p>
          <w:p w14:paraId="42FD476F" w14:textId="3E0B830A" w:rsidR="00663C17" w:rsidRPr="005E1274" w:rsidRDefault="00663C17" w:rsidP="00663C17">
            <w:pPr>
              <w:ind w:firstLine="567"/>
              <w:rPr>
                <w:rFonts w:cs="Times New Roman"/>
              </w:rPr>
            </w:pPr>
            <w:r w:rsidRPr="005E1274">
              <w:rPr>
                <w:rFonts w:cs="Times New Roman"/>
              </w:rPr>
              <w:lastRenderedPageBreak/>
              <w:t xml:space="preserve">При размещении встроенных, пристроенных и встроенно-пристроенных </w:t>
            </w:r>
            <w:bookmarkStart w:id="69" w:name="_Hlk136279768"/>
            <w:r w:rsidRPr="005E1274">
              <w:rPr>
                <w:rFonts w:cs="Times New Roman"/>
              </w:rPr>
              <w:t>нежилых</w:t>
            </w:r>
            <w:bookmarkEnd w:id="69"/>
            <w:r w:rsidRPr="005E1274">
              <w:rPr>
                <w:rFonts w:cs="Times New Roman"/>
              </w:rPr>
              <w:t xml:space="preserve"> помещений общественного назначения в жилом доме количественная обеспеченность площади таких нежилых помещений придомовой </w:t>
            </w:r>
            <w:r w:rsidRPr="00984F64">
              <w:rPr>
                <w:rFonts w:cs="Times New Roman"/>
              </w:rPr>
              <w:t>территорией не отличаются от обеспеченности площади квартир, т.к. придомовая территория находится в общей долевой собственности владельцев квартир и встроенных, пристроенных и встроенно-пристроенных помещений. Т.е</w:t>
            </w:r>
            <w:r w:rsidR="001929D7" w:rsidRPr="00984F64">
              <w:rPr>
                <w:rFonts w:cs="Times New Roman"/>
              </w:rPr>
              <w:t>.</w:t>
            </w:r>
            <w:r w:rsidRPr="00984F64">
              <w:rPr>
                <w:rFonts w:cs="Times New Roman"/>
              </w:rPr>
              <w:t xml:space="preserve"> коэффициент β и норма плотности застройки в многоквартирных домах со встроенными нежилыми</w:t>
            </w:r>
            <w:r w:rsidRPr="005E1274">
              <w:rPr>
                <w:rFonts w:cs="Times New Roman"/>
              </w:rPr>
              <w:t xml:space="preserve"> помещениями сохраняются. </w:t>
            </w:r>
          </w:p>
          <w:p w14:paraId="09AA4631" w14:textId="77777777" w:rsidR="00663C17" w:rsidRPr="005E1274" w:rsidRDefault="00663C17" w:rsidP="00663C17">
            <w:pPr>
              <w:ind w:firstLine="567"/>
              <w:rPr>
                <w:rFonts w:cs="Times New Roman"/>
              </w:rPr>
            </w:pPr>
            <w:r w:rsidRPr="005E1274">
              <w:rPr>
                <w:rFonts w:cs="Times New Roman"/>
              </w:rPr>
              <w:t xml:space="preserve">Формулу для </w:t>
            </w:r>
            <w:proofErr w:type="spellStart"/>
            <w:r w:rsidRPr="005E1274">
              <w:rPr>
                <w:rFonts w:cs="Times New Roman"/>
              </w:rPr>
              <w:t>расчета</w:t>
            </w:r>
            <w:proofErr w:type="spellEnd"/>
            <w:r w:rsidRPr="005E1274">
              <w:rPr>
                <w:rFonts w:cs="Times New Roman"/>
              </w:rPr>
              <w:t xml:space="preserve"> минимально допустимой площади ЗУ, необходимой для размещения многоквартирного дома с площадью квартир </w:t>
            </w:r>
            <w:r w:rsidRPr="005E1274">
              <w:rPr>
                <w:rFonts w:cs="Times New Roman"/>
                <w:lang w:val="en-US"/>
              </w:rPr>
              <w:t>S</w:t>
            </w:r>
            <w:proofErr w:type="spellStart"/>
            <w:r w:rsidRPr="005E1274">
              <w:rPr>
                <w:rFonts w:cs="Times New Roman"/>
              </w:rPr>
              <w:t>кв</w:t>
            </w:r>
            <w:proofErr w:type="spellEnd"/>
            <w:r w:rsidRPr="005E1274">
              <w:rPr>
                <w:rFonts w:cs="Times New Roman"/>
              </w:rPr>
              <w:t xml:space="preserve"> и нежилых помещений </w:t>
            </w:r>
            <w:r w:rsidRPr="005E1274">
              <w:rPr>
                <w:rFonts w:cs="Times New Roman"/>
                <w:lang w:val="en-US"/>
              </w:rPr>
              <w:t>S</w:t>
            </w:r>
            <w:proofErr w:type="spellStart"/>
            <w:r w:rsidRPr="005E1274">
              <w:rPr>
                <w:rFonts w:cs="Times New Roman"/>
              </w:rPr>
              <w:t>нж</w:t>
            </w:r>
            <w:proofErr w:type="spellEnd"/>
          </w:p>
          <w:p w14:paraId="78705219" w14:textId="77777777" w:rsidR="003902B7" w:rsidRPr="005E1274" w:rsidRDefault="00663C17" w:rsidP="00663C17">
            <w:pPr>
              <w:spacing w:line="360" w:lineRule="auto"/>
              <w:ind w:firstLine="567"/>
              <w:rPr>
                <w:rFonts w:cs="Times New Roman"/>
              </w:rPr>
            </w:pPr>
            <w:r w:rsidRPr="005E1274">
              <w:rPr>
                <w:rFonts w:cs="Times New Roman"/>
                <w:lang w:val="en-US"/>
              </w:rPr>
              <w:t>S</w:t>
            </w:r>
            <w:proofErr w:type="spellStart"/>
            <w:r w:rsidRPr="005E1274">
              <w:rPr>
                <w:rFonts w:cs="Times New Roman"/>
              </w:rPr>
              <w:t>зу</w:t>
            </w:r>
            <w:proofErr w:type="spellEnd"/>
            <w:r w:rsidRPr="005E1274">
              <w:rPr>
                <w:rFonts w:cs="Times New Roman"/>
              </w:rPr>
              <w:t xml:space="preserve"> = α × </w:t>
            </w:r>
            <w:r w:rsidRPr="005E1274">
              <w:rPr>
                <w:rFonts w:cs="Times New Roman"/>
                <w:lang w:val="en-US"/>
              </w:rPr>
              <w:t>S</w:t>
            </w:r>
            <w:proofErr w:type="spellStart"/>
            <w:r w:rsidRPr="005E1274">
              <w:rPr>
                <w:rFonts w:cs="Times New Roman"/>
              </w:rPr>
              <w:t>стр</w:t>
            </w:r>
            <w:proofErr w:type="spellEnd"/>
            <w:r w:rsidRPr="005E1274">
              <w:rPr>
                <w:rFonts w:cs="Times New Roman"/>
                <w:vertAlign w:val="superscript"/>
              </w:rPr>
              <w:t xml:space="preserve">  </w:t>
            </w:r>
            <w:r w:rsidRPr="005E1274">
              <w:rPr>
                <w:rFonts w:cs="Times New Roman"/>
              </w:rPr>
              <w:t>+ β × (</w:t>
            </w:r>
            <w:r w:rsidRPr="005E1274">
              <w:rPr>
                <w:rFonts w:cs="Times New Roman"/>
                <w:lang w:val="en-US"/>
              </w:rPr>
              <w:t>S</w:t>
            </w:r>
            <w:proofErr w:type="spellStart"/>
            <w:r w:rsidRPr="005E1274">
              <w:rPr>
                <w:rFonts w:cs="Times New Roman"/>
              </w:rPr>
              <w:t>кв</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нж</w:t>
            </w:r>
            <w:proofErr w:type="spellEnd"/>
            <w:r w:rsidRPr="005E1274">
              <w:rPr>
                <w:rFonts w:cs="Times New Roman"/>
              </w:rPr>
              <w:t>) =</w:t>
            </w:r>
          </w:p>
          <w:p w14:paraId="5418298D" w14:textId="61C37DA6" w:rsidR="00663C17" w:rsidRPr="005E1274" w:rsidRDefault="00663C17" w:rsidP="00663C17">
            <w:pPr>
              <w:spacing w:line="360" w:lineRule="auto"/>
              <w:ind w:firstLine="567"/>
              <w:rPr>
                <w:rFonts w:cs="Times New Roman"/>
              </w:rPr>
            </w:pPr>
            <w:r w:rsidRPr="005E1274">
              <w:rPr>
                <w:rFonts w:cs="Times New Roman"/>
              </w:rPr>
              <w:t xml:space="preserve"> α × </w:t>
            </w:r>
            <w:r w:rsidRPr="005E1274">
              <w:rPr>
                <w:rFonts w:cs="Times New Roman"/>
                <w:lang w:val="en-US"/>
              </w:rPr>
              <w:t>S</w:t>
            </w:r>
            <w:proofErr w:type="spellStart"/>
            <w:r w:rsidRPr="005E1274">
              <w:rPr>
                <w:rFonts w:cs="Times New Roman"/>
              </w:rPr>
              <w:t>стр</w:t>
            </w:r>
            <w:proofErr w:type="spellEnd"/>
            <w:r w:rsidRPr="005E1274">
              <w:rPr>
                <w:rFonts w:cs="Times New Roman"/>
                <w:vertAlign w:val="superscript"/>
              </w:rPr>
              <w:t xml:space="preserve">  </w:t>
            </w:r>
            <w:r w:rsidRPr="005E1274">
              <w:rPr>
                <w:rFonts w:cs="Times New Roman"/>
              </w:rPr>
              <w:t>+ β</w:t>
            </w:r>
            <w:proofErr w:type="spellStart"/>
            <w:r w:rsidRPr="005E1274">
              <w:rPr>
                <w:rFonts w:cs="Times New Roman"/>
              </w:rPr>
              <w:t>кв</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кв</w:t>
            </w:r>
            <w:proofErr w:type="spellEnd"/>
            <w:r w:rsidRPr="005E1274">
              <w:rPr>
                <w:rFonts w:cs="Times New Roman"/>
              </w:rPr>
              <w:t xml:space="preserve"> + β</w:t>
            </w:r>
            <w:proofErr w:type="spellStart"/>
            <w:r w:rsidRPr="005E1274">
              <w:rPr>
                <w:rFonts w:cs="Times New Roman"/>
              </w:rPr>
              <w:t>нж</w:t>
            </w:r>
            <w:proofErr w:type="spellEnd"/>
            <w:r w:rsidRPr="005E1274">
              <w:rPr>
                <w:rFonts w:cs="Times New Roman"/>
              </w:rPr>
              <w:t xml:space="preserve"> ×</w:t>
            </w:r>
            <w:r w:rsidRPr="005E1274">
              <w:rPr>
                <w:rFonts w:cs="Times New Roman"/>
                <w:lang w:val="en-US"/>
              </w:rPr>
              <w:t>S</w:t>
            </w:r>
            <w:proofErr w:type="spellStart"/>
            <w:r w:rsidRPr="005E1274">
              <w:rPr>
                <w:rFonts w:cs="Times New Roman"/>
              </w:rPr>
              <w:t>нж</w:t>
            </w:r>
            <w:proofErr w:type="spellEnd"/>
            <w:r w:rsidRPr="005E1274">
              <w:rPr>
                <w:rFonts w:cs="Times New Roman"/>
              </w:rPr>
              <w:t xml:space="preserve">,   </w:t>
            </w:r>
            <w:r w:rsidR="008002BC" w:rsidRPr="005E1274">
              <w:rPr>
                <w:rFonts w:cs="Times New Roman"/>
              </w:rPr>
              <w:t xml:space="preserve">            </w:t>
            </w:r>
            <w:r w:rsidRPr="005E1274">
              <w:rPr>
                <w:rFonts w:cs="Times New Roman"/>
              </w:rPr>
              <w:t xml:space="preserve">  </w:t>
            </w:r>
            <w:r w:rsidR="003902B7" w:rsidRPr="005E1274">
              <w:rPr>
                <w:rFonts w:cs="Times New Roman"/>
              </w:rPr>
              <w:t xml:space="preserve">   </w:t>
            </w:r>
            <w:r w:rsidR="00681FC0" w:rsidRPr="005E1274">
              <w:rPr>
                <w:rFonts w:cs="Times New Roman"/>
              </w:rPr>
              <w:t xml:space="preserve">             </w:t>
            </w:r>
            <w:r w:rsidR="003902B7" w:rsidRPr="005E1274">
              <w:rPr>
                <w:rFonts w:cs="Times New Roman"/>
              </w:rPr>
              <w:t xml:space="preserve">                   </w:t>
            </w:r>
            <w:r w:rsidRPr="005E1274">
              <w:rPr>
                <w:rFonts w:cs="Times New Roman"/>
              </w:rPr>
              <w:t xml:space="preserve">  (27)</w:t>
            </w:r>
          </w:p>
          <w:p w14:paraId="3DFEF98A" w14:textId="77777777" w:rsidR="00663C17" w:rsidRPr="005E1274" w:rsidRDefault="00663C17" w:rsidP="00663C17">
            <w:pPr>
              <w:spacing w:line="360" w:lineRule="auto"/>
              <w:ind w:firstLine="567"/>
              <w:rPr>
                <w:rFonts w:cs="Times New Roman"/>
              </w:rPr>
            </w:pPr>
            <w:r w:rsidRPr="005E1274">
              <w:rPr>
                <w:rFonts w:cs="Times New Roman"/>
              </w:rPr>
              <w:t>где   β</w:t>
            </w:r>
            <w:proofErr w:type="spellStart"/>
            <w:r w:rsidRPr="005E1274">
              <w:rPr>
                <w:rFonts w:cs="Times New Roman"/>
              </w:rPr>
              <w:t>нж</w:t>
            </w:r>
            <w:proofErr w:type="spellEnd"/>
            <w:r w:rsidRPr="005E1274">
              <w:rPr>
                <w:rFonts w:cs="Times New Roman"/>
              </w:rPr>
              <w:t xml:space="preserve"> = β</w:t>
            </w:r>
            <w:proofErr w:type="spellStart"/>
            <w:r w:rsidRPr="005E1274">
              <w:rPr>
                <w:rFonts w:cs="Times New Roman"/>
              </w:rPr>
              <w:t>кв</w:t>
            </w:r>
            <w:proofErr w:type="spellEnd"/>
            <w:r w:rsidRPr="005E1274">
              <w:rPr>
                <w:rFonts w:cs="Times New Roman"/>
              </w:rPr>
              <w:t xml:space="preserve"> = β</w:t>
            </w:r>
          </w:p>
          <w:p w14:paraId="79B7EB83" w14:textId="3A8481ED" w:rsidR="00663C17" w:rsidRPr="005E1274" w:rsidRDefault="00663C17" w:rsidP="00663C17">
            <w:pPr>
              <w:ind w:firstLine="567"/>
              <w:rPr>
                <w:rFonts w:cs="Times New Roman"/>
              </w:rPr>
            </w:pPr>
            <w:r w:rsidRPr="005E1274">
              <w:rPr>
                <w:rFonts w:cs="Times New Roman"/>
              </w:rPr>
              <w:t>В связи со спецификой нежилых помещений на 1 м</w:t>
            </w:r>
            <w:r w:rsidRPr="005E1274">
              <w:rPr>
                <w:rFonts w:cs="Times New Roman"/>
                <w:vertAlign w:val="superscript"/>
              </w:rPr>
              <w:t xml:space="preserve">2 </w:t>
            </w:r>
            <w:r w:rsidR="00DD2235" w:rsidRPr="005E1274">
              <w:rPr>
                <w:rFonts w:cs="Times New Roman"/>
              </w:rPr>
              <w:t xml:space="preserve">помещения </w:t>
            </w:r>
            <w:r w:rsidRPr="005E1274">
              <w:rPr>
                <w:rFonts w:cs="Times New Roman"/>
              </w:rPr>
              <w:t>может измен</w:t>
            </w:r>
            <w:r w:rsidR="00DD2235" w:rsidRPr="005E1274">
              <w:rPr>
                <w:rFonts w:cs="Times New Roman"/>
              </w:rPr>
              <w:t>и</w:t>
            </w:r>
            <w:r w:rsidRPr="005E1274">
              <w:rPr>
                <w:rFonts w:cs="Times New Roman"/>
              </w:rPr>
              <w:t>ться только пропорция площадей элементов территории в части увеличения площади стоянок для посетителей и работников за счет сокращения озеленения, детских площадок, площадок для отдыха и физкультуры. Для нежилых помещений вводятся свои коэффициенты β</w:t>
            </w:r>
            <w:proofErr w:type="spellStart"/>
            <w:r w:rsidRPr="005E1274">
              <w:rPr>
                <w:rFonts w:cs="Times New Roman"/>
              </w:rPr>
              <w:t>зел</w:t>
            </w:r>
            <w:proofErr w:type="spellEnd"/>
            <w:r w:rsidRPr="005E1274">
              <w:rPr>
                <w:rFonts w:cs="Times New Roman"/>
              </w:rPr>
              <w:t> </w:t>
            </w:r>
            <w:proofErr w:type="spellStart"/>
            <w:r w:rsidRPr="005E1274">
              <w:rPr>
                <w:rFonts w:cs="Times New Roman"/>
              </w:rPr>
              <w:t>нж</w:t>
            </w:r>
            <w:proofErr w:type="spellEnd"/>
            <w:r w:rsidRPr="005E1274">
              <w:rPr>
                <w:rFonts w:cs="Times New Roman"/>
              </w:rPr>
              <w:t xml:space="preserve"> и β</w:t>
            </w:r>
            <w:proofErr w:type="spellStart"/>
            <w:r w:rsidRPr="005E1274">
              <w:rPr>
                <w:rFonts w:cs="Times New Roman"/>
              </w:rPr>
              <w:t>ст</w:t>
            </w:r>
            <w:proofErr w:type="spellEnd"/>
            <w:r w:rsidRPr="005E1274">
              <w:rPr>
                <w:rFonts w:cs="Times New Roman"/>
              </w:rPr>
              <w:t> </w:t>
            </w:r>
            <w:proofErr w:type="spellStart"/>
            <w:r w:rsidRPr="005E1274">
              <w:rPr>
                <w:rFonts w:cs="Times New Roman"/>
              </w:rPr>
              <w:t>нж</w:t>
            </w:r>
            <w:proofErr w:type="spellEnd"/>
            <w:r w:rsidRPr="005E1274">
              <w:rPr>
                <w:rFonts w:cs="Times New Roman"/>
              </w:rPr>
              <w:t>, вместо набора (β</w:t>
            </w:r>
            <w:proofErr w:type="spellStart"/>
            <w:r w:rsidRPr="005E1274">
              <w:rPr>
                <w:rFonts w:cs="Times New Roman"/>
              </w:rPr>
              <w:t>зел</w:t>
            </w:r>
            <w:proofErr w:type="spellEnd"/>
            <w:r w:rsidRPr="005E1274">
              <w:rPr>
                <w:rFonts w:cs="Times New Roman"/>
              </w:rPr>
              <w:t>, β</w:t>
            </w:r>
            <w:proofErr w:type="spellStart"/>
            <w:r w:rsidRPr="005E1274">
              <w:rPr>
                <w:rFonts w:cs="Times New Roman"/>
              </w:rPr>
              <w:t>дп</w:t>
            </w:r>
            <w:proofErr w:type="spellEnd"/>
            <w:r w:rsidRPr="005E1274">
              <w:rPr>
                <w:rFonts w:cs="Times New Roman"/>
              </w:rPr>
              <w:t>, β</w:t>
            </w:r>
            <w:proofErr w:type="spellStart"/>
            <w:r w:rsidRPr="005E1274">
              <w:rPr>
                <w:rFonts w:cs="Times New Roman"/>
              </w:rPr>
              <w:t>физ</w:t>
            </w:r>
            <w:proofErr w:type="spellEnd"/>
            <w:r w:rsidRPr="005E1274">
              <w:rPr>
                <w:rFonts w:cs="Times New Roman"/>
              </w:rPr>
              <w:t>, β</w:t>
            </w:r>
            <w:proofErr w:type="spellStart"/>
            <w:r w:rsidRPr="005E1274">
              <w:rPr>
                <w:rFonts w:cs="Times New Roman"/>
              </w:rPr>
              <w:t>стп</w:t>
            </w:r>
            <w:proofErr w:type="spellEnd"/>
            <w:r w:rsidRPr="005E1274">
              <w:rPr>
                <w:rFonts w:cs="Times New Roman"/>
              </w:rPr>
              <w:t xml:space="preserve"> , β</w:t>
            </w:r>
            <w:proofErr w:type="spellStart"/>
            <w:r w:rsidRPr="005E1274">
              <w:rPr>
                <w:rFonts w:cs="Times New Roman"/>
              </w:rPr>
              <w:t>стг</w:t>
            </w:r>
            <w:proofErr w:type="spellEnd"/>
            <w:r w:rsidRPr="005E1274">
              <w:rPr>
                <w:rFonts w:cs="Times New Roman"/>
              </w:rPr>
              <w:t xml:space="preserve">) отвечающие условию </w:t>
            </w:r>
          </w:p>
          <w:p w14:paraId="1FD2EC44" w14:textId="0D073C2B" w:rsidR="00663C17" w:rsidRPr="005E1274" w:rsidRDefault="00663C17" w:rsidP="00663C17">
            <w:pPr>
              <w:spacing w:line="360" w:lineRule="auto"/>
              <w:ind w:firstLine="567"/>
              <w:rPr>
                <w:rFonts w:cs="Times New Roman"/>
              </w:rPr>
            </w:pPr>
            <w:r w:rsidRPr="005E1274">
              <w:rPr>
                <w:rFonts w:cs="Times New Roman"/>
              </w:rPr>
              <w:t>β</w:t>
            </w:r>
            <w:proofErr w:type="spellStart"/>
            <w:r w:rsidRPr="005E1274">
              <w:rPr>
                <w:rFonts w:cs="Times New Roman"/>
              </w:rPr>
              <w:t>зел</w:t>
            </w:r>
            <w:proofErr w:type="spellEnd"/>
            <w:r w:rsidRPr="005E1274">
              <w:rPr>
                <w:rFonts w:cs="Times New Roman"/>
              </w:rPr>
              <w:t> </w:t>
            </w:r>
            <w:proofErr w:type="spellStart"/>
            <w:r w:rsidRPr="005E1274">
              <w:rPr>
                <w:rFonts w:cs="Times New Roman"/>
              </w:rPr>
              <w:t>нж</w:t>
            </w:r>
            <w:proofErr w:type="spellEnd"/>
            <w:r w:rsidRPr="005E1274">
              <w:rPr>
                <w:rFonts w:cs="Times New Roman"/>
              </w:rPr>
              <w:t xml:space="preserve"> + β</w:t>
            </w:r>
            <w:proofErr w:type="spellStart"/>
            <w:r w:rsidRPr="005E1274">
              <w:rPr>
                <w:rFonts w:cs="Times New Roman"/>
              </w:rPr>
              <w:t>ст</w:t>
            </w:r>
            <w:proofErr w:type="spellEnd"/>
            <w:r w:rsidRPr="005E1274">
              <w:rPr>
                <w:rFonts w:cs="Times New Roman"/>
              </w:rPr>
              <w:t> </w:t>
            </w:r>
            <w:proofErr w:type="spellStart"/>
            <w:r w:rsidRPr="005E1274">
              <w:rPr>
                <w:rFonts w:cs="Times New Roman"/>
              </w:rPr>
              <w:t>нж</w:t>
            </w:r>
            <w:proofErr w:type="spellEnd"/>
            <w:r w:rsidRPr="005E1274">
              <w:rPr>
                <w:rFonts w:cs="Times New Roman"/>
              </w:rPr>
              <w:t xml:space="preserve"> = β</w:t>
            </w:r>
            <w:proofErr w:type="spellStart"/>
            <w:r w:rsidRPr="005E1274">
              <w:rPr>
                <w:rFonts w:cs="Times New Roman"/>
              </w:rPr>
              <w:t>зел</w:t>
            </w:r>
            <w:proofErr w:type="spellEnd"/>
            <w:r w:rsidRPr="005E1274">
              <w:rPr>
                <w:rFonts w:cs="Times New Roman"/>
              </w:rPr>
              <w:t xml:space="preserve"> + (β</w:t>
            </w:r>
            <w:proofErr w:type="spellStart"/>
            <w:r w:rsidRPr="005E1274">
              <w:rPr>
                <w:rFonts w:cs="Times New Roman"/>
              </w:rPr>
              <w:t>дп</w:t>
            </w:r>
            <w:proofErr w:type="spellEnd"/>
            <w:r w:rsidRPr="005E1274">
              <w:rPr>
                <w:rFonts w:cs="Times New Roman"/>
              </w:rPr>
              <w:t xml:space="preserve"> +β</w:t>
            </w:r>
            <w:proofErr w:type="spellStart"/>
            <w:r w:rsidRPr="005E1274">
              <w:rPr>
                <w:rFonts w:cs="Times New Roman"/>
              </w:rPr>
              <w:t>физ</w:t>
            </w:r>
            <w:proofErr w:type="spellEnd"/>
            <w:r w:rsidRPr="005E1274">
              <w:rPr>
                <w:rFonts w:cs="Times New Roman"/>
              </w:rPr>
              <w:t>) + β</w:t>
            </w:r>
            <w:proofErr w:type="spellStart"/>
            <w:r w:rsidRPr="005E1274">
              <w:rPr>
                <w:rFonts w:cs="Times New Roman"/>
              </w:rPr>
              <w:t>стп</w:t>
            </w:r>
            <w:proofErr w:type="spellEnd"/>
            <w:r w:rsidRPr="005E1274">
              <w:rPr>
                <w:rFonts w:cs="Times New Roman"/>
              </w:rPr>
              <w:t xml:space="preserve"> + β</w:t>
            </w:r>
            <w:proofErr w:type="spellStart"/>
            <w:r w:rsidRPr="005E1274">
              <w:rPr>
                <w:rFonts w:cs="Times New Roman"/>
              </w:rPr>
              <w:t>стг</w:t>
            </w:r>
            <w:proofErr w:type="spellEnd"/>
            <w:r w:rsidRPr="005E1274">
              <w:rPr>
                <w:rFonts w:cs="Times New Roman"/>
              </w:rPr>
              <w:t xml:space="preserve"> = </w:t>
            </w:r>
          </w:p>
          <w:p w14:paraId="79BEA0ED" w14:textId="5FAFBF29" w:rsidR="00663C17" w:rsidRPr="005E1274" w:rsidRDefault="00E81134" w:rsidP="00663C17">
            <w:pPr>
              <w:spacing w:line="360" w:lineRule="auto"/>
              <w:ind w:firstLine="567"/>
              <w:rPr>
                <w:rFonts w:cs="Times New Roman"/>
              </w:rPr>
            </w:pPr>
            <w:r w:rsidRPr="005E1274">
              <w:rPr>
                <w:rFonts w:cs="Times New Roman"/>
              </w:rPr>
              <w:t>0,24+0,0</w:t>
            </w:r>
            <w:r w:rsidR="00C27D1C" w:rsidRPr="005E1274">
              <w:rPr>
                <w:rFonts w:cs="Times New Roman"/>
              </w:rPr>
              <w:t>8</w:t>
            </w:r>
            <w:r w:rsidR="00663C17" w:rsidRPr="005E1274">
              <w:rPr>
                <w:rFonts w:cs="Times New Roman"/>
              </w:rPr>
              <w:t>+</w:t>
            </w:r>
            <w:r w:rsidR="008002BC" w:rsidRPr="005E1274">
              <w:rPr>
                <w:rFonts w:cs="Times New Roman"/>
              </w:rPr>
              <w:t>0,133+0,033</w:t>
            </w:r>
            <w:r w:rsidR="00663C17" w:rsidRPr="005E1274">
              <w:rPr>
                <w:rFonts w:cs="Times New Roman"/>
              </w:rPr>
              <w:t>=0,4</w:t>
            </w:r>
            <w:r w:rsidR="008002BC" w:rsidRPr="005E1274">
              <w:rPr>
                <w:rFonts w:cs="Times New Roman"/>
              </w:rPr>
              <w:t>86</w:t>
            </w:r>
            <w:r w:rsidR="00663C17" w:rsidRPr="005E1274">
              <w:rPr>
                <w:rFonts w:cs="Times New Roman"/>
              </w:rPr>
              <w:t>.</w:t>
            </w:r>
          </w:p>
          <w:p w14:paraId="21309517" w14:textId="251553E0" w:rsidR="00663C17" w:rsidRPr="005E1274" w:rsidRDefault="00663C17" w:rsidP="00663C17">
            <w:pPr>
              <w:ind w:firstLine="567"/>
              <w:rPr>
                <w:rFonts w:cs="Times New Roman"/>
              </w:rPr>
            </w:pPr>
            <w:r w:rsidRPr="005E1274">
              <w:rPr>
                <w:rFonts w:cs="Times New Roman"/>
              </w:rPr>
              <w:t xml:space="preserve">При этом уровень обеспеченности </w:t>
            </w:r>
            <w:bookmarkStart w:id="70" w:name="_Hlk136279850"/>
            <w:r w:rsidRPr="005E1274">
              <w:rPr>
                <w:rFonts w:cs="Times New Roman"/>
              </w:rPr>
              <w:t xml:space="preserve">встроенных, пристроенных и встроенно-пристроенных </w:t>
            </w:r>
            <w:bookmarkEnd w:id="70"/>
            <w:r w:rsidRPr="005E1274">
              <w:rPr>
                <w:rFonts w:cs="Times New Roman"/>
              </w:rPr>
              <w:t>нежилых помещений площадью наземных плоскостных стоянок принимается из расчета 1 место (2</w:t>
            </w:r>
            <w:r w:rsidR="00DC4975" w:rsidRPr="005E1274">
              <w:rPr>
                <w:rFonts w:cs="Times New Roman"/>
              </w:rPr>
              <w:t>5</w:t>
            </w:r>
            <w:r w:rsidR="00DD2235" w:rsidRPr="005E1274">
              <w:rPr>
                <w:rFonts w:cs="Times New Roman"/>
              </w:rPr>
              <w:t xml:space="preserve"> </w:t>
            </w:r>
            <w:r w:rsidRPr="005E1274">
              <w:rPr>
                <w:rFonts w:cs="Times New Roman"/>
              </w:rPr>
              <w:t>м</w:t>
            </w:r>
            <w:r w:rsidRPr="005E1274">
              <w:rPr>
                <w:rFonts w:cs="Times New Roman"/>
                <w:vertAlign w:val="superscript"/>
              </w:rPr>
              <w:t>2</w:t>
            </w:r>
            <w:r w:rsidRPr="005E1274">
              <w:rPr>
                <w:rFonts w:cs="Times New Roman"/>
              </w:rPr>
              <w:t xml:space="preserve">) на </w:t>
            </w:r>
            <w:r w:rsidR="00FF2D93" w:rsidRPr="005E1274">
              <w:rPr>
                <w:rFonts w:cs="Times New Roman"/>
              </w:rPr>
              <w:t>75</w:t>
            </w:r>
            <w:r w:rsidRPr="005E1274">
              <w:rPr>
                <w:rFonts w:cs="Times New Roman"/>
              </w:rPr>
              <w:t xml:space="preserve"> м</w:t>
            </w:r>
            <w:r w:rsidRPr="005E1274">
              <w:rPr>
                <w:rFonts w:cs="Times New Roman"/>
                <w:vertAlign w:val="superscript"/>
              </w:rPr>
              <w:t>2</w:t>
            </w:r>
            <w:r w:rsidRPr="005E1274">
              <w:rPr>
                <w:rFonts w:cs="Times New Roman"/>
              </w:rPr>
              <w:t xml:space="preserve"> нежилых помещений</w:t>
            </w:r>
          </w:p>
          <w:p w14:paraId="5FD469E5" w14:textId="32CFAB9D" w:rsidR="00663C17" w:rsidRPr="005E1274" w:rsidRDefault="00663C17" w:rsidP="00663C17">
            <w:pPr>
              <w:spacing w:line="360" w:lineRule="auto"/>
              <w:ind w:firstLine="567"/>
              <w:rPr>
                <w:rFonts w:cs="Times New Roman"/>
              </w:rPr>
            </w:pPr>
            <w:r w:rsidRPr="005E1274">
              <w:rPr>
                <w:rFonts w:cs="Times New Roman"/>
              </w:rPr>
              <w:t>β</w:t>
            </w:r>
            <w:proofErr w:type="spellStart"/>
            <w:r w:rsidRPr="005E1274">
              <w:rPr>
                <w:rFonts w:cs="Times New Roman"/>
              </w:rPr>
              <w:t>ст</w:t>
            </w:r>
            <w:proofErr w:type="spellEnd"/>
            <w:r w:rsidRPr="005E1274">
              <w:rPr>
                <w:rFonts w:cs="Times New Roman"/>
              </w:rPr>
              <w:t> </w:t>
            </w:r>
            <w:proofErr w:type="spellStart"/>
            <w:r w:rsidRPr="005E1274">
              <w:rPr>
                <w:rFonts w:cs="Times New Roman"/>
              </w:rPr>
              <w:t>нж</w:t>
            </w:r>
            <w:proofErr w:type="spellEnd"/>
            <w:r w:rsidRPr="005E1274">
              <w:rPr>
                <w:rFonts w:cs="Times New Roman"/>
              </w:rPr>
              <w:t xml:space="preserve"> = 25/</w:t>
            </w:r>
            <w:r w:rsidR="00FF2D93" w:rsidRPr="005E1274">
              <w:rPr>
                <w:rFonts w:cs="Times New Roman"/>
              </w:rPr>
              <w:t>75</w:t>
            </w:r>
            <w:r w:rsidRPr="005E1274">
              <w:rPr>
                <w:rFonts w:cs="Times New Roman"/>
              </w:rPr>
              <w:t xml:space="preserve"> = 0,</w:t>
            </w:r>
            <w:r w:rsidR="00FF2D93" w:rsidRPr="005E1274">
              <w:rPr>
                <w:rFonts w:cs="Times New Roman"/>
              </w:rPr>
              <w:t>333</w:t>
            </w:r>
            <w:r w:rsidRPr="005E1274">
              <w:rPr>
                <w:rFonts w:cs="Times New Roman"/>
              </w:rPr>
              <w:t xml:space="preserve">, </w:t>
            </w:r>
          </w:p>
          <w:p w14:paraId="72EF6E86" w14:textId="77777777" w:rsidR="00663C17" w:rsidRPr="005E1274" w:rsidRDefault="00663C17" w:rsidP="00663C17">
            <w:pPr>
              <w:spacing w:line="360" w:lineRule="auto"/>
              <w:ind w:firstLine="567"/>
              <w:rPr>
                <w:rFonts w:cs="Times New Roman"/>
              </w:rPr>
            </w:pPr>
            <w:r w:rsidRPr="005E1274">
              <w:rPr>
                <w:rFonts w:cs="Times New Roman"/>
              </w:rPr>
              <w:t>а на озеленение остаток</w:t>
            </w:r>
          </w:p>
          <w:p w14:paraId="666FFFF1" w14:textId="5BD2BFB3" w:rsidR="00663C17" w:rsidRPr="005E1274" w:rsidRDefault="00663C17" w:rsidP="00663C17">
            <w:pPr>
              <w:spacing w:line="360" w:lineRule="auto"/>
              <w:ind w:firstLine="567"/>
              <w:rPr>
                <w:rFonts w:cs="Times New Roman"/>
              </w:rPr>
            </w:pPr>
            <w:r w:rsidRPr="005E1274">
              <w:rPr>
                <w:rFonts w:cs="Times New Roman"/>
              </w:rPr>
              <w:t>β</w:t>
            </w:r>
            <w:proofErr w:type="spellStart"/>
            <w:r w:rsidRPr="005E1274">
              <w:rPr>
                <w:rFonts w:cs="Times New Roman"/>
              </w:rPr>
              <w:t>зел</w:t>
            </w:r>
            <w:proofErr w:type="spellEnd"/>
            <w:r w:rsidRPr="005E1274">
              <w:rPr>
                <w:rFonts w:cs="Times New Roman"/>
              </w:rPr>
              <w:t> </w:t>
            </w:r>
            <w:proofErr w:type="spellStart"/>
            <w:r w:rsidRPr="005E1274">
              <w:rPr>
                <w:rFonts w:cs="Times New Roman"/>
              </w:rPr>
              <w:t>нж</w:t>
            </w:r>
            <w:proofErr w:type="spellEnd"/>
            <w:r w:rsidRPr="005E1274">
              <w:rPr>
                <w:rFonts w:cs="Times New Roman"/>
              </w:rPr>
              <w:t xml:space="preserve"> = </w:t>
            </w:r>
            <w:r w:rsidR="00121A0C" w:rsidRPr="005E1274">
              <w:rPr>
                <w:rFonts w:cs="Times New Roman"/>
              </w:rPr>
              <w:t>0,486</w:t>
            </w:r>
            <w:r w:rsidRPr="005E1274">
              <w:rPr>
                <w:rFonts w:cs="Times New Roman"/>
              </w:rPr>
              <w:t xml:space="preserve"> - </w:t>
            </w:r>
            <w:r w:rsidR="00FF2D93" w:rsidRPr="005E1274">
              <w:rPr>
                <w:rFonts w:cs="Times New Roman"/>
              </w:rPr>
              <w:t>0,333</w:t>
            </w:r>
            <w:r w:rsidRPr="005E1274">
              <w:rPr>
                <w:rFonts w:cs="Times New Roman"/>
              </w:rPr>
              <w:t xml:space="preserve"> = 0,</w:t>
            </w:r>
            <w:r w:rsidR="00FF2D93" w:rsidRPr="005E1274">
              <w:rPr>
                <w:rFonts w:cs="Times New Roman"/>
              </w:rPr>
              <w:t>153</w:t>
            </w:r>
            <w:r w:rsidRPr="005E1274">
              <w:rPr>
                <w:rFonts w:cs="Times New Roman"/>
              </w:rPr>
              <w:t>.</w:t>
            </w:r>
          </w:p>
          <w:p w14:paraId="71BAA4BA" w14:textId="77777777" w:rsidR="00663C17" w:rsidRPr="005E1274" w:rsidRDefault="00663C17" w:rsidP="00663C17">
            <w:pPr>
              <w:ind w:firstLine="567"/>
              <w:rPr>
                <w:rFonts w:cs="Times New Roman"/>
              </w:rPr>
            </w:pPr>
            <w:r w:rsidRPr="005E1274">
              <w:rPr>
                <w:rFonts w:cs="Times New Roman"/>
              </w:rPr>
              <w:t xml:space="preserve">Детализированная формула для </w:t>
            </w:r>
            <w:proofErr w:type="spellStart"/>
            <w:r w:rsidRPr="005E1274">
              <w:rPr>
                <w:rFonts w:cs="Times New Roman"/>
              </w:rPr>
              <w:t>расчета</w:t>
            </w:r>
            <w:proofErr w:type="spellEnd"/>
            <w:r w:rsidRPr="005E1274">
              <w:rPr>
                <w:rFonts w:cs="Times New Roman"/>
              </w:rPr>
              <w:t xml:space="preserve"> минимально допустимой площади ЗУ, необходимой для размещения многоквартирного дома с площадью квартир </w:t>
            </w:r>
            <w:r w:rsidRPr="005E1274">
              <w:rPr>
                <w:rFonts w:cs="Times New Roman"/>
                <w:lang w:val="en-US"/>
              </w:rPr>
              <w:t>S</w:t>
            </w:r>
            <w:proofErr w:type="spellStart"/>
            <w:r w:rsidRPr="005E1274">
              <w:rPr>
                <w:rFonts w:cs="Times New Roman"/>
              </w:rPr>
              <w:t>кв</w:t>
            </w:r>
            <w:proofErr w:type="spellEnd"/>
            <w:r w:rsidRPr="005E1274">
              <w:rPr>
                <w:rFonts w:cs="Times New Roman"/>
              </w:rPr>
              <w:t xml:space="preserve"> и нежилых помещений </w:t>
            </w:r>
            <w:r w:rsidRPr="005E1274">
              <w:rPr>
                <w:rFonts w:cs="Times New Roman"/>
                <w:lang w:val="en-US"/>
              </w:rPr>
              <w:t>S</w:t>
            </w:r>
            <w:proofErr w:type="spellStart"/>
            <w:r w:rsidRPr="005E1274">
              <w:rPr>
                <w:rFonts w:cs="Times New Roman"/>
              </w:rPr>
              <w:t>нж</w:t>
            </w:r>
            <w:proofErr w:type="spellEnd"/>
            <w:r w:rsidRPr="005E1274">
              <w:rPr>
                <w:rFonts w:cs="Times New Roman"/>
              </w:rPr>
              <w:t xml:space="preserve"> имеет вид</w:t>
            </w:r>
          </w:p>
          <w:p w14:paraId="204E6E28" w14:textId="77777777" w:rsidR="00663C17" w:rsidRPr="005E1274" w:rsidRDefault="00663C17" w:rsidP="00663C17">
            <w:pPr>
              <w:spacing w:line="360" w:lineRule="auto"/>
              <w:ind w:firstLine="567"/>
              <w:rPr>
                <w:rFonts w:cs="Times New Roman"/>
              </w:rPr>
            </w:pPr>
            <w:r w:rsidRPr="005E1274">
              <w:rPr>
                <w:rFonts w:cs="Times New Roman"/>
                <w:lang w:val="en-US"/>
              </w:rPr>
              <w:t>S</w:t>
            </w:r>
            <w:proofErr w:type="spellStart"/>
            <w:r w:rsidRPr="005E1274">
              <w:rPr>
                <w:rFonts w:cs="Times New Roman"/>
              </w:rPr>
              <w:t>зу</w:t>
            </w:r>
            <w:proofErr w:type="spellEnd"/>
            <w:r w:rsidRPr="005E1274">
              <w:rPr>
                <w:rFonts w:cs="Times New Roman"/>
              </w:rPr>
              <w:t xml:space="preserve"> = α × </w:t>
            </w:r>
            <w:r w:rsidRPr="005E1274">
              <w:rPr>
                <w:rFonts w:cs="Times New Roman"/>
                <w:lang w:val="en-US"/>
              </w:rPr>
              <w:t>S</w:t>
            </w:r>
            <w:proofErr w:type="spellStart"/>
            <w:r w:rsidRPr="005E1274">
              <w:rPr>
                <w:rFonts w:cs="Times New Roman"/>
              </w:rPr>
              <w:t>стр</w:t>
            </w:r>
            <w:proofErr w:type="spellEnd"/>
            <w:r w:rsidRPr="005E1274">
              <w:rPr>
                <w:rFonts w:cs="Times New Roman"/>
                <w:vertAlign w:val="superscript"/>
              </w:rPr>
              <w:t xml:space="preserve">  </w:t>
            </w:r>
            <w:r w:rsidRPr="005E1274">
              <w:rPr>
                <w:rFonts w:cs="Times New Roman"/>
              </w:rPr>
              <w:t>+ β</w:t>
            </w:r>
            <w:proofErr w:type="spellStart"/>
            <w:r w:rsidRPr="005E1274">
              <w:rPr>
                <w:rFonts w:cs="Times New Roman"/>
              </w:rPr>
              <w:t>кв</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кв</w:t>
            </w:r>
            <w:proofErr w:type="spellEnd"/>
            <w:r w:rsidRPr="005E1274">
              <w:rPr>
                <w:rFonts w:cs="Times New Roman"/>
              </w:rPr>
              <w:t xml:space="preserve"> + β</w:t>
            </w:r>
            <w:proofErr w:type="spellStart"/>
            <w:r w:rsidRPr="005E1274">
              <w:rPr>
                <w:rFonts w:cs="Times New Roman"/>
              </w:rPr>
              <w:t>нж</w:t>
            </w:r>
            <w:proofErr w:type="spellEnd"/>
            <w:r w:rsidRPr="005E1274">
              <w:rPr>
                <w:rFonts w:cs="Times New Roman"/>
              </w:rPr>
              <w:t xml:space="preserve"> ×</w:t>
            </w:r>
            <w:r w:rsidRPr="005E1274">
              <w:rPr>
                <w:rFonts w:cs="Times New Roman"/>
                <w:lang w:val="en-US"/>
              </w:rPr>
              <w:t>S</w:t>
            </w:r>
            <w:proofErr w:type="spellStart"/>
            <w:r w:rsidRPr="005E1274">
              <w:rPr>
                <w:rFonts w:cs="Times New Roman"/>
              </w:rPr>
              <w:t>нж</w:t>
            </w:r>
            <w:proofErr w:type="spellEnd"/>
            <w:r w:rsidRPr="005E1274">
              <w:rPr>
                <w:rFonts w:cs="Times New Roman"/>
              </w:rPr>
              <w:t xml:space="preserve"> =</w:t>
            </w:r>
          </w:p>
          <w:p w14:paraId="0EFF9B8A" w14:textId="1D669CF6" w:rsidR="00663C17" w:rsidRPr="005E1274" w:rsidRDefault="00663C17" w:rsidP="00960475">
            <w:pPr>
              <w:spacing w:line="360" w:lineRule="auto"/>
              <w:ind w:firstLine="567"/>
              <w:jc w:val="left"/>
              <w:rPr>
                <w:rFonts w:cs="Times New Roman"/>
              </w:rPr>
            </w:pPr>
            <w:r w:rsidRPr="005E1274">
              <w:rPr>
                <w:rFonts w:cs="Times New Roman"/>
              </w:rPr>
              <w:t xml:space="preserve">α × </w:t>
            </w:r>
            <w:r w:rsidRPr="005E1274">
              <w:rPr>
                <w:rFonts w:cs="Times New Roman"/>
                <w:lang w:val="en-US"/>
              </w:rPr>
              <w:t>S</w:t>
            </w:r>
            <w:proofErr w:type="spellStart"/>
            <w:r w:rsidRPr="005E1274">
              <w:rPr>
                <w:rFonts w:cs="Times New Roman"/>
              </w:rPr>
              <w:t>стр</w:t>
            </w:r>
            <w:proofErr w:type="spellEnd"/>
            <w:r w:rsidRPr="005E1274">
              <w:rPr>
                <w:rFonts w:cs="Times New Roman"/>
                <w:vertAlign w:val="superscript"/>
              </w:rPr>
              <w:t xml:space="preserve">  </w:t>
            </w:r>
            <w:r w:rsidRPr="005E1274">
              <w:rPr>
                <w:rFonts w:cs="Times New Roman"/>
              </w:rPr>
              <w:t>+ (β</w:t>
            </w:r>
            <w:proofErr w:type="spellStart"/>
            <w:r w:rsidRPr="005E1274">
              <w:rPr>
                <w:rFonts w:cs="Times New Roman"/>
              </w:rPr>
              <w:t>зел</w:t>
            </w:r>
            <w:proofErr w:type="spellEnd"/>
            <w:r w:rsidRPr="005E1274">
              <w:rPr>
                <w:rFonts w:cs="Times New Roman"/>
              </w:rPr>
              <w:t xml:space="preserve"> + β</w:t>
            </w:r>
            <w:proofErr w:type="spellStart"/>
            <w:r w:rsidRPr="005E1274">
              <w:rPr>
                <w:rFonts w:cs="Times New Roman"/>
              </w:rPr>
              <w:t>дп</w:t>
            </w:r>
            <w:proofErr w:type="spellEnd"/>
            <w:r w:rsidRPr="005E1274">
              <w:rPr>
                <w:rFonts w:cs="Times New Roman"/>
              </w:rPr>
              <w:t xml:space="preserve"> + β</w:t>
            </w:r>
            <w:proofErr w:type="spellStart"/>
            <w:r w:rsidRPr="005E1274">
              <w:rPr>
                <w:rFonts w:cs="Times New Roman"/>
              </w:rPr>
              <w:t>физ</w:t>
            </w:r>
            <w:proofErr w:type="spellEnd"/>
            <w:r w:rsidRPr="005E1274">
              <w:rPr>
                <w:rFonts w:cs="Times New Roman"/>
              </w:rPr>
              <w:t xml:space="preserve"> + β</w:t>
            </w:r>
            <w:proofErr w:type="spellStart"/>
            <w:r w:rsidRPr="005E1274">
              <w:rPr>
                <w:rFonts w:cs="Times New Roman"/>
              </w:rPr>
              <w:t>пож</w:t>
            </w:r>
            <w:proofErr w:type="spellEnd"/>
            <w:r w:rsidRPr="005E1274">
              <w:rPr>
                <w:rFonts w:cs="Times New Roman"/>
              </w:rPr>
              <w:t xml:space="preserve"> + β</w:t>
            </w:r>
            <w:proofErr w:type="spellStart"/>
            <w:r w:rsidRPr="005E1274">
              <w:rPr>
                <w:rFonts w:cs="Times New Roman"/>
              </w:rPr>
              <w:t>вх</w:t>
            </w:r>
            <w:proofErr w:type="spellEnd"/>
            <w:r w:rsidRPr="005E1274">
              <w:rPr>
                <w:rFonts w:cs="Times New Roman"/>
              </w:rPr>
              <w:t xml:space="preserve"> + β</w:t>
            </w:r>
            <w:proofErr w:type="spellStart"/>
            <w:r w:rsidRPr="005E1274">
              <w:rPr>
                <w:rFonts w:cs="Times New Roman"/>
              </w:rPr>
              <w:t>стп</w:t>
            </w:r>
            <w:proofErr w:type="spellEnd"/>
            <w:r w:rsidRPr="005E1274">
              <w:rPr>
                <w:rFonts w:cs="Times New Roman"/>
              </w:rPr>
              <w:t xml:space="preserve"> + β</w:t>
            </w:r>
            <w:proofErr w:type="spellStart"/>
            <w:r w:rsidRPr="005E1274">
              <w:rPr>
                <w:rFonts w:cs="Times New Roman"/>
              </w:rPr>
              <w:t>стг</w:t>
            </w:r>
            <w:proofErr w:type="spellEnd"/>
            <w:r w:rsidRPr="005E1274">
              <w:rPr>
                <w:rFonts w:cs="Times New Roman"/>
              </w:rPr>
              <w:t>+ β</w:t>
            </w:r>
            <w:proofErr w:type="spellStart"/>
            <w:r w:rsidRPr="005E1274">
              <w:rPr>
                <w:rFonts w:cs="Times New Roman"/>
              </w:rPr>
              <w:t>тко</w:t>
            </w:r>
            <w:proofErr w:type="spellEnd"/>
            <w:r w:rsidRPr="005E1274">
              <w:rPr>
                <w:rFonts w:cs="Times New Roman"/>
              </w:rPr>
              <w:t xml:space="preserve">)× </w:t>
            </w:r>
            <w:r w:rsidRPr="005E1274">
              <w:rPr>
                <w:rFonts w:cs="Times New Roman"/>
                <w:lang w:val="en-US"/>
              </w:rPr>
              <w:t>S</w:t>
            </w:r>
            <w:proofErr w:type="spellStart"/>
            <w:r w:rsidRPr="005E1274">
              <w:rPr>
                <w:rFonts w:cs="Times New Roman"/>
              </w:rPr>
              <w:t>кв</w:t>
            </w:r>
            <w:proofErr w:type="spellEnd"/>
            <w:r w:rsidRPr="005E1274">
              <w:rPr>
                <w:rFonts w:cs="Times New Roman"/>
              </w:rPr>
              <w:t xml:space="preserve"> +(β</w:t>
            </w:r>
            <w:proofErr w:type="spellStart"/>
            <w:r w:rsidRPr="005E1274">
              <w:rPr>
                <w:rFonts w:cs="Times New Roman"/>
              </w:rPr>
              <w:t>зел</w:t>
            </w:r>
            <w:proofErr w:type="spellEnd"/>
            <w:r w:rsidRPr="005E1274">
              <w:rPr>
                <w:rFonts w:cs="Times New Roman"/>
              </w:rPr>
              <w:t> </w:t>
            </w:r>
            <w:proofErr w:type="spellStart"/>
            <w:r w:rsidRPr="005E1274">
              <w:rPr>
                <w:rFonts w:cs="Times New Roman"/>
              </w:rPr>
              <w:t>нж</w:t>
            </w:r>
            <w:proofErr w:type="spellEnd"/>
            <w:r w:rsidRPr="005E1274">
              <w:rPr>
                <w:rFonts w:cs="Times New Roman"/>
              </w:rPr>
              <w:t xml:space="preserve"> + β</w:t>
            </w:r>
            <w:proofErr w:type="spellStart"/>
            <w:r w:rsidRPr="005E1274">
              <w:rPr>
                <w:rFonts w:cs="Times New Roman"/>
              </w:rPr>
              <w:t>пож</w:t>
            </w:r>
            <w:proofErr w:type="spellEnd"/>
            <w:r w:rsidRPr="005E1274">
              <w:rPr>
                <w:rFonts w:cs="Times New Roman"/>
              </w:rPr>
              <w:t xml:space="preserve"> + β</w:t>
            </w:r>
            <w:proofErr w:type="spellStart"/>
            <w:r w:rsidRPr="005E1274">
              <w:rPr>
                <w:rFonts w:cs="Times New Roman"/>
              </w:rPr>
              <w:t>вх</w:t>
            </w:r>
            <w:proofErr w:type="spellEnd"/>
            <w:r w:rsidRPr="005E1274">
              <w:rPr>
                <w:rFonts w:cs="Times New Roman"/>
              </w:rPr>
              <w:t xml:space="preserve"> + β</w:t>
            </w:r>
            <w:proofErr w:type="spellStart"/>
            <w:r w:rsidRPr="005E1274">
              <w:rPr>
                <w:rFonts w:cs="Times New Roman"/>
              </w:rPr>
              <w:t>ст</w:t>
            </w:r>
            <w:proofErr w:type="spellEnd"/>
            <w:r w:rsidRPr="005E1274">
              <w:rPr>
                <w:rFonts w:cs="Times New Roman"/>
              </w:rPr>
              <w:t> </w:t>
            </w:r>
            <w:proofErr w:type="spellStart"/>
            <w:r w:rsidRPr="005E1274">
              <w:rPr>
                <w:rFonts w:cs="Times New Roman"/>
              </w:rPr>
              <w:t>нж</w:t>
            </w:r>
            <w:proofErr w:type="spellEnd"/>
            <w:r w:rsidRPr="005E1274">
              <w:rPr>
                <w:rFonts w:cs="Times New Roman"/>
              </w:rPr>
              <w:t xml:space="preserve"> + β</w:t>
            </w:r>
            <w:proofErr w:type="spellStart"/>
            <w:r w:rsidRPr="005E1274">
              <w:rPr>
                <w:rFonts w:cs="Times New Roman"/>
              </w:rPr>
              <w:t>тко</w:t>
            </w:r>
            <w:proofErr w:type="spellEnd"/>
            <w:r w:rsidRPr="005E1274">
              <w:rPr>
                <w:rFonts w:cs="Times New Roman"/>
              </w:rPr>
              <w:t xml:space="preserve"> ) ×</w:t>
            </w:r>
            <w:r w:rsidRPr="005E1274">
              <w:rPr>
                <w:rFonts w:cs="Times New Roman"/>
                <w:lang w:val="en-US"/>
              </w:rPr>
              <w:t>S</w:t>
            </w:r>
            <w:proofErr w:type="spellStart"/>
            <w:r w:rsidRPr="005E1274">
              <w:rPr>
                <w:rFonts w:cs="Times New Roman"/>
              </w:rPr>
              <w:t>нж</w:t>
            </w:r>
            <w:proofErr w:type="spellEnd"/>
            <w:r w:rsidRPr="005E1274">
              <w:rPr>
                <w:rFonts w:cs="Times New Roman"/>
              </w:rPr>
              <w:t>.           (28)</w:t>
            </w:r>
          </w:p>
          <w:p w14:paraId="4747154B" w14:textId="026F40C3" w:rsidR="009135C4" w:rsidRPr="005E1274" w:rsidRDefault="009135C4" w:rsidP="00FF2D93">
            <w:pPr>
              <w:ind w:firstLine="567"/>
              <w:rPr>
                <w:rFonts w:cs="Times New Roman"/>
                <w:szCs w:val="23"/>
              </w:rPr>
            </w:pPr>
          </w:p>
        </w:tc>
      </w:tr>
      <w:tr w:rsidR="004F66D5" w:rsidRPr="004F66D5" w14:paraId="36974BDC" w14:textId="77777777" w:rsidTr="00633E98">
        <w:trPr>
          <w:trHeight w:val="557"/>
        </w:trPr>
        <w:tc>
          <w:tcPr>
            <w:tcW w:w="2048" w:type="dxa"/>
          </w:tcPr>
          <w:p w14:paraId="1399F0E2" w14:textId="77777777" w:rsidR="008F780B" w:rsidRPr="004F66D5" w:rsidRDefault="008F780B" w:rsidP="008F780B">
            <w:pPr>
              <w:ind w:right="-108" w:firstLine="0"/>
              <w:jc w:val="left"/>
              <w:rPr>
                <w:rFonts w:cs="Times New Roman"/>
                <w:szCs w:val="24"/>
              </w:rPr>
            </w:pPr>
            <w:r w:rsidRPr="004F66D5">
              <w:rPr>
                <w:rFonts w:cs="Times New Roman"/>
                <w:szCs w:val="24"/>
              </w:rPr>
              <w:lastRenderedPageBreak/>
              <w:t>Глава 3. </w:t>
            </w:r>
          </w:p>
          <w:p w14:paraId="22A4D481" w14:textId="26CEE2D8" w:rsidR="009135C4" w:rsidRPr="004F66D5" w:rsidRDefault="008F780B" w:rsidP="008F780B">
            <w:pPr>
              <w:ind w:right="-108" w:firstLine="0"/>
              <w:jc w:val="left"/>
              <w:rPr>
                <w:rFonts w:cs="Times New Roman"/>
                <w:szCs w:val="24"/>
              </w:rPr>
            </w:pPr>
            <w:r w:rsidRPr="004F66D5">
              <w:rPr>
                <w:rFonts w:cs="Times New Roman"/>
                <w:szCs w:val="24"/>
              </w:rPr>
              <w:t>Расчетные показатели объектов местного значения в области</w:t>
            </w:r>
            <w:r w:rsidRPr="004F66D5">
              <w:rPr>
                <w:rFonts w:ascii="Liberation Serif" w:hAnsi="Liberation Serif"/>
                <w:szCs w:val="24"/>
              </w:rPr>
              <w:t xml:space="preserve"> </w:t>
            </w:r>
            <w:r w:rsidRPr="004F66D5">
              <w:rPr>
                <w:rFonts w:cs="Times New Roman"/>
                <w:szCs w:val="24"/>
              </w:rPr>
              <w:t xml:space="preserve">образования </w:t>
            </w:r>
          </w:p>
        </w:tc>
        <w:tc>
          <w:tcPr>
            <w:tcW w:w="7870" w:type="dxa"/>
          </w:tcPr>
          <w:p w14:paraId="70E409A8" w14:textId="06C0E4E0" w:rsidR="00DD4E37" w:rsidRPr="004F66D5" w:rsidRDefault="00DD4E37" w:rsidP="006255BE">
            <w:pPr>
              <w:ind w:firstLine="381"/>
              <w:rPr>
                <w:rFonts w:cs="Times New Roman"/>
                <w:szCs w:val="24"/>
              </w:rPr>
            </w:pPr>
            <w:r w:rsidRPr="004F66D5">
              <w:rPr>
                <w:rFonts w:cs="Times New Roman"/>
                <w:szCs w:val="24"/>
              </w:rPr>
              <w:t xml:space="preserve">Деятельность в области образования в </w:t>
            </w:r>
            <w:r w:rsidR="0058591B" w:rsidRPr="004F66D5">
              <w:rPr>
                <w:rFonts w:cs="Times New Roman"/>
                <w:szCs w:val="24"/>
              </w:rPr>
              <w:t xml:space="preserve">городском </w:t>
            </w:r>
            <w:r w:rsidRPr="004F66D5">
              <w:rPr>
                <w:rFonts w:cs="Times New Roman"/>
                <w:szCs w:val="24"/>
              </w:rPr>
              <w:t xml:space="preserve">округе осуществляется на основе муниципальной программы </w:t>
            </w:r>
            <w:r w:rsidR="00765B00" w:rsidRPr="004F66D5">
              <w:rPr>
                <w:rFonts w:eastAsia="Times New Roman" w:cs="Times New Roman"/>
                <w:szCs w:val="24"/>
              </w:rPr>
              <w:t>«</w:t>
            </w:r>
            <w:r w:rsidR="00AE7A14" w:rsidRPr="004F66D5">
              <w:rPr>
                <w:rFonts w:eastAsia="Times New Roman" w:cs="Times New Roman"/>
                <w:szCs w:val="24"/>
              </w:rPr>
              <w:t>Развитие муниципальной системы образования в Каменск-Уральском городском округе на 202</w:t>
            </w:r>
            <w:r w:rsidR="008F780B" w:rsidRPr="004F66D5">
              <w:rPr>
                <w:rFonts w:eastAsia="Times New Roman" w:cs="Times New Roman"/>
                <w:szCs w:val="24"/>
              </w:rPr>
              <w:t>5</w:t>
            </w:r>
            <w:r w:rsidR="00AE7A14" w:rsidRPr="004F66D5">
              <w:rPr>
                <w:rFonts w:eastAsia="Times New Roman" w:cs="Times New Roman"/>
                <w:szCs w:val="24"/>
              </w:rPr>
              <w:t>–20</w:t>
            </w:r>
            <w:r w:rsidR="008F780B" w:rsidRPr="004F66D5">
              <w:rPr>
                <w:rFonts w:eastAsia="Times New Roman" w:cs="Times New Roman"/>
                <w:szCs w:val="24"/>
              </w:rPr>
              <w:t>30</w:t>
            </w:r>
            <w:r w:rsidR="00AE7A14" w:rsidRPr="004F66D5">
              <w:rPr>
                <w:rFonts w:eastAsia="Times New Roman" w:cs="Times New Roman"/>
                <w:szCs w:val="24"/>
              </w:rPr>
              <w:t xml:space="preserve"> годы</w:t>
            </w:r>
            <w:r w:rsidR="00765B00" w:rsidRPr="004F66D5">
              <w:rPr>
                <w:rFonts w:eastAsia="Times New Roman" w:cs="Times New Roman"/>
                <w:szCs w:val="24"/>
              </w:rPr>
              <w:t>»</w:t>
            </w:r>
            <w:r w:rsidRPr="004F66D5">
              <w:rPr>
                <w:rFonts w:cs="Times New Roman"/>
                <w:szCs w:val="24"/>
              </w:rPr>
              <w:t xml:space="preserve">. </w:t>
            </w:r>
          </w:p>
          <w:p w14:paraId="5716443B" w14:textId="6A75C624" w:rsidR="009065DC" w:rsidRPr="004F66D5" w:rsidRDefault="00283DCC" w:rsidP="006255BE">
            <w:pPr>
              <w:widowControl w:val="0"/>
              <w:autoSpaceDE w:val="0"/>
              <w:autoSpaceDN w:val="0"/>
              <w:adjustRightInd w:val="0"/>
              <w:ind w:firstLine="0"/>
              <w:rPr>
                <w:rFonts w:cs="Times New Roman"/>
                <w:szCs w:val="24"/>
              </w:rPr>
            </w:pPr>
            <w:r w:rsidRPr="004F66D5">
              <w:rPr>
                <w:rFonts w:cs="Times New Roman"/>
                <w:szCs w:val="24"/>
              </w:rPr>
              <w:t>Расчетные п</w:t>
            </w:r>
            <w:r w:rsidR="009065DC" w:rsidRPr="004F66D5">
              <w:rPr>
                <w:rFonts w:cs="Times New Roman"/>
                <w:szCs w:val="24"/>
              </w:rPr>
              <w:t>оказател</w:t>
            </w:r>
            <w:r w:rsidRPr="004F66D5">
              <w:rPr>
                <w:rFonts w:cs="Times New Roman"/>
                <w:szCs w:val="24"/>
              </w:rPr>
              <w:t>и</w:t>
            </w:r>
            <w:r w:rsidR="009065DC" w:rsidRPr="004F66D5">
              <w:rPr>
                <w:rFonts w:cs="Times New Roman"/>
                <w:szCs w:val="24"/>
              </w:rPr>
              <w:t xml:space="preserve"> обеспеченности </w:t>
            </w:r>
            <w:r w:rsidR="00024897" w:rsidRPr="004F66D5">
              <w:rPr>
                <w:rFonts w:cs="Times New Roman"/>
                <w:szCs w:val="24"/>
              </w:rPr>
              <w:t xml:space="preserve">количества </w:t>
            </w:r>
            <w:r w:rsidR="009065DC" w:rsidRPr="004F66D5">
              <w:rPr>
                <w:rFonts w:cs="Times New Roman"/>
                <w:szCs w:val="24"/>
              </w:rPr>
              <w:t xml:space="preserve">мест </w:t>
            </w:r>
            <w:r w:rsidR="009065DC" w:rsidRPr="004F66D5">
              <w:rPr>
                <w:rFonts w:cs="Times New Roman"/>
              </w:rPr>
              <w:t>для детей в возрасте 0-</w:t>
            </w:r>
            <w:r w:rsidR="00F72006" w:rsidRPr="004F66D5">
              <w:rPr>
                <w:rFonts w:cs="Times New Roman"/>
              </w:rPr>
              <w:t>6</w:t>
            </w:r>
            <w:r w:rsidR="009065DC" w:rsidRPr="004F66D5">
              <w:rPr>
                <w:rFonts w:cs="Times New Roman"/>
              </w:rPr>
              <w:t xml:space="preserve"> года</w:t>
            </w:r>
            <w:r w:rsidR="009065DC" w:rsidRPr="004F66D5">
              <w:rPr>
                <w:rFonts w:cs="Times New Roman"/>
                <w:szCs w:val="24"/>
              </w:rPr>
              <w:t xml:space="preserve"> на 1 тыс. человек </w:t>
            </w:r>
            <w:r w:rsidR="009065DC" w:rsidRPr="008A290C">
              <w:rPr>
                <w:rFonts w:cs="Times New Roman"/>
                <w:szCs w:val="24"/>
              </w:rPr>
              <w:t xml:space="preserve">– </w:t>
            </w:r>
            <w:r w:rsidR="00FC461A" w:rsidRPr="008A290C">
              <w:rPr>
                <w:rFonts w:cs="Times New Roman"/>
                <w:szCs w:val="24"/>
              </w:rPr>
              <w:t>53</w:t>
            </w:r>
            <w:r w:rsidR="009065DC" w:rsidRPr="008A290C">
              <w:rPr>
                <w:rFonts w:cs="Times New Roman"/>
                <w:szCs w:val="24"/>
              </w:rPr>
              <w:t xml:space="preserve"> места</w:t>
            </w:r>
            <w:r w:rsidR="00024897" w:rsidRPr="008A290C">
              <w:rPr>
                <w:rFonts w:cs="Times New Roman"/>
                <w:szCs w:val="24"/>
              </w:rPr>
              <w:t xml:space="preserve">, количества мест </w:t>
            </w:r>
            <w:r w:rsidR="00024897" w:rsidRPr="008A290C">
              <w:rPr>
                <w:rFonts w:cs="Times New Roman"/>
              </w:rPr>
              <w:t>для детей в возрасте 7-18 года</w:t>
            </w:r>
            <w:r w:rsidR="00024897" w:rsidRPr="008A290C">
              <w:rPr>
                <w:rFonts w:cs="Times New Roman"/>
                <w:szCs w:val="24"/>
              </w:rPr>
              <w:t xml:space="preserve"> на 1 тыс. человек – 1</w:t>
            </w:r>
            <w:r w:rsidR="00F419F5" w:rsidRPr="008A290C">
              <w:rPr>
                <w:rFonts w:cs="Times New Roman"/>
                <w:szCs w:val="24"/>
              </w:rPr>
              <w:t>09</w:t>
            </w:r>
            <w:r w:rsidR="00024897" w:rsidRPr="008A290C">
              <w:rPr>
                <w:rFonts w:cs="Times New Roman"/>
                <w:szCs w:val="24"/>
              </w:rPr>
              <w:t xml:space="preserve"> мест, </w:t>
            </w:r>
            <w:r w:rsidR="006255BE" w:rsidRPr="008A290C">
              <w:rPr>
                <w:rFonts w:cs="Times New Roman"/>
                <w:szCs w:val="24"/>
              </w:rPr>
              <w:t xml:space="preserve">количества мест </w:t>
            </w:r>
            <w:r w:rsidR="006255BE" w:rsidRPr="008A290C">
              <w:rPr>
                <w:rFonts w:cs="Times New Roman"/>
              </w:rPr>
              <w:t>для детей в возрасте 5-18 года</w:t>
            </w:r>
            <w:r w:rsidR="006255BE" w:rsidRPr="008A290C">
              <w:rPr>
                <w:rFonts w:cs="Times New Roman"/>
                <w:szCs w:val="24"/>
              </w:rPr>
              <w:t xml:space="preserve"> на 1 тыс. человек – 5</w:t>
            </w:r>
            <w:r w:rsidR="00F419F5" w:rsidRPr="008A290C">
              <w:rPr>
                <w:rFonts w:cs="Times New Roman"/>
                <w:szCs w:val="24"/>
              </w:rPr>
              <w:t>8</w:t>
            </w:r>
            <w:r w:rsidR="006255BE" w:rsidRPr="004F66D5">
              <w:rPr>
                <w:rFonts w:cs="Times New Roman"/>
                <w:szCs w:val="24"/>
              </w:rPr>
              <w:t xml:space="preserve"> мест, </w:t>
            </w:r>
            <w:r w:rsidR="009065DC" w:rsidRPr="004F66D5">
              <w:rPr>
                <w:rFonts w:cs="Times New Roman"/>
                <w:szCs w:val="24"/>
              </w:rPr>
              <w:t>установлен</w:t>
            </w:r>
            <w:r w:rsidRPr="004F66D5">
              <w:rPr>
                <w:rFonts w:cs="Times New Roman"/>
                <w:szCs w:val="24"/>
              </w:rPr>
              <w:t>ы</w:t>
            </w:r>
            <w:r w:rsidR="009065DC" w:rsidRPr="004F66D5">
              <w:rPr>
                <w:rFonts w:cs="Times New Roman"/>
                <w:szCs w:val="24"/>
              </w:rPr>
              <w:t xml:space="preserve"> следуя таблице 34 </w:t>
            </w:r>
            <w:r w:rsidR="008F780B" w:rsidRPr="004F66D5">
              <w:rPr>
                <w:rFonts w:cs="Times New Roman"/>
                <w:szCs w:val="24"/>
              </w:rPr>
              <w:t xml:space="preserve">Региональных нормативов </w:t>
            </w:r>
            <w:r w:rsidR="009065DC" w:rsidRPr="004F66D5">
              <w:rPr>
                <w:rFonts w:cs="Times New Roman"/>
                <w:szCs w:val="24"/>
              </w:rPr>
              <w:t xml:space="preserve">с </w:t>
            </w:r>
            <w:proofErr w:type="spellStart"/>
            <w:r w:rsidR="009065DC" w:rsidRPr="004F66D5">
              <w:rPr>
                <w:rFonts w:cs="Times New Roman"/>
                <w:szCs w:val="24"/>
              </w:rPr>
              <w:t>учетом</w:t>
            </w:r>
            <w:proofErr w:type="spellEnd"/>
            <w:r w:rsidR="009065DC" w:rsidRPr="004F66D5">
              <w:rPr>
                <w:rFonts w:cs="Times New Roman"/>
                <w:szCs w:val="24"/>
              </w:rPr>
              <w:t xml:space="preserve"> поправочных коэффициентов </w:t>
            </w:r>
            <w:proofErr w:type="spellStart"/>
            <w:r w:rsidR="009065DC" w:rsidRPr="004F66D5">
              <w:rPr>
                <w:rFonts w:cs="Times New Roman"/>
                <w:szCs w:val="24"/>
              </w:rPr>
              <w:t>Кагл</w:t>
            </w:r>
            <w:proofErr w:type="spellEnd"/>
            <w:r w:rsidR="009065DC" w:rsidRPr="004F66D5">
              <w:rPr>
                <w:rFonts w:cs="Times New Roman"/>
                <w:szCs w:val="24"/>
              </w:rPr>
              <w:t xml:space="preserve"> = 1,</w:t>
            </w:r>
            <w:r w:rsidR="002E39FC" w:rsidRPr="004F66D5">
              <w:rPr>
                <w:rFonts w:cs="Times New Roman"/>
                <w:szCs w:val="24"/>
              </w:rPr>
              <w:t>0</w:t>
            </w:r>
            <w:r w:rsidR="00024897" w:rsidRPr="004F66D5">
              <w:rPr>
                <w:rFonts w:cs="Times New Roman"/>
                <w:szCs w:val="24"/>
              </w:rPr>
              <w:t xml:space="preserve"> </w:t>
            </w:r>
            <w:r w:rsidR="009065DC" w:rsidRPr="004F66D5">
              <w:rPr>
                <w:rFonts w:cs="Times New Roman"/>
                <w:szCs w:val="24"/>
              </w:rPr>
              <w:t xml:space="preserve">и </w:t>
            </w:r>
            <w:proofErr w:type="spellStart"/>
            <w:r w:rsidR="009065DC" w:rsidRPr="004F66D5">
              <w:rPr>
                <w:rFonts w:cs="Times New Roman"/>
                <w:szCs w:val="24"/>
              </w:rPr>
              <w:t>Кдемогр</w:t>
            </w:r>
            <w:proofErr w:type="spellEnd"/>
            <w:r w:rsidR="00024897" w:rsidRPr="004F66D5">
              <w:rPr>
                <w:rFonts w:cs="Times New Roman"/>
                <w:szCs w:val="24"/>
              </w:rPr>
              <w:t> </w:t>
            </w:r>
            <w:r w:rsidR="009065DC" w:rsidRPr="004F66D5">
              <w:rPr>
                <w:rFonts w:cs="Times New Roman"/>
                <w:szCs w:val="24"/>
              </w:rPr>
              <w:t>мл</w:t>
            </w:r>
            <w:r w:rsidR="00024897" w:rsidRPr="004F66D5">
              <w:rPr>
                <w:rFonts w:cs="Times New Roman"/>
                <w:szCs w:val="24"/>
              </w:rPr>
              <w:t xml:space="preserve"> = </w:t>
            </w:r>
            <w:r w:rsidR="00FC461A" w:rsidRPr="004F66D5">
              <w:rPr>
                <w:rFonts w:cs="Times New Roman"/>
                <w:szCs w:val="24"/>
              </w:rPr>
              <w:t>0,97</w:t>
            </w:r>
            <w:r w:rsidR="00024897" w:rsidRPr="004F66D5">
              <w:rPr>
                <w:rFonts w:cs="Times New Roman"/>
                <w:szCs w:val="24"/>
              </w:rPr>
              <w:t>.</w:t>
            </w:r>
          </w:p>
          <w:p w14:paraId="6D489BE1" w14:textId="433F55C1" w:rsidR="00BD19F1" w:rsidRPr="004F66D5" w:rsidRDefault="00BD19F1" w:rsidP="000B04CE">
            <w:pPr>
              <w:ind w:firstLine="381"/>
              <w:rPr>
                <w:rFonts w:cs="Times New Roman"/>
                <w:szCs w:val="24"/>
              </w:rPr>
            </w:pPr>
            <w:r w:rsidRPr="004F66D5">
              <w:rPr>
                <w:rFonts w:cs="Times New Roman"/>
                <w:szCs w:val="24"/>
              </w:rPr>
              <w:lastRenderedPageBreak/>
              <w:t>Расчетны</w:t>
            </w:r>
            <w:r w:rsidR="00283DCC" w:rsidRPr="004F66D5">
              <w:rPr>
                <w:rFonts w:cs="Times New Roman"/>
                <w:szCs w:val="24"/>
              </w:rPr>
              <w:t>е</w:t>
            </w:r>
            <w:r w:rsidRPr="004F66D5">
              <w:rPr>
                <w:rFonts w:cs="Times New Roman"/>
                <w:szCs w:val="24"/>
              </w:rPr>
              <w:t xml:space="preserve"> показател</w:t>
            </w:r>
            <w:r w:rsidR="00283DCC" w:rsidRPr="004F66D5">
              <w:rPr>
                <w:rFonts w:cs="Times New Roman"/>
                <w:szCs w:val="24"/>
              </w:rPr>
              <w:t>и</w:t>
            </w:r>
            <w:r w:rsidRPr="004F66D5">
              <w:rPr>
                <w:rFonts w:cs="Times New Roman"/>
                <w:szCs w:val="24"/>
              </w:rPr>
              <w:t xml:space="preserve"> </w:t>
            </w:r>
            <w:r w:rsidR="006255BE" w:rsidRPr="004F66D5">
              <w:rPr>
                <w:rFonts w:cs="Times New Roman"/>
                <w:szCs w:val="24"/>
              </w:rPr>
              <w:t>пешеходной</w:t>
            </w:r>
            <w:r w:rsidRPr="004F66D5">
              <w:rPr>
                <w:rFonts w:cs="Times New Roman"/>
                <w:szCs w:val="24"/>
              </w:rPr>
              <w:t xml:space="preserve"> доступности для дошкольных образовательных организаций</w:t>
            </w:r>
            <w:r w:rsidR="006255BE" w:rsidRPr="004F66D5">
              <w:rPr>
                <w:rFonts w:cs="Times New Roman"/>
                <w:szCs w:val="24"/>
              </w:rPr>
              <w:t>, общеобразовательных организаций,</w:t>
            </w:r>
            <w:r w:rsidRPr="004F66D5">
              <w:rPr>
                <w:rFonts w:cs="Times New Roman"/>
                <w:szCs w:val="24"/>
              </w:rPr>
              <w:t xml:space="preserve"> </w:t>
            </w:r>
            <w:r w:rsidR="00283DCC" w:rsidRPr="004F66D5">
              <w:rPr>
                <w:rFonts w:cs="Times New Roman"/>
                <w:szCs w:val="24"/>
              </w:rPr>
              <w:t xml:space="preserve">организаций дополнительного образования установлены следуя таблице 34 </w:t>
            </w:r>
            <w:r w:rsidR="00AF5547" w:rsidRPr="004F66D5">
              <w:rPr>
                <w:rFonts w:cs="Times New Roman"/>
                <w:szCs w:val="24"/>
              </w:rPr>
              <w:t>Региональных нормативов</w:t>
            </w:r>
            <w:r w:rsidRPr="004F66D5">
              <w:rPr>
                <w:rFonts w:cs="Times New Roman"/>
                <w:szCs w:val="24"/>
              </w:rPr>
              <w:t xml:space="preserve">. </w:t>
            </w:r>
          </w:p>
          <w:p w14:paraId="7517FC13" w14:textId="75E6BCFB" w:rsidR="00BD19F1" w:rsidRDefault="00BD19F1" w:rsidP="000B04CE">
            <w:pPr>
              <w:ind w:firstLine="381"/>
              <w:rPr>
                <w:rFonts w:cs="Times New Roman"/>
                <w:szCs w:val="24"/>
              </w:rPr>
            </w:pPr>
            <w:r w:rsidRPr="004F66D5">
              <w:rPr>
                <w:rFonts w:cs="Times New Roman"/>
                <w:szCs w:val="24"/>
              </w:rPr>
              <w:t xml:space="preserve">Площадь земельного участка, предназначенного для размещения </w:t>
            </w:r>
            <w:r w:rsidR="00AB4A19" w:rsidRPr="004F66D5">
              <w:rPr>
                <w:rFonts w:cs="Times New Roman"/>
                <w:szCs w:val="24"/>
              </w:rPr>
              <w:t xml:space="preserve">дошкольных образовательных организаций, общеобразовательных организаций </w:t>
            </w:r>
            <w:r w:rsidRPr="004F66D5">
              <w:rPr>
                <w:rFonts w:cs="Times New Roman"/>
                <w:szCs w:val="24"/>
              </w:rPr>
              <w:t xml:space="preserve">в зависимости от вместимости </w:t>
            </w:r>
            <w:r w:rsidR="00AB4A19" w:rsidRPr="004F66D5">
              <w:rPr>
                <w:rFonts w:cs="Times New Roman"/>
                <w:szCs w:val="24"/>
              </w:rPr>
              <w:t xml:space="preserve">объекта принята согласно </w:t>
            </w:r>
            <w:r w:rsidR="00FA643C" w:rsidRPr="004F66D5">
              <w:rPr>
                <w:rFonts w:cs="Times New Roman"/>
                <w:szCs w:val="24"/>
              </w:rPr>
              <w:t>П</w:t>
            </w:r>
            <w:r w:rsidR="00AB4A19" w:rsidRPr="004F66D5">
              <w:rPr>
                <w:rFonts w:cs="Times New Roman"/>
                <w:szCs w:val="24"/>
              </w:rPr>
              <w:t>риложени</w:t>
            </w:r>
            <w:r w:rsidR="00AF5547" w:rsidRPr="004F66D5">
              <w:rPr>
                <w:rFonts w:cs="Times New Roman"/>
                <w:szCs w:val="24"/>
              </w:rPr>
              <w:t>ю</w:t>
            </w:r>
            <w:r w:rsidR="00AB4A19" w:rsidRPr="004F66D5">
              <w:rPr>
                <w:rFonts w:cs="Times New Roman"/>
                <w:szCs w:val="24"/>
              </w:rPr>
              <w:t xml:space="preserve"> Д </w:t>
            </w:r>
            <w:r w:rsidR="00AB4A19" w:rsidRPr="004F66D5">
              <w:rPr>
                <w:rFonts w:cs="Times New Roman"/>
                <w:lang w:eastAsia="ar-SA" w:bidi="en-US"/>
              </w:rPr>
              <w:t>СП 42.13330.2016</w:t>
            </w:r>
            <w:r w:rsidRPr="004F66D5">
              <w:rPr>
                <w:rFonts w:cs="Times New Roman"/>
                <w:szCs w:val="24"/>
              </w:rPr>
              <w:t>.</w:t>
            </w:r>
          </w:p>
          <w:p w14:paraId="58C96D20" w14:textId="77777777" w:rsidR="00334A7F" w:rsidRPr="004F66D5" w:rsidRDefault="00334A7F" w:rsidP="00334A7F">
            <w:pPr>
              <w:widowControl w:val="0"/>
              <w:autoSpaceDE w:val="0"/>
              <w:autoSpaceDN w:val="0"/>
              <w:adjustRightInd w:val="0"/>
              <w:ind w:firstLine="0"/>
              <w:jc w:val="left"/>
              <w:rPr>
                <w:rFonts w:cs="Times New Roman"/>
                <w:szCs w:val="24"/>
              </w:rPr>
            </w:pPr>
            <w:r w:rsidRPr="004F66D5">
              <w:rPr>
                <w:rFonts w:cs="Times New Roman"/>
              </w:rPr>
              <w:t xml:space="preserve">Доля учащихся общеобразовательных организаций, обучающихся в одну смену </w:t>
            </w:r>
            <w:r w:rsidRPr="004F66D5">
              <w:rPr>
                <w:rFonts w:cs="Times New Roman"/>
                <w:szCs w:val="24"/>
              </w:rPr>
              <w:t>– 100%.</w:t>
            </w:r>
          </w:p>
          <w:p w14:paraId="1354C85D" w14:textId="1F843B34" w:rsidR="009135C4" w:rsidRPr="004F66D5" w:rsidRDefault="00D51E85" w:rsidP="000B04CE">
            <w:pPr>
              <w:autoSpaceDE w:val="0"/>
              <w:autoSpaceDN w:val="0"/>
              <w:adjustRightInd w:val="0"/>
              <w:ind w:firstLine="381"/>
              <w:rPr>
                <w:rFonts w:cs="Times New Roman"/>
                <w:szCs w:val="23"/>
              </w:rPr>
            </w:pPr>
            <w:r w:rsidRPr="004F66D5">
              <w:rPr>
                <w:rFonts w:cs="Times New Roman"/>
                <w:szCs w:val="23"/>
              </w:rPr>
              <w:t>Минимально допустимое количество объектов образования установлено по существующему положению</w:t>
            </w:r>
            <w:r w:rsidR="002E39FC" w:rsidRPr="004F66D5">
              <w:rPr>
                <w:rFonts w:cs="Times New Roman"/>
                <w:szCs w:val="23"/>
              </w:rPr>
              <w:t>.</w:t>
            </w:r>
            <w:r w:rsidRPr="004F66D5">
              <w:rPr>
                <w:rFonts w:cs="Times New Roman"/>
                <w:szCs w:val="23"/>
              </w:rPr>
              <w:t xml:space="preserve"> </w:t>
            </w:r>
          </w:p>
        </w:tc>
      </w:tr>
      <w:tr w:rsidR="004F66D5" w:rsidRPr="004F66D5" w14:paraId="2385075C" w14:textId="77777777" w:rsidTr="00633E98">
        <w:tc>
          <w:tcPr>
            <w:tcW w:w="2048" w:type="dxa"/>
          </w:tcPr>
          <w:p w14:paraId="442E3124" w14:textId="77777777" w:rsidR="00AF5547" w:rsidRPr="004F66D5" w:rsidRDefault="00AF5547" w:rsidP="00AF5547">
            <w:pPr>
              <w:ind w:right="-108" w:firstLine="0"/>
              <w:jc w:val="left"/>
              <w:rPr>
                <w:rFonts w:cs="Times New Roman"/>
                <w:szCs w:val="24"/>
              </w:rPr>
            </w:pPr>
            <w:r w:rsidRPr="004F66D5">
              <w:rPr>
                <w:rFonts w:cs="Times New Roman"/>
                <w:szCs w:val="24"/>
              </w:rPr>
              <w:lastRenderedPageBreak/>
              <w:t xml:space="preserve">Глава 4. </w:t>
            </w:r>
          </w:p>
          <w:p w14:paraId="654619FA" w14:textId="682A67ED" w:rsidR="000E1D92" w:rsidRPr="004F66D5" w:rsidRDefault="00AF5547" w:rsidP="00AF5547">
            <w:pPr>
              <w:ind w:right="-108" w:firstLine="0"/>
              <w:jc w:val="left"/>
              <w:rPr>
                <w:rFonts w:cs="Times New Roman"/>
                <w:szCs w:val="24"/>
              </w:rPr>
            </w:pPr>
            <w:r w:rsidRPr="004F66D5">
              <w:rPr>
                <w:rFonts w:cs="Times New Roman"/>
                <w:szCs w:val="24"/>
              </w:rPr>
              <w:t xml:space="preserve">Расчетные показатели объектов местного значения  в области физической культуры и массового спорта </w:t>
            </w:r>
          </w:p>
        </w:tc>
        <w:tc>
          <w:tcPr>
            <w:tcW w:w="7870" w:type="dxa"/>
          </w:tcPr>
          <w:p w14:paraId="2E8E2555" w14:textId="4DE6F8A6" w:rsidR="00D74DFE" w:rsidRPr="004F66D5" w:rsidRDefault="00D74DFE" w:rsidP="009A2B18">
            <w:pPr>
              <w:ind w:firstLine="381"/>
              <w:rPr>
                <w:rFonts w:cs="Times New Roman"/>
                <w:szCs w:val="24"/>
              </w:rPr>
            </w:pPr>
            <w:r w:rsidRPr="004F66D5">
              <w:rPr>
                <w:rFonts w:cs="Times New Roman"/>
                <w:szCs w:val="24"/>
              </w:rPr>
              <w:t xml:space="preserve">Деятельность в области физической культуры и массового спорта в городском округе осуществляется на основе муниципальной программы </w:t>
            </w:r>
            <w:r w:rsidR="00765B00" w:rsidRPr="004F66D5">
              <w:rPr>
                <w:rFonts w:eastAsia="Times New Roman" w:cs="Times New Roman"/>
                <w:szCs w:val="24"/>
              </w:rPr>
              <w:t xml:space="preserve">«Развитие физической культуры и спорта </w:t>
            </w:r>
            <w:r w:rsidR="00712049" w:rsidRPr="004F66D5">
              <w:rPr>
                <w:rFonts w:eastAsia="Times New Roman" w:cs="Times New Roman"/>
                <w:szCs w:val="24"/>
              </w:rPr>
              <w:t>Каменск-Уральского городского округа</w:t>
            </w:r>
            <w:r w:rsidR="00765B00" w:rsidRPr="004F66D5">
              <w:rPr>
                <w:rFonts w:eastAsia="Times New Roman" w:cs="Times New Roman"/>
                <w:szCs w:val="24"/>
              </w:rPr>
              <w:t xml:space="preserve"> </w:t>
            </w:r>
            <w:r w:rsidR="00AE7A14" w:rsidRPr="004F66D5">
              <w:rPr>
                <w:rFonts w:eastAsia="Times New Roman" w:cs="Times New Roman"/>
                <w:szCs w:val="24"/>
              </w:rPr>
              <w:t>на 202</w:t>
            </w:r>
            <w:r w:rsidR="00BB5811" w:rsidRPr="004F66D5">
              <w:rPr>
                <w:rFonts w:eastAsia="Times New Roman" w:cs="Times New Roman"/>
                <w:szCs w:val="24"/>
              </w:rPr>
              <w:t>5</w:t>
            </w:r>
            <w:r w:rsidR="00AE7A14" w:rsidRPr="004F66D5">
              <w:rPr>
                <w:rFonts w:eastAsia="Times New Roman" w:cs="Times New Roman"/>
                <w:szCs w:val="24"/>
              </w:rPr>
              <w:t xml:space="preserve"> – 20</w:t>
            </w:r>
            <w:r w:rsidR="00BB5811" w:rsidRPr="004F66D5">
              <w:rPr>
                <w:rFonts w:eastAsia="Times New Roman" w:cs="Times New Roman"/>
                <w:szCs w:val="24"/>
              </w:rPr>
              <w:t>30</w:t>
            </w:r>
            <w:r w:rsidR="00AE7A14" w:rsidRPr="004F66D5">
              <w:rPr>
                <w:rFonts w:eastAsia="Times New Roman" w:cs="Times New Roman"/>
                <w:szCs w:val="24"/>
              </w:rPr>
              <w:t xml:space="preserve"> годы</w:t>
            </w:r>
            <w:r w:rsidR="00765B00" w:rsidRPr="004F66D5">
              <w:rPr>
                <w:rFonts w:eastAsia="Times New Roman" w:cs="Times New Roman"/>
                <w:szCs w:val="24"/>
              </w:rPr>
              <w:t>»</w:t>
            </w:r>
            <w:r w:rsidRPr="004F66D5">
              <w:rPr>
                <w:rFonts w:cs="Times New Roman"/>
                <w:szCs w:val="24"/>
              </w:rPr>
              <w:t xml:space="preserve">. </w:t>
            </w:r>
            <w:r w:rsidR="00E21E6A" w:rsidRPr="004F66D5">
              <w:rPr>
                <w:rFonts w:cs="Times New Roman"/>
                <w:szCs w:val="24"/>
              </w:rPr>
              <w:t>Ее целью является создание условий для развития массовой физической культуры и спорта, формирование у населения потребности в здоровом образе жизни.</w:t>
            </w:r>
            <w:r w:rsidR="008678C3" w:rsidRPr="004F66D5">
              <w:rPr>
                <w:rFonts w:cs="Times New Roman"/>
                <w:szCs w:val="24"/>
              </w:rPr>
              <w:t xml:space="preserve"> На основании муниципальной программы </w:t>
            </w:r>
            <w:r w:rsidR="002D03D7" w:rsidRPr="004F66D5">
              <w:rPr>
                <w:rFonts w:cs="Times New Roman"/>
                <w:szCs w:val="24"/>
              </w:rPr>
              <w:t>установлен обобщенный показатель</w:t>
            </w:r>
            <w:r w:rsidR="00BB5811" w:rsidRPr="004F66D5">
              <w:rPr>
                <w:rFonts w:cs="Times New Roman"/>
                <w:szCs w:val="24"/>
              </w:rPr>
              <w:t>:</w:t>
            </w:r>
            <w:r w:rsidR="002D03D7" w:rsidRPr="004F66D5">
              <w:rPr>
                <w:rFonts w:cs="Times New Roman"/>
                <w:szCs w:val="24"/>
              </w:rPr>
              <w:t xml:space="preserve"> совокупная единовременной пропускная способность объектов </w:t>
            </w:r>
            <w:r w:rsidR="00793266" w:rsidRPr="004F66D5">
              <w:rPr>
                <w:rFonts w:cs="Times New Roman"/>
                <w:szCs w:val="24"/>
              </w:rPr>
              <w:t>6</w:t>
            </w:r>
            <w:r w:rsidR="004C5168" w:rsidRPr="004F66D5">
              <w:rPr>
                <w:rFonts w:cs="Times New Roman"/>
                <w:szCs w:val="24"/>
              </w:rPr>
              <w:t>0</w:t>
            </w:r>
            <w:r w:rsidR="00EF09FB" w:rsidRPr="004F66D5">
              <w:rPr>
                <w:rFonts w:cs="Times New Roman"/>
                <w:szCs w:val="24"/>
              </w:rPr>
              <w:t xml:space="preserve"> </w:t>
            </w:r>
            <w:r w:rsidR="002D03D7" w:rsidRPr="004F66D5">
              <w:rPr>
                <w:rFonts w:cs="Times New Roman"/>
                <w:szCs w:val="24"/>
              </w:rPr>
              <w:t>%</w:t>
            </w:r>
            <w:r w:rsidR="009F0BC1" w:rsidRPr="004F66D5">
              <w:rPr>
                <w:rFonts w:cs="Times New Roman"/>
                <w:szCs w:val="24"/>
              </w:rPr>
              <w:t>.</w:t>
            </w:r>
            <w:r w:rsidR="004166AD" w:rsidRPr="004F66D5">
              <w:rPr>
                <w:rFonts w:cs="Times New Roman"/>
                <w:szCs w:val="24"/>
              </w:rPr>
              <w:t xml:space="preserve"> </w:t>
            </w:r>
          </w:p>
          <w:p w14:paraId="706DED48" w14:textId="66EB73FE" w:rsidR="000E1D92" w:rsidRPr="0040236C" w:rsidRDefault="000E1D92" w:rsidP="009A2B18">
            <w:pPr>
              <w:pStyle w:val="aff8"/>
              <w:ind w:firstLine="381"/>
              <w:rPr>
                <w:lang w:val="ru-RU"/>
              </w:rPr>
            </w:pPr>
            <w:r w:rsidRPr="004F66D5">
              <w:rPr>
                <w:lang w:val="ru-RU"/>
              </w:rPr>
              <w:t xml:space="preserve">Расчетные показатели минимально допустимого уровня обеспеченности </w:t>
            </w:r>
            <w:r w:rsidR="00FA5817" w:rsidRPr="004F66D5">
              <w:rPr>
                <w:lang w:val="ru-RU"/>
              </w:rPr>
              <w:t xml:space="preserve">объектами физической культуры и спорта </w:t>
            </w:r>
            <w:r w:rsidRPr="004F66D5">
              <w:rPr>
                <w:lang w:val="ru-RU"/>
              </w:rPr>
              <w:t>устан</w:t>
            </w:r>
            <w:r w:rsidR="009A2B18" w:rsidRPr="004F66D5">
              <w:rPr>
                <w:lang w:val="ru-RU"/>
              </w:rPr>
              <w:t>авливаются</w:t>
            </w:r>
            <w:r w:rsidRPr="004F66D5">
              <w:rPr>
                <w:lang w:val="ru-RU"/>
              </w:rPr>
              <w:t xml:space="preserve"> в соответствии </w:t>
            </w:r>
            <w:hyperlink r:id="rId35" w:history="1">
              <w:r w:rsidR="00D73B62" w:rsidRPr="0040236C">
                <w:rPr>
                  <w:lang w:val="ru-RU"/>
                </w:rPr>
                <w:t>приказ</w:t>
              </w:r>
              <w:r w:rsidR="00D76C40" w:rsidRPr="0040236C">
                <w:rPr>
                  <w:lang w:val="ru-RU"/>
                </w:rPr>
                <w:t>а</w:t>
              </w:r>
              <w:r w:rsidR="00005F2D" w:rsidRPr="0040236C">
                <w:rPr>
                  <w:lang w:val="ru-RU"/>
                </w:rPr>
                <w:t>ми</w:t>
              </w:r>
              <w:r w:rsidR="00D73B62" w:rsidRPr="0040236C">
                <w:rPr>
                  <w:lang w:val="ru-RU"/>
                </w:rPr>
                <w:t xml:space="preserve"> Министерства спорта Российской Федерации </w:t>
              </w:r>
            </w:hyperlink>
            <w:r w:rsidR="007130A5" w:rsidRPr="0040236C">
              <w:rPr>
                <w:lang w:val="ru-RU"/>
              </w:rPr>
              <w:t xml:space="preserve"> от </w:t>
            </w:r>
            <w:hyperlink r:id="rId36" w:history="1">
              <w:r w:rsidR="00005F2D" w:rsidRPr="0040236C">
                <w:rPr>
                  <w:lang w:val="ru-RU"/>
                </w:rPr>
                <w:t xml:space="preserve"> 21.03.2018 № 244 «Об утверждении методических рекомендаций о применении нормативов и норм при определении потребности субъектов Российской Федерации в объектах физической культуры и спорта»</w:t>
              </w:r>
            </w:hyperlink>
            <w:r w:rsidR="00E47538" w:rsidRPr="0040236C">
              <w:rPr>
                <w:lang w:val="ru-RU"/>
              </w:rPr>
              <w:t xml:space="preserve">, </w:t>
            </w:r>
            <w:r w:rsidR="00005F2D" w:rsidRPr="0040236C">
              <w:rPr>
                <w:lang w:val="ru-RU"/>
              </w:rPr>
              <w:t xml:space="preserve">от </w:t>
            </w:r>
            <w:r w:rsidR="007130A5" w:rsidRPr="0040236C">
              <w:rPr>
                <w:lang w:val="ru-RU"/>
              </w:rPr>
              <w:t>19.08.2021 № 649 «О рекомендованных нормативах и нормах обеспеченности населения объектами спортивной инфраструктуры»</w:t>
            </w:r>
            <w:r w:rsidR="00D76C40" w:rsidRPr="0040236C">
              <w:rPr>
                <w:lang w:val="ru-RU"/>
              </w:rPr>
              <w:t>,</w:t>
            </w:r>
            <w:r w:rsidR="00FA5817" w:rsidRPr="0040236C">
              <w:rPr>
                <w:lang w:val="ru-RU"/>
              </w:rPr>
              <w:t xml:space="preserve"> </w:t>
            </w:r>
            <w:r w:rsidR="00D76C40" w:rsidRPr="0040236C">
              <w:rPr>
                <w:szCs w:val="28"/>
                <w:lang w:val="ru-RU"/>
              </w:rPr>
              <w:t xml:space="preserve">таблицами 17 и 35 </w:t>
            </w:r>
            <w:r w:rsidR="00005F2D" w:rsidRPr="0040236C">
              <w:rPr>
                <w:szCs w:val="28"/>
                <w:lang w:val="ru-RU"/>
              </w:rPr>
              <w:t>Региональных нормативов</w:t>
            </w:r>
            <w:r w:rsidR="00D76C40" w:rsidRPr="0040236C">
              <w:rPr>
                <w:lang w:val="ru-RU"/>
              </w:rPr>
              <w:t>. При этом, если существующая обеспеченность объектами превыша</w:t>
            </w:r>
            <w:r w:rsidR="00253509" w:rsidRPr="0040236C">
              <w:rPr>
                <w:lang w:val="ru-RU"/>
              </w:rPr>
              <w:t>ет</w:t>
            </w:r>
            <w:r w:rsidR="00D76C40" w:rsidRPr="0040236C">
              <w:rPr>
                <w:lang w:val="ru-RU"/>
              </w:rPr>
              <w:t xml:space="preserve"> нормативную,</w:t>
            </w:r>
            <w:r w:rsidR="00253509" w:rsidRPr="0040236C">
              <w:rPr>
                <w:lang w:val="ru-RU"/>
              </w:rPr>
              <w:t xml:space="preserve"> расчетные показатели для таких объектов устанавливаются на достигнутом уровне (стадионы с трибунами – 2</w:t>
            </w:r>
            <w:r w:rsidR="002C6597" w:rsidRPr="0040236C">
              <w:rPr>
                <w:lang w:val="ru-RU"/>
              </w:rPr>
              <w:t xml:space="preserve"> </w:t>
            </w:r>
            <w:r w:rsidR="00253509" w:rsidRPr="0040236C">
              <w:rPr>
                <w:lang w:val="ru-RU"/>
              </w:rPr>
              <w:t xml:space="preserve">ед., </w:t>
            </w:r>
            <w:r w:rsidR="00253509" w:rsidRPr="0040236C">
              <w:rPr>
                <w:szCs w:val="28"/>
                <w:lang w:val="ru-RU"/>
              </w:rPr>
              <w:t>детско-юношеские спортивные школы – 3 ед., плавательные бассейны - 14 ед.).</w:t>
            </w:r>
          </w:p>
          <w:p w14:paraId="26E1B114" w14:textId="77777777" w:rsidR="00005F2D" w:rsidRPr="004F66D5" w:rsidRDefault="000E1D92" w:rsidP="009A2B18">
            <w:pPr>
              <w:pStyle w:val="aff8"/>
              <w:ind w:firstLine="381"/>
              <w:rPr>
                <w:lang w:val="ru-RU"/>
              </w:rPr>
            </w:pPr>
            <w:r w:rsidRPr="0040236C">
              <w:rPr>
                <w:lang w:val="ru-RU"/>
              </w:rPr>
              <w:t>Показатели миним</w:t>
            </w:r>
            <w:r w:rsidRPr="004F66D5">
              <w:rPr>
                <w:lang w:val="ru-RU"/>
              </w:rPr>
              <w:t>ально допустим</w:t>
            </w:r>
            <w:r w:rsidR="00692F18" w:rsidRPr="004F66D5">
              <w:rPr>
                <w:lang w:val="ru-RU"/>
              </w:rPr>
              <w:t>ой</w:t>
            </w:r>
            <w:r w:rsidRPr="004F66D5">
              <w:rPr>
                <w:lang w:val="ru-RU"/>
              </w:rPr>
              <w:t xml:space="preserve"> </w:t>
            </w:r>
            <w:r w:rsidR="00692F18" w:rsidRPr="004F66D5">
              <w:rPr>
                <w:lang w:val="ru-RU"/>
              </w:rPr>
              <w:t>площади пола</w:t>
            </w:r>
            <w:r w:rsidRPr="004F66D5">
              <w:rPr>
                <w:lang w:val="ru-RU"/>
              </w:rPr>
              <w:t xml:space="preserve"> </w:t>
            </w:r>
            <w:r w:rsidR="00692F18" w:rsidRPr="004F66D5">
              <w:rPr>
                <w:lang w:val="ru-RU"/>
              </w:rPr>
              <w:t xml:space="preserve">физкультурно-спортивных залов </w:t>
            </w:r>
            <w:r w:rsidR="003565B2" w:rsidRPr="004F66D5">
              <w:rPr>
                <w:lang w:val="ru-RU"/>
              </w:rPr>
              <w:t xml:space="preserve">и площади зеркала воды в бассейнах </w:t>
            </w:r>
            <w:r w:rsidRPr="004F66D5">
              <w:rPr>
                <w:lang w:val="ru-RU"/>
              </w:rPr>
              <w:t xml:space="preserve">принимаются </w:t>
            </w:r>
            <w:r w:rsidR="003565B2" w:rsidRPr="004F66D5">
              <w:rPr>
                <w:lang w:val="ru-RU"/>
              </w:rPr>
              <w:t xml:space="preserve">в </w:t>
            </w:r>
            <w:r w:rsidRPr="004F66D5">
              <w:rPr>
                <w:lang w:val="ru-RU"/>
              </w:rPr>
              <w:t>соответствии с Приложением Д СП 42.13330.2016</w:t>
            </w:r>
            <w:r w:rsidR="00647F33" w:rsidRPr="004F66D5">
              <w:rPr>
                <w:lang w:val="ru-RU"/>
              </w:rPr>
              <w:t>.</w:t>
            </w:r>
          </w:p>
          <w:p w14:paraId="3B531A6B" w14:textId="6F339448" w:rsidR="00005F2D" w:rsidRPr="004F66D5" w:rsidRDefault="00005F2D" w:rsidP="00005F2D">
            <w:pPr>
              <w:pStyle w:val="aff8"/>
              <w:ind w:firstLine="381"/>
              <w:rPr>
                <w:lang w:val="ru-RU"/>
              </w:rPr>
            </w:pPr>
            <w:r w:rsidRPr="004F66D5">
              <w:rPr>
                <w:lang w:val="ru-RU"/>
              </w:rPr>
              <w:t xml:space="preserve">Показатели минимально допустимых размеров земельных участков для физкультурно-спортивных сооружений и объектов </w:t>
            </w:r>
            <w:r w:rsidR="00681FC0" w:rsidRPr="004F66D5">
              <w:rPr>
                <w:lang w:val="ru-RU"/>
              </w:rPr>
              <w:t>установлены</w:t>
            </w:r>
            <w:r w:rsidRPr="004F66D5">
              <w:rPr>
                <w:lang w:val="ru-RU"/>
              </w:rPr>
              <w:t xml:space="preserve"> </w:t>
            </w:r>
            <w:r w:rsidR="00681FC0" w:rsidRPr="004F66D5">
              <w:rPr>
                <w:lang w:val="ru-RU"/>
              </w:rPr>
              <w:t>в</w:t>
            </w:r>
            <w:r w:rsidRPr="004F66D5">
              <w:rPr>
                <w:lang w:val="ru-RU"/>
              </w:rPr>
              <w:t xml:space="preserve"> </w:t>
            </w:r>
            <w:r w:rsidR="00FA643C" w:rsidRPr="004F66D5">
              <w:rPr>
                <w:lang w:val="ru-RU"/>
              </w:rPr>
              <w:t>П</w:t>
            </w:r>
            <w:r w:rsidRPr="004F66D5">
              <w:rPr>
                <w:lang w:val="ru-RU"/>
              </w:rPr>
              <w:t>риложени</w:t>
            </w:r>
            <w:r w:rsidR="00681FC0" w:rsidRPr="004F66D5">
              <w:rPr>
                <w:lang w:val="ru-RU"/>
              </w:rPr>
              <w:t>и</w:t>
            </w:r>
            <w:r w:rsidRPr="004F66D5">
              <w:rPr>
                <w:lang w:val="ru-RU"/>
              </w:rPr>
              <w:t xml:space="preserve"> Д СП 42.13330.2016.</w:t>
            </w:r>
          </w:p>
          <w:p w14:paraId="680BD958" w14:textId="469CD364" w:rsidR="000E1D92" w:rsidRPr="004F66D5" w:rsidRDefault="000E1D92" w:rsidP="009A2B18">
            <w:pPr>
              <w:pStyle w:val="aff8"/>
              <w:ind w:firstLine="381"/>
              <w:rPr>
                <w:lang w:val="ru-RU"/>
              </w:rPr>
            </w:pPr>
            <w:r w:rsidRPr="004F66D5">
              <w:rPr>
                <w:lang w:val="ru-RU"/>
              </w:rPr>
              <w:t xml:space="preserve">Показатели максимально допустимого уровня территориальной доступности (пешеходной и транспортной) объектов местного значения городского округа в области физической культуры и массового спорта </w:t>
            </w:r>
            <w:r w:rsidR="00647F33" w:rsidRPr="004F66D5">
              <w:rPr>
                <w:lang w:val="ru-RU"/>
              </w:rPr>
              <w:t xml:space="preserve">приняты </w:t>
            </w:r>
            <w:r w:rsidR="00647F33" w:rsidRPr="004F66D5">
              <w:rPr>
                <w:szCs w:val="28"/>
                <w:lang w:val="ru-RU"/>
              </w:rPr>
              <w:t xml:space="preserve">согласно </w:t>
            </w:r>
            <w:r w:rsidR="00F50CEB" w:rsidRPr="004F66D5">
              <w:rPr>
                <w:szCs w:val="28"/>
                <w:lang w:val="ru-RU"/>
              </w:rPr>
              <w:t>существующему положению</w:t>
            </w:r>
            <w:r w:rsidR="00001A41" w:rsidRPr="004F66D5">
              <w:rPr>
                <w:lang w:val="ru-RU"/>
              </w:rPr>
              <w:t xml:space="preserve">, </w:t>
            </w:r>
            <w:r w:rsidR="00001A41" w:rsidRPr="004F66D5">
              <w:rPr>
                <w:szCs w:val="28"/>
                <w:lang w:val="ru-RU"/>
              </w:rPr>
              <w:t xml:space="preserve">а в части </w:t>
            </w:r>
            <w:r w:rsidR="00001A41" w:rsidRPr="004F66D5">
              <w:rPr>
                <w:lang w:val="ru-RU"/>
              </w:rPr>
              <w:t>площадок для занятий физической культурой и массовым спортом</w:t>
            </w:r>
            <w:r w:rsidR="00001A41" w:rsidRPr="004F66D5">
              <w:rPr>
                <w:szCs w:val="28"/>
                <w:lang w:val="ru-RU"/>
              </w:rPr>
              <w:t xml:space="preserve"> согласно таблиц</w:t>
            </w:r>
            <w:r w:rsidR="00005F2D" w:rsidRPr="004F66D5">
              <w:rPr>
                <w:szCs w:val="28"/>
                <w:lang w:val="ru-RU"/>
              </w:rPr>
              <w:t xml:space="preserve">е </w:t>
            </w:r>
            <w:r w:rsidR="00001A41" w:rsidRPr="004F66D5">
              <w:rPr>
                <w:szCs w:val="28"/>
                <w:lang w:val="ru-RU"/>
              </w:rPr>
              <w:t xml:space="preserve">35 </w:t>
            </w:r>
            <w:r w:rsidR="00005F2D" w:rsidRPr="004F66D5">
              <w:rPr>
                <w:szCs w:val="28"/>
                <w:lang w:val="ru-RU"/>
              </w:rPr>
              <w:t>Региональных нормативов</w:t>
            </w:r>
            <w:r w:rsidR="00001A41" w:rsidRPr="004F66D5">
              <w:rPr>
                <w:lang w:val="ru-RU"/>
              </w:rPr>
              <w:t>.</w:t>
            </w:r>
          </w:p>
          <w:p w14:paraId="1D60BED1" w14:textId="0E953C39" w:rsidR="00933C12" w:rsidRPr="004F66D5" w:rsidRDefault="00933C12" w:rsidP="009A2B18">
            <w:pPr>
              <w:pStyle w:val="aff8"/>
              <w:ind w:firstLine="381"/>
              <w:rPr>
                <w:lang w:val="ru-RU"/>
              </w:rPr>
            </w:pPr>
            <w:r w:rsidRPr="004F66D5">
              <w:rPr>
                <w:lang w:val="ru-RU"/>
              </w:rPr>
              <w:t>Рекомендуемые для размещения на территории населенных пунктов объекты спортивной инфраструктуры указаны согласно приказ</w:t>
            </w:r>
            <w:r w:rsidR="00363C35" w:rsidRPr="004F66D5">
              <w:rPr>
                <w:lang w:val="ru-RU"/>
              </w:rPr>
              <w:t>у</w:t>
            </w:r>
            <w:r w:rsidRPr="004F66D5">
              <w:rPr>
                <w:lang w:val="ru-RU"/>
              </w:rPr>
              <w:t xml:space="preserve"> Министерства спорта Российской Федерации от </w:t>
            </w:r>
            <w:r w:rsidRPr="0040236C">
              <w:rPr>
                <w:lang w:val="ru-RU"/>
              </w:rPr>
              <w:t>19.08.2021 № 649</w:t>
            </w:r>
            <w:r w:rsidRPr="004F66D5">
              <w:rPr>
                <w:lang w:val="ru-RU"/>
              </w:rPr>
              <w:t xml:space="preserve"> «О рекомендованных нормативах и нормах обеспеченности населения объектами спортивной инфраструктуры».</w:t>
            </w:r>
          </w:p>
        </w:tc>
      </w:tr>
      <w:tr w:rsidR="004F66D5" w:rsidRPr="004F66D5" w14:paraId="2A35B92F" w14:textId="77777777" w:rsidTr="007B7F69">
        <w:trPr>
          <w:trHeight w:val="6395"/>
        </w:trPr>
        <w:tc>
          <w:tcPr>
            <w:tcW w:w="2048" w:type="dxa"/>
          </w:tcPr>
          <w:p w14:paraId="281AE823" w14:textId="77777777" w:rsidR="00005F2D" w:rsidRPr="004F66D5" w:rsidRDefault="00005F2D" w:rsidP="00005F2D">
            <w:pPr>
              <w:ind w:right="-108" w:firstLine="0"/>
              <w:jc w:val="left"/>
              <w:rPr>
                <w:rFonts w:ascii="Liberation Serif" w:hAnsi="Liberation Serif"/>
                <w:szCs w:val="24"/>
              </w:rPr>
            </w:pPr>
            <w:r w:rsidRPr="004F66D5">
              <w:rPr>
                <w:rFonts w:ascii="Liberation Serif" w:hAnsi="Liberation Serif"/>
                <w:szCs w:val="24"/>
              </w:rPr>
              <w:lastRenderedPageBreak/>
              <w:t xml:space="preserve">Глава 5. </w:t>
            </w:r>
          </w:p>
          <w:p w14:paraId="41780713" w14:textId="4AC32E11" w:rsidR="009135C4" w:rsidRPr="004F66D5" w:rsidRDefault="00005F2D" w:rsidP="00681FC0">
            <w:pPr>
              <w:ind w:right="-108" w:firstLine="0"/>
              <w:jc w:val="left"/>
              <w:rPr>
                <w:rFonts w:cs="Times New Roman"/>
                <w:strike/>
                <w:szCs w:val="24"/>
              </w:rPr>
            </w:pPr>
            <w:r w:rsidRPr="004F66D5">
              <w:rPr>
                <w:rFonts w:ascii="Liberation Serif" w:hAnsi="Liberation Serif"/>
                <w:szCs w:val="24"/>
              </w:rPr>
              <w:t>Расчетные показатели объектов местного значения в области культуры и искусства</w:t>
            </w:r>
            <w:r w:rsidRPr="004F66D5">
              <w:rPr>
                <w:rFonts w:cs="Times New Roman"/>
                <w:szCs w:val="24"/>
              </w:rPr>
              <w:t xml:space="preserve"> </w:t>
            </w:r>
          </w:p>
        </w:tc>
        <w:tc>
          <w:tcPr>
            <w:tcW w:w="7870" w:type="dxa"/>
          </w:tcPr>
          <w:p w14:paraId="0EF9788A" w14:textId="794AE011" w:rsidR="008453A4" w:rsidRPr="00984F64" w:rsidRDefault="008453A4" w:rsidP="001F7D3C">
            <w:pPr>
              <w:pStyle w:val="aff8"/>
              <w:ind w:firstLine="381"/>
              <w:rPr>
                <w:lang w:val="ru-RU"/>
              </w:rPr>
            </w:pPr>
            <w:r w:rsidRPr="00984F64">
              <w:rPr>
                <w:lang w:val="ru-RU"/>
              </w:rPr>
              <w:t xml:space="preserve">Деятельность в области культуры в городском округе осуществляется на основе муниципальной программы </w:t>
            </w:r>
            <w:r w:rsidR="00765B00" w:rsidRPr="00984F64">
              <w:rPr>
                <w:lang w:val="ru-RU"/>
              </w:rPr>
              <w:t>«</w:t>
            </w:r>
            <w:r w:rsidR="00AE7A14" w:rsidRPr="00984F64">
              <w:rPr>
                <w:lang w:val="ru-RU"/>
              </w:rPr>
              <w:t>Развитие сферы культуры</w:t>
            </w:r>
            <w:r w:rsidR="00AE7A14" w:rsidRPr="00984F64">
              <w:t> </w:t>
            </w:r>
            <w:r w:rsidR="00AE7A14" w:rsidRPr="00984F64">
              <w:rPr>
                <w:lang w:val="ru-RU"/>
              </w:rPr>
              <w:t>в Каменск-Уральском городском округе на 202</w:t>
            </w:r>
            <w:r w:rsidR="000F5B10" w:rsidRPr="00984F64">
              <w:rPr>
                <w:lang w:val="ru-RU"/>
              </w:rPr>
              <w:t>5</w:t>
            </w:r>
            <w:r w:rsidR="00AE7A14" w:rsidRPr="00984F64">
              <w:rPr>
                <w:lang w:val="ru-RU"/>
              </w:rPr>
              <w:t xml:space="preserve"> – 20</w:t>
            </w:r>
            <w:r w:rsidR="000F5B10" w:rsidRPr="00984F64">
              <w:rPr>
                <w:lang w:val="ru-RU"/>
              </w:rPr>
              <w:t>30</w:t>
            </w:r>
            <w:r w:rsidR="00AE7A14" w:rsidRPr="00984F64">
              <w:rPr>
                <w:lang w:val="ru-RU"/>
              </w:rPr>
              <w:t xml:space="preserve"> годы</w:t>
            </w:r>
            <w:r w:rsidR="00765B00" w:rsidRPr="00984F64">
              <w:rPr>
                <w:lang w:val="ru-RU"/>
              </w:rPr>
              <w:t>».</w:t>
            </w:r>
          </w:p>
          <w:p w14:paraId="1BA8E506" w14:textId="77777777" w:rsidR="006C052D" w:rsidRPr="00984F64" w:rsidRDefault="006C052D" w:rsidP="001F7D3C">
            <w:pPr>
              <w:pStyle w:val="aff8"/>
              <w:ind w:firstLine="381"/>
              <w:rPr>
                <w:lang w:val="ru-RU"/>
              </w:rPr>
            </w:pPr>
            <w:r w:rsidRPr="00984F64">
              <w:rPr>
                <w:lang w:val="ru-RU"/>
              </w:rPr>
              <w:t>Расчетные показатели минимально допустимого уровня обеспеченности объектами культуры, включая:</w:t>
            </w:r>
          </w:p>
          <w:p w14:paraId="3966DD03" w14:textId="77777777" w:rsidR="006C052D" w:rsidRPr="00984F64" w:rsidRDefault="0011405B" w:rsidP="001F7D3C">
            <w:pPr>
              <w:pStyle w:val="aff8"/>
              <w:ind w:firstLine="381"/>
              <w:rPr>
                <w:lang w:val="ru-RU"/>
              </w:rPr>
            </w:pPr>
            <w:r w:rsidRPr="00984F64">
              <w:rPr>
                <w:lang w:val="ru-RU"/>
              </w:rPr>
              <w:t xml:space="preserve"> –</w:t>
            </w:r>
            <w:r w:rsidR="006759CD" w:rsidRPr="00984F64">
              <w:rPr>
                <w:lang w:val="ru-RU"/>
              </w:rPr>
              <w:t xml:space="preserve"> </w:t>
            </w:r>
            <w:r w:rsidR="006C052D" w:rsidRPr="00984F64">
              <w:rPr>
                <w:lang w:val="ru-RU"/>
              </w:rPr>
              <w:t>общедоступная библиотека</w:t>
            </w:r>
            <w:r w:rsidR="00272683" w:rsidRPr="00984F64">
              <w:rPr>
                <w:lang w:val="ru-RU"/>
              </w:rPr>
              <w:t>;</w:t>
            </w:r>
          </w:p>
          <w:p w14:paraId="3A39A105" w14:textId="77777777" w:rsidR="006C052D" w:rsidRPr="00984F64" w:rsidRDefault="0011405B" w:rsidP="001F7D3C">
            <w:pPr>
              <w:pStyle w:val="aff8"/>
              <w:ind w:firstLine="381"/>
              <w:rPr>
                <w:lang w:val="ru-RU"/>
              </w:rPr>
            </w:pPr>
            <w:r w:rsidRPr="00984F64">
              <w:rPr>
                <w:lang w:val="ru-RU"/>
              </w:rPr>
              <w:t xml:space="preserve"> –</w:t>
            </w:r>
            <w:r w:rsidR="006759CD" w:rsidRPr="00984F64">
              <w:rPr>
                <w:lang w:val="ru-RU"/>
              </w:rPr>
              <w:t xml:space="preserve"> </w:t>
            </w:r>
            <w:r w:rsidR="006C052D" w:rsidRPr="00984F64">
              <w:rPr>
                <w:lang w:val="ru-RU"/>
              </w:rPr>
              <w:t>детская библиотека</w:t>
            </w:r>
            <w:r w:rsidR="00272683" w:rsidRPr="00984F64">
              <w:rPr>
                <w:lang w:val="ru-RU"/>
              </w:rPr>
              <w:t>;</w:t>
            </w:r>
          </w:p>
          <w:p w14:paraId="5403328F" w14:textId="1534F0DF" w:rsidR="006C052D" w:rsidRPr="00984F64" w:rsidRDefault="005D508E" w:rsidP="001F7D3C">
            <w:pPr>
              <w:widowControl w:val="0"/>
              <w:autoSpaceDE w:val="0"/>
              <w:autoSpaceDN w:val="0"/>
              <w:adjustRightInd w:val="0"/>
              <w:ind w:firstLine="381"/>
              <w:jc w:val="left"/>
              <w:rPr>
                <w:rFonts w:eastAsia="Times New Roman" w:cs="Times New Roman"/>
                <w:szCs w:val="24"/>
                <w:lang w:eastAsia="ar-SA" w:bidi="en-US"/>
              </w:rPr>
            </w:pPr>
            <w:r w:rsidRPr="00984F64">
              <w:rPr>
                <w:rFonts w:eastAsia="Times New Roman" w:cs="Times New Roman"/>
                <w:szCs w:val="24"/>
                <w:lang w:eastAsia="ar-SA" w:bidi="en-US"/>
              </w:rPr>
              <w:t xml:space="preserve"> </w:t>
            </w:r>
            <w:r w:rsidR="0011405B" w:rsidRPr="00984F64">
              <w:rPr>
                <w:rFonts w:eastAsia="Times New Roman" w:cs="Times New Roman"/>
                <w:szCs w:val="24"/>
                <w:lang w:eastAsia="ar-SA" w:bidi="en-US"/>
              </w:rPr>
              <w:t>–</w:t>
            </w:r>
            <w:r w:rsidR="006759CD" w:rsidRPr="00984F64">
              <w:rPr>
                <w:rFonts w:eastAsia="Times New Roman" w:cs="Times New Roman"/>
                <w:szCs w:val="24"/>
                <w:lang w:eastAsia="ar-SA" w:bidi="en-US"/>
              </w:rPr>
              <w:t xml:space="preserve"> </w:t>
            </w:r>
            <w:r w:rsidR="00272683" w:rsidRPr="00984F64">
              <w:rPr>
                <w:rFonts w:eastAsia="Times New Roman" w:cs="Times New Roman"/>
                <w:szCs w:val="24"/>
                <w:lang w:eastAsia="ar-SA" w:bidi="en-US"/>
              </w:rPr>
              <w:t>к</w:t>
            </w:r>
            <w:r w:rsidR="006C052D" w:rsidRPr="00984F64">
              <w:rPr>
                <w:rFonts w:eastAsia="Times New Roman" w:cs="Times New Roman"/>
                <w:szCs w:val="24"/>
                <w:lang w:eastAsia="ar-SA" w:bidi="en-US"/>
              </w:rPr>
              <w:t>инозал</w:t>
            </w:r>
            <w:r w:rsidR="00272683" w:rsidRPr="00984F64">
              <w:rPr>
                <w:rFonts w:eastAsia="Times New Roman" w:cs="Times New Roman"/>
                <w:szCs w:val="24"/>
                <w:lang w:eastAsia="ar-SA" w:bidi="en-US"/>
              </w:rPr>
              <w:t>;</w:t>
            </w:r>
          </w:p>
          <w:p w14:paraId="19B77743" w14:textId="77777777" w:rsidR="006C052D" w:rsidRPr="00984F64" w:rsidRDefault="0011405B" w:rsidP="001F7D3C">
            <w:pPr>
              <w:pStyle w:val="aff8"/>
              <w:ind w:firstLine="381"/>
              <w:rPr>
                <w:lang w:val="ru-RU"/>
              </w:rPr>
            </w:pPr>
            <w:r w:rsidRPr="00984F64">
              <w:rPr>
                <w:lang w:val="ru-RU"/>
              </w:rPr>
              <w:t xml:space="preserve"> –</w:t>
            </w:r>
            <w:r w:rsidR="006759CD" w:rsidRPr="00984F64">
              <w:rPr>
                <w:lang w:val="ru-RU"/>
              </w:rPr>
              <w:t xml:space="preserve"> </w:t>
            </w:r>
            <w:r w:rsidR="00272683" w:rsidRPr="00984F64">
              <w:rPr>
                <w:lang w:val="ru-RU"/>
              </w:rPr>
              <w:t>дом культуры;</w:t>
            </w:r>
          </w:p>
          <w:p w14:paraId="2E66FA9E" w14:textId="46A778A6" w:rsidR="006C052D" w:rsidRPr="00984F64" w:rsidRDefault="0011405B" w:rsidP="001F7D3C">
            <w:pPr>
              <w:pStyle w:val="aff8"/>
              <w:ind w:firstLine="381"/>
              <w:rPr>
                <w:lang w:val="ru-RU"/>
              </w:rPr>
            </w:pPr>
            <w:r w:rsidRPr="00984F64">
              <w:rPr>
                <w:lang w:val="ru-RU"/>
              </w:rPr>
              <w:t xml:space="preserve"> –</w:t>
            </w:r>
            <w:r w:rsidR="006759CD" w:rsidRPr="00984F64">
              <w:rPr>
                <w:lang w:val="ru-RU"/>
              </w:rPr>
              <w:t xml:space="preserve"> </w:t>
            </w:r>
            <w:r w:rsidR="00272683" w:rsidRPr="00984F64">
              <w:rPr>
                <w:lang w:val="ru-RU"/>
              </w:rPr>
              <w:t>концертный зал;</w:t>
            </w:r>
          </w:p>
          <w:p w14:paraId="3FA9387F" w14:textId="1B0E9A37" w:rsidR="00272683" w:rsidRPr="00984F64" w:rsidRDefault="0011405B" w:rsidP="001F7D3C">
            <w:pPr>
              <w:pStyle w:val="aff8"/>
              <w:ind w:firstLine="381"/>
              <w:rPr>
                <w:lang w:val="ru-RU"/>
              </w:rPr>
            </w:pPr>
            <w:r w:rsidRPr="00984F64">
              <w:rPr>
                <w:lang w:val="ru-RU"/>
              </w:rPr>
              <w:t>–</w:t>
            </w:r>
            <w:r w:rsidR="006759CD" w:rsidRPr="00984F64">
              <w:rPr>
                <w:lang w:val="ru-RU"/>
              </w:rPr>
              <w:t xml:space="preserve"> </w:t>
            </w:r>
            <w:r w:rsidR="00272683" w:rsidRPr="00984F64">
              <w:rPr>
                <w:lang w:val="ru-RU"/>
              </w:rPr>
              <w:t>парк культуры и отдыха</w:t>
            </w:r>
            <w:r w:rsidR="00A350CE" w:rsidRPr="00984F64">
              <w:rPr>
                <w:lang w:val="ru-RU"/>
              </w:rPr>
              <w:t>;</w:t>
            </w:r>
          </w:p>
          <w:p w14:paraId="067FA09A" w14:textId="1782E45F" w:rsidR="00A350CE" w:rsidRPr="00984F64" w:rsidRDefault="00A350CE" w:rsidP="001F7D3C">
            <w:pPr>
              <w:pStyle w:val="aff8"/>
              <w:ind w:firstLine="381"/>
              <w:rPr>
                <w:lang w:val="ru-RU"/>
              </w:rPr>
            </w:pPr>
            <w:r w:rsidRPr="00984F64">
              <w:rPr>
                <w:lang w:val="ru-RU"/>
              </w:rPr>
              <w:t>– театр;</w:t>
            </w:r>
          </w:p>
          <w:p w14:paraId="70B35DCE" w14:textId="54A5D227" w:rsidR="00A350CE" w:rsidRPr="00984F64" w:rsidRDefault="00A350CE" w:rsidP="001F7D3C">
            <w:pPr>
              <w:pStyle w:val="aff8"/>
              <w:ind w:firstLine="381"/>
              <w:rPr>
                <w:strike/>
                <w:lang w:val="ru-RU"/>
              </w:rPr>
            </w:pPr>
            <w:r w:rsidRPr="00984F64">
              <w:rPr>
                <w:lang w:val="ru-RU"/>
              </w:rPr>
              <w:t>– цирковая площадка</w:t>
            </w:r>
            <w:r w:rsidR="000F5B10" w:rsidRPr="00984F64">
              <w:rPr>
                <w:lang w:val="ru-RU"/>
              </w:rPr>
              <w:t xml:space="preserve"> </w:t>
            </w:r>
          </w:p>
          <w:p w14:paraId="18611DDF" w14:textId="1C843C3F" w:rsidR="004217EB" w:rsidRPr="00984F64" w:rsidRDefault="00272683" w:rsidP="00A978B0">
            <w:pPr>
              <w:pStyle w:val="aff8"/>
              <w:ind w:firstLine="0"/>
              <w:rPr>
                <w:lang w:val="ru-RU"/>
              </w:rPr>
            </w:pPr>
            <w:r w:rsidRPr="00984F64">
              <w:rPr>
                <w:lang w:val="ru-RU"/>
              </w:rPr>
              <w:t xml:space="preserve">установлены следуя </w:t>
            </w:r>
            <w:r w:rsidR="00C37B33" w:rsidRPr="00984F64">
              <w:rPr>
                <w:lang w:val="ru-RU"/>
              </w:rPr>
              <w:t>Методическим рекомендациям по развитию сети организаций культуры и обеспеченности населения услугами организаций культуры в Свердловской области, утвержденным постановлением Правительства Свердловской области от 29.12.2017 № 1039-ПП</w:t>
            </w:r>
            <w:r w:rsidR="005C07E7" w:rsidRPr="00984F64">
              <w:rPr>
                <w:lang w:val="ru-RU"/>
              </w:rPr>
              <w:t xml:space="preserve"> и</w:t>
            </w:r>
            <w:r w:rsidRPr="00984F64">
              <w:rPr>
                <w:lang w:val="ru-RU"/>
              </w:rPr>
              <w:t xml:space="preserve"> </w:t>
            </w:r>
            <w:r w:rsidR="005C07E7" w:rsidRPr="00984F64">
              <w:rPr>
                <w:lang w:val="ru-RU"/>
              </w:rPr>
              <w:t xml:space="preserve">Методическим рекомендациям, утвержденным </w:t>
            </w:r>
            <w:r w:rsidR="005C07E7" w:rsidRPr="00984F64">
              <w:rPr>
                <w:lang w:val="ru-RU" w:eastAsia="en-US"/>
              </w:rPr>
              <w:t xml:space="preserve">распоряжением </w:t>
            </w:r>
            <w:r w:rsidR="005C07E7" w:rsidRPr="00984F64">
              <w:rPr>
                <w:lang w:val="ru-RU"/>
              </w:rPr>
              <w:t>Министерства культуры Российской Федерации</w:t>
            </w:r>
            <w:r w:rsidR="005C07E7" w:rsidRPr="00984F64">
              <w:rPr>
                <w:lang w:val="ru-RU" w:eastAsia="en-US"/>
              </w:rPr>
              <w:t xml:space="preserve"> от 23.10.2023 № Р-2879.</w:t>
            </w:r>
          </w:p>
          <w:p w14:paraId="5FFDE48C" w14:textId="459C447E" w:rsidR="009135C4" w:rsidRPr="00984F64" w:rsidRDefault="00865B65" w:rsidP="00A978B0">
            <w:pPr>
              <w:pStyle w:val="aff8"/>
              <w:ind w:firstLine="0"/>
              <w:rPr>
                <w:szCs w:val="23"/>
                <w:lang w:val="ru-RU"/>
              </w:rPr>
            </w:pPr>
            <w:r w:rsidRPr="00984F64">
              <w:rPr>
                <w:lang w:val="ru-RU"/>
              </w:rPr>
              <w:t>М</w:t>
            </w:r>
            <w:r w:rsidR="00216A83" w:rsidRPr="00984F64">
              <w:rPr>
                <w:lang w:val="ru-RU"/>
              </w:rPr>
              <w:t>аксимально допустим</w:t>
            </w:r>
            <w:r w:rsidRPr="00984F64">
              <w:rPr>
                <w:lang w:val="ru-RU"/>
              </w:rPr>
              <w:t>ый</w:t>
            </w:r>
            <w:r w:rsidR="00216A83" w:rsidRPr="00984F64">
              <w:rPr>
                <w:lang w:val="ru-RU"/>
              </w:rPr>
              <w:t xml:space="preserve"> уров</w:t>
            </w:r>
            <w:r w:rsidRPr="00984F64">
              <w:rPr>
                <w:lang w:val="ru-RU"/>
              </w:rPr>
              <w:t>ень</w:t>
            </w:r>
            <w:r w:rsidR="00216A83" w:rsidRPr="00984F64">
              <w:rPr>
                <w:lang w:val="ru-RU"/>
              </w:rPr>
              <w:t xml:space="preserve"> доступности до объектов указан для транспортной доступности в границах городского округа, исходя из </w:t>
            </w:r>
            <w:r w:rsidRPr="00984F64">
              <w:rPr>
                <w:lang w:val="ru-RU"/>
              </w:rPr>
              <w:t>возможной</w:t>
            </w:r>
            <w:r w:rsidR="005B54AE" w:rsidRPr="00984F64">
              <w:rPr>
                <w:lang w:val="ru-RU"/>
              </w:rPr>
              <w:t xml:space="preserve"> </w:t>
            </w:r>
            <w:r w:rsidR="00216A83" w:rsidRPr="00984F64">
              <w:rPr>
                <w:lang w:val="ru-RU"/>
              </w:rPr>
              <w:t xml:space="preserve">длины пути, обусловленной размерами </w:t>
            </w:r>
            <w:r w:rsidR="000F5B10" w:rsidRPr="00984F64">
              <w:rPr>
                <w:lang w:val="ru-RU"/>
              </w:rPr>
              <w:t xml:space="preserve">городского </w:t>
            </w:r>
            <w:r w:rsidR="00216A83" w:rsidRPr="00984F64">
              <w:rPr>
                <w:lang w:val="ru-RU"/>
              </w:rPr>
              <w:t xml:space="preserve">округа </w:t>
            </w:r>
            <w:r w:rsidR="005B54AE" w:rsidRPr="00984F64">
              <w:rPr>
                <w:lang w:val="ru-RU"/>
              </w:rPr>
              <w:t xml:space="preserve">и местоположения </w:t>
            </w:r>
            <w:r w:rsidR="00C37B33" w:rsidRPr="00984F64">
              <w:rPr>
                <w:lang w:val="ru-RU"/>
              </w:rPr>
              <w:t xml:space="preserve">сельских </w:t>
            </w:r>
            <w:r w:rsidR="005B54AE" w:rsidRPr="00984F64">
              <w:rPr>
                <w:lang w:val="ru-RU"/>
              </w:rPr>
              <w:t>населенных пунктов.</w:t>
            </w:r>
            <w:r w:rsidR="00216A83" w:rsidRPr="00984F64">
              <w:rPr>
                <w:lang w:val="ru-RU"/>
              </w:rPr>
              <w:t xml:space="preserve"> </w:t>
            </w:r>
          </w:p>
        </w:tc>
      </w:tr>
      <w:tr w:rsidR="004F66D5" w:rsidRPr="004F66D5" w14:paraId="6B2FE29B" w14:textId="77777777" w:rsidTr="00633E98">
        <w:trPr>
          <w:trHeight w:val="415"/>
        </w:trPr>
        <w:tc>
          <w:tcPr>
            <w:tcW w:w="2048" w:type="dxa"/>
          </w:tcPr>
          <w:p w14:paraId="43D0FFCC" w14:textId="77777777" w:rsidR="000F5B10" w:rsidRPr="004F66D5" w:rsidRDefault="000F5B10" w:rsidP="000F5B10">
            <w:pPr>
              <w:ind w:right="-108" w:firstLine="0"/>
              <w:jc w:val="left"/>
              <w:rPr>
                <w:rFonts w:ascii="Liberation Serif" w:hAnsi="Liberation Serif"/>
                <w:szCs w:val="24"/>
              </w:rPr>
            </w:pPr>
            <w:r w:rsidRPr="004F66D5">
              <w:rPr>
                <w:rFonts w:ascii="Liberation Serif" w:hAnsi="Liberation Serif"/>
                <w:szCs w:val="24"/>
              </w:rPr>
              <w:t xml:space="preserve">Глава 6. </w:t>
            </w:r>
          </w:p>
          <w:p w14:paraId="5ECF7998" w14:textId="77777777" w:rsidR="000F5B10" w:rsidRPr="004F66D5" w:rsidRDefault="000F5B10" w:rsidP="000F5B10">
            <w:pPr>
              <w:ind w:right="-108" w:firstLine="0"/>
              <w:jc w:val="left"/>
              <w:rPr>
                <w:rFonts w:cs="Times New Roman"/>
                <w:szCs w:val="24"/>
              </w:rPr>
            </w:pPr>
            <w:r w:rsidRPr="004F66D5">
              <w:rPr>
                <w:rFonts w:ascii="Liberation Serif" w:hAnsi="Liberation Serif"/>
                <w:szCs w:val="24"/>
              </w:rPr>
              <w:t>Расчетные показатели объектов местного значения в области рекреации, массового отдыха жителей и туризма</w:t>
            </w:r>
            <w:r w:rsidRPr="004F66D5">
              <w:rPr>
                <w:rFonts w:cs="Times New Roman"/>
                <w:szCs w:val="24"/>
              </w:rPr>
              <w:t xml:space="preserve"> </w:t>
            </w:r>
          </w:p>
          <w:p w14:paraId="6A0E103F" w14:textId="787C0CDD" w:rsidR="009135C4" w:rsidRPr="004F66D5" w:rsidRDefault="009135C4" w:rsidP="000F5B10">
            <w:pPr>
              <w:ind w:right="-108" w:firstLine="0"/>
              <w:jc w:val="left"/>
              <w:rPr>
                <w:rFonts w:cs="Times New Roman"/>
                <w:strike/>
                <w:szCs w:val="24"/>
              </w:rPr>
            </w:pPr>
          </w:p>
        </w:tc>
        <w:tc>
          <w:tcPr>
            <w:tcW w:w="7870" w:type="dxa"/>
          </w:tcPr>
          <w:p w14:paraId="3892285D" w14:textId="7ABEF139" w:rsidR="00CE2340" w:rsidRPr="00984F64" w:rsidRDefault="00CE2340" w:rsidP="00B9668D">
            <w:pPr>
              <w:pStyle w:val="aff8"/>
              <w:ind w:firstLine="381"/>
              <w:rPr>
                <w:lang w:val="ru-RU"/>
              </w:rPr>
            </w:pPr>
            <w:r w:rsidRPr="00984F64">
              <w:rPr>
                <w:lang w:val="ru-RU"/>
              </w:rPr>
              <w:t>В соответствии с п</w:t>
            </w:r>
            <w:r w:rsidR="00AF6D8A" w:rsidRPr="00984F64">
              <w:rPr>
                <w:lang w:val="ru-RU"/>
              </w:rPr>
              <w:t>унктом</w:t>
            </w:r>
            <w:r w:rsidRPr="00984F64">
              <w:rPr>
                <w:lang w:val="ru-RU"/>
              </w:rPr>
              <w:t xml:space="preserve"> </w:t>
            </w:r>
            <w:r w:rsidR="00BF2EC2" w:rsidRPr="00984F64">
              <w:rPr>
                <w:lang w:val="ru-RU"/>
              </w:rPr>
              <w:t>20</w:t>
            </w:r>
            <w:r w:rsidRPr="00984F64">
              <w:rPr>
                <w:lang w:val="ru-RU"/>
              </w:rPr>
              <w:t xml:space="preserve"> ч</w:t>
            </w:r>
            <w:r w:rsidR="00AF6D8A" w:rsidRPr="00984F64">
              <w:rPr>
                <w:lang w:val="ru-RU"/>
              </w:rPr>
              <w:t>асти</w:t>
            </w:r>
            <w:r w:rsidRPr="00984F64">
              <w:rPr>
                <w:lang w:val="ru-RU"/>
              </w:rPr>
              <w:t xml:space="preserve"> 1</w:t>
            </w:r>
            <w:r w:rsidR="00BF2EC2" w:rsidRPr="00984F64">
              <w:rPr>
                <w:lang w:val="ru-RU"/>
              </w:rPr>
              <w:t xml:space="preserve"> </w:t>
            </w:r>
            <w:r w:rsidRPr="00984F64">
              <w:rPr>
                <w:lang w:val="ru-RU"/>
              </w:rPr>
              <w:t>ст</w:t>
            </w:r>
            <w:r w:rsidR="00AF6D8A" w:rsidRPr="00984F64">
              <w:rPr>
                <w:lang w:val="ru-RU"/>
              </w:rPr>
              <w:t>атьи</w:t>
            </w:r>
            <w:r w:rsidRPr="00984F64">
              <w:rPr>
                <w:lang w:val="ru-RU"/>
              </w:rPr>
              <w:t xml:space="preserve"> 1</w:t>
            </w:r>
            <w:r w:rsidR="00BF2EC2" w:rsidRPr="00984F64">
              <w:rPr>
                <w:lang w:val="ru-RU"/>
              </w:rPr>
              <w:t>6</w:t>
            </w:r>
            <w:r w:rsidRPr="00984F64">
              <w:rPr>
                <w:lang w:val="ru-RU"/>
              </w:rPr>
              <w:t xml:space="preserve"> Федерального закона </w:t>
            </w:r>
            <w:r w:rsidR="00DB32BB" w:rsidRPr="00984F64">
              <w:rPr>
                <w:lang w:val="ru-RU"/>
              </w:rPr>
              <w:t xml:space="preserve">от 6 октября 2003 года </w:t>
            </w:r>
            <w:r w:rsidRPr="00984F64">
              <w:rPr>
                <w:lang w:val="ru-RU"/>
              </w:rPr>
              <w:t>№ 131</w:t>
            </w:r>
            <w:r w:rsidR="007743E5" w:rsidRPr="00984F64">
              <w:rPr>
                <w:lang w:val="ru-RU"/>
              </w:rPr>
              <w:t xml:space="preserve">-ФЗ </w:t>
            </w:r>
            <w:r w:rsidRPr="00984F64">
              <w:rPr>
                <w:lang w:val="ru-RU"/>
              </w:rPr>
              <w:t xml:space="preserve">в </w:t>
            </w:r>
            <w:r w:rsidR="000F5B10" w:rsidRPr="00984F64">
              <w:rPr>
                <w:lang w:val="ru-RU"/>
              </w:rPr>
              <w:t xml:space="preserve">Местных нормативах </w:t>
            </w:r>
            <w:r w:rsidRPr="00984F64">
              <w:rPr>
                <w:lang w:val="ru-RU"/>
              </w:rPr>
              <w:t xml:space="preserve">устанавливаются расчетные показатели для объектов массового отдыха местного значения городского округа, к которым отнесены зоны массового кратковременного отдыха и пляжи (зоны рекреации водных объектов). </w:t>
            </w:r>
          </w:p>
          <w:p w14:paraId="5A234BB4" w14:textId="078D6B93" w:rsidR="00CE2340" w:rsidRPr="00984F64" w:rsidRDefault="00CE2340" w:rsidP="00B9668D">
            <w:pPr>
              <w:pStyle w:val="aff8"/>
              <w:ind w:firstLine="381"/>
              <w:rPr>
                <w:lang w:val="ru-RU"/>
              </w:rPr>
            </w:pPr>
            <w:r w:rsidRPr="00984F64">
              <w:rPr>
                <w:lang w:val="ru-RU"/>
              </w:rPr>
              <w:t>Расчетные показатели минимально допустимого уровня обеспеченности городского округа зонами массового кратковременного отдыха и максимально допустимого уровня территориальной доступности до таких зон установлены в соответствии с п</w:t>
            </w:r>
            <w:r w:rsidR="00984F64">
              <w:rPr>
                <w:lang w:val="ru-RU"/>
              </w:rPr>
              <w:t>унктом</w:t>
            </w:r>
            <w:r w:rsidRPr="00984F64">
              <w:rPr>
                <w:lang w:val="ru-RU"/>
              </w:rPr>
              <w:t xml:space="preserve"> 9.21 СП 42.13330.2016. </w:t>
            </w:r>
          </w:p>
          <w:p w14:paraId="171C2304" w14:textId="4B55E88E" w:rsidR="00CE2340" w:rsidRPr="00984F64" w:rsidRDefault="00CE2340" w:rsidP="00B9668D">
            <w:pPr>
              <w:pStyle w:val="aff8"/>
              <w:ind w:firstLine="381"/>
              <w:rPr>
                <w:lang w:val="ru-RU"/>
              </w:rPr>
            </w:pPr>
            <w:r w:rsidRPr="00984F64">
              <w:rPr>
                <w:lang w:val="ru-RU"/>
              </w:rPr>
              <w:t>Расчетные показатели минимально допустимой площади территории для размещения речных и озерных пляжей и протяженности береговой полосы данных пляжей на одного посетителя установлены в соответствии с п</w:t>
            </w:r>
            <w:r w:rsidR="00984F64">
              <w:rPr>
                <w:lang w:val="ru-RU"/>
              </w:rPr>
              <w:t>унктом</w:t>
            </w:r>
            <w:r w:rsidRPr="00984F64">
              <w:rPr>
                <w:lang w:val="ru-RU"/>
              </w:rPr>
              <w:t xml:space="preserve"> 9.27 СП 42.13330.2016. Пляжи необходимо оборудовать пунктами оказания первой медицинской помощи и спасательными станциями в соответствии с ГОСТ 17.1.5.02</w:t>
            </w:r>
            <w:r w:rsidR="00C010BE" w:rsidRPr="00984F64">
              <w:rPr>
                <w:lang w:val="ru-RU"/>
              </w:rPr>
              <w:t>-</w:t>
            </w:r>
            <w:r w:rsidRPr="00984F64">
              <w:rPr>
                <w:lang w:val="ru-RU"/>
              </w:rPr>
              <w:t xml:space="preserve">80 «Гигиенические требования к зонам рекреации водных объектов». Организованные пляжи должны быть оборудованы спасательными станциями: 1 спасательная станция на каждый организованный пляж. </w:t>
            </w:r>
          </w:p>
          <w:p w14:paraId="03316086" w14:textId="6FE20E38" w:rsidR="007278E7" w:rsidRPr="00984F64" w:rsidRDefault="00865B65" w:rsidP="00B9668D">
            <w:pPr>
              <w:pStyle w:val="aff8"/>
              <w:ind w:firstLine="381"/>
              <w:rPr>
                <w:lang w:val="ru-RU"/>
              </w:rPr>
            </w:pPr>
            <w:r w:rsidRPr="00984F64">
              <w:rPr>
                <w:lang w:val="ru-RU"/>
              </w:rPr>
              <w:t>Расчетные показатели минимально допустимого уровня обеспеченности населения площадью о</w:t>
            </w:r>
            <w:r w:rsidRPr="00984F64">
              <w:rPr>
                <w:lang w:val="ru-RU" w:eastAsia="ru-RU"/>
              </w:rPr>
              <w:t>зелененны</w:t>
            </w:r>
            <w:r w:rsidRPr="00984F64">
              <w:rPr>
                <w:lang w:val="ru-RU"/>
              </w:rPr>
              <w:t>х</w:t>
            </w:r>
            <w:r w:rsidRPr="00984F64">
              <w:rPr>
                <w:lang w:val="ru-RU" w:eastAsia="ru-RU"/>
              </w:rPr>
              <w:t xml:space="preserve"> территори</w:t>
            </w:r>
            <w:r w:rsidRPr="00984F64">
              <w:rPr>
                <w:lang w:val="ru-RU"/>
              </w:rPr>
              <w:t>й</w:t>
            </w:r>
            <w:r w:rsidRPr="00984F64">
              <w:rPr>
                <w:lang w:val="ru-RU" w:eastAsia="ru-RU"/>
              </w:rPr>
              <w:t xml:space="preserve"> общего пользования </w:t>
            </w:r>
            <w:r w:rsidRPr="00984F64">
              <w:rPr>
                <w:lang w:val="ru-RU"/>
              </w:rPr>
              <w:t>(</w:t>
            </w:r>
            <w:r w:rsidRPr="00984F64">
              <w:rPr>
                <w:lang w:val="ru-RU" w:eastAsia="ru-RU"/>
              </w:rPr>
              <w:t>парк, сад, сквер, бульвар</w:t>
            </w:r>
            <w:r w:rsidRPr="00984F64">
              <w:rPr>
                <w:lang w:val="ru-RU"/>
              </w:rPr>
              <w:t xml:space="preserve">, набережная) для городских и сельских населенных пунктов установлены в соответствии с </w:t>
            </w:r>
            <w:r w:rsidR="00316C2B" w:rsidRPr="00984F64">
              <w:rPr>
                <w:lang w:val="ru-RU"/>
              </w:rPr>
              <w:t xml:space="preserve">таблицей 37 </w:t>
            </w:r>
            <w:r w:rsidR="000F5B10" w:rsidRPr="00984F64">
              <w:rPr>
                <w:lang w:val="ru-RU"/>
              </w:rPr>
              <w:t xml:space="preserve">Региональных нормативов </w:t>
            </w:r>
            <w:r w:rsidR="00316C2B" w:rsidRPr="00984F64">
              <w:rPr>
                <w:lang w:val="ru-RU"/>
              </w:rPr>
              <w:t xml:space="preserve">и </w:t>
            </w:r>
            <w:r w:rsidRPr="00984F64">
              <w:rPr>
                <w:lang w:val="ru-RU"/>
              </w:rPr>
              <w:t>таблицей 9.2 СП 42.13330.2016.</w:t>
            </w:r>
            <w:r w:rsidR="007278E7" w:rsidRPr="00984F64">
              <w:rPr>
                <w:lang w:val="ru-RU"/>
              </w:rPr>
              <w:t xml:space="preserve"> Максимально допустимый уровень доступности до ближайших объектов указан, исходя из возможной длины пути, обусловленной размерами населенных пунктов и количеством объектов в них. </w:t>
            </w:r>
          </w:p>
          <w:p w14:paraId="1850B4AC" w14:textId="6993BC30" w:rsidR="00110D01" w:rsidRPr="00984F64" w:rsidRDefault="001D4DB8" w:rsidP="008E0629">
            <w:pPr>
              <w:widowControl w:val="0"/>
              <w:autoSpaceDE w:val="0"/>
              <w:autoSpaceDN w:val="0"/>
              <w:adjustRightInd w:val="0"/>
              <w:ind w:firstLine="381"/>
              <w:rPr>
                <w:rFonts w:cs="Times New Roman"/>
                <w:b/>
                <w:i/>
              </w:rPr>
            </w:pPr>
            <w:r w:rsidRPr="00984F64">
              <w:rPr>
                <w:rFonts w:cs="Times New Roman"/>
                <w:szCs w:val="24"/>
              </w:rPr>
              <w:t xml:space="preserve">Минимально допустимый уровень обеспеченности </w:t>
            </w:r>
            <w:r w:rsidR="000F5B10" w:rsidRPr="00984F64">
              <w:rPr>
                <w:rFonts w:cs="Times New Roman"/>
                <w:szCs w:val="24"/>
              </w:rPr>
              <w:t xml:space="preserve">городского </w:t>
            </w:r>
            <w:r w:rsidRPr="00984F64">
              <w:rPr>
                <w:rFonts w:cs="Times New Roman"/>
                <w:szCs w:val="24"/>
              </w:rPr>
              <w:t xml:space="preserve">округа </w:t>
            </w:r>
            <w:r w:rsidRPr="00984F64">
              <w:rPr>
                <w:rFonts w:eastAsia="Times New Roman" w:cs="Times New Roman"/>
                <w:szCs w:val="24"/>
              </w:rPr>
              <w:t>количеством средств размещения</w:t>
            </w:r>
            <w:r w:rsidR="00771A54" w:rsidRPr="00984F64">
              <w:rPr>
                <w:rFonts w:eastAsia="Times New Roman" w:cs="Times New Roman"/>
                <w:szCs w:val="24"/>
              </w:rPr>
              <w:t xml:space="preserve"> и мест в них</w:t>
            </w:r>
            <w:r w:rsidRPr="00984F64">
              <w:rPr>
                <w:rFonts w:eastAsia="Times New Roman" w:cs="Times New Roman"/>
                <w:szCs w:val="24"/>
              </w:rPr>
              <w:t xml:space="preserve">, </w:t>
            </w:r>
            <w:r w:rsidRPr="00984F64">
              <w:rPr>
                <w:rFonts w:cs="Times New Roman"/>
                <w:szCs w:val="24"/>
              </w:rPr>
              <w:t>баз отдыха установлен по существующему положению.</w:t>
            </w:r>
          </w:p>
        </w:tc>
      </w:tr>
      <w:tr w:rsidR="004F66D5" w:rsidRPr="004F66D5" w14:paraId="20C15E49" w14:textId="77777777" w:rsidTr="00633E98">
        <w:trPr>
          <w:trHeight w:val="843"/>
        </w:trPr>
        <w:tc>
          <w:tcPr>
            <w:tcW w:w="2048" w:type="dxa"/>
          </w:tcPr>
          <w:p w14:paraId="3159FD26" w14:textId="77777777" w:rsidR="000F5B10" w:rsidRPr="004F66D5" w:rsidRDefault="000F5B10" w:rsidP="000F5B10">
            <w:pPr>
              <w:ind w:right="-108" w:firstLine="0"/>
              <w:jc w:val="left"/>
              <w:rPr>
                <w:rFonts w:ascii="Liberation Serif" w:hAnsi="Liberation Serif"/>
                <w:szCs w:val="24"/>
              </w:rPr>
            </w:pPr>
            <w:r w:rsidRPr="004F66D5">
              <w:rPr>
                <w:rFonts w:ascii="Liberation Serif" w:hAnsi="Liberation Serif"/>
                <w:szCs w:val="24"/>
              </w:rPr>
              <w:lastRenderedPageBreak/>
              <w:t>Глава 7. </w:t>
            </w:r>
          </w:p>
          <w:p w14:paraId="27154707" w14:textId="4A066D4D" w:rsidR="009135C4" w:rsidRPr="004F66D5" w:rsidRDefault="000F5B10" w:rsidP="000F5B10">
            <w:pPr>
              <w:ind w:right="-108" w:firstLine="0"/>
              <w:jc w:val="left"/>
              <w:rPr>
                <w:rFonts w:cs="Times New Roman"/>
                <w:szCs w:val="24"/>
              </w:rPr>
            </w:pPr>
            <w:r w:rsidRPr="004F66D5">
              <w:rPr>
                <w:rFonts w:ascii="Liberation Serif" w:hAnsi="Liberation Serif"/>
                <w:szCs w:val="24"/>
              </w:rPr>
              <w:t>Расчетные показатели объектов местного значения в области электро-, тепло-, газо- и водоснабжения населения, водоотведения</w:t>
            </w:r>
            <w:r w:rsidRPr="004F66D5">
              <w:rPr>
                <w:rFonts w:cs="Times New Roman"/>
                <w:szCs w:val="24"/>
              </w:rPr>
              <w:t xml:space="preserve"> </w:t>
            </w:r>
          </w:p>
        </w:tc>
        <w:tc>
          <w:tcPr>
            <w:tcW w:w="7870" w:type="dxa"/>
          </w:tcPr>
          <w:p w14:paraId="074BA84A" w14:textId="57D6863D" w:rsidR="00CD4133" w:rsidRPr="004F66D5" w:rsidRDefault="00CD4133" w:rsidP="00CD4133">
            <w:pPr>
              <w:pStyle w:val="aff8"/>
              <w:ind w:firstLine="381"/>
              <w:rPr>
                <w:lang w:val="ru-RU"/>
              </w:rPr>
            </w:pPr>
            <w:r w:rsidRPr="004F66D5">
              <w:rPr>
                <w:lang w:val="ru-RU"/>
              </w:rPr>
              <w:t xml:space="preserve">Деятельность в области жилищно-коммунального хозяйства в городском округе осуществляется на основе </w:t>
            </w:r>
            <w:r w:rsidR="00BE1161" w:rsidRPr="004F66D5">
              <w:rPr>
                <w:lang w:val="ru-RU"/>
              </w:rPr>
              <w:t>муниципальной программы «Обеспечение функционирования городского хозяйства</w:t>
            </w:r>
            <w:r w:rsidR="00BE1161" w:rsidRPr="004F66D5">
              <w:t> </w:t>
            </w:r>
            <w:r w:rsidR="00BE1161" w:rsidRPr="004F66D5">
              <w:rPr>
                <w:lang w:val="ru-RU"/>
              </w:rPr>
              <w:t>в Каменск-Уральском городском округе на 202</w:t>
            </w:r>
            <w:r w:rsidR="000F5B10" w:rsidRPr="004F66D5">
              <w:rPr>
                <w:lang w:val="ru-RU"/>
              </w:rPr>
              <w:t>5</w:t>
            </w:r>
            <w:r w:rsidR="00BE1161" w:rsidRPr="004F66D5">
              <w:rPr>
                <w:lang w:val="ru-RU"/>
              </w:rPr>
              <w:t>–20</w:t>
            </w:r>
            <w:r w:rsidR="000F5B10" w:rsidRPr="004F66D5">
              <w:rPr>
                <w:lang w:val="ru-RU"/>
              </w:rPr>
              <w:t>30</w:t>
            </w:r>
            <w:r w:rsidR="00BE1161" w:rsidRPr="004F66D5">
              <w:rPr>
                <w:lang w:val="ru-RU"/>
              </w:rPr>
              <w:t xml:space="preserve"> годы».</w:t>
            </w:r>
          </w:p>
          <w:p w14:paraId="7C83D1C1" w14:textId="52954420" w:rsidR="00CD4133" w:rsidRPr="004F66D5" w:rsidRDefault="00CD4133" w:rsidP="00CD4133">
            <w:pPr>
              <w:ind w:firstLine="257"/>
              <w:rPr>
                <w:rFonts w:cs="Times New Roman"/>
                <w:szCs w:val="24"/>
              </w:rPr>
            </w:pPr>
            <w:r w:rsidRPr="004F66D5">
              <w:rPr>
                <w:rFonts w:cs="Times New Roman"/>
                <w:szCs w:val="24"/>
              </w:rPr>
              <w:t>Удельные показатели максимальной тепловой нагрузки, расхода газа для различных потребителей регулируются нормам СП 124.13330.2012 «Тепловые сети», СП 42-101-2003 «Общие положения по проектированию и строительству газораспределительных систем из металлических и полиэтиленовых труб».</w:t>
            </w:r>
          </w:p>
          <w:p w14:paraId="6812E620" w14:textId="77777777" w:rsidR="00CD4133" w:rsidRPr="004F66D5" w:rsidRDefault="00CD4133" w:rsidP="00CD4133">
            <w:pPr>
              <w:ind w:firstLine="257"/>
              <w:rPr>
                <w:rFonts w:eastAsia="Calibri" w:cs="Times New Roman"/>
                <w:szCs w:val="24"/>
              </w:rPr>
            </w:pPr>
            <w:r w:rsidRPr="004F66D5">
              <w:rPr>
                <w:rFonts w:cs="Times New Roman"/>
                <w:szCs w:val="24"/>
              </w:rPr>
              <w:t xml:space="preserve">Классификация газопроводов по рабочему давлению транспортируемого газа принимается в соответствии с СП 62.13330.2011 «Газораспределительные системы». </w:t>
            </w:r>
          </w:p>
          <w:p w14:paraId="38135422" w14:textId="77777777" w:rsidR="00CD4133" w:rsidRPr="004F66D5" w:rsidRDefault="00CD4133" w:rsidP="00CD4133">
            <w:pPr>
              <w:ind w:firstLine="257"/>
              <w:rPr>
                <w:rFonts w:cs="Times New Roman"/>
                <w:szCs w:val="24"/>
              </w:rPr>
            </w:pPr>
            <w:r w:rsidRPr="004F66D5">
              <w:rPr>
                <w:rFonts w:eastAsia="Calibri" w:cs="Times New Roman"/>
                <w:szCs w:val="24"/>
              </w:rPr>
              <w:t xml:space="preserve">Удельный расход электроэнергии и годовое число часов использования максимума электрической нагрузки установлено </w:t>
            </w:r>
            <w:r w:rsidRPr="004F66D5">
              <w:rPr>
                <w:rFonts w:cs="Times New Roman"/>
                <w:szCs w:val="24"/>
              </w:rPr>
              <w:t xml:space="preserve">в соответствии с СП 42.13330.2016. </w:t>
            </w:r>
          </w:p>
          <w:p w14:paraId="588F7584" w14:textId="77777777" w:rsidR="00CD4133" w:rsidRPr="004F66D5" w:rsidRDefault="00CD4133" w:rsidP="00CD4133">
            <w:pPr>
              <w:ind w:firstLine="257"/>
              <w:rPr>
                <w:rFonts w:cs="Times New Roman"/>
                <w:szCs w:val="24"/>
              </w:rPr>
            </w:pPr>
            <w:r w:rsidRPr="004F66D5">
              <w:rPr>
                <w:rFonts w:cs="Times New Roman"/>
                <w:szCs w:val="24"/>
              </w:rPr>
              <w:t>Расчетное среднесуточное водопотребление населенных пунктов определяется как сумма расходов воды на хозяйственно-бытовые и питьевые нужды, нужды промышленных и сельскохозяйственных предприятий с учетом расходов воды на поливку.</w:t>
            </w:r>
          </w:p>
          <w:p w14:paraId="0197A1A5" w14:textId="77777777" w:rsidR="00CD4133" w:rsidRPr="004F66D5" w:rsidRDefault="00CD4133" w:rsidP="00CD4133">
            <w:pPr>
              <w:ind w:firstLine="257"/>
              <w:rPr>
                <w:rFonts w:cs="Times New Roman"/>
                <w:szCs w:val="24"/>
              </w:rPr>
            </w:pPr>
            <w:r w:rsidRPr="004F66D5">
              <w:rPr>
                <w:rFonts w:cs="Times New Roman"/>
                <w:szCs w:val="24"/>
              </w:rPr>
              <w:t>При проектировании систем водоснабжения предельные значения расчетных показателей минимально допустимого уровня обеспеченности – удельные среднесуточные (за год) нормы водопотребления на хозяйственно-питьевые нужды населения следует принимать в соответствии с таблицей 1 СП 31.13330.2012 «Водоснабжение. Наружные сети и сооружения».</w:t>
            </w:r>
          </w:p>
          <w:p w14:paraId="3120EA1E" w14:textId="77777777" w:rsidR="00CD4133" w:rsidRPr="004F66D5" w:rsidRDefault="00CD4133" w:rsidP="00CD4133">
            <w:pPr>
              <w:ind w:firstLine="257"/>
              <w:rPr>
                <w:rFonts w:cs="Times New Roman"/>
                <w:szCs w:val="24"/>
              </w:rPr>
            </w:pPr>
            <w:r w:rsidRPr="004F66D5">
              <w:rPr>
                <w:rFonts w:cs="Times New Roman"/>
                <w:szCs w:val="24"/>
              </w:rPr>
              <w:t>Размер земельного участка для размещения станции водоподготовки в зависимости от их производительности, приняты на основании СП 42.13330.2016.</w:t>
            </w:r>
          </w:p>
          <w:p w14:paraId="2EA23B15" w14:textId="0A39221A" w:rsidR="00CD4133" w:rsidRPr="004F66D5" w:rsidRDefault="00CD4133" w:rsidP="00AF6D8A">
            <w:pPr>
              <w:ind w:firstLine="257"/>
              <w:rPr>
                <w:b/>
                <w:i/>
              </w:rPr>
            </w:pPr>
            <w:r w:rsidRPr="004F66D5">
              <w:rPr>
                <w:rFonts w:cs="Times New Roman"/>
                <w:szCs w:val="24"/>
              </w:rPr>
              <w:t>Значения расчетных показателей минимально допустимого уровня обеспеченности объектами водоотведения – расчетное удельное среднесуточное водоотведение бытовых сточных вод следует принимать равным удельному среднесуточному водопотреблению без учета расхода воды на полив территории и зеленых насаждений. Размеры земельного участка для размещения канализационных очистных сооружений в зависимости от их производительности приняты на основании СП 42.13330.2016.</w:t>
            </w:r>
          </w:p>
        </w:tc>
      </w:tr>
      <w:tr w:rsidR="004F66D5" w:rsidRPr="004F66D5" w14:paraId="4F8A1890" w14:textId="77777777" w:rsidTr="00633E98">
        <w:trPr>
          <w:trHeight w:val="698"/>
        </w:trPr>
        <w:tc>
          <w:tcPr>
            <w:tcW w:w="2048" w:type="dxa"/>
          </w:tcPr>
          <w:p w14:paraId="506B2223" w14:textId="77777777" w:rsidR="005D778F" w:rsidRPr="004F66D5" w:rsidRDefault="005D778F" w:rsidP="005D778F">
            <w:pPr>
              <w:ind w:right="-108" w:firstLine="0"/>
              <w:jc w:val="left"/>
              <w:rPr>
                <w:rFonts w:ascii="Liberation Serif" w:hAnsi="Liberation Serif"/>
                <w:szCs w:val="24"/>
              </w:rPr>
            </w:pPr>
            <w:r w:rsidRPr="004F66D5">
              <w:rPr>
                <w:rFonts w:ascii="Liberation Serif" w:hAnsi="Liberation Serif"/>
                <w:szCs w:val="24"/>
              </w:rPr>
              <w:t>Глава 8. </w:t>
            </w:r>
          </w:p>
          <w:p w14:paraId="2F27E938" w14:textId="77777777" w:rsidR="005D778F" w:rsidRPr="004F66D5" w:rsidRDefault="005D778F" w:rsidP="005D778F">
            <w:pPr>
              <w:ind w:right="-108" w:firstLine="0"/>
              <w:jc w:val="left"/>
              <w:rPr>
                <w:rFonts w:cs="Times New Roman"/>
                <w:szCs w:val="24"/>
              </w:rPr>
            </w:pPr>
            <w:r w:rsidRPr="004F66D5">
              <w:rPr>
                <w:rFonts w:ascii="Liberation Serif" w:hAnsi="Liberation Serif"/>
                <w:szCs w:val="24"/>
              </w:rPr>
              <w:t>Расчетные показатели объектов местного значения в области автомобильных дорог местного значения и транспортного обслуживания населения</w:t>
            </w:r>
            <w:r w:rsidRPr="004F66D5">
              <w:rPr>
                <w:rFonts w:cs="Times New Roman"/>
                <w:szCs w:val="24"/>
              </w:rPr>
              <w:t xml:space="preserve"> </w:t>
            </w:r>
          </w:p>
          <w:p w14:paraId="354ADF33" w14:textId="739BF5EA" w:rsidR="009135C4" w:rsidRPr="004F66D5" w:rsidRDefault="009135C4" w:rsidP="005D778F">
            <w:pPr>
              <w:ind w:right="-108" w:firstLine="0"/>
              <w:jc w:val="left"/>
              <w:rPr>
                <w:rFonts w:cs="Times New Roman"/>
                <w:strike/>
                <w:szCs w:val="24"/>
              </w:rPr>
            </w:pPr>
          </w:p>
        </w:tc>
        <w:tc>
          <w:tcPr>
            <w:tcW w:w="7870" w:type="dxa"/>
          </w:tcPr>
          <w:p w14:paraId="6EE1566F" w14:textId="56A0031F" w:rsidR="009C3C24" w:rsidRPr="004F66D5" w:rsidRDefault="00CC3B78" w:rsidP="00AF6D8A">
            <w:pPr>
              <w:widowControl w:val="0"/>
              <w:autoSpaceDE w:val="0"/>
              <w:autoSpaceDN w:val="0"/>
              <w:adjustRightInd w:val="0"/>
              <w:ind w:firstLine="0"/>
              <w:rPr>
                <w:rFonts w:cs="Times New Roman"/>
                <w:szCs w:val="24"/>
              </w:rPr>
            </w:pPr>
            <w:r w:rsidRPr="00CC3B78">
              <w:rPr>
                <w:rFonts w:cs="Times New Roman"/>
                <w:szCs w:val="24"/>
              </w:rPr>
              <w:t>Минимально допустимое количество</w:t>
            </w:r>
            <w:r w:rsidRPr="00CC3B78">
              <w:rPr>
                <w:rFonts w:cs="Times New Roman"/>
              </w:rPr>
              <w:t xml:space="preserve"> муниципальных маршрутов регулярных перевозок пассажиров, м</w:t>
            </w:r>
            <w:r w:rsidR="005D3392" w:rsidRPr="00CC3B78">
              <w:rPr>
                <w:rFonts w:cs="Times New Roman"/>
                <w:szCs w:val="24"/>
              </w:rPr>
              <w:t xml:space="preserve">инимально допустимый уровень обеспеченности автомобильными дорогами местного значения </w:t>
            </w:r>
            <w:r w:rsidR="005F143D" w:rsidRPr="00CC3B78">
              <w:rPr>
                <w:rFonts w:cs="Times New Roman"/>
                <w:szCs w:val="24"/>
              </w:rPr>
              <w:t xml:space="preserve">и </w:t>
            </w:r>
            <w:r w:rsidR="005F143D" w:rsidRPr="00CC3B78">
              <w:rPr>
                <w:rFonts w:eastAsia="Times New Roman" w:cs="Times New Roman"/>
                <w:szCs w:val="24"/>
              </w:rPr>
              <w:t>автозаправочными станциями</w:t>
            </w:r>
            <w:r w:rsidR="005F143D" w:rsidRPr="00CC3B78">
              <w:rPr>
                <w:rFonts w:cs="Times New Roman"/>
                <w:szCs w:val="24"/>
              </w:rPr>
              <w:t xml:space="preserve"> </w:t>
            </w:r>
            <w:r w:rsidR="005D3392" w:rsidRPr="00CC3B78">
              <w:rPr>
                <w:rFonts w:cs="Times New Roman"/>
                <w:szCs w:val="24"/>
              </w:rPr>
              <w:t>в границах городского округа установлен</w:t>
            </w:r>
            <w:r w:rsidRPr="00CC3B78">
              <w:rPr>
                <w:rFonts w:cs="Times New Roman"/>
                <w:szCs w:val="24"/>
              </w:rPr>
              <w:t>ы</w:t>
            </w:r>
            <w:r w:rsidR="005D3392" w:rsidRPr="00CC3B78">
              <w:rPr>
                <w:rFonts w:cs="Times New Roman"/>
                <w:szCs w:val="24"/>
              </w:rPr>
              <w:t xml:space="preserve"> по существующему положению.</w:t>
            </w:r>
          </w:p>
          <w:p w14:paraId="2BF5574E" w14:textId="4AAC7FF9" w:rsidR="00C80469" w:rsidRPr="004F66D5" w:rsidRDefault="00BC0F55" w:rsidP="00F93696">
            <w:pPr>
              <w:pStyle w:val="aff8"/>
              <w:ind w:firstLine="381"/>
              <w:rPr>
                <w:lang w:val="ru-RU"/>
              </w:rPr>
            </w:pPr>
            <w:r w:rsidRPr="004F66D5">
              <w:rPr>
                <w:lang w:val="ru-RU"/>
              </w:rPr>
              <w:t xml:space="preserve">Деятельность в области дорожного хозяйства в городском округе осуществляется на основе </w:t>
            </w:r>
            <w:r w:rsidR="005D778F" w:rsidRPr="004F66D5">
              <w:rPr>
                <w:lang w:val="ru-RU"/>
              </w:rPr>
              <w:t>П</w:t>
            </w:r>
            <w:r w:rsidR="00995E67" w:rsidRPr="004F66D5">
              <w:rPr>
                <w:lang w:val="ru-RU"/>
              </w:rPr>
              <w:t>рограммы комплексного развития транспортной инфраструктуры Каменск-Уральского городского округа на 2019-2025 годы</w:t>
            </w:r>
            <w:r w:rsidR="00F93696" w:rsidRPr="004F66D5">
              <w:rPr>
                <w:lang w:val="ru-RU"/>
              </w:rPr>
              <w:t xml:space="preserve"> </w:t>
            </w:r>
            <w:r w:rsidR="00A913B2" w:rsidRPr="004F66D5">
              <w:rPr>
                <w:lang w:val="ru-RU"/>
              </w:rPr>
              <w:t xml:space="preserve">и </w:t>
            </w:r>
            <w:r w:rsidR="00F93696" w:rsidRPr="004F66D5">
              <w:rPr>
                <w:lang w:val="ru-RU"/>
              </w:rPr>
              <w:t>муниципальн</w:t>
            </w:r>
            <w:r w:rsidR="00A913B2" w:rsidRPr="004F66D5">
              <w:rPr>
                <w:lang w:val="ru-RU"/>
              </w:rPr>
              <w:t>ой</w:t>
            </w:r>
            <w:r w:rsidR="00F93696" w:rsidRPr="004F66D5">
              <w:rPr>
                <w:lang w:val="ru-RU"/>
              </w:rPr>
              <w:t xml:space="preserve"> программы «Обеспечение функционирования городского хозяйства в Каменск-Уральском городском округе на 2025–2030 годы»</w:t>
            </w:r>
            <w:r w:rsidR="00B861AC" w:rsidRPr="004F66D5">
              <w:rPr>
                <w:lang w:val="ru-RU"/>
              </w:rPr>
              <w:t>.</w:t>
            </w:r>
          </w:p>
          <w:p w14:paraId="671EE759" w14:textId="6022EBC1" w:rsidR="001B3D8F" w:rsidRPr="004F66D5" w:rsidRDefault="005534D9" w:rsidP="001B3D8F">
            <w:pPr>
              <w:ind w:firstLine="316"/>
              <w:rPr>
                <w:rFonts w:cs="Times New Roman"/>
                <w:szCs w:val="24"/>
              </w:rPr>
            </w:pPr>
            <w:r w:rsidRPr="004F66D5">
              <w:rPr>
                <w:rFonts w:cs="Times New Roman"/>
                <w:szCs w:val="24"/>
              </w:rPr>
              <w:t xml:space="preserve">Показатели </w:t>
            </w:r>
            <w:r w:rsidR="001B3D8F" w:rsidRPr="004F66D5">
              <w:rPr>
                <w:rFonts w:cs="Times New Roman"/>
                <w:szCs w:val="24"/>
              </w:rPr>
              <w:t xml:space="preserve">доступности остановок общественного транспорта </w:t>
            </w:r>
            <w:r w:rsidRPr="004F66D5">
              <w:rPr>
                <w:rFonts w:cs="Times New Roman"/>
                <w:szCs w:val="24"/>
              </w:rPr>
              <w:t xml:space="preserve">установлены </w:t>
            </w:r>
            <w:r w:rsidR="001B3D8F" w:rsidRPr="004F66D5">
              <w:rPr>
                <w:rFonts w:cs="Times New Roman"/>
                <w:szCs w:val="24"/>
              </w:rPr>
              <w:t>в соответствии с п</w:t>
            </w:r>
            <w:r w:rsidR="00984F64">
              <w:rPr>
                <w:rFonts w:cs="Times New Roman"/>
                <w:szCs w:val="24"/>
              </w:rPr>
              <w:t xml:space="preserve">унктом </w:t>
            </w:r>
            <w:r w:rsidR="001B3D8F" w:rsidRPr="004F66D5">
              <w:rPr>
                <w:rFonts w:cs="Times New Roman"/>
                <w:szCs w:val="24"/>
              </w:rPr>
              <w:t xml:space="preserve">11.24 СП 42.13330.2016, максимально допустимые расстояния между остановочными пунктами </w:t>
            </w:r>
            <w:r w:rsidRPr="004F66D5">
              <w:rPr>
                <w:rFonts w:cs="Times New Roman"/>
                <w:szCs w:val="24"/>
              </w:rPr>
              <w:t xml:space="preserve">установлены </w:t>
            </w:r>
            <w:r w:rsidR="001B3D8F" w:rsidRPr="004F66D5">
              <w:rPr>
                <w:rFonts w:cs="Times New Roman"/>
                <w:szCs w:val="24"/>
              </w:rPr>
              <w:t>в соответствии с п</w:t>
            </w:r>
            <w:r w:rsidR="00984F64">
              <w:rPr>
                <w:rFonts w:cs="Times New Roman"/>
                <w:szCs w:val="24"/>
              </w:rPr>
              <w:t xml:space="preserve">унктом </w:t>
            </w:r>
            <w:r w:rsidR="001B3D8F" w:rsidRPr="004F66D5">
              <w:rPr>
                <w:rFonts w:cs="Times New Roman"/>
                <w:szCs w:val="24"/>
              </w:rPr>
              <w:t>11.25 СП 42.13330.2016.</w:t>
            </w:r>
          </w:p>
          <w:p w14:paraId="088FFC5A" w14:textId="2DFBE5D6" w:rsidR="009135C4" w:rsidRPr="004F66D5" w:rsidRDefault="006020D2" w:rsidP="00A364FF">
            <w:pPr>
              <w:pStyle w:val="aff8"/>
              <w:ind w:firstLine="318"/>
              <w:rPr>
                <w:lang w:val="ru-RU"/>
              </w:rPr>
            </w:pPr>
            <w:r w:rsidRPr="004F66D5">
              <w:rPr>
                <w:lang w:val="ru-RU"/>
              </w:rPr>
              <w:lastRenderedPageBreak/>
              <w:t xml:space="preserve">Минимально допустимый уровень обеспеченности велодорожками и </w:t>
            </w:r>
            <w:proofErr w:type="spellStart"/>
            <w:r w:rsidRPr="004F66D5">
              <w:rPr>
                <w:lang w:val="ru-RU"/>
              </w:rPr>
              <w:t>велополосами</w:t>
            </w:r>
            <w:proofErr w:type="spellEnd"/>
            <w:r w:rsidRPr="004F66D5">
              <w:rPr>
                <w:lang w:val="ru-RU"/>
              </w:rPr>
              <w:t xml:space="preserve"> принят согласно предельным значениям, установленным в таблице 30 </w:t>
            </w:r>
            <w:r w:rsidR="005D778F" w:rsidRPr="004F66D5">
              <w:rPr>
                <w:lang w:val="ru-RU"/>
              </w:rPr>
              <w:t xml:space="preserve">Региональных нормативов. </w:t>
            </w:r>
          </w:p>
          <w:p w14:paraId="7540BC70" w14:textId="7044B952" w:rsidR="00203122" w:rsidRPr="004F66D5" w:rsidRDefault="00C17559" w:rsidP="005C07E7">
            <w:pPr>
              <w:pStyle w:val="aff8"/>
              <w:ind w:firstLine="318"/>
              <w:rPr>
                <w:b/>
                <w:i/>
                <w:lang w:val="ru-RU"/>
              </w:rPr>
            </w:pPr>
            <w:r w:rsidRPr="004F66D5">
              <w:rPr>
                <w:lang w:val="ru-RU"/>
              </w:rPr>
              <w:t xml:space="preserve">Обеспеченность и доступность для населения </w:t>
            </w:r>
            <w:proofErr w:type="spellStart"/>
            <w:r w:rsidRPr="004F66D5">
              <w:rPr>
                <w:lang w:val="ru-RU"/>
              </w:rPr>
              <w:t>велопарковок</w:t>
            </w:r>
            <w:proofErr w:type="spellEnd"/>
            <w:r w:rsidRPr="004F66D5">
              <w:rPr>
                <w:lang w:val="ru-RU"/>
              </w:rPr>
              <w:t xml:space="preserve"> уст</w:t>
            </w:r>
            <w:r w:rsidR="00984F64">
              <w:rPr>
                <w:lang w:val="ru-RU"/>
              </w:rPr>
              <w:t>анавливается в соответствии с пунктами</w:t>
            </w:r>
            <w:r w:rsidRPr="004F66D5">
              <w:rPr>
                <w:lang w:val="ru-RU"/>
              </w:rPr>
              <w:t xml:space="preserve"> 4.7 и 4.8 Методических рекомендаций по разработке и реализации мероприятий по организации дорожного движения и требований к планированию развития инфраструктуры велосипедного транспорта поселений, городских округов в </w:t>
            </w:r>
            <w:r w:rsidR="005D778F" w:rsidRPr="004F66D5">
              <w:rPr>
                <w:lang w:val="ru-RU"/>
              </w:rPr>
              <w:t>Российской Федерации.</w:t>
            </w:r>
          </w:p>
        </w:tc>
      </w:tr>
      <w:tr w:rsidR="004F66D5" w:rsidRPr="004F66D5" w14:paraId="36A05E48" w14:textId="77777777" w:rsidTr="000129BC">
        <w:trPr>
          <w:trHeight w:val="698"/>
        </w:trPr>
        <w:tc>
          <w:tcPr>
            <w:tcW w:w="2048" w:type="dxa"/>
          </w:tcPr>
          <w:p w14:paraId="281F5C84" w14:textId="2D2DA219" w:rsidR="005D778F" w:rsidRDefault="005D778F" w:rsidP="004655F7">
            <w:pPr>
              <w:ind w:right="-108" w:firstLine="0"/>
              <w:jc w:val="left"/>
              <w:rPr>
                <w:rFonts w:cs="Times New Roman"/>
                <w:szCs w:val="24"/>
              </w:rPr>
            </w:pPr>
            <w:r w:rsidRPr="004F66D5">
              <w:rPr>
                <w:rFonts w:cs="Times New Roman"/>
                <w:szCs w:val="24"/>
              </w:rPr>
              <w:lastRenderedPageBreak/>
              <w:t xml:space="preserve">Глава 9. </w:t>
            </w:r>
            <w:r w:rsidR="00032B2E" w:rsidRPr="004F66D5">
              <w:rPr>
                <w:rFonts w:cs="Times New Roman"/>
                <w:szCs w:val="24"/>
              </w:rPr>
              <w:t xml:space="preserve">Расчетные </w:t>
            </w:r>
            <w:r w:rsidRPr="004F66D5">
              <w:rPr>
                <w:rFonts w:cs="Times New Roman"/>
                <w:szCs w:val="24"/>
              </w:rPr>
              <w:t>показатели автомобильных стоянок (парковок)</w:t>
            </w:r>
          </w:p>
          <w:p w14:paraId="7FDD1A29" w14:textId="4CDE05CD" w:rsidR="009135C4" w:rsidRPr="004F66D5" w:rsidRDefault="009135C4" w:rsidP="00984F64">
            <w:pPr>
              <w:ind w:right="-108" w:firstLine="0"/>
              <w:jc w:val="left"/>
              <w:rPr>
                <w:rFonts w:cs="Times New Roman"/>
                <w:szCs w:val="24"/>
              </w:rPr>
            </w:pPr>
          </w:p>
        </w:tc>
        <w:tc>
          <w:tcPr>
            <w:tcW w:w="7870" w:type="dxa"/>
          </w:tcPr>
          <w:p w14:paraId="60418C88" w14:textId="6E11420A" w:rsidR="001C6B12" w:rsidRPr="00984F64" w:rsidRDefault="001C6B12" w:rsidP="00A364FF">
            <w:pPr>
              <w:widowControl w:val="0"/>
              <w:autoSpaceDE w:val="0"/>
              <w:autoSpaceDN w:val="0"/>
              <w:adjustRightInd w:val="0"/>
              <w:ind w:right="40" w:firstLine="318"/>
              <w:rPr>
                <w:rFonts w:eastAsia="Times New Roman" w:cs="Times New Roman"/>
                <w:szCs w:val="24"/>
                <w:lang w:eastAsia="ar-SA" w:bidi="en-US"/>
              </w:rPr>
            </w:pPr>
            <w:r w:rsidRPr="004F66D5">
              <w:rPr>
                <w:rFonts w:eastAsia="Times New Roman" w:cs="Times New Roman"/>
                <w:szCs w:val="24"/>
                <w:lang w:eastAsia="ar-SA" w:bidi="en-US"/>
              </w:rPr>
              <w:t xml:space="preserve"> </w:t>
            </w:r>
            <w:r w:rsidRPr="00984F64">
              <w:rPr>
                <w:rFonts w:eastAsia="Times New Roman" w:cs="Times New Roman"/>
                <w:szCs w:val="24"/>
                <w:lang w:eastAsia="ar-SA" w:bidi="en-US"/>
              </w:rPr>
              <w:t xml:space="preserve">Минимальное количество мест организованного хранения индивидуального автотранспорта в городском </w:t>
            </w:r>
            <w:r w:rsidR="00B37639" w:rsidRPr="00984F64">
              <w:rPr>
                <w:rFonts w:eastAsia="Times New Roman" w:cs="Times New Roman"/>
                <w:szCs w:val="24"/>
                <w:lang w:eastAsia="ar-SA" w:bidi="en-US"/>
              </w:rPr>
              <w:t>округе</w:t>
            </w:r>
            <w:r w:rsidRPr="00984F64">
              <w:rPr>
                <w:rFonts w:eastAsia="Times New Roman" w:cs="Times New Roman"/>
                <w:szCs w:val="24"/>
                <w:lang w:eastAsia="ar-SA" w:bidi="en-US"/>
              </w:rPr>
              <w:t xml:space="preserve"> </w:t>
            </w:r>
            <w:r w:rsidR="00AC5AE1" w:rsidRPr="00984F64">
              <w:rPr>
                <w:rFonts w:eastAsia="Times New Roman" w:cs="Times New Roman"/>
                <w:szCs w:val="24"/>
                <w:lang w:eastAsia="ar-SA" w:bidi="en-US"/>
              </w:rPr>
              <w:t>3</w:t>
            </w:r>
            <w:r w:rsidR="007B7F69" w:rsidRPr="00984F64">
              <w:rPr>
                <w:rFonts w:eastAsia="Times New Roman" w:cs="Times New Roman"/>
                <w:szCs w:val="24"/>
                <w:lang w:eastAsia="ar-SA" w:bidi="en-US"/>
              </w:rPr>
              <w:t>33</w:t>
            </w:r>
            <w:r w:rsidRPr="00984F64">
              <w:rPr>
                <w:rFonts w:eastAsia="Times New Roman" w:cs="Times New Roman"/>
                <w:szCs w:val="24"/>
                <w:lang w:eastAsia="ar-SA" w:bidi="en-US"/>
              </w:rPr>
              <w:t xml:space="preserve"> мест в расчете на 1000 жителей приведено согласно </w:t>
            </w:r>
            <w:r w:rsidR="009F6843" w:rsidRPr="00984F64">
              <w:rPr>
                <w:rFonts w:eastAsia="Times New Roman" w:cs="Times New Roman"/>
                <w:szCs w:val="24"/>
                <w:lang w:eastAsia="ar-SA" w:bidi="en-US"/>
              </w:rPr>
              <w:t xml:space="preserve">п. </w:t>
            </w:r>
            <w:r w:rsidR="009F6843" w:rsidRPr="00984F64">
              <w:rPr>
                <w:rFonts w:cs="Times New Roman"/>
                <w:szCs w:val="24"/>
              </w:rPr>
              <w:t xml:space="preserve">11.33 </w:t>
            </w:r>
            <w:r w:rsidRPr="00984F64">
              <w:rPr>
                <w:rFonts w:eastAsia="Times New Roman" w:cs="Times New Roman"/>
                <w:szCs w:val="24"/>
                <w:lang w:eastAsia="ar-SA" w:bidi="en-US"/>
              </w:rPr>
              <w:t>СП 42.13330.2016</w:t>
            </w:r>
            <w:r w:rsidR="00875899" w:rsidRPr="00984F64">
              <w:rPr>
                <w:rFonts w:eastAsia="Times New Roman" w:cs="Times New Roman"/>
                <w:szCs w:val="24"/>
                <w:lang w:eastAsia="ar-SA" w:bidi="en-US"/>
              </w:rPr>
              <w:t xml:space="preserve"> с учетом существующего положения</w:t>
            </w:r>
            <w:r w:rsidR="009F6843" w:rsidRPr="00984F64">
              <w:rPr>
                <w:rFonts w:eastAsia="Times New Roman" w:cs="Times New Roman"/>
                <w:szCs w:val="24"/>
                <w:lang w:eastAsia="ar-SA" w:bidi="en-US"/>
              </w:rPr>
              <w:t>.</w:t>
            </w:r>
            <w:r w:rsidR="006759CD" w:rsidRPr="00984F64">
              <w:rPr>
                <w:rFonts w:eastAsia="Times New Roman" w:cs="Times New Roman"/>
                <w:szCs w:val="24"/>
                <w:lang w:eastAsia="ar-SA" w:bidi="en-US"/>
              </w:rPr>
              <w:t xml:space="preserve"> </w:t>
            </w:r>
          </w:p>
          <w:p w14:paraId="51C611A9" w14:textId="2FDC000A" w:rsidR="00203122" w:rsidRPr="004F66D5" w:rsidRDefault="001C6B12" w:rsidP="005C07E7">
            <w:pPr>
              <w:widowControl w:val="0"/>
              <w:autoSpaceDE w:val="0"/>
              <w:autoSpaceDN w:val="0"/>
              <w:adjustRightInd w:val="0"/>
              <w:ind w:right="40" w:firstLine="318"/>
              <w:rPr>
                <w:rFonts w:cs="Times New Roman"/>
                <w:b/>
                <w:i/>
              </w:rPr>
            </w:pPr>
            <w:r w:rsidRPr="00984F64">
              <w:rPr>
                <w:rFonts w:eastAsia="Times New Roman" w:cs="Times New Roman"/>
                <w:szCs w:val="24"/>
                <w:lang w:eastAsia="ar-SA" w:bidi="en-US"/>
              </w:rPr>
              <w:t xml:space="preserve">Нормативное количество парковочных мест легковых автомобилей на стоянках у общественных зданий, учреждений, предприятий, на рекреационных территориях принимается </w:t>
            </w:r>
            <w:r w:rsidR="000321A5" w:rsidRPr="00984F64">
              <w:rPr>
                <w:rFonts w:eastAsia="Times New Roman" w:cs="Times New Roman"/>
                <w:szCs w:val="24"/>
                <w:lang w:eastAsia="ar-SA" w:bidi="en-US"/>
              </w:rPr>
              <w:t>согласно</w:t>
            </w:r>
            <w:r w:rsidRPr="00984F64">
              <w:rPr>
                <w:rFonts w:eastAsia="Times New Roman" w:cs="Times New Roman"/>
                <w:szCs w:val="24"/>
                <w:lang w:eastAsia="ar-SA" w:bidi="en-US"/>
              </w:rPr>
              <w:t xml:space="preserve"> </w:t>
            </w:r>
            <w:r w:rsidR="00FA643C" w:rsidRPr="00984F64">
              <w:rPr>
                <w:rFonts w:eastAsia="Times New Roman" w:cs="Times New Roman"/>
                <w:szCs w:val="24"/>
                <w:lang w:eastAsia="ar-SA" w:bidi="en-US"/>
              </w:rPr>
              <w:t>П</w:t>
            </w:r>
            <w:r w:rsidR="000321A5" w:rsidRPr="00984F64">
              <w:rPr>
                <w:rFonts w:eastAsia="Times New Roman" w:cs="Times New Roman"/>
                <w:szCs w:val="24"/>
                <w:lang w:eastAsia="ar-SA" w:bidi="en-US"/>
              </w:rPr>
              <w:t xml:space="preserve">риложению Ж </w:t>
            </w:r>
            <w:r w:rsidRPr="00984F64">
              <w:rPr>
                <w:rFonts w:eastAsia="Times New Roman" w:cs="Times New Roman"/>
                <w:szCs w:val="24"/>
                <w:lang w:eastAsia="ar-SA" w:bidi="en-US"/>
              </w:rPr>
              <w:t>СП</w:t>
            </w:r>
            <w:r w:rsidR="000321A5" w:rsidRPr="00984F64">
              <w:rPr>
                <w:rFonts w:eastAsia="Times New Roman" w:cs="Times New Roman"/>
                <w:szCs w:val="24"/>
                <w:lang w:eastAsia="ar-SA" w:bidi="en-US"/>
              </w:rPr>
              <w:t> </w:t>
            </w:r>
            <w:r w:rsidRPr="00984F64">
              <w:rPr>
                <w:rFonts w:eastAsia="Times New Roman" w:cs="Times New Roman"/>
                <w:szCs w:val="24"/>
                <w:lang w:eastAsia="ar-SA" w:bidi="en-US"/>
              </w:rPr>
              <w:t>42.13330.2016.</w:t>
            </w:r>
          </w:p>
        </w:tc>
      </w:tr>
      <w:tr w:rsidR="004F66D5" w:rsidRPr="004F66D5" w14:paraId="09F4E564" w14:textId="77777777" w:rsidTr="00633E98">
        <w:tc>
          <w:tcPr>
            <w:tcW w:w="2048" w:type="dxa"/>
          </w:tcPr>
          <w:p w14:paraId="285B495D" w14:textId="77777777" w:rsidR="00E47538" w:rsidRPr="004F66D5" w:rsidRDefault="00E47538" w:rsidP="00E47538">
            <w:pPr>
              <w:ind w:right="-108" w:firstLine="0"/>
              <w:jc w:val="left"/>
              <w:rPr>
                <w:rFonts w:cs="Times New Roman"/>
                <w:szCs w:val="24"/>
              </w:rPr>
            </w:pPr>
            <w:r w:rsidRPr="004F66D5">
              <w:rPr>
                <w:rFonts w:cs="Times New Roman"/>
                <w:szCs w:val="24"/>
              </w:rPr>
              <w:t>Глава 10. </w:t>
            </w:r>
          </w:p>
          <w:p w14:paraId="414DBA7C" w14:textId="041AAEFB" w:rsidR="00CA1504" w:rsidRPr="004F66D5" w:rsidRDefault="00E47538" w:rsidP="00E47538">
            <w:pPr>
              <w:ind w:right="-108" w:firstLine="0"/>
              <w:jc w:val="left"/>
              <w:rPr>
                <w:rFonts w:cs="Times New Roman"/>
                <w:szCs w:val="24"/>
              </w:rPr>
            </w:pPr>
            <w:r w:rsidRPr="004F66D5">
              <w:rPr>
                <w:rFonts w:cs="Times New Roman"/>
                <w:szCs w:val="24"/>
              </w:rPr>
              <w:t xml:space="preserve">Расчетные показатели объектов местного значения в области связи, общественного питания, торговли, бытового обслуживания </w:t>
            </w:r>
          </w:p>
        </w:tc>
        <w:tc>
          <w:tcPr>
            <w:tcW w:w="7870" w:type="dxa"/>
          </w:tcPr>
          <w:p w14:paraId="5DF80814" w14:textId="4AB05264" w:rsidR="006A3BE1" w:rsidRPr="00AF6D8A" w:rsidRDefault="006A3BE1" w:rsidP="00A66E87">
            <w:pPr>
              <w:ind w:firstLine="380"/>
              <w:rPr>
                <w:rFonts w:cs="Times New Roman"/>
                <w:i/>
                <w:iCs/>
                <w:color w:val="808080" w:themeColor="background1" w:themeShade="80"/>
                <w:szCs w:val="24"/>
              </w:rPr>
            </w:pPr>
            <w:bookmarkStart w:id="71" w:name="OLE_LINK443"/>
            <w:bookmarkStart w:id="72" w:name="OLE_LINK444"/>
            <w:bookmarkStart w:id="73" w:name="OLE_LINK445"/>
            <w:r w:rsidRPr="004F66D5">
              <w:rPr>
                <w:rFonts w:cs="Times New Roman"/>
                <w:bCs/>
                <w:szCs w:val="24"/>
              </w:rPr>
              <w:t xml:space="preserve">Обеспеченность населения </w:t>
            </w:r>
            <w:r w:rsidRPr="004F66D5">
              <w:rPr>
                <w:rFonts w:cs="Times New Roman"/>
                <w:szCs w:val="24"/>
              </w:rPr>
              <w:t>количеством торговых объектов и</w:t>
            </w:r>
            <w:r w:rsidRPr="004F66D5">
              <w:rPr>
                <w:rFonts w:cs="Times New Roman"/>
                <w:bCs/>
                <w:szCs w:val="24"/>
              </w:rPr>
              <w:t xml:space="preserve"> площадью торговых мест на розничных рынках установлена согласно </w:t>
            </w:r>
            <w:r w:rsidR="00723C70" w:rsidRPr="004F66D5">
              <w:rPr>
                <w:rFonts w:cs="Times New Roman"/>
                <w:szCs w:val="24"/>
              </w:rPr>
              <w:t xml:space="preserve">приказу Министерства агропромышленного комплекса и продовольствия Свердловской области </w:t>
            </w:r>
            <w:r w:rsidR="00921491" w:rsidRPr="004F66D5">
              <w:rPr>
                <w:rFonts w:cs="Times New Roman"/>
                <w:szCs w:val="24"/>
              </w:rPr>
              <w:t xml:space="preserve">от </w:t>
            </w:r>
            <w:r w:rsidR="002569A4" w:rsidRPr="004F66D5">
              <w:rPr>
                <w:rFonts w:cs="Times New Roman"/>
                <w:szCs w:val="28"/>
              </w:rPr>
              <w:t>13.07.2023 № 452.</w:t>
            </w:r>
            <w:r w:rsidR="00AF6D8A">
              <w:rPr>
                <w:rFonts w:cs="Times New Roman"/>
                <w:szCs w:val="28"/>
              </w:rPr>
              <w:t xml:space="preserve"> </w:t>
            </w:r>
          </w:p>
          <w:p w14:paraId="0F5AC9BA" w14:textId="77777777" w:rsidR="00CE2340" w:rsidRPr="004F66D5" w:rsidRDefault="00CE2340" w:rsidP="00A66E87">
            <w:pPr>
              <w:ind w:firstLine="380"/>
              <w:rPr>
                <w:rFonts w:cs="Times New Roman"/>
                <w:szCs w:val="24"/>
              </w:rPr>
            </w:pPr>
            <w:r w:rsidRPr="004F66D5">
              <w:rPr>
                <w:rFonts w:cs="Times New Roman"/>
                <w:szCs w:val="24"/>
              </w:rPr>
              <w:t>Расчетные показатели минимально допустимого уровня обеспеченности предприятиями общественного питания и бытового обслуживания установлены в соответствии с Приложением Д СП 42.13330.2016.</w:t>
            </w:r>
          </w:p>
          <w:p w14:paraId="28F98B9C" w14:textId="3E9584DC" w:rsidR="00CE2340" w:rsidRPr="00984F64" w:rsidRDefault="00CE2340" w:rsidP="00A66E87">
            <w:pPr>
              <w:ind w:firstLine="380"/>
              <w:rPr>
                <w:rFonts w:cs="Times New Roman"/>
                <w:szCs w:val="24"/>
              </w:rPr>
            </w:pPr>
            <w:r w:rsidRPr="004F66D5">
              <w:rPr>
                <w:rFonts w:cs="Times New Roman"/>
                <w:szCs w:val="24"/>
              </w:rPr>
              <w:t xml:space="preserve">Расчетные показатели максимально допустимого уровня территориальной доступности предприятий торговли, общественного питания и бытового </w:t>
            </w:r>
            <w:r w:rsidRPr="00984F64">
              <w:rPr>
                <w:rFonts w:cs="Times New Roman"/>
                <w:szCs w:val="24"/>
              </w:rPr>
              <w:t xml:space="preserve">обслуживания, установлены для пешеходной </w:t>
            </w:r>
            <w:r w:rsidR="00723C70" w:rsidRPr="00984F64">
              <w:rPr>
                <w:rFonts w:cs="Times New Roman"/>
                <w:szCs w:val="24"/>
              </w:rPr>
              <w:t>и транспортной</w:t>
            </w:r>
            <w:r w:rsidR="006C5488" w:rsidRPr="00984F64">
              <w:rPr>
                <w:rFonts w:cs="Times New Roman"/>
                <w:szCs w:val="24"/>
              </w:rPr>
              <w:t xml:space="preserve"> </w:t>
            </w:r>
            <w:r w:rsidRPr="00984F64">
              <w:rPr>
                <w:rFonts w:cs="Times New Roman"/>
                <w:szCs w:val="24"/>
              </w:rPr>
              <w:t xml:space="preserve">доступности объектов данного вида </w:t>
            </w:r>
            <w:r w:rsidR="006C5488" w:rsidRPr="00984F64">
              <w:rPr>
                <w:rFonts w:cs="Times New Roman"/>
                <w:szCs w:val="24"/>
              </w:rPr>
              <w:t xml:space="preserve">с учетом размера территории </w:t>
            </w:r>
            <w:r w:rsidR="0081772C" w:rsidRPr="00984F64">
              <w:rPr>
                <w:rFonts w:cs="Times New Roman"/>
                <w:szCs w:val="24"/>
              </w:rPr>
              <w:t>города</w:t>
            </w:r>
            <w:r w:rsidR="009C4219" w:rsidRPr="00984F64">
              <w:rPr>
                <w:rFonts w:cs="Times New Roman"/>
                <w:szCs w:val="24"/>
              </w:rPr>
              <w:t xml:space="preserve"> </w:t>
            </w:r>
            <w:r w:rsidR="002C6F01" w:rsidRPr="00984F64">
              <w:rPr>
                <w:rFonts w:cs="Times New Roman"/>
                <w:szCs w:val="24"/>
              </w:rPr>
              <w:t>Каменск</w:t>
            </w:r>
            <w:r w:rsidR="00AF6D8A" w:rsidRPr="00984F64">
              <w:rPr>
                <w:rFonts w:cs="Times New Roman"/>
                <w:szCs w:val="24"/>
              </w:rPr>
              <w:t>а</w:t>
            </w:r>
            <w:r w:rsidR="002C6F01" w:rsidRPr="00984F64">
              <w:rPr>
                <w:rFonts w:cs="Times New Roman"/>
                <w:szCs w:val="24"/>
              </w:rPr>
              <w:t>-Уральск</w:t>
            </w:r>
            <w:r w:rsidR="00AF6D8A" w:rsidRPr="00984F64">
              <w:rPr>
                <w:rFonts w:cs="Times New Roman"/>
                <w:szCs w:val="24"/>
              </w:rPr>
              <w:t>ого</w:t>
            </w:r>
            <w:r w:rsidR="006C5488" w:rsidRPr="00984F64">
              <w:rPr>
                <w:rFonts w:cs="Times New Roman"/>
                <w:szCs w:val="24"/>
              </w:rPr>
              <w:t xml:space="preserve"> и удаленности сельских населенных пунктов.</w:t>
            </w:r>
            <w:r w:rsidRPr="00984F64">
              <w:rPr>
                <w:rFonts w:cs="Times New Roman"/>
                <w:szCs w:val="24"/>
              </w:rPr>
              <w:t xml:space="preserve"> </w:t>
            </w:r>
          </w:p>
          <w:p w14:paraId="5B7A9D64" w14:textId="0E39404D" w:rsidR="00C762A9" w:rsidRPr="004F66D5" w:rsidRDefault="006C5488" w:rsidP="00C762A9">
            <w:pPr>
              <w:ind w:firstLine="380"/>
              <w:rPr>
                <w:rFonts w:eastAsia="Calibri" w:cs="Times New Roman"/>
                <w:szCs w:val="24"/>
              </w:rPr>
            </w:pPr>
            <w:r w:rsidRPr="00984F64">
              <w:rPr>
                <w:rFonts w:eastAsia="Calibri" w:cs="Times New Roman"/>
                <w:iCs/>
                <w:szCs w:val="24"/>
              </w:rPr>
              <w:t xml:space="preserve">Количество, доступность, и территориальное </w:t>
            </w:r>
            <w:r w:rsidR="0081772C" w:rsidRPr="00984F64">
              <w:rPr>
                <w:rFonts w:eastAsia="Calibri" w:cs="Times New Roman"/>
                <w:iCs/>
                <w:szCs w:val="24"/>
              </w:rPr>
              <w:t>размещение</w:t>
            </w:r>
            <w:r w:rsidR="00E47538" w:rsidRPr="00984F64">
              <w:rPr>
                <w:rFonts w:eastAsia="Calibri" w:cs="Times New Roman"/>
                <w:iCs/>
                <w:szCs w:val="24"/>
              </w:rPr>
              <w:t xml:space="preserve"> </w:t>
            </w:r>
            <w:r w:rsidRPr="00984F64">
              <w:rPr>
                <w:rFonts w:eastAsia="Calibri" w:cs="Times New Roman"/>
                <w:iCs/>
                <w:szCs w:val="24"/>
              </w:rPr>
              <w:t xml:space="preserve">отделений почтовой связи регламентируются </w:t>
            </w:r>
            <w:hyperlink r:id="rId37" w:history="1">
              <w:r w:rsidRPr="00984F64">
                <w:rPr>
                  <w:rFonts w:eastAsia="Calibri" w:cs="Times New Roman"/>
                  <w:iCs/>
                  <w:szCs w:val="24"/>
                </w:rPr>
                <w:t>постановлением Правительства Российской Федерации от 15.09.2020 № 1429 «Об утверждении Правил территориального распределения отделений почтовой связи акционерного общества «Почта России».</w:t>
              </w:r>
            </w:hyperlink>
            <w:r w:rsidRPr="00984F64">
              <w:rPr>
                <w:rFonts w:eastAsia="Calibri" w:cs="Times New Roman"/>
                <w:iCs/>
                <w:szCs w:val="24"/>
              </w:rPr>
              <w:t xml:space="preserve"> Согласно </w:t>
            </w:r>
            <w:r w:rsidRPr="004F66D5">
              <w:rPr>
                <w:rFonts w:eastAsia="Calibri" w:cs="Times New Roman"/>
                <w:iCs/>
                <w:szCs w:val="24"/>
              </w:rPr>
              <w:t>Правилам в муниципальном образовании должно быть не менее одного отделения почтовой связи, размещаемого, как правило, в административном центре. В городских населенных пунктах среднее значение зоны охвата (радиуса обслуживания) территории, обслуживаемой отделением почтовой связи, должно составлять до 1500 метров</w:t>
            </w:r>
            <w:r w:rsidR="006D66AF" w:rsidRPr="004F66D5">
              <w:rPr>
                <w:rFonts w:eastAsia="Calibri" w:cs="Times New Roman"/>
                <w:iCs/>
                <w:szCs w:val="24"/>
              </w:rPr>
              <w:t xml:space="preserve"> </w:t>
            </w:r>
            <w:r w:rsidR="007B2560" w:rsidRPr="004F66D5">
              <w:rPr>
                <w:rFonts w:eastAsia="Calibri" w:cs="Times New Roman"/>
                <w:iCs/>
                <w:szCs w:val="24"/>
              </w:rPr>
              <w:t xml:space="preserve">в городе </w:t>
            </w:r>
            <w:r w:rsidR="006D66AF" w:rsidRPr="004F66D5">
              <w:rPr>
                <w:rFonts w:eastAsia="Calibri" w:cs="Times New Roman"/>
                <w:iCs/>
                <w:szCs w:val="24"/>
              </w:rPr>
              <w:t>и до 10 тыс. метров в сельских населенных пунктах</w:t>
            </w:r>
            <w:r w:rsidRPr="004F66D5">
              <w:rPr>
                <w:rFonts w:eastAsia="Calibri" w:cs="Times New Roman"/>
                <w:iCs/>
                <w:szCs w:val="24"/>
              </w:rPr>
              <w:t xml:space="preserve">. </w:t>
            </w:r>
            <w:r w:rsidR="00EF60E3" w:rsidRPr="004F66D5">
              <w:rPr>
                <w:rFonts w:eastAsia="Calibri" w:cs="Times New Roman"/>
                <w:iCs/>
                <w:szCs w:val="24"/>
              </w:rPr>
              <w:t>Д</w:t>
            </w:r>
            <w:r w:rsidRPr="004F66D5">
              <w:rPr>
                <w:rFonts w:eastAsia="Calibri" w:cs="Times New Roman"/>
                <w:iCs/>
                <w:szCs w:val="24"/>
              </w:rPr>
              <w:t>опустимы</w:t>
            </w:r>
            <w:r w:rsidR="00EF60E3" w:rsidRPr="004F66D5">
              <w:rPr>
                <w:rFonts w:eastAsia="Calibri" w:cs="Times New Roman"/>
                <w:iCs/>
                <w:szCs w:val="24"/>
              </w:rPr>
              <w:t>е</w:t>
            </w:r>
            <w:r w:rsidRPr="004F66D5">
              <w:rPr>
                <w:rFonts w:eastAsia="Calibri" w:cs="Times New Roman"/>
                <w:iCs/>
                <w:szCs w:val="24"/>
              </w:rPr>
              <w:t xml:space="preserve"> уровни обеспеченности и территориальной доступности объектов почтовой связи установлены следуя Правилам и с учетом существующему положения (</w:t>
            </w:r>
            <w:r w:rsidR="005279FA" w:rsidRPr="004F66D5">
              <w:rPr>
                <w:rFonts w:eastAsia="Calibri" w:cs="Times New Roman"/>
                <w:iCs/>
                <w:szCs w:val="24"/>
              </w:rPr>
              <w:t>10</w:t>
            </w:r>
            <w:r w:rsidRPr="004F66D5">
              <w:rPr>
                <w:rFonts w:eastAsia="Calibri" w:cs="Times New Roman"/>
                <w:iCs/>
                <w:szCs w:val="24"/>
              </w:rPr>
              <w:t xml:space="preserve"> отделени</w:t>
            </w:r>
            <w:r w:rsidR="0021329E" w:rsidRPr="004F66D5">
              <w:rPr>
                <w:rFonts w:eastAsia="Calibri" w:cs="Times New Roman"/>
                <w:iCs/>
                <w:szCs w:val="24"/>
              </w:rPr>
              <w:t>й</w:t>
            </w:r>
            <w:r w:rsidRPr="004F66D5">
              <w:rPr>
                <w:rFonts w:eastAsia="Calibri" w:cs="Times New Roman"/>
                <w:iCs/>
                <w:szCs w:val="24"/>
              </w:rPr>
              <w:t xml:space="preserve"> в </w:t>
            </w:r>
            <w:r w:rsidR="00E47538" w:rsidRPr="004F66D5">
              <w:rPr>
                <w:rFonts w:eastAsia="Calibri" w:cs="Times New Roman"/>
                <w:iCs/>
                <w:szCs w:val="24"/>
              </w:rPr>
              <w:t>городском округе</w:t>
            </w:r>
            <w:r w:rsidRPr="004F66D5">
              <w:rPr>
                <w:rFonts w:eastAsia="Calibri" w:cs="Times New Roman"/>
                <w:iCs/>
                <w:szCs w:val="24"/>
              </w:rPr>
              <w:t>). Рекомендуемый размер земельного участка установлен согласно СП 42.13330.2016 (</w:t>
            </w:r>
            <w:r w:rsidR="00FA643C" w:rsidRPr="004F66D5">
              <w:rPr>
                <w:rFonts w:eastAsia="Calibri" w:cs="Times New Roman"/>
                <w:iCs/>
                <w:szCs w:val="24"/>
              </w:rPr>
              <w:t>П</w:t>
            </w:r>
            <w:r w:rsidRPr="004F66D5">
              <w:rPr>
                <w:rFonts w:eastAsia="Calibri" w:cs="Times New Roman"/>
                <w:iCs/>
                <w:szCs w:val="24"/>
              </w:rPr>
              <w:t>риложение Д).</w:t>
            </w:r>
            <w:r w:rsidRPr="004F66D5">
              <w:rPr>
                <w:rFonts w:eastAsia="Calibri" w:cs="Times New Roman"/>
                <w:szCs w:val="24"/>
              </w:rPr>
              <w:t xml:space="preserve"> </w:t>
            </w:r>
            <w:bookmarkEnd w:id="71"/>
            <w:bookmarkEnd w:id="72"/>
            <w:bookmarkEnd w:id="73"/>
          </w:p>
        </w:tc>
      </w:tr>
      <w:tr w:rsidR="004F66D5" w:rsidRPr="004F66D5" w14:paraId="7C53D50B" w14:textId="77777777" w:rsidTr="00633E98">
        <w:tc>
          <w:tcPr>
            <w:tcW w:w="2048" w:type="dxa"/>
          </w:tcPr>
          <w:p w14:paraId="666059E5" w14:textId="77777777" w:rsidR="00E47538" w:rsidRPr="004F66D5" w:rsidRDefault="00E47538" w:rsidP="00E47538">
            <w:pPr>
              <w:ind w:right="-108" w:firstLine="0"/>
              <w:jc w:val="left"/>
              <w:rPr>
                <w:rFonts w:ascii="Liberation Serif" w:hAnsi="Liberation Serif"/>
                <w:szCs w:val="24"/>
              </w:rPr>
            </w:pPr>
            <w:r w:rsidRPr="004F66D5">
              <w:rPr>
                <w:rFonts w:ascii="Liberation Serif" w:hAnsi="Liberation Serif"/>
                <w:szCs w:val="24"/>
              </w:rPr>
              <w:t xml:space="preserve">Глава 11. </w:t>
            </w:r>
          </w:p>
          <w:p w14:paraId="1310DB90" w14:textId="196588A6" w:rsidR="00E47538" w:rsidRPr="004F66D5" w:rsidRDefault="00E47538" w:rsidP="00E47538">
            <w:pPr>
              <w:ind w:right="-108" w:firstLine="0"/>
              <w:jc w:val="left"/>
              <w:rPr>
                <w:rFonts w:cs="Times New Roman"/>
                <w:szCs w:val="24"/>
              </w:rPr>
            </w:pPr>
            <w:r w:rsidRPr="004F66D5">
              <w:rPr>
                <w:rFonts w:ascii="Liberation Serif" w:hAnsi="Liberation Serif"/>
                <w:szCs w:val="24"/>
              </w:rPr>
              <w:t>Расчетные показатели объектов местного значения в области материально‐</w:t>
            </w:r>
            <w:r w:rsidRPr="004F66D5">
              <w:rPr>
                <w:rFonts w:ascii="Liberation Serif" w:hAnsi="Liberation Serif"/>
                <w:szCs w:val="24"/>
              </w:rPr>
              <w:lastRenderedPageBreak/>
              <w:t>технического обеспечения органов местного самоуправления</w:t>
            </w:r>
          </w:p>
        </w:tc>
        <w:tc>
          <w:tcPr>
            <w:tcW w:w="7870" w:type="dxa"/>
          </w:tcPr>
          <w:p w14:paraId="08C3D990" w14:textId="2CF6677D" w:rsidR="00E47538" w:rsidRPr="00AF6D8A" w:rsidRDefault="00E47538" w:rsidP="00E47538">
            <w:pPr>
              <w:pStyle w:val="ConsPlusNormal"/>
              <w:ind w:firstLine="381"/>
              <w:jc w:val="both"/>
              <w:rPr>
                <w:rFonts w:ascii="Times New Roman" w:hAnsi="Times New Roman" w:cs="Times New Roman"/>
                <w:sz w:val="24"/>
                <w:szCs w:val="24"/>
              </w:rPr>
            </w:pPr>
            <w:r w:rsidRPr="00AF6D8A">
              <w:rPr>
                <w:rFonts w:ascii="Times New Roman" w:hAnsi="Times New Roman" w:cs="Times New Roman"/>
                <w:sz w:val="24"/>
                <w:szCs w:val="24"/>
              </w:rPr>
              <w:lastRenderedPageBreak/>
              <w:t xml:space="preserve">Обеспеченность объектами, занимаемыми ОМС городского округа, </w:t>
            </w:r>
            <w:r w:rsidR="00F17E91" w:rsidRPr="00AF6D8A">
              <w:rPr>
                <w:rFonts w:ascii="Times New Roman" w:hAnsi="Times New Roman" w:cs="Times New Roman"/>
                <w:sz w:val="24"/>
                <w:szCs w:val="24"/>
              </w:rPr>
              <w:t>не устанавливается</w:t>
            </w:r>
            <w:r w:rsidRPr="00AF6D8A">
              <w:rPr>
                <w:rFonts w:ascii="Times New Roman" w:hAnsi="Times New Roman" w:cs="Times New Roman"/>
                <w:sz w:val="24"/>
                <w:szCs w:val="24"/>
              </w:rPr>
              <w:t>.</w:t>
            </w:r>
          </w:p>
          <w:p w14:paraId="5C7E3045" w14:textId="3B9A015D" w:rsidR="00E47538" w:rsidRPr="004F66D5" w:rsidRDefault="00E47538" w:rsidP="00E47538">
            <w:pPr>
              <w:pStyle w:val="ConsPlusNormal"/>
              <w:ind w:firstLine="381"/>
              <w:jc w:val="both"/>
              <w:rPr>
                <w:rFonts w:ascii="Times New Roman" w:hAnsi="Times New Roman" w:cs="Times New Roman"/>
                <w:sz w:val="24"/>
                <w:szCs w:val="24"/>
              </w:rPr>
            </w:pPr>
            <w:r w:rsidRPr="004F66D5">
              <w:rPr>
                <w:rFonts w:ascii="Times New Roman" w:hAnsi="Times New Roman" w:cs="Times New Roman"/>
                <w:sz w:val="24"/>
                <w:szCs w:val="24"/>
              </w:rPr>
              <w:t>Транспортная доступность объектов, занимаемых ОМС городского округа, установлена исходя из наибольшей удаленности мест проживания в населенных пунктах от здания администрации городского округа.</w:t>
            </w:r>
          </w:p>
          <w:p w14:paraId="700EA16D" w14:textId="77777777" w:rsidR="00E47538" w:rsidRPr="004F66D5" w:rsidRDefault="00E47538" w:rsidP="00E47538">
            <w:pPr>
              <w:pStyle w:val="ConsPlusNormal"/>
              <w:ind w:firstLine="381"/>
              <w:jc w:val="both"/>
              <w:rPr>
                <w:rFonts w:ascii="Times New Roman" w:hAnsi="Times New Roman" w:cs="Times New Roman"/>
                <w:b/>
                <w:i/>
              </w:rPr>
            </w:pPr>
          </w:p>
        </w:tc>
      </w:tr>
      <w:tr w:rsidR="004F66D5" w:rsidRPr="004F66D5" w14:paraId="23F56BDE" w14:textId="77777777" w:rsidTr="00633E98">
        <w:tc>
          <w:tcPr>
            <w:tcW w:w="2048" w:type="dxa"/>
          </w:tcPr>
          <w:p w14:paraId="030F0314" w14:textId="77777777" w:rsidR="00E47538" w:rsidRPr="004F66D5" w:rsidRDefault="00E47538" w:rsidP="00E47538">
            <w:pPr>
              <w:ind w:right="-108" w:firstLine="0"/>
              <w:jc w:val="left"/>
              <w:rPr>
                <w:rFonts w:cs="Times New Roman"/>
                <w:szCs w:val="24"/>
              </w:rPr>
            </w:pPr>
            <w:r w:rsidRPr="004F66D5">
              <w:rPr>
                <w:rFonts w:cs="Times New Roman"/>
                <w:szCs w:val="24"/>
              </w:rPr>
              <w:lastRenderedPageBreak/>
              <w:t xml:space="preserve">Глава 12. </w:t>
            </w:r>
          </w:p>
          <w:p w14:paraId="6ECC5533" w14:textId="77777777" w:rsidR="00E47538" w:rsidRPr="004F66D5" w:rsidRDefault="00E47538" w:rsidP="00E47538">
            <w:pPr>
              <w:ind w:right="-108" w:firstLine="0"/>
              <w:jc w:val="left"/>
              <w:rPr>
                <w:rFonts w:cs="Times New Roman"/>
                <w:szCs w:val="24"/>
              </w:rPr>
            </w:pPr>
            <w:r w:rsidRPr="004F66D5">
              <w:rPr>
                <w:rFonts w:cs="Times New Roman"/>
                <w:szCs w:val="24"/>
              </w:rPr>
              <w:t>Расчетные показатели</w:t>
            </w:r>
            <w:r w:rsidRPr="004F66D5">
              <w:rPr>
                <w:rFonts w:cs="Times New Roman"/>
              </w:rPr>
              <w:t xml:space="preserve"> </w:t>
            </w:r>
            <w:r w:rsidRPr="004F66D5">
              <w:rPr>
                <w:rFonts w:cs="Times New Roman"/>
                <w:szCs w:val="24"/>
              </w:rPr>
              <w:t xml:space="preserve">объектов местного значения в области муниципального архива </w:t>
            </w:r>
          </w:p>
          <w:p w14:paraId="37211057" w14:textId="2F1AF112" w:rsidR="00E47538" w:rsidRPr="004F66D5" w:rsidRDefault="00E47538" w:rsidP="00E47538">
            <w:pPr>
              <w:ind w:right="-108" w:firstLine="0"/>
              <w:jc w:val="left"/>
              <w:rPr>
                <w:rFonts w:cs="Times New Roman"/>
                <w:strike/>
                <w:szCs w:val="24"/>
              </w:rPr>
            </w:pPr>
          </w:p>
        </w:tc>
        <w:tc>
          <w:tcPr>
            <w:tcW w:w="7870" w:type="dxa"/>
          </w:tcPr>
          <w:p w14:paraId="0A7CB180" w14:textId="32CC97FD" w:rsidR="00E47538" w:rsidRPr="004F66D5" w:rsidRDefault="00E47538" w:rsidP="00E47538">
            <w:pPr>
              <w:pStyle w:val="aff8"/>
              <w:ind w:firstLine="381"/>
              <w:rPr>
                <w:lang w:val="ru-RU"/>
              </w:rPr>
            </w:pPr>
            <w:r w:rsidRPr="004F66D5">
              <w:rPr>
                <w:lang w:val="ru-RU"/>
              </w:rPr>
              <w:t xml:space="preserve">В соответствии с Федеральным законом от </w:t>
            </w:r>
            <w:r w:rsidR="0058591B" w:rsidRPr="004F66D5">
              <w:rPr>
                <w:lang w:val="ru-RU"/>
              </w:rPr>
              <w:t xml:space="preserve">22 октября 2004 года </w:t>
            </w:r>
            <w:r w:rsidR="00AF6D8A">
              <w:rPr>
                <w:lang w:val="ru-RU"/>
              </w:rPr>
              <w:t xml:space="preserve">               </w:t>
            </w:r>
            <w:r w:rsidRPr="004F66D5">
              <w:rPr>
                <w:lang w:val="ru-RU"/>
              </w:rPr>
              <w:t>№ 125-ФЗ «</w:t>
            </w:r>
            <w:bookmarkStart w:id="74" w:name="OLE_LINK384"/>
            <w:r w:rsidRPr="004F66D5">
              <w:rPr>
                <w:lang w:val="ru-RU"/>
              </w:rPr>
              <w:t>Об архивном деле в Российской Федерации</w:t>
            </w:r>
            <w:bookmarkEnd w:id="74"/>
            <w:r w:rsidRPr="004F66D5">
              <w:rPr>
                <w:lang w:val="ru-RU"/>
              </w:rPr>
              <w:t xml:space="preserve">», от </w:t>
            </w:r>
            <w:r w:rsidR="0058591B" w:rsidRPr="004F66D5">
              <w:rPr>
                <w:lang w:val="ru-RU"/>
              </w:rPr>
              <w:t xml:space="preserve"> 6 октября 2003 года </w:t>
            </w:r>
            <w:r w:rsidRPr="004F66D5">
              <w:rPr>
                <w:lang w:val="ru-RU"/>
              </w:rPr>
              <w:t xml:space="preserve">№ 131-ФЗ «Об общих принципах организации местного самоуправления в Российской Федерации», ОМС городского округа обязаны создавать архивы для хранения, комплектования (формирования), учета и использования, образовавшихся в процессе их деятельности архивных документов. </w:t>
            </w:r>
          </w:p>
          <w:p w14:paraId="6CB23172" w14:textId="324D524C" w:rsidR="00E47538" w:rsidRPr="004F66D5" w:rsidRDefault="00E47538" w:rsidP="00E47538">
            <w:pPr>
              <w:pStyle w:val="aff8"/>
              <w:ind w:firstLine="381"/>
              <w:rPr>
                <w:lang w:val="ru-RU"/>
              </w:rPr>
            </w:pPr>
            <w:r w:rsidRPr="004F66D5">
              <w:rPr>
                <w:lang w:val="ru-RU"/>
              </w:rPr>
              <w:t xml:space="preserve">Расчетные показатели минимально допустимого уровня обеспеченности объектами местного значения в области архивного дела установлены с учетом главы 3 «Управление архивным делом в Российской Федерации» Федерального закона от </w:t>
            </w:r>
            <w:r w:rsidR="0058591B" w:rsidRPr="004F66D5">
              <w:rPr>
                <w:lang w:val="ru-RU"/>
              </w:rPr>
              <w:t xml:space="preserve">22 октября 2004 года </w:t>
            </w:r>
            <w:r w:rsidRPr="004F66D5">
              <w:rPr>
                <w:lang w:val="ru-RU"/>
              </w:rPr>
              <w:t xml:space="preserve">№ 125-ФЗ «Об архивном деле в Российской Федерации» и существующего положения. </w:t>
            </w:r>
          </w:p>
          <w:p w14:paraId="29879A89" w14:textId="10A78BD9" w:rsidR="00E47538" w:rsidRPr="004F66D5" w:rsidRDefault="00E47538" w:rsidP="00E47538">
            <w:pPr>
              <w:pStyle w:val="ConsPlusNormal"/>
              <w:ind w:firstLine="381"/>
              <w:jc w:val="both"/>
              <w:rPr>
                <w:rFonts w:ascii="Times New Roman" w:hAnsi="Times New Roman" w:cs="Times New Roman"/>
                <w:sz w:val="24"/>
                <w:szCs w:val="24"/>
              </w:rPr>
            </w:pPr>
            <w:r w:rsidRPr="004F66D5">
              <w:rPr>
                <w:rFonts w:ascii="Times New Roman" w:hAnsi="Times New Roman" w:cs="Times New Roman"/>
                <w:sz w:val="24"/>
                <w:szCs w:val="24"/>
              </w:rPr>
              <w:t>Транспортная доступность объектов, занимаемых ОМС городского округа, установлена исходя из наибольшей удаленности мест проживания в населенных пунктах от здания администрации городского округа.</w:t>
            </w:r>
          </w:p>
          <w:p w14:paraId="0742AD0C" w14:textId="0C7FEF8C" w:rsidR="00E47538" w:rsidRPr="004F66D5" w:rsidRDefault="00E47538" w:rsidP="00E47538">
            <w:pPr>
              <w:pStyle w:val="ConsPlusNormal"/>
              <w:ind w:firstLine="381"/>
              <w:jc w:val="both"/>
              <w:rPr>
                <w:rFonts w:ascii="Times New Roman" w:hAnsi="Times New Roman" w:cs="Times New Roman"/>
                <w:b/>
                <w:i/>
              </w:rPr>
            </w:pPr>
            <w:r w:rsidRPr="004F66D5">
              <w:rPr>
                <w:rFonts w:ascii="Times New Roman" w:hAnsi="Times New Roman" w:cs="Times New Roman"/>
                <w:sz w:val="24"/>
                <w:szCs w:val="24"/>
              </w:rPr>
              <w:t>Транспортная доступность объекта размещения муниципального архива установлена исходя из наибольшей удаленности мест проживания в населенных пунктах от здани</w:t>
            </w:r>
            <w:r w:rsidR="0081772C" w:rsidRPr="004F66D5">
              <w:rPr>
                <w:rFonts w:ascii="Times New Roman" w:hAnsi="Times New Roman" w:cs="Times New Roman"/>
                <w:sz w:val="24"/>
                <w:szCs w:val="24"/>
              </w:rPr>
              <w:t>я</w:t>
            </w:r>
            <w:r w:rsidRPr="004F66D5">
              <w:rPr>
                <w:rFonts w:ascii="Times New Roman" w:hAnsi="Times New Roman" w:cs="Times New Roman"/>
                <w:sz w:val="24"/>
                <w:szCs w:val="24"/>
              </w:rPr>
              <w:t>, в котором размещен архив.</w:t>
            </w:r>
          </w:p>
        </w:tc>
      </w:tr>
      <w:tr w:rsidR="004F66D5" w:rsidRPr="004F66D5" w14:paraId="761EE56A" w14:textId="77777777" w:rsidTr="00633E98">
        <w:trPr>
          <w:trHeight w:val="418"/>
        </w:trPr>
        <w:tc>
          <w:tcPr>
            <w:tcW w:w="2048" w:type="dxa"/>
          </w:tcPr>
          <w:p w14:paraId="47F11BAB" w14:textId="77777777" w:rsidR="00E47538" w:rsidRPr="004F66D5" w:rsidRDefault="00E47538" w:rsidP="00E47538">
            <w:pPr>
              <w:ind w:right="-108" w:firstLine="0"/>
              <w:jc w:val="left"/>
              <w:rPr>
                <w:rFonts w:cs="Times New Roman"/>
                <w:szCs w:val="24"/>
              </w:rPr>
            </w:pPr>
            <w:r w:rsidRPr="004F66D5">
              <w:rPr>
                <w:rFonts w:cs="Times New Roman"/>
                <w:szCs w:val="24"/>
              </w:rPr>
              <w:t>Глава 13.</w:t>
            </w:r>
          </w:p>
          <w:p w14:paraId="14E8F82D" w14:textId="77777777" w:rsidR="00E47538" w:rsidRPr="004F66D5" w:rsidRDefault="00E47538" w:rsidP="00E47538">
            <w:pPr>
              <w:ind w:right="-108" w:firstLine="0"/>
              <w:jc w:val="left"/>
              <w:rPr>
                <w:rFonts w:cs="Times New Roman"/>
                <w:szCs w:val="24"/>
              </w:rPr>
            </w:pPr>
            <w:r w:rsidRPr="004F66D5">
              <w:rPr>
                <w:rFonts w:cs="Times New Roman"/>
                <w:szCs w:val="24"/>
              </w:rPr>
              <w:t xml:space="preserve">Расчетные показатели объектов местного значения в области сбора, обработке и захоронения твердых коммунальных отходов </w:t>
            </w:r>
          </w:p>
          <w:p w14:paraId="61A6BD5B" w14:textId="379F15EF" w:rsidR="00E47538" w:rsidRPr="004F66D5" w:rsidRDefault="00E47538" w:rsidP="00E47538">
            <w:pPr>
              <w:ind w:right="-108" w:firstLine="0"/>
              <w:jc w:val="left"/>
              <w:rPr>
                <w:rFonts w:cs="Times New Roman"/>
                <w:strike/>
                <w:szCs w:val="24"/>
              </w:rPr>
            </w:pPr>
          </w:p>
        </w:tc>
        <w:tc>
          <w:tcPr>
            <w:tcW w:w="7870" w:type="dxa"/>
          </w:tcPr>
          <w:p w14:paraId="6C6629F8" w14:textId="590E45AF" w:rsidR="00E47538" w:rsidRDefault="00E47538" w:rsidP="00E47538">
            <w:pPr>
              <w:pStyle w:val="aff8"/>
              <w:ind w:firstLine="381"/>
              <w:rPr>
                <w:szCs w:val="28"/>
                <w:lang w:val="ru-RU"/>
              </w:rPr>
            </w:pPr>
            <w:r w:rsidRPr="004F66D5">
              <w:rPr>
                <w:szCs w:val="28"/>
                <w:lang w:val="ru-RU"/>
              </w:rPr>
              <w:t xml:space="preserve">Проектирование объектов в области сбора, обработке и захоронения </w:t>
            </w:r>
            <w:r w:rsidRPr="00D90CC8">
              <w:rPr>
                <w:szCs w:val="28"/>
                <w:lang w:val="ru-RU"/>
              </w:rPr>
              <w:t>ТКО</w:t>
            </w:r>
            <w:r w:rsidRPr="004F66D5">
              <w:rPr>
                <w:szCs w:val="28"/>
                <w:lang w:val="ru-RU"/>
              </w:rPr>
              <w:t xml:space="preserve"> проводится в соответствии Территориальной схемой обращения с отходами производства и потребления на территории Свердловской области, утвержденной приказом Министерства энергетики и жилищно-коммунального хозяйства Свердловской области от 31.03.2020 № 185.</w:t>
            </w:r>
          </w:p>
          <w:p w14:paraId="6A170E86" w14:textId="125ABE21" w:rsidR="00E47538" w:rsidRPr="004F66D5" w:rsidRDefault="00E47538" w:rsidP="00E47538">
            <w:pPr>
              <w:pStyle w:val="aff8"/>
              <w:ind w:firstLine="381"/>
              <w:rPr>
                <w:szCs w:val="28"/>
                <w:lang w:val="ru-RU"/>
              </w:rPr>
            </w:pPr>
            <w:r w:rsidRPr="004F66D5">
              <w:rPr>
                <w:szCs w:val="28"/>
                <w:lang w:val="ru-RU"/>
              </w:rPr>
              <w:t>На территории Свердловской области нормативы накопления ТКО утверждены постановление</w:t>
            </w:r>
            <w:r w:rsidR="00AF30D7" w:rsidRPr="004F66D5">
              <w:rPr>
                <w:szCs w:val="28"/>
                <w:lang w:val="ru-RU"/>
              </w:rPr>
              <w:t>м</w:t>
            </w:r>
            <w:r w:rsidRPr="004F66D5">
              <w:rPr>
                <w:szCs w:val="28"/>
                <w:lang w:val="ru-RU"/>
              </w:rPr>
              <w:t xml:space="preserve"> Региональной энергетической комиссии Свердловской области от 30.08.2017 № 77-ПК. </w:t>
            </w:r>
          </w:p>
          <w:tbl>
            <w:tblPr>
              <w:tblW w:w="774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28" w:type="dxa"/>
                <w:right w:w="28" w:type="dxa"/>
              </w:tblCellMar>
              <w:tblLook w:val="04A0" w:firstRow="1" w:lastRow="0" w:firstColumn="1" w:lastColumn="0" w:noHBand="0" w:noVBand="1"/>
            </w:tblPr>
            <w:tblGrid>
              <w:gridCol w:w="3779"/>
              <w:gridCol w:w="1984"/>
              <w:gridCol w:w="1978"/>
            </w:tblGrid>
            <w:tr w:rsidR="004F66D5" w:rsidRPr="004F66D5" w14:paraId="76775749" w14:textId="77777777" w:rsidTr="00D90CC8">
              <w:trPr>
                <w:trHeight w:val="248"/>
                <w:tblHeader/>
              </w:trPr>
              <w:tc>
                <w:tcPr>
                  <w:tcW w:w="3779" w:type="dxa"/>
                  <w:vMerge w:val="restart"/>
                  <w:shd w:val="clear" w:color="auto" w:fill="auto"/>
                </w:tcPr>
                <w:p w14:paraId="1A110048" w14:textId="77777777" w:rsidR="00E47538" w:rsidRPr="004F66D5" w:rsidRDefault="00E47538" w:rsidP="00E47538">
                  <w:pPr>
                    <w:ind w:firstLine="381"/>
                    <w:jc w:val="center"/>
                    <w:rPr>
                      <w:rFonts w:eastAsia="Times New Roman" w:cs="Times New Roman"/>
                      <w:szCs w:val="28"/>
                      <w:lang w:eastAsia="ar-SA" w:bidi="en-US"/>
                    </w:rPr>
                  </w:pPr>
                  <w:r w:rsidRPr="004F66D5">
                    <w:rPr>
                      <w:rFonts w:eastAsia="Times New Roman" w:cs="Times New Roman"/>
                      <w:szCs w:val="28"/>
                      <w:lang w:eastAsia="ar-SA" w:bidi="en-US"/>
                    </w:rPr>
                    <w:t>Коммунальные отходы</w:t>
                  </w:r>
                </w:p>
              </w:tc>
              <w:tc>
                <w:tcPr>
                  <w:tcW w:w="3962" w:type="dxa"/>
                  <w:gridSpan w:val="2"/>
                  <w:shd w:val="clear" w:color="auto" w:fill="auto"/>
                </w:tcPr>
                <w:p w14:paraId="02F04A1F" w14:textId="77777777" w:rsidR="00D90CC8" w:rsidRDefault="00E47538" w:rsidP="00E47538">
                  <w:pPr>
                    <w:ind w:firstLine="0"/>
                    <w:jc w:val="center"/>
                    <w:rPr>
                      <w:rFonts w:eastAsia="Times New Roman" w:cs="Times New Roman"/>
                      <w:szCs w:val="28"/>
                      <w:lang w:eastAsia="ar-SA" w:bidi="en-US"/>
                    </w:rPr>
                  </w:pPr>
                  <w:r w:rsidRPr="004F66D5">
                    <w:rPr>
                      <w:rFonts w:eastAsia="Times New Roman" w:cs="Times New Roman"/>
                      <w:szCs w:val="28"/>
                      <w:lang w:eastAsia="ar-SA" w:bidi="en-US"/>
                    </w:rPr>
                    <w:t xml:space="preserve">Нормативы накопления ТКО </w:t>
                  </w:r>
                </w:p>
                <w:p w14:paraId="194490E5" w14:textId="185B559E" w:rsidR="00E47538" w:rsidRPr="004F66D5" w:rsidRDefault="00E47538" w:rsidP="00E47538">
                  <w:pPr>
                    <w:ind w:firstLine="0"/>
                    <w:jc w:val="center"/>
                    <w:rPr>
                      <w:rFonts w:eastAsia="Times New Roman" w:cs="Times New Roman"/>
                      <w:szCs w:val="28"/>
                      <w:lang w:eastAsia="ar-SA" w:bidi="en-US"/>
                    </w:rPr>
                  </w:pPr>
                  <w:r w:rsidRPr="004F66D5">
                    <w:rPr>
                      <w:rFonts w:eastAsia="Times New Roman" w:cs="Times New Roman"/>
                      <w:szCs w:val="28"/>
                      <w:lang w:eastAsia="ar-SA" w:bidi="en-US"/>
                    </w:rPr>
                    <w:t>на 1 жителя в год</w:t>
                  </w:r>
                </w:p>
              </w:tc>
            </w:tr>
            <w:tr w:rsidR="004F66D5" w:rsidRPr="004F66D5" w14:paraId="23F5171C" w14:textId="77777777" w:rsidTr="00D90CC8">
              <w:trPr>
                <w:trHeight w:val="248"/>
                <w:tblHeader/>
              </w:trPr>
              <w:tc>
                <w:tcPr>
                  <w:tcW w:w="3779" w:type="dxa"/>
                  <w:vMerge/>
                  <w:shd w:val="clear" w:color="auto" w:fill="auto"/>
                </w:tcPr>
                <w:p w14:paraId="5B5C9144" w14:textId="77777777" w:rsidR="00E47538" w:rsidRPr="004F66D5" w:rsidRDefault="00E47538" w:rsidP="00E47538">
                  <w:pPr>
                    <w:ind w:firstLine="381"/>
                    <w:jc w:val="center"/>
                    <w:rPr>
                      <w:rFonts w:eastAsia="Times New Roman" w:cs="Times New Roman"/>
                      <w:szCs w:val="28"/>
                      <w:lang w:eastAsia="ar-SA" w:bidi="en-US"/>
                    </w:rPr>
                  </w:pPr>
                </w:p>
              </w:tc>
              <w:tc>
                <w:tcPr>
                  <w:tcW w:w="1984" w:type="dxa"/>
                  <w:shd w:val="clear" w:color="auto" w:fill="auto"/>
                </w:tcPr>
                <w:p w14:paraId="093DC063" w14:textId="77777777" w:rsidR="00E47538" w:rsidRPr="004F66D5" w:rsidRDefault="00E47538" w:rsidP="00E47538">
                  <w:pPr>
                    <w:ind w:firstLine="381"/>
                    <w:jc w:val="center"/>
                    <w:rPr>
                      <w:rFonts w:eastAsia="Times New Roman" w:cs="Times New Roman"/>
                      <w:szCs w:val="28"/>
                      <w:lang w:eastAsia="ar-SA" w:bidi="en-US"/>
                    </w:rPr>
                  </w:pPr>
                  <w:r w:rsidRPr="004F66D5">
                    <w:rPr>
                      <w:rFonts w:eastAsia="Times New Roman" w:cs="Times New Roman"/>
                      <w:szCs w:val="28"/>
                      <w:lang w:eastAsia="ar-SA" w:bidi="en-US"/>
                    </w:rPr>
                    <w:t>кг</w:t>
                  </w:r>
                </w:p>
              </w:tc>
              <w:tc>
                <w:tcPr>
                  <w:tcW w:w="1978" w:type="dxa"/>
                  <w:shd w:val="clear" w:color="auto" w:fill="auto"/>
                </w:tcPr>
                <w:p w14:paraId="210A51E9" w14:textId="6AEE7738" w:rsidR="00E47538" w:rsidRPr="004F66D5" w:rsidRDefault="00E47538" w:rsidP="00E47538">
                  <w:pPr>
                    <w:ind w:firstLine="381"/>
                    <w:jc w:val="center"/>
                    <w:rPr>
                      <w:rFonts w:eastAsia="Times New Roman" w:cs="Times New Roman"/>
                      <w:szCs w:val="28"/>
                      <w:lang w:eastAsia="ar-SA" w:bidi="en-US"/>
                    </w:rPr>
                  </w:pPr>
                  <w:r w:rsidRPr="004F66D5">
                    <w:rPr>
                      <w:rFonts w:eastAsia="Times New Roman" w:cs="Times New Roman"/>
                      <w:szCs w:val="28"/>
                      <w:lang w:eastAsia="ar-SA" w:bidi="en-US"/>
                    </w:rPr>
                    <w:t>м</w:t>
                  </w:r>
                  <w:r w:rsidRPr="00CC3B78">
                    <w:rPr>
                      <w:rFonts w:eastAsia="Times New Roman" w:cs="Times New Roman"/>
                      <w:szCs w:val="28"/>
                      <w:vertAlign w:val="superscript"/>
                      <w:lang w:eastAsia="ar-SA" w:bidi="en-US"/>
                    </w:rPr>
                    <w:t>3</w:t>
                  </w:r>
                </w:p>
              </w:tc>
            </w:tr>
            <w:tr w:rsidR="004F66D5" w:rsidRPr="004F66D5" w14:paraId="12C2770C" w14:textId="77777777" w:rsidTr="00D90CC8">
              <w:trPr>
                <w:trHeight w:val="235"/>
              </w:trPr>
              <w:tc>
                <w:tcPr>
                  <w:tcW w:w="3779" w:type="dxa"/>
                  <w:shd w:val="clear" w:color="auto" w:fill="auto"/>
                </w:tcPr>
                <w:p w14:paraId="0C84613F" w14:textId="3542FB6E" w:rsidR="00E47538" w:rsidRPr="004F66D5" w:rsidRDefault="00E47538" w:rsidP="00E47538">
                  <w:pPr>
                    <w:ind w:left="57" w:hanging="8"/>
                    <w:jc w:val="left"/>
                    <w:rPr>
                      <w:rFonts w:eastAsia="Times New Roman" w:cs="Times New Roman"/>
                      <w:szCs w:val="28"/>
                      <w:lang w:eastAsia="ar-SA" w:bidi="en-US"/>
                    </w:rPr>
                  </w:pPr>
                  <w:r w:rsidRPr="004F66D5">
                    <w:rPr>
                      <w:rFonts w:eastAsia="Times New Roman" w:cs="Times New Roman"/>
                      <w:szCs w:val="28"/>
                      <w:lang w:eastAsia="ar-SA" w:bidi="en-US"/>
                    </w:rPr>
                    <w:t xml:space="preserve">Многоквартирные дома </w:t>
                  </w:r>
                </w:p>
              </w:tc>
              <w:tc>
                <w:tcPr>
                  <w:tcW w:w="1984" w:type="dxa"/>
                </w:tcPr>
                <w:p w14:paraId="4D9359B8" w14:textId="14A7BBC4" w:rsidR="00E47538" w:rsidRPr="004F66D5" w:rsidRDefault="00E47538" w:rsidP="00E47538">
                  <w:pPr>
                    <w:ind w:firstLine="381"/>
                    <w:jc w:val="center"/>
                    <w:rPr>
                      <w:rFonts w:eastAsia="Times New Roman" w:cs="Times New Roman"/>
                      <w:szCs w:val="28"/>
                      <w:lang w:eastAsia="ar-SA" w:bidi="en-US"/>
                    </w:rPr>
                  </w:pPr>
                  <w:r w:rsidRPr="004F66D5">
                    <w:rPr>
                      <w:rFonts w:eastAsia="Times New Roman" w:cs="Times New Roman"/>
                      <w:szCs w:val="28"/>
                      <w:lang w:eastAsia="ar-SA" w:bidi="en-US"/>
                    </w:rPr>
                    <w:t>403,534</w:t>
                  </w:r>
                </w:p>
              </w:tc>
              <w:tc>
                <w:tcPr>
                  <w:tcW w:w="1978" w:type="dxa"/>
                </w:tcPr>
                <w:p w14:paraId="28E5CBA6" w14:textId="4B8E4E5B" w:rsidR="00E47538" w:rsidRPr="004F66D5" w:rsidRDefault="00E47538" w:rsidP="00E47538">
                  <w:pPr>
                    <w:ind w:firstLine="381"/>
                    <w:jc w:val="center"/>
                    <w:rPr>
                      <w:rFonts w:eastAsia="Times New Roman" w:cs="Times New Roman"/>
                      <w:szCs w:val="28"/>
                      <w:lang w:eastAsia="ar-SA" w:bidi="en-US"/>
                    </w:rPr>
                  </w:pPr>
                  <w:r w:rsidRPr="004F66D5">
                    <w:rPr>
                      <w:rFonts w:eastAsia="Times New Roman" w:cs="Times New Roman"/>
                      <w:szCs w:val="28"/>
                      <w:lang w:eastAsia="ar-SA" w:bidi="en-US"/>
                    </w:rPr>
                    <w:t>2,013</w:t>
                  </w:r>
                </w:p>
              </w:tc>
            </w:tr>
            <w:tr w:rsidR="004F66D5" w:rsidRPr="004F66D5" w14:paraId="287FBEF9" w14:textId="77777777" w:rsidTr="00D90CC8">
              <w:trPr>
                <w:trHeight w:val="235"/>
              </w:trPr>
              <w:tc>
                <w:tcPr>
                  <w:tcW w:w="3779" w:type="dxa"/>
                  <w:shd w:val="clear" w:color="auto" w:fill="auto"/>
                </w:tcPr>
                <w:p w14:paraId="3FC2909C" w14:textId="6F9C9553" w:rsidR="00E47538" w:rsidRPr="004F66D5" w:rsidRDefault="00E47538" w:rsidP="00E47538">
                  <w:pPr>
                    <w:ind w:left="57" w:hanging="8"/>
                    <w:jc w:val="left"/>
                    <w:rPr>
                      <w:rFonts w:eastAsia="Times New Roman" w:cs="Times New Roman"/>
                      <w:szCs w:val="28"/>
                      <w:lang w:eastAsia="ar-SA" w:bidi="en-US"/>
                    </w:rPr>
                  </w:pPr>
                  <w:r w:rsidRPr="004F66D5">
                    <w:rPr>
                      <w:rFonts w:eastAsia="Times New Roman" w:cs="Times New Roman"/>
                      <w:szCs w:val="28"/>
                      <w:lang w:eastAsia="ar-SA" w:bidi="en-US"/>
                    </w:rPr>
                    <w:t>Индивидуальные жилые дома</w:t>
                  </w:r>
                </w:p>
              </w:tc>
              <w:tc>
                <w:tcPr>
                  <w:tcW w:w="1984" w:type="dxa"/>
                </w:tcPr>
                <w:p w14:paraId="26327888" w14:textId="2D8AF1BD" w:rsidR="00E47538" w:rsidRPr="004F66D5" w:rsidRDefault="00E47538" w:rsidP="00E47538">
                  <w:pPr>
                    <w:ind w:firstLine="381"/>
                    <w:jc w:val="center"/>
                    <w:rPr>
                      <w:rFonts w:eastAsia="Times New Roman" w:cs="Times New Roman"/>
                      <w:szCs w:val="28"/>
                      <w:lang w:eastAsia="ar-SA" w:bidi="en-US"/>
                    </w:rPr>
                  </w:pPr>
                  <w:r w:rsidRPr="004F66D5">
                    <w:rPr>
                      <w:rFonts w:eastAsia="Times New Roman" w:cs="Times New Roman"/>
                      <w:szCs w:val="28"/>
                      <w:lang w:eastAsia="ar-SA" w:bidi="en-US"/>
                    </w:rPr>
                    <w:t>362,952</w:t>
                  </w:r>
                </w:p>
              </w:tc>
              <w:tc>
                <w:tcPr>
                  <w:tcW w:w="1978" w:type="dxa"/>
                </w:tcPr>
                <w:p w14:paraId="7946B44C" w14:textId="3C528F2C" w:rsidR="00E47538" w:rsidRPr="004F66D5" w:rsidRDefault="00E47538" w:rsidP="00E47538">
                  <w:pPr>
                    <w:ind w:firstLine="381"/>
                    <w:jc w:val="center"/>
                    <w:rPr>
                      <w:rFonts w:eastAsia="Times New Roman" w:cs="Times New Roman"/>
                      <w:szCs w:val="28"/>
                      <w:lang w:eastAsia="ar-SA" w:bidi="en-US"/>
                    </w:rPr>
                  </w:pPr>
                  <w:r w:rsidRPr="004F66D5">
                    <w:rPr>
                      <w:rFonts w:eastAsia="Times New Roman" w:cs="Times New Roman"/>
                      <w:szCs w:val="28"/>
                      <w:lang w:eastAsia="ar-SA" w:bidi="en-US"/>
                    </w:rPr>
                    <w:t>2,280</w:t>
                  </w:r>
                </w:p>
              </w:tc>
            </w:tr>
          </w:tbl>
          <w:p w14:paraId="2554DF87" w14:textId="35F3B052" w:rsidR="00E47538" w:rsidRPr="004F66D5" w:rsidRDefault="00E47538" w:rsidP="00E47538">
            <w:pPr>
              <w:pStyle w:val="aff8"/>
              <w:ind w:firstLine="380"/>
              <w:rPr>
                <w:szCs w:val="28"/>
                <w:lang w:val="ru-RU"/>
              </w:rPr>
            </w:pPr>
            <w:r w:rsidRPr="004F66D5">
              <w:rPr>
                <w:szCs w:val="28"/>
                <w:lang w:val="ru-RU"/>
              </w:rPr>
              <w:t xml:space="preserve">К </w:t>
            </w:r>
            <w:r w:rsidRPr="00E674B2">
              <w:rPr>
                <w:szCs w:val="28"/>
                <w:lang w:val="ru-RU"/>
              </w:rPr>
              <w:t xml:space="preserve">объектам местного значения городского округа в области сбора и вывоза </w:t>
            </w:r>
            <w:r w:rsidR="00D90CC8" w:rsidRPr="00E674B2">
              <w:rPr>
                <w:szCs w:val="28"/>
                <w:lang w:val="ru-RU"/>
              </w:rPr>
              <w:t xml:space="preserve">ТКО </w:t>
            </w:r>
            <w:r w:rsidRPr="00E674B2">
              <w:rPr>
                <w:szCs w:val="28"/>
                <w:lang w:val="ru-RU"/>
              </w:rPr>
              <w:t>о</w:t>
            </w:r>
            <w:r w:rsidRPr="004F66D5">
              <w:rPr>
                <w:szCs w:val="28"/>
                <w:lang w:val="ru-RU"/>
              </w:rPr>
              <w:t xml:space="preserve">тнесены площадки для установки контейнеров для сбора мусора. </w:t>
            </w:r>
          </w:p>
          <w:p w14:paraId="440FF664" w14:textId="3E3CA2D9" w:rsidR="00E47538" w:rsidRPr="004F66D5" w:rsidRDefault="00E47538" w:rsidP="00E47538">
            <w:pPr>
              <w:pStyle w:val="aff8"/>
              <w:ind w:firstLine="380"/>
              <w:rPr>
                <w:szCs w:val="28"/>
                <w:lang w:val="ru-RU"/>
              </w:rPr>
            </w:pPr>
            <w:r w:rsidRPr="004F66D5">
              <w:rPr>
                <w:szCs w:val="28"/>
                <w:lang w:val="ru-RU"/>
              </w:rPr>
              <w:t xml:space="preserve">Количество площадок для установки контейнеров в населенных пунктах определяется исходя из численности населения, объёма образования отходов и необходимого для населенного пункта числа контейнеров для сбора мусора. </w:t>
            </w:r>
          </w:p>
          <w:p w14:paraId="7A67526E" w14:textId="60BFFC8C" w:rsidR="00E47538" w:rsidRPr="004F66D5" w:rsidRDefault="00E47538" w:rsidP="00E47538">
            <w:pPr>
              <w:shd w:val="clear" w:color="auto" w:fill="FFFFFF"/>
              <w:ind w:firstLine="397"/>
              <w:rPr>
                <w:rFonts w:eastAsia="Times New Roman" w:cs="Times New Roman"/>
                <w:szCs w:val="28"/>
                <w:lang w:eastAsia="ar-SA" w:bidi="en-US"/>
              </w:rPr>
            </w:pPr>
            <w:r w:rsidRPr="004F66D5">
              <w:rPr>
                <w:rFonts w:eastAsia="Times New Roman" w:cs="Times New Roman"/>
                <w:szCs w:val="28"/>
                <w:lang w:eastAsia="ar-SA" w:bidi="en-US"/>
              </w:rPr>
              <w:t xml:space="preserve">При выборе мест установки контейнеров (контейнерных площадок) следует </w:t>
            </w:r>
            <w:r w:rsidRPr="00984F64">
              <w:rPr>
                <w:rFonts w:eastAsia="Times New Roman" w:cs="Times New Roman"/>
                <w:szCs w:val="28"/>
                <w:lang w:eastAsia="ar-SA" w:bidi="en-US"/>
              </w:rPr>
              <w:t xml:space="preserve">руководствоваться Постановлением Правительства </w:t>
            </w:r>
            <w:r w:rsidR="00A33BF4" w:rsidRPr="00984F64">
              <w:t>Российской Федерации</w:t>
            </w:r>
            <w:r w:rsidRPr="00984F64">
              <w:rPr>
                <w:rFonts w:eastAsia="Times New Roman" w:cs="Times New Roman"/>
                <w:szCs w:val="28"/>
                <w:lang w:eastAsia="ar-SA" w:bidi="en-US"/>
              </w:rPr>
              <w:t xml:space="preserve"> </w:t>
            </w:r>
            <w:r w:rsidR="00984F64" w:rsidRPr="00984F64">
              <w:rPr>
                <w:rFonts w:eastAsia="Times New Roman" w:cs="Times New Roman"/>
                <w:szCs w:val="28"/>
                <w:lang w:eastAsia="ar-SA" w:bidi="en-US"/>
              </w:rPr>
              <w:t xml:space="preserve">от </w:t>
            </w:r>
            <w:r w:rsidRPr="00984F64">
              <w:rPr>
                <w:rFonts w:eastAsia="Times New Roman" w:cs="Times New Roman"/>
                <w:szCs w:val="28"/>
                <w:lang w:eastAsia="ar-SA" w:bidi="en-US"/>
              </w:rPr>
              <w:t>31.08.</w:t>
            </w:r>
            <w:r w:rsidR="00921491" w:rsidRPr="00984F64">
              <w:rPr>
                <w:rFonts w:eastAsia="Times New Roman" w:cs="Times New Roman"/>
                <w:szCs w:val="28"/>
                <w:lang w:eastAsia="ar-SA" w:bidi="en-US"/>
              </w:rPr>
              <w:t>20</w:t>
            </w:r>
            <w:r w:rsidRPr="00984F64">
              <w:rPr>
                <w:rFonts w:eastAsia="Times New Roman" w:cs="Times New Roman"/>
                <w:szCs w:val="28"/>
                <w:lang w:eastAsia="ar-SA" w:bidi="en-US"/>
              </w:rPr>
              <w:t>18 № 1039 «Об утверждении правил обустройства мест (площадок) накопления твердых</w:t>
            </w:r>
            <w:r w:rsidRPr="004F66D5">
              <w:rPr>
                <w:rFonts w:eastAsia="Times New Roman" w:cs="Times New Roman"/>
                <w:szCs w:val="28"/>
                <w:lang w:eastAsia="ar-SA" w:bidi="en-US"/>
              </w:rPr>
              <w:t xml:space="preserve"> коммунальных отходов и ведения их реестра», </w:t>
            </w:r>
            <w:r w:rsidR="00D90CC8">
              <w:rPr>
                <w:rFonts w:eastAsia="Times New Roman" w:cs="Times New Roman"/>
                <w:szCs w:val="28"/>
                <w:lang w:eastAsia="ar-SA" w:bidi="en-US"/>
              </w:rPr>
              <w:t>п</w:t>
            </w:r>
            <w:r w:rsidRPr="004F66D5">
              <w:rPr>
                <w:rFonts w:eastAsia="Times New Roman" w:cs="Times New Roman"/>
                <w:szCs w:val="28"/>
                <w:lang w:eastAsia="ar-SA" w:bidi="en-US"/>
              </w:rPr>
              <w:t xml:space="preserve">остановлением Правительства Свердловской области от </w:t>
            </w:r>
            <w:r w:rsidRPr="0040236C">
              <w:rPr>
                <w:rFonts w:eastAsia="Times New Roman" w:cs="Times New Roman"/>
                <w:szCs w:val="28"/>
                <w:lang w:eastAsia="ar-SA" w:bidi="en-US"/>
              </w:rPr>
              <w:t>26.12.2018 № 969-ПП</w:t>
            </w:r>
            <w:r w:rsidRPr="004F66D5">
              <w:rPr>
                <w:rFonts w:eastAsia="Times New Roman" w:cs="Times New Roman"/>
                <w:szCs w:val="28"/>
                <w:lang w:eastAsia="ar-SA" w:bidi="en-US"/>
              </w:rPr>
              <w:t xml:space="preserve"> «Об утверждении Порядка накопления твердых коммунальных отходов (в том числе их раздельного накопления) на территории Свердловской области», Методическими рекомендациями по организации и эксплуатации мест (площадок) накопления твердых коммунальных отходов (в том числе их раздельного накопления) на </w:t>
            </w:r>
            <w:r w:rsidRPr="004F66D5">
              <w:rPr>
                <w:rFonts w:eastAsia="Times New Roman" w:cs="Times New Roman"/>
                <w:szCs w:val="28"/>
                <w:lang w:eastAsia="ar-SA" w:bidi="en-US"/>
              </w:rPr>
              <w:lastRenderedPageBreak/>
              <w:t xml:space="preserve">территории Свердловской области, утвержденными </w:t>
            </w:r>
            <w:r w:rsidR="00D90CC8">
              <w:rPr>
                <w:rFonts w:eastAsia="Times New Roman" w:cs="Times New Roman"/>
                <w:szCs w:val="28"/>
                <w:lang w:eastAsia="ar-SA" w:bidi="en-US"/>
              </w:rPr>
              <w:t>п</w:t>
            </w:r>
            <w:r w:rsidRPr="004F66D5">
              <w:rPr>
                <w:rFonts w:eastAsia="Times New Roman" w:cs="Times New Roman"/>
                <w:szCs w:val="28"/>
                <w:lang w:eastAsia="ar-SA" w:bidi="en-US"/>
              </w:rPr>
              <w:t xml:space="preserve">риказом Министерства энергетики и </w:t>
            </w:r>
            <w:r w:rsidR="00445B77" w:rsidRPr="004F66D5">
              <w:rPr>
                <w:rFonts w:eastAsia="Times New Roman" w:cs="Times New Roman"/>
                <w:szCs w:val="28"/>
                <w:lang w:eastAsia="ar-SA" w:bidi="en-US"/>
              </w:rPr>
              <w:t>жилищно-коммунального хозяйства</w:t>
            </w:r>
            <w:r w:rsidRPr="004F66D5">
              <w:rPr>
                <w:rFonts w:eastAsia="Times New Roman" w:cs="Times New Roman"/>
                <w:szCs w:val="28"/>
                <w:lang w:eastAsia="ar-SA" w:bidi="en-US"/>
              </w:rPr>
              <w:t xml:space="preserve"> </w:t>
            </w:r>
            <w:r w:rsidR="00445B77" w:rsidRPr="004F66D5">
              <w:rPr>
                <w:rFonts w:eastAsia="Times New Roman" w:cs="Times New Roman"/>
                <w:szCs w:val="28"/>
                <w:lang w:eastAsia="ar-SA" w:bidi="en-US"/>
              </w:rPr>
              <w:t>Свердловской области</w:t>
            </w:r>
            <w:r w:rsidR="00AF30D7" w:rsidRPr="004F66D5">
              <w:rPr>
                <w:rFonts w:eastAsia="Times New Roman" w:cs="Times New Roman"/>
                <w:szCs w:val="28"/>
                <w:lang w:eastAsia="ar-SA" w:bidi="en-US"/>
              </w:rPr>
              <w:t xml:space="preserve"> </w:t>
            </w:r>
            <w:r w:rsidRPr="004F66D5">
              <w:rPr>
                <w:rFonts w:eastAsia="Times New Roman" w:cs="Times New Roman"/>
                <w:szCs w:val="28"/>
                <w:lang w:eastAsia="ar-SA" w:bidi="en-US"/>
              </w:rPr>
              <w:t xml:space="preserve">от 22.04.2019 № 161. </w:t>
            </w:r>
          </w:p>
          <w:p w14:paraId="40494903" w14:textId="77777777" w:rsidR="00E47538" w:rsidRPr="004F66D5" w:rsidRDefault="00E47538" w:rsidP="00E47538">
            <w:pPr>
              <w:shd w:val="clear" w:color="auto" w:fill="FFFFFF"/>
              <w:ind w:firstLine="397"/>
              <w:rPr>
                <w:rFonts w:eastAsia="Times New Roman" w:cs="Times New Roman"/>
                <w:szCs w:val="28"/>
                <w:lang w:eastAsia="ar-SA" w:bidi="en-US"/>
              </w:rPr>
            </w:pPr>
            <w:r w:rsidRPr="004F66D5">
              <w:rPr>
                <w:rFonts w:eastAsia="Times New Roman" w:cs="Times New Roman"/>
                <w:szCs w:val="28"/>
                <w:lang w:eastAsia="ar-SA" w:bidi="en-US"/>
              </w:rPr>
              <w:t xml:space="preserve">Минимально допустимое количество площадок для установки контейнеров для сбора ТКО принимается по данным действующего Реестра </w:t>
            </w:r>
            <w:hyperlink r:id="rId38" w:history="1">
              <w:r w:rsidRPr="004F66D5">
                <w:rPr>
                  <w:rFonts w:eastAsia="Times New Roman" w:cs="Times New Roman"/>
                  <w:szCs w:val="28"/>
                  <w:lang w:eastAsia="ar-SA" w:bidi="en-US"/>
                </w:rPr>
                <w:t xml:space="preserve"> мест (площадок) накопления твердых коммунальных отходов на территории Каменск-Уральского городского округа</w:t>
              </w:r>
            </w:hyperlink>
            <w:r w:rsidRPr="004F66D5">
              <w:rPr>
                <w:rFonts w:eastAsia="Times New Roman" w:cs="Times New Roman"/>
                <w:szCs w:val="28"/>
                <w:lang w:eastAsia="ar-SA" w:bidi="en-US"/>
              </w:rPr>
              <w:t>.</w:t>
            </w:r>
          </w:p>
          <w:p w14:paraId="5A5125AB" w14:textId="65881858" w:rsidR="00AF30D7" w:rsidRPr="004F66D5" w:rsidRDefault="00AF30D7" w:rsidP="000129BC">
            <w:pPr>
              <w:widowControl w:val="0"/>
              <w:autoSpaceDE w:val="0"/>
              <w:autoSpaceDN w:val="0"/>
              <w:adjustRightInd w:val="0"/>
              <w:spacing w:line="276" w:lineRule="auto"/>
              <w:ind w:firstLine="540"/>
              <w:rPr>
                <w:rFonts w:eastAsia="Times New Roman" w:cs="Times New Roman"/>
                <w:szCs w:val="28"/>
                <w:lang w:eastAsia="ar-SA" w:bidi="en-US"/>
              </w:rPr>
            </w:pPr>
          </w:p>
        </w:tc>
      </w:tr>
      <w:tr w:rsidR="004F66D5" w:rsidRPr="004F66D5" w14:paraId="7F5CDA39" w14:textId="77777777" w:rsidTr="00633E98">
        <w:tc>
          <w:tcPr>
            <w:tcW w:w="2048" w:type="dxa"/>
          </w:tcPr>
          <w:p w14:paraId="4EAFE27A" w14:textId="77777777" w:rsidR="00AF30D7" w:rsidRPr="004F66D5" w:rsidRDefault="00AF30D7" w:rsidP="00E47538">
            <w:pPr>
              <w:ind w:right="-108" w:firstLine="0"/>
              <w:jc w:val="left"/>
              <w:rPr>
                <w:rFonts w:cs="Times New Roman"/>
                <w:szCs w:val="24"/>
              </w:rPr>
            </w:pPr>
            <w:r w:rsidRPr="004F66D5">
              <w:rPr>
                <w:rFonts w:cs="Times New Roman"/>
                <w:szCs w:val="24"/>
              </w:rPr>
              <w:lastRenderedPageBreak/>
              <w:t xml:space="preserve">Глава 14.           Расчетные показатели объектов местного значения в области ритуальных услуг и мест захоронения </w:t>
            </w:r>
          </w:p>
          <w:p w14:paraId="1A53FA9D" w14:textId="6D1935DB" w:rsidR="00E47538" w:rsidRPr="004F66D5" w:rsidRDefault="00E47538" w:rsidP="00E47538">
            <w:pPr>
              <w:ind w:right="-108" w:firstLine="0"/>
              <w:jc w:val="left"/>
              <w:rPr>
                <w:rFonts w:cs="Times New Roman"/>
                <w:strike/>
                <w:szCs w:val="24"/>
              </w:rPr>
            </w:pPr>
          </w:p>
        </w:tc>
        <w:tc>
          <w:tcPr>
            <w:tcW w:w="7870" w:type="dxa"/>
          </w:tcPr>
          <w:p w14:paraId="351230DD" w14:textId="77777777" w:rsidR="00D90CC8" w:rsidRDefault="00E47538" w:rsidP="00E47538">
            <w:pPr>
              <w:pStyle w:val="affd"/>
              <w:widowControl w:val="0"/>
              <w:autoSpaceDE w:val="0"/>
              <w:autoSpaceDN w:val="0"/>
              <w:adjustRightInd w:val="0"/>
              <w:spacing w:before="120"/>
              <w:ind w:left="18" w:firstLine="283"/>
              <w:rPr>
                <w:rFonts w:cs="Times New Roman"/>
                <w:szCs w:val="24"/>
              </w:rPr>
            </w:pPr>
            <w:bookmarkStart w:id="75" w:name="OLE_LINK319"/>
            <w:r w:rsidRPr="004F66D5">
              <w:rPr>
                <w:rFonts w:cs="Times New Roman"/>
                <w:szCs w:val="24"/>
              </w:rPr>
              <w:t xml:space="preserve">Организации ритуальных услуг и содержании мест захоронения на территории </w:t>
            </w:r>
            <w:r w:rsidRPr="00984F64">
              <w:rPr>
                <w:rFonts w:cs="Times New Roman"/>
                <w:szCs w:val="24"/>
              </w:rPr>
              <w:t>Каменск-Уральского</w:t>
            </w:r>
            <w:r w:rsidRPr="004F66D5">
              <w:rPr>
                <w:rFonts w:cs="Times New Roman"/>
                <w:szCs w:val="24"/>
              </w:rPr>
              <w:t xml:space="preserve"> городского округа осуществляется на основании Положения, утвержденного постановлением Администрации Каменск-Уральского городского округа от 23.10.2020 № 807</w:t>
            </w:r>
            <w:r w:rsidR="00921491" w:rsidRPr="004F66D5">
              <w:rPr>
                <w:rFonts w:cs="Times New Roman"/>
                <w:szCs w:val="24"/>
              </w:rPr>
              <w:t>.</w:t>
            </w:r>
            <w:r w:rsidRPr="004F66D5">
              <w:rPr>
                <w:rFonts w:cs="Times New Roman"/>
                <w:szCs w:val="24"/>
              </w:rPr>
              <w:t xml:space="preserve"> </w:t>
            </w:r>
          </w:p>
          <w:p w14:paraId="6E999847" w14:textId="240DE54D" w:rsidR="00E47538" w:rsidRPr="004F66D5" w:rsidRDefault="00E47538" w:rsidP="00E47538">
            <w:pPr>
              <w:pStyle w:val="aff8"/>
              <w:ind w:firstLine="381"/>
              <w:rPr>
                <w:strike/>
                <w:kern w:val="36"/>
                <w:lang w:val="ru-RU"/>
              </w:rPr>
            </w:pPr>
            <w:r w:rsidRPr="004F66D5">
              <w:rPr>
                <w:kern w:val="36"/>
                <w:lang w:val="ru-RU"/>
              </w:rPr>
              <w:t xml:space="preserve">Площадь кладбищ </w:t>
            </w:r>
            <w:r w:rsidRPr="004F66D5">
              <w:rPr>
                <w:lang w:val="ru-RU"/>
              </w:rPr>
              <w:t>традиционного и смешанного захоронения</w:t>
            </w:r>
            <w:r w:rsidRPr="004F66D5">
              <w:rPr>
                <w:kern w:val="36"/>
                <w:lang w:val="ru-RU"/>
              </w:rPr>
              <w:t xml:space="preserve"> установлена в соответствии с таблицей 42</w:t>
            </w:r>
            <w:r w:rsidR="00EE0AFA" w:rsidRPr="004F66D5">
              <w:rPr>
                <w:kern w:val="36"/>
                <w:lang w:val="ru-RU"/>
              </w:rPr>
              <w:t xml:space="preserve"> Региональных нормативов</w:t>
            </w:r>
            <w:bookmarkEnd w:id="75"/>
            <w:r w:rsidRPr="004F66D5">
              <w:rPr>
                <w:kern w:val="36"/>
                <w:lang w:val="ru-RU"/>
              </w:rPr>
              <w:t>.</w:t>
            </w:r>
          </w:p>
          <w:p w14:paraId="090AD367" w14:textId="1AFDDDE0" w:rsidR="00AF30D7" w:rsidRPr="004F66D5" w:rsidRDefault="00EE0AFA" w:rsidP="00984F64">
            <w:pPr>
              <w:pStyle w:val="aff8"/>
              <w:ind w:right="169" w:firstLine="381"/>
              <w:rPr>
                <w:bCs/>
                <w:iCs/>
                <w:lang w:val="ru-RU"/>
              </w:rPr>
            </w:pPr>
            <w:r w:rsidRPr="004F66D5">
              <w:rPr>
                <w:rFonts w:ascii="Liberation Serif" w:hAnsi="Liberation Serif"/>
                <w:kern w:val="36"/>
                <w:lang w:val="ru-RU"/>
              </w:rPr>
              <w:t xml:space="preserve">Удельная площадь кладбищ традиционного захоронения и кладбищ </w:t>
            </w:r>
            <w:proofErr w:type="spellStart"/>
            <w:r w:rsidRPr="004F66D5">
              <w:rPr>
                <w:rFonts w:ascii="Liberation Serif" w:hAnsi="Liberation Serif"/>
                <w:kern w:val="36"/>
                <w:lang w:val="ru-RU"/>
              </w:rPr>
              <w:t>урновых</w:t>
            </w:r>
            <w:proofErr w:type="spellEnd"/>
            <w:r w:rsidRPr="004F66D5">
              <w:rPr>
                <w:rFonts w:ascii="Liberation Serif" w:hAnsi="Liberation Serif"/>
                <w:kern w:val="36"/>
                <w:lang w:val="ru-RU"/>
              </w:rPr>
              <w:t xml:space="preserve"> захоронений после кремации установлена в соответствии с </w:t>
            </w:r>
            <w:r w:rsidR="00FA643C" w:rsidRPr="004F66D5">
              <w:rPr>
                <w:rFonts w:ascii="Liberation Serif" w:hAnsi="Liberation Serif"/>
                <w:kern w:val="36"/>
                <w:lang w:val="ru-RU"/>
              </w:rPr>
              <w:t>П</w:t>
            </w:r>
            <w:r w:rsidRPr="004F66D5">
              <w:rPr>
                <w:rFonts w:ascii="Liberation Serif" w:hAnsi="Liberation Serif"/>
                <w:kern w:val="36"/>
                <w:lang w:val="ru-RU"/>
              </w:rPr>
              <w:t>риложением Д</w:t>
            </w:r>
            <w:r w:rsidR="00D80E90" w:rsidRPr="004F66D5">
              <w:rPr>
                <w:rFonts w:ascii="Liberation Serif" w:hAnsi="Liberation Serif"/>
                <w:kern w:val="36"/>
                <w:lang w:val="ru-RU"/>
              </w:rPr>
              <w:t xml:space="preserve"> </w:t>
            </w:r>
            <w:r w:rsidRPr="004F66D5">
              <w:rPr>
                <w:rFonts w:ascii="Liberation Serif" w:hAnsi="Liberation Serif"/>
                <w:kern w:val="36"/>
                <w:lang w:val="ru-RU"/>
              </w:rPr>
              <w:t>СП 42.13330.2016</w:t>
            </w:r>
            <w:r w:rsidR="00D90CC8">
              <w:rPr>
                <w:rFonts w:ascii="Liberation Serif" w:hAnsi="Liberation Serif"/>
                <w:kern w:val="36"/>
                <w:lang w:val="ru-RU"/>
              </w:rPr>
              <w:t>.</w:t>
            </w:r>
          </w:p>
        </w:tc>
      </w:tr>
      <w:tr w:rsidR="004F66D5" w:rsidRPr="004F66D5" w14:paraId="39CC9D11" w14:textId="77777777" w:rsidTr="00633E98">
        <w:trPr>
          <w:trHeight w:val="286"/>
        </w:trPr>
        <w:tc>
          <w:tcPr>
            <w:tcW w:w="2048" w:type="dxa"/>
          </w:tcPr>
          <w:p w14:paraId="58EA2527" w14:textId="77777777" w:rsidR="000129BC" w:rsidRPr="004F66D5" w:rsidRDefault="00EE0AFA" w:rsidP="00E47538">
            <w:pPr>
              <w:ind w:right="-108" w:firstLine="0"/>
              <w:jc w:val="left"/>
              <w:rPr>
                <w:rFonts w:cs="Times New Roman"/>
                <w:szCs w:val="24"/>
              </w:rPr>
            </w:pPr>
            <w:r w:rsidRPr="004F66D5">
              <w:rPr>
                <w:rFonts w:cs="Times New Roman"/>
                <w:szCs w:val="24"/>
              </w:rPr>
              <w:t>Глава 15.</w:t>
            </w:r>
          </w:p>
          <w:p w14:paraId="79F71644" w14:textId="3B80D7F8" w:rsidR="00EE0AFA" w:rsidRPr="004F66D5" w:rsidRDefault="00EE0AFA" w:rsidP="00E47538">
            <w:pPr>
              <w:ind w:right="-108" w:firstLine="0"/>
              <w:jc w:val="left"/>
              <w:rPr>
                <w:rFonts w:cs="Times New Roman"/>
                <w:szCs w:val="24"/>
              </w:rPr>
            </w:pPr>
            <w:r w:rsidRPr="004F66D5">
              <w:rPr>
                <w:rFonts w:cs="Times New Roman"/>
                <w:szCs w:val="24"/>
              </w:rPr>
              <w:t>Расчетные показатели объектов местного значения в области благоустройства</w:t>
            </w:r>
          </w:p>
          <w:p w14:paraId="282CCBAC" w14:textId="1759193F" w:rsidR="00E47538" w:rsidRPr="004F66D5" w:rsidRDefault="00E47538" w:rsidP="00E47538">
            <w:pPr>
              <w:ind w:right="-108" w:firstLine="0"/>
              <w:jc w:val="left"/>
              <w:rPr>
                <w:rFonts w:cs="Times New Roman"/>
                <w:strike/>
                <w:szCs w:val="24"/>
              </w:rPr>
            </w:pPr>
          </w:p>
        </w:tc>
        <w:tc>
          <w:tcPr>
            <w:tcW w:w="7870" w:type="dxa"/>
          </w:tcPr>
          <w:p w14:paraId="10147C9B" w14:textId="4945BA02" w:rsidR="00E47538" w:rsidRPr="004F66D5" w:rsidRDefault="00E47538" w:rsidP="00E47538">
            <w:pPr>
              <w:pStyle w:val="20"/>
              <w:spacing w:before="0" w:after="0"/>
              <w:ind w:firstLine="380"/>
              <w:jc w:val="both"/>
              <w:outlineLvl w:val="1"/>
              <w:rPr>
                <w:rFonts w:eastAsiaTheme="minorEastAsia" w:cs="Times New Roman"/>
                <w:b w:val="0"/>
                <w:bCs w:val="0"/>
                <w:i w:val="0"/>
                <w:iCs w:val="0"/>
                <w:szCs w:val="24"/>
              </w:rPr>
            </w:pPr>
            <w:r w:rsidRPr="004F66D5">
              <w:rPr>
                <w:rFonts w:eastAsiaTheme="minorEastAsia" w:cs="Times New Roman"/>
                <w:b w:val="0"/>
                <w:bCs w:val="0"/>
                <w:i w:val="0"/>
                <w:iCs w:val="0"/>
                <w:szCs w:val="24"/>
              </w:rPr>
              <w:t xml:space="preserve">Градостроительный кодекс благоустройство территории определяет как деятельность по реализации комплекса мероприятий, установленного правилами благоустройства территории муниципального образования, направленная на обеспечение и повышение комфортности условий проживания граждан, по поддержанию и улучшению санитарного и эстетического состояния территории муниципального образования, по содержанию территорий населенных пунктов и расположенных на таких территориях объектов, в том числе территорий общего пользования, земельных участков, зданий, строений, сооружений, прилегающих территорий. </w:t>
            </w:r>
          </w:p>
          <w:p w14:paraId="598E4ED7" w14:textId="65929544" w:rsidR="00E47538" w:rsidRPr="004F66D5" w:rsidRDefault="00E47538" w:rsidP="00E47538">
            <w:pPr>
              <w:widowControl w:val="0"/>
              <w:autoSpaceDE w:val="0"/>
              <w:autoSpaceDN w:val="0"/>
              <w:adjustRightInd w:val="0"/>
              <w:ind w:firstLine="380"/>
              <w:rPr>
                <w:rFonts w:cs="Times New Roman"/>
                <w:b/>
                <w:bCs/>
                <w:i/>
                <w:iCs/>
                <w:szCs w:val="24"/>
              </w:rPr>
            </w:pPr>
            <w:r w:rsidRPr="004F66D5">
              <w:rPr>
                <w:rFonts w:cs="Times New Roman"/>
                <w:szCs w:val="24"/>
              </w:rPr>
              <w:t>Правила благоустройства территории Каменск-Уральского городского округа регулируют вопросы, в том числе:</w:t>
            </w:r>
          </w:p>
          <w:p w14:paraId="43736147" w14:textId="77777777" w:rsidR="00E47538" w:rsidRPr="004F66D5" w:rsidRDefault="00E47538" w:rsidP="00E47538">
            <w:pPr>
              <w:pStyle w:val="20"/>
              <w:spacing w:before="0" w:after="0"/>
              <w:ind w:firstLine="380"/>
              <w:jc w:val="both"/>
              <w:outlineLvl w:val="1"/>
              <w:rPr>
                <w:rFonts w:eastAsiaTheme="minorEastAsia" w:cs="Times New Roman"/>
                <w:b w:val="0"/>
                <w:bCs w:val="0"/>
                <w:i w:val="0"/>
                <w:iCs w:val="0"/>
                <w:szCs w:val="24"/>
              </w:rPr>
            </w:pPr>
            <w:bookmarkStart w:id="76" w:name="dst798"/>
            <w:bookmarkEnd w:id="76"/>
            <w:r w:rsidRPr="004F66D5">
              <w:rPr>
                <w:rFonts w:eastAsiaTheme="minorEastAsia" w:cs="Times New Roman"/>
                <w:b w:val="0"/>
                <w:bCs w:val="0"/>
                <w:i w:val="0"/>
                <w:iCs w:val="0"/>
                <w:szCs w:val="24"/>
              </w:rPr>
              <w:t xml:space="preserve"> – проектирования, размещения, содержания и восстановления элементов благоустройства;</w:t>
            </w:r>
          </w:p>
          <w:p w14:paraId="3C67AC19" w14:textId="77777777" w:rsidR="00E47538" w:rsidRPr="004F66D5" w:rsidRDefault="00E47538" w:rsidP="00E47538">
            <w:pPr>
              <w:pStyle w:val="20"/>
              <w:spacing w:before="0" w:after="0"/>
              <w:ind w:firstLine="380"/>
              <w:jc w:val="both"/>
              <w:outlineLvl w:val="1"/>
              <w:rPr>
                <w:rFonts w:eastAsiaTheme="minorEastAsia" w:cs="Times New Roman"/>
                <w:b w:val="0"/>
                <w:bCs w:val="0"/>
                <w:i w:val="0"/>
                <w:iCs w:val="0"/>
                <w:szCs w:val="24"/>
              </w:rPr>
            </w:pPr>
            <w:bookmarkStart w:id="77" w:name="dst799"/>
            <w:bookmarkEnd w:id="77"/>
            <w:r w:rsidRPr="004F66D5">
              <w:rPr>
                <w:rFonts w:eastAsiaTheme="minorEastAsia" w:cs="Times New Roman"/>
                <w:b w:val="0"/>
                <w:bCs w:val="0"/>
                <w:i w:val="0"/>
                <w:iCs w:val="0"/>
                <w:szCs w:val="24"/>
              </w:rPr>
              <w:t xml:space="preserve"> – организации освещения территории муниципального образования, включая архитектурную подсветку зданий, строений, сооружений;</w:t>
            </w:r>
          </w:p>
          <w:p w14:paraId="7042039C" w14:textId="7CA21CBE" w:rsidR="00E47538" w:rsidRPr="004F66D5" w:rsidRDefault="00E47538" w:rsidP="00E47538">
            <w:pPr>
              <w:pStyle w:val="20"/>
              <w:spacing w:before="0" w:after="0"/>
              <w:ind w:firstLine="380"/>
              <w:jc w:val="both"/>
              <w:outlineLvl w:val="1"/>
              <w:rPr>
                <w:rFonts w:eastAsiaTheme="minorEastAsia" w:cs="Times New Roman"/>
                <w:b w:val="0"/>
                <w:bCs w:val="0"/>
                <w:i w:val="0"/>
                <w:iCs w:val="0"/>
                <w:szCs w:val="24"/>
              </w:rPr>
            </w:pPr>
            <w:bookmarkStart w:id="78" w:name="dst800"/>
            <w:bookmarkEnd w:id="78"/>
            <w:r w:rsidRPr="004F66D5">
              <w:rPr>
                <w:rFonts w:eastAsiaTheme="minorEastAsia" w:cs="Times New Roman"/>
                <w:b w:val="0"/>
                <w:bCs w:val="0"/>
                <w:i w:val="0"/>
                <w:iCs w:val="0"/>
                <w:szCs w:val="24"/>
              </w:rPr>
              <w:t xml:space="preserve"> – организации озеленения территории </w:t>
            </w:r>
            <w:r w:rsidR="00890B91" w:rsidRPr="004F66D5">
              <w:rPr>
                <w:rFonts w:eastAsiaTheme="minorEastAsia" w:cs="Times New Roman"/>
                <w:b w:val="0"/>
                <w:bCs w:val="0"/>
                <w:i w:val="0"/>
                <w:iCs w:val="0"/>
                <w:szCs w:val="24"/>
              </w:rPr>
              <w:t>городского округа</w:t>
            </w:r>
            <w:r w:rsidRPr="004F66D5">
              <w:rPr>
                <w:rFonts w:eastAsiaTheme="minorEastAsia" w:cs="Times New Roman"/>
                <w:b w:val="0"/>
                <w:bCs w:val="0"/>
                <w:i w:val="0"/>
                <w:iCs w:val="0"/>
                <w:szCs w:val="24"/>
              </w:rPr>
              <w:t>, включая порядок создания, содержания, восстановления и охраны расположенных в границах населенных пунктов газонов, цветников и иных территорий, занятых травянистыми растениями;</w:t>
            </w:r>
          </w:p>
          <w:p w14:paraId="2F917148" w14:textId="77777777" w:rsidR="00E47538" w:rsidRPr="004F66D5" w:rsidRDefault="00E47538" w:rsidP="00E47538">
            <w:pPr>
              <w:pStyle w:val="20"/>
              <w:spacing w:before="0" w:after="0"/>
              <w:ind w:firstLine="380"/>
              <w:jc w:val="both"/>
              <w:outlineLvl w:val="1"/>
              <w:rPr>
                <w:rFonts w:eastAsiaTheme="minorEastAsia" w:cs="Times New Roman"/>
                <w:b w:val="0"/>
                <w:bCs w:val="0"/>
                <w:i w:val="0"/>
                <w:iCs w:val="0"/>
                <w:szCs w:val="24"/>
              </w:rPr>
            </w:pPr>
            <w:bookmarkStart w:id="79" w:name="dst801"/>
            <w:bookmarkStart w:id="80" w:name="dst802"/>
            <w:bookmarkEnd w:id="79"/>
            <w:bookmarkEnd w:id="80"/>
            <w:r w:rsidRPr="004F66D5">
              <w:rPr>
                <w:rFonts w:eastAsiaTheme="minorEastAsia" w:cs="Times New Roman"/>
                <w:b w:val="0"/>
                <w:bCs w:val="0"/>
                <w:i w:val="0"/>
                <w:iCs w:val="0"/>
                <w:szCs w:val="24"/>
              </w:rPr>
              <w:t xml:space="preserve"> – размещения и содержания детских и спортивных площадок, площадок для выгула животных, парковок (парковочных мест), малых архитектурных форм;</w:t>
            </w:r>
          </w:p>
          <w:p w14:paraId="79B3A980" w14:textId="0D5CA282" w:rsidR="00E47538" w:rsidRPr="004F66D5" w:rsidRDefault="00E47538" w:rsidP="00E47538">
            <w:pPr>
              <w:pStyle w:val="20"/>
              <w:spacing w:before="0" w:after="0"/>
              <w:ind w:firstLine="380"/>
              <w:jc w:val="both"/>
              <w:outlineLvl w:val="1"/>
              <w:rPr>
                <w:rFonts w:eastAsiaTheme="minorEastAsia" w:cs="Times New Roman"/>
                <w:b w:val="0"/>
                <w:bCs w:val="0"/>
                <w:i w:val="0"/>
                <w:iCs w:val="0"/>
                <w:szCs w:val="24"/>
              </w:rPr>
            </w:pPr>
            <w:bookmarkStart w:id="81" w:name="dst803"/>
            <w:bookmarkEnd w:id="81"/>
            <w:r w:rsidRPr="004F66D5">
              <w:rPr>
                <w:rFonts w:eastAsiaTheme="minorEastAsia" w:cs="Times New Roman"/>
                <w:b w:val="0"/>
                <w:bCs w:val="0"/>
                <w:i w:val="0"/>
                <w:iCs w:val="0"/>
                <w:szCs w:val="24"/>
              </w:rPr>
              <w:t xml:space="preserve"> – организации пешеходных коммуникаций, в том числе тротуаров, аллей, дорожек, тропинок.</w:t>
            </w:r>
          </w:p>
          <w:p w14:paraId="24AA6F36" w14:textId="42A77EF5" w:rsidR="00E47538" w:rsidRPr="0040236C" w:rsidRDefault="00E47538" w:rsidP="00E47538">
            <w:pPr>
              <w:ind w:firstLine="380"/>
              <w:rPr>
                <w:rFonts w:cs="Times New Roman"/>
                <w:szCs w:val="24"/>
              </w:rPr>
            </w:pPr>
            <w:r w:rsidRPr="0040236C">
              <w:rPr>
                <w:rFonts w:cs="Times New Roman"/>
              </w:rPr>
              <w:t xml:space="preserve">Вопросы благоустройства также регулируются </w:t>
            </w:r>
            <w:r w:rsidRPr="0040236C">
              <w:rPr>
                <w:rFonts w:cs="Times New Roman"/>
                <w:szCs w:val="24"/>
              </w:rPr>
              <w:t>СП 82.13330.2016 «Благоустройство территорий. Актуализированная редакция СНиП III – 10 – 75».</w:t>
            </w:r>
          </w:p>
          <w:p w14:paraId="5E95BD5D" w14:textId="0B6FCD30" w:rsidR="00F93696" w:rsidRPr="004F66D5" w:rsidRDefault="00E47538" w:rsidP="00F93696">
            <w:pPr>
              <w:pStyle w:val="aff8"/>
              <w:ind w:firstLine="381"/>
              <w:rPr>
                <w:lang w:val="ru-RU"/>
              </w:rPr>
            </w:pPr>
            <w:r w:rsidRPr="0040236C">
              <w:rPr>
                <w:lang w:val="ru-RU"/>
              </w:rPr>
              <w:t>Деятельность в области благоустройства в</w:t>
            </w:r>
            <w:r w:rsidR="0058591B" w:rsidRPr="0040236C">
              <w:rPr>
                <w:lang w:val="ru-RU"/>
              </w:rPr>
              <w:t xml:space="preserve"> городском </w:t>
            </w:r>
            <w:r w:rsidRPr="0040236C">
              <w:rPr>
                <w:lang w:val="ru-RU"/>
              </w:rPr>
              <w:t>округе осуществляется на основе муниципальн</w:t>
            </w:r>
            <w:r w:rsidR="00890B91" w:rsidRPr="0040236C">
              <w:rPr>
                <w:lang w:val="ru-RU"/>
              </w:rPr>
              <w:t>ых</w:t>
            </w:r>
            <w:r w:rsidRPr="0040236C">
              <w:rPr>
                <w:lang w:val="ru-RU"/>
              </w:rPr>
              <w:t xml:space="preserve"> программ «Формирование современной городской среды на территории</w:t>
            </w:r>
            <w:r w:rsidR="008A290C" w:rsidRPr="0040236C">
              <w:rPr>
                <w:lang w:val="ru-RU"/>
              </w:rPr>
              <w:t xml:space="preserve"> </w:t>
            </w:r>
            <w:r w:rsidRPr="0040236C">
              <w:rPr>
                <w:lang w:val="ru-RU"/>
              </w:rPr>
              <w:t>Каменск-</w:t>
            </w:r>
            <w:r w:rsidRPr="004F66D5">
              <w:rPr>
                <w:lang w:val="ru-RU"/>
              </w:rPr>
              <w:t>Уральского городского округа на 2017 – 20</w:t>
            </w:r>
            <w:r w:rsidR="00EE0AFA" w:rsidRPr="004F66D5">
              <w:rPr>
                <w:lang w:val="ru-RU"/>
              </w:rPr>
              <w:t>30</w:t>
            </w:r>
            <w:r w:rsidRPr="004F66D5">
              <w:rPr>
                <w:lang w:val="ru-RU"/>
              </w:rPr>
              <w:t xml:space="preserve"> годы»</w:t>
            </w:r>
            <w:r w:rsidR="00890B91" w:rsidRPr="004F66D5">
              <w:rPr>
                <w:lang w:val="ru-RU"/>
              </w:rPr>
              <w:t xml:space="preserve"> и</w:t>
            </w:r>
            <w:r w:rsidR="00EE0AFA" w:rsidRPr="004F66D5">
              <w:rPr>
                <w:lang w:val="ru-RU"/>
              </w:rPr>
              <w:t xml:space="preserve"> </w:t>
            </w:r>
            <w:r w:rsidR="00F93696" w:rsidRPr="004F66D5">
              <w:rPr>
                <w:lang w:val="ru-RU"/>
              </w:rPr>
              <w:t>«Обеспечение функционирования городского хозяйства в Каменск-Уральском городском округе на 2025–2030 годы»</w:t>
            </w:r>
            <w:r w:rsidR="00890B91" w:rsidRPr="004F66D5">
              <w:rPr>
                <w:lang w:val="ru-RU"/>
              </w:rPr>
              <w:t>.</w:t>
            </w:r>
          </w:p>
          <w:p w14:paraId="0996211D" w14:textId="06A0DFE6" w:rsidR="00E47538" w:rsidRPr="004F66D5" w:rsidRDefault="00E47538" w:rsidP="00E47538">
            <w:pPr>
              <w:ind w:firstLine="380"/>
              <w:rPr>
                <w:rFonts w:cs="Times New Roman"/>
                <w:szCs w:val="24"/>
              </w:rPr>
            </w:pPr>
            <w:r w:rsidRPr="004F66D5">
              <w:rPr>
                <w:rFonts w:cs="Times New Roman"/>
                <w:szCs w:val="24"/>
              </w:rPr>
              <w:lastRenderedPageBreak/>
              <w:t xml:space="preserve">В </w:t>
            </w:r>
            <w:r w:rsidR="007E700E" w:rsidRPr="004F66D5">
              <w:rPr>
                <w:rFonts w:cs="Times New Roman"/>
                <w:szCs w:val="24"/>
              </w:rPr>
              <w:t>г</w:t>
            </w:r>
            <w:r w:rsidR="00EE0AFA" w:rsidRPr="004F66D5">
              <w:rPr>
                <w:rFonts w:cs="Times New Roman"/>
                <w:szCs w:val="24"/>
              </w:rPr>
              <w:t xml:space="preserve">лаве 15 Местных нормативов </w:t>
            </w:r>
            <w:r w:rsidRPr="00984F64">
              <w:rPr>
                <w:rFonts w:cs="Times New Roman"/>
                <w:szCs w:val="24"/>
              </w:rPr>
              <w:t>следуя п</w:t>
            </w:r>
            <w:r w:rsidR="00E42652" w:rsidRPr="00984F64">
              <w:rPr>
                <w:rFonts w:cs="Times New Roman"/>
                <w:szCs w:val="24"/>
              </w:rPr>
              <w:t>ункту</w:t>
            </w:r>
            <w:r w:rsidRPr="00984F64">
              <w:rPr>
                <w:rFonts w:cs="Times New Roman"/>
                <w:szCs w:val="24"/>
              </w:rPr>
              <w:t xml:space="preserve"> 7.5 СП 42.13330.2016</w:t>
            </w:r>
            <w:r w:rsidRPr="00984F64">
              <w:rPr>
                <w:rFonts w:eastAsia="Times New Roman" w:cs="Times New Roman"/>
                <w:sz w:val="20"/>
                <w:szCs w:val="20"/>
              </w:rPr>
              <w:t xml:space="preserve"> </w:t>
            </w:r>
            <w:r w:rsidRPr="00984F64">
              <w:rPr>
                <w:rFonts w:cs="Times New Roman"/>
                <w:szCs w:val="24"/>
              </w:rPr>
              <w:t>устанавливаются расчетные показатели обеспеченности жителей площадью элементов благоустройства (площадок</w:t>
            </w:r>
            <w:r w:rsidRPr="004F66D5">
              <w:rPr>
                <w:rFonts w:cs="Times New Roman"/>
                <w:szCs w:val="24"/>
              </w:rPr>
              <w:t>) дворовой территории многоквартирного жилого дома:</w:t>
            </w:r>
          </w:p>
          <w:p w14:paraId="5F810B7B" w14:textId="77777777" w:rsidR="00E47538" w:rsidRPr="004F66D5" w:rsidRDefault="00E47538" w:rsidP="00E47538">
            <w:pPr>
              <w:ind w:firstLine="380"/>
              <w:rPr>
                <w:rFonts w:cs="Times New Roman"/>
                <w:szCs w:val="24"/>
              </w:rPr>
            </w:pPr>
            <w:r w:rsidRPr="004F66D5">
              <w:rPr>
                <w:rFonts w:cs="Times New Roman"/>
                <w:szCs w:val="24"/>
              </w:rPr>
              <w:t xml:space="preserve"> – для игр детей дошкольного и младшего школьного возраста;</w:t>
            </w:r>
          </w:p>
          <w:p w14:paraId="74A2657E" w14:textId="77777777" w:rsidR="00E47538" w:rsidRPr="004F66D5" w:rsidRDefault="00E47538" w:rsidP="00E47538">
            <w:pPr>
              <w:ind w:firstLine="380"/>
              <w:rPr>
                <w:rFonts w:cs="Times New Roman"/>
                <w:szCs w:val="24"/>
              </w:rPr>
            </w:pPr>
            <w:r w:rsidRPr="004F66D5">
              <w:rPr>
                <w:rFonts w:cs="Times New Roman"/>
                <w:szCs w:val="24"/>
              </w:rPr>
              <w:t xml:space="preserve"> – для отдыха взрослого населения;</w:t>
            </w:r>
          </w:p>
          <w:p w14:paraId="151C7DA0" w14:textId="77777777" w:rsidR="00E47538" w:rsidRPr="004F66D5" w:rsidRDefault="00E47538" w:rsidP="00E47538">
            <w:pPr>
              <w:ind w:firstLine="380"/>
              <w:rPr>
                <w:rFonts w:cs="Times New Roman"/>
                <w:szCs w:val="24"/>
              </w:rPr>
            </w:pPr>
            <w:r w:rsidRPr="004F66D5">
              <w:rPr>
                <w:rFonts w:cs="Times New Roman"/>
                <w:szCs w:val="24"/>
              </w:rPr>
              <w:t xml:space="preserve"> – для занятий физкультурой и спортом;</w:t>
            </w:r>
          </w:p>
          <w:p w14:paraId="4D93CA81" w14:textId="55660198" w:rsidR="00E47538" w:rsidRPr="004F66D5" w:rsidRDefault="00E47538" w:rsidP="00E47538">
            <w:pPr>
              <w:ind w:firstLine="380"/>
              <w:rPr>
                <w:rFonts w:cs="Times New Roman"/>
                <w:szCs w:val="24"/>
              </w:rPr>
            </w:pPr>
            <w:r w:rsidRPr="004F66D5">
              <w:rPr>
                <w:rFonts w:cs="Times New Roman"/>
                <w:szCs w:val="24"/>
              </w:rPr>
              <w:t xml:space="preserve">  – для дворового озеленения.</w:t>
            </w:r>
          </w:p>
        </w:tc>
      </w:tr>
      <w:tr w:rsidR="004F66D5" w:rsidRPr="004F66D5" w14:paraId="691183CC" w14:textId="77777777" w:rsidTr="000129BC">
        <w:trPr>
          <w:trHeight w:val="4242"/>
        </w:trPr>
        <w:tc>
          <w:tcPr>
            <w:tcW w:w="2048" w:type="dxa"/>
          </w:tcPr>
          <w:p w14:paraId="570FC5FB" w14:textId="55C6B9D5" w:rsidR="00EB4A42" w:rsidRPr="004F66D5" w:rsidRDefault="00EB4A42" w:rsidP="00EB4A42">
            <w:pPr>
              <w:ind w:right="-108" w:firstLine="0"/>
              <w:jc w:val="left"/>
              <w:rPr>
                <w:rFonts w:cs="Times New Roman"/>
                <w:szCs w:val="24"/>
              </w:rPr>
            </w:pPr>
            <w:r w:rsidRPr="004F66D5">
              <w:rPr>
                <w:rFonts w:cs="Times New Roman"/>
                <w:szCs w:val="24"/>
              </w:rPr>
              <w:lastRenderedPageBreak/>
              <w:t>Глава 1</w:t>
            </w:r>
            <w:r w:rsidR="00280B10" w:rsidRPr="004F66D5">
              <w:rPr>
                <w:rFonts w:cs="Times New Roman"/>
                <w:szCs w:val="24"/>
              </w:rPr>
              <w:t>6</w:t>
            </w:r>
            <w:r w:rsidRPr="004F66D5">
              <w:rPr>
                <w:rFonts w:cs="Times New Roman"/>
                <w:szCs w:val="24"/>
              </w:rPr>
              <w:t xml:space="preserve">. </w:t>
            </w:r>
          </w:p>
          <w:p w14:paraId="132B240D" w14:textId="77777777" w:rsidR="00EB4A42" w:rsidRPr="004F66D5" w:rsidRDefault="00EB4A42" w:rsidP="00EB4A42">
            <w:pPr>
              <w:ind w:right="-108" w:firstLine="0"/>
              <w:jc w:val="left"/>
              <w:rPr>
                <w:rFonts w:cs="Times New Roman"/>
                <w:szCs w:val="24"/>
              </w:rPr>
            </w:pPr>
            <w:r w:rsidRPr="004F66D5">
              <w:rPr>
                <w:rFonts w:cs="Times New Roman"/>
                <w:szCs w:val="24"/>
              </w:rPr>
              <w:t>Расчетные показатели объектов местного значения в части помещений для работы сотрудников, замещающих должность участкового уполномоченного полиции</w:t>
            </w:r>
          </w:p>
          <w:p w14:paraId="01DD837B" w14:textId="77777777" w:rsidR="00E47538" w:rsidRPr="004F66D5" w:rsidRDefault="00E47538" w:rsidP="000129BC">
            <w:pPr>
              <w:ind w:right="-108" w:firstLine="0"/>
              <w:jc w:val="left"/>
              <w:rPr>
                <w:rFonts w:cs="Times New Roman"/>
                <w:szCs w:val="24"/>
              </w:rPr>
            </w:pPr>
          </w:p>
        </w:tc>
        <w:tc>
          <w:tcPr>
            <w:tcW w:w="7870" w:type="dxa"/>
          </w:tcPr>
          <w:p w14:paraId="2A09B112" w14:textId="18359366" w:rsidR="00E47538" w:rsidRPr="004F66D5" w:rsidRDefault="00E47538" w:rsidP="00E47538">
            <w:pPr>
              <w:ind w:firstLine="397"/>
              <w:rPr>
                <w:rFonts w:cs="Times New Roman"/>
              </w:rPr>
            </w:pPr>
            <w:r w:rsidRPr="004F66D5">
              <w:rPr>
                <w:rFonts w:cs="Times New Roman"/>
              </w:rPr>
              <w:t xml:space="preserve">В соответствии с Федеральным законом от </w:t>
            </w:r>
            <w:r w:rsidR="0058591B" w:rsidRPr="004F66D5">
              <w:rPr>
                <w:rFonts w:cs="Times New Roman"/>
              </w:rPr>
              <w:t xml:space="preserve">6 октября 2003 года </w:t>
            </w:r>
            <w:r w:rsidR="00E42652">
              <w:rPr>
                <w:rFonts w:cs="Times New Roman"/>
              </w:rPr>
              <w:t xml:space="preserve">                                </w:t>
            </w:r>
            <w:r w:rsidRPr="004F66D5">
              <w:rPr>
                <w:rFonts w:cs="Times New Roman"/>
              </w:rPr>
              <w:t xml:space="preserve">№ 131-ФЗ «Об общих принципах организации </w:t>
            </w:r>
            <w:r w:rsidRPr="00E674B2">
              <w:rPr>
                <w:rFonts w:cs="Times New Roman"/>
              </w:rPr>
              <w:t>местного самоуправления в Российской Федерации» и частью 7 статьи 48 Федерального закона от</w:t>
            </w:r>
            <w:r w:rsidR="00E42652" w:rsidRPr="00E674B2">
              <w:rPr>
                <w:rFonts w:cs="Times New Roman"/>
              </w:rPr>
              <w:t xml:space="preserve">             </w:t>
            </w:r>
            <w:r w:rsidR="0058591B" w:rsidRPr="00E674B2">
              <w:rPr>
                <w:rFonts w:cs="Times New Roman"/>
              </w:rPr>
              <w:t xml:space="preserve">7 февраля 2011 года </w:t>
            </w:r>
            <w:r w:rsidRPr="00E674B2">
              <w:rPr>
                <w:rFonts w:cs="Times New Roman"/>
              </w:rPr>
              <w:t xml:space="preserve">№ 3-ФЗ «О полиции», </w:t>
            </w:r>
            <w:r w:rsidR="00E42652" w:rsidRPr="00E674B2">
              <w:rPr>
                <w:rFonts w:cs="Times New Roman"/>
              </w:rPr>
              <w:t xml:space="preserve">ОМС </w:t>
            </w:r>
            <w:r w:rsidRPr="00E674B2">
              <w:rPr>
                <w:rFonts w:cs="Times New Roman"/>
              </w:rPr>
              <w:t xml:space="preserve">обеспечивают сотрудников полиции, замещающих должности участковых уполномоченных </w:t>
            </w:r>
            <w:r w:rsidRPr="004F66D5">
              <w:rPr>
                <w:rFonts w:cs="Times New Roman"/>
              </w:rPr>
              <w:t xml:space="preserve">полиции, помещениями для работы на обслуживаемом административном участке. </w:t>
            </w:r>
          </w:p>
          <w:p w14:paraId="50DAB989" w14:textId="7EA29E73" w:rsidR="00E47538" w:rsidRPr="00984F64" w:rsidRDefault="00E47538" w:rsidP="00E47538">
            <w:pPr>
              <w:ind w:firstLine="397"/>
              <w:rPr>
                <w:rFonts w:cs="Times New Roman"/>
              </w:rPr>
            </w:pPr>
            <w:r w:rsidRPr="004F66D5">
              <w:rPr>
                <w:rFonts w:cs="Times New Roman"/>
              </w:rPr>
              <w:t xml:space="preserve">Норма численности участковых </w:t>
            </w:r>
            <w:r w:rsidRPr="00984F64">
              <w:rPr>
                <w:rFonts w:cs="Times New Roman"/>
              </w:rPr>
              <w:t xml:space="preserve">уполномоченных полиции приведена в соответствии с приказом МВД России от 06.10.2014 № 859 «Об утверждении примерных нормативов численности подразделений органов внутренних дел Российской Федерации». </w:t>
            </w:r>
          </w:p>
          <w:p w14:paraId="720C9DE0" w14:textId="0A908DF8" w:rsidR="0040236C" w:rsidRPr="004F66D5" w:rsidRDefault="00E47538" w:rsidP="00984F64">
            <w:pPr>
              <w:ind w:firstLine="397"/>
              <w:rPr>
                <w:rFonts w:cs="Times New Roman"/>
                <w:b/>
                <w:bCs/>
                <w:i/>
                <w:iCs/>
                <w:szCs w:val="24"/>
              </w:rPr>
            </w:pPr>
            <w:r w:rsidRPr="00984F64">
              <w:rPr>
                <w:rFonts w:cs="Times New Roman"/>
              </w:rPr>
              <w:t>Норма площади служебного помещения не менее 15 м</w:t>
            </w:r>
            <w:r w:rsidRPr="00984F64">
              <w:rPr>
                <w:rFonts w:cs="Times New Roman"/>
                <w:vertAlign w:val="superscript"/>
              </w:rPr>
              <w:t>2</w:t>
            </w:r>
            <w:r w:rsidRPr="00984F64">
              <w:rPr>
                <w:rFonts w:cs="Times New Roman"/>
              </w:rPr>
              <w:t xml:space="preserve"> на 1 участкового уполномоченного полиции принята исходя из требований Наставления по организации деятельности участковых уполномоченных полиции, утвержденного приказом МВД России от 29.03.2019 № 205.</w:t>
            </w:r>
          </w:p>
        </w:tc>
      </w:tr>
    </w:tbl>
    <w:p w14:paraId="4676B1E2" w14:textId="0AC1802F" w:rsidR="0087606A" w:rsidRPr="003D76BE" w:rsidRDefault="00BD63A7" w:rsidP="00EB4A42">
      <w:pPr>
        <w:spacing w:after="200" w:line="276" w:lineRule="auto"/>
        <w:ind w:firstLine="0"/>
        <w:jc w:val="center"/>
        <w:rPr>
          <w:rFonts w:cs="Times New Roman"/>
          <w:b/>
          <w:bCs/>
          <w:strike/>
          <w:sz w:val="28"/>
          <w:szCs w:val="28"/>
        </w:rPr>
      </w:pPr>
      <w:bookmarkStart w:id="82" w:name="_Toc488148041"/>
      <w:bookmarkStart w:id="83" w:name="_Toc479953568"/>
      <w:bookmarkStart w:id="84" w:name="_Toc488147998"/>
      <w:r w:rsidRPr="004F66D5">
        <w:rPr>
          <w:rFonts w:cs="Times New Roman"/>
        </w:rPr>
        <w:br w:type="page"/>
      </w:r>
      <w:r w:rsidR="00EB4A42" w:rsidRPr="004F66D5">
        <w:rPr>
          <w:rFonts w:cs="Times New Roman"/>
          <w:b/>
          <w:bCs/>
          <w:sz w:val="28"/>
          <w:szCs w:val="28"/>
        </w:rPr>
        <w:lastRenderedPageBreak/>
        <w:t xml:space="preserve">Раздел </w:t>
      </w:r>
      <w:r w:rsidR="0087606A" w:rsidRPr="004F66D5">
        <w:rPr>
          <w:rFonts w:cs="Times New Roman"/>
          <w:b/>
          <w:bCs/>
          <w:sz w:val="28"/>
          <w:szCs w:val="28"/>
        </w:rPr>
        <w:t xml:space="preserve">3. </w:t>
      </w:r>
      <w:r w:rsidR="002E5ADE" w:rsidRPr="004F66D5">
        <w:rPr>
          <w:rFonts w:cs="Times New Roman"/>
          <w:b/>
          <w:bCs/>
          <w:sz w:val="28"/>
          <w:szCs w:val="28"/>
        </w:rPr>
        <w:t xml:space="preserve">Правила и область применения расчетных показателей, содержащихся в основной </w:t>
      </w:r>
      <w:r w:rsidR="002E5ADE" w:rsidRPr="008A25E2">
        <w:rPr>
          <w:rFonts w:cs="Times New Roman"/>
          <w:b/>
          <w:bCs/>
          <w:sz w:val="28"/>
          <w:szCs w:val="28"/>
        </w:rPr>
        <w:t>части</w:t>
      </w:r>
      <w:bookmarkEnd w:id="82"/>
      <w:r w:rsidR="002E5ADE" w:rsidRPr="008A25E2">
        <w:rPr>
          <w:rFonts w:cs="Times New Roman"/>
          <w:b/>
          <w:bCs/>
          <w:sz w:val="28"/>
          <w:szCs w:val="28"/>
        </w:rPr>
        <w:t xml:space="preserve"> </w:t>
      </w:r>
      <w:r w:rsidR="003D76BE" w:rsidRPr="008A25E2">
        <w:rPr>
          <w:rFonts w:cs="Times New Roman"/>
          <w:b/>
          <w:bCs/>
          <w:sz w:val="28"/>
          <w:szCs w:val="28"/>
        </w:rPr>
        <w:t>М</w:t>
      </w:r>
      <w:r w:rsidR="00A44C56" w:rsidRPr="004F66D5">
        <w:rPr>
          <w:rFonts w:cs="Times New Roman"/>
          <w:b/>
          <w:bCs/>
          <w:sz w:val="28"/>
          <w:szCs w:val="28"/>
        </w:rPr>
        <w:t>естных нормативов</w:t>
      </w:r>
      <w:r w:rsidR="002E5ADE" w:rsidRPr="004F66D5">
        <w:rPr>
          <w:rFonts w:cs="Times New Roman"/>
          <w:b/>
          <w:bCs/>
          <w:sz w:val="28"/>
          <w:szCs w:val="28"/>
        </w:rPr>
        <w:t xml:space="preserve"> </w:t>
      </w:r>
    </w:p>
    <w:p w14:paraId="52931619" w14:textId="4C7A3165" w:rsidR="0087606A" w:rsidRPr="004F66D5" w:rsidRDefault="00EB4A42" w:rsidP="0087606A">
      <w:pPr>
        <w:pStyle w:val="20"/>
        <w:rPr>
          <w:rFonts w:cs="Times New Roman"/>
          <w:i w:val="0"/>
          <w:strike/>
          <w:sz w:val="28"/>
        </w:rPr>
      </w:pPr>
      <w:bookmarkStart w:id="85" w:name="_Toc496532911"/>
      <w:bookmarkStart w:id="86" w:name="_Toc498599494"/>
      <w:r w:rsidRPr="004F66D5">
        <w:rPr>
          <w:rFonts w:cs="Times New Roman"/>
          <w:i w:val="0"/>
          <w:iCs w:val="0"/>
          <w:sz w:val="28"/>
        </w:rPr>
        <w:t xml:space="preserve">Глава 1. </w:t>
      </w:r>
      <w:r w:rsidR="0087606A" w:rsidRPr="004F66D5">
        <w:rPr>
          <w:rFonts w:cs="Times New Roman"/>
          <w:i w:val="0"/>
          <w:sz w:val="28"/>
        </w:rPr>
        <w:t xml:space="preserve"> Область применения расчетных показателей </w:t>
      </w:r>
      <w:bookmarkEnd w:id="85"/>
      <w:bookmarkEnd w:id="86"/>
      <w:r w:rsidR="0045717E" w:rsidRPr="004F66D5">
        <w:rPr>
          <w:rFonts w:cs="Times New Roman"/>
          <w:i w:val="0"/>
          <w:sz w:val="28"/>
        </w:rPr>
        <w:t xml:space="preserve">Местных нормативов </w:t>
      </w:r>
    </w:p>
    <w:p w14:paraId="6FC3A59B" w14:textId="3C5F34CF" w:rsidR="0087606A" w:rsidRPr="004F66D5" w:rsidRDefault="0087606A" w:rsidP="00A66E87">
      <w:pPr>
        <w:pStyle w:val="aff8"/>
        <w:ind w:firstLine="567"/>
        <w:rPr>
          <w:sz w:val="28"/>
          <w:szCs w:val="28"/>
          <w:lang w:val="ru-RU"/>
        </w:rPr>
      </w:pPr>
      <w:r w:rsidRPr="004F66D5">
        <w:rPr>
          <w:sz w:val="28"/>
          <w:szCs w:val="28"/>
          <w:lang w:val="ru-RU"/>
        </w:rPr>
        <w:t xml:space="preserve">1. Действие </w:t>
      </w:r>
      <w:r w:rsidR="00EB4A42" w:rsidRPr="004F66D5">
        <w:rPr>
          <w:sz w:val="28"/>
          <w:szCs w:val="28"/>
          <w:lang w:val="ru-RU"/>
        </w:rPr>
        <w:t xml:space="preserve">Местных нормативов </w:t>
      </w:r>
      <w:r w:rsidRPr="004F66D5">
        <w:rPr>
          <w:sz w:val="28"/>
          <w:szCs w:val="28"/>
          <w:lang w:val="ru-RU"/>
        </w:rPr>
        <w:t xml:space="preserve">распространяется на всю территорию </w:t>
      </w:r>
      <w:r w:rsidR="00712049" w:rsidRPr="004F66D5">
        <w:rPr>
          <w:sz w:val="28"/>
          <w:szCs w:val="28"/>
          <w:lang w:val="ru-RU"/>
        </w:rPr>
        <w:t>городского округа</w:t>
      </w:r>
      <w:r w:rsidRPr="004F66D5">
        <w:rPr>
          <w:sz w:val="28"/>
          <w:szCs w:val="28"/>
          <w:lang w:val="ru-RU"/>
        </w:rPr>
        <w:t xml:space="preserve">, на правоотношения, возникшие после вступления в силу </w:t>
      </w:r>
      <w:r w:rsidR="00EB4A42" w:rsidRPr="004F66D5">
        <w:rPr>
          <w:sz w:val="28"/>
          <w:szCs w:val="28"/>
          <w:lang w:val="ru-RU"/>
        </w:rPr>
        <w:t>Местных нормативов</w:t>
      </w:r>
      <w:r w:rsidRPr="004F66D5">
        <w:rPr>
          <w:sz w:val="28"/>
          <w:szCs w:val="28"/>
          <w:lang w:val="ru-RU"/>
        </w:rPr>
        <w:t xml:space="preserve">. </w:t>
      </w:r>
    </w:p>
    <w:p w14:paraId="3FB5140F" w14:textId="6A5DE1FE" w:rsidR="0087606A" w:rsidRPr="004F66D5" w:rsidRDefault="0087606A" w:rsidP="00CD5722">
      <w:pPr>
        <w:pStyle w:val="aff8"/>
        <w:ind w:firstLine="567"/>
        <w:rPr>
          <w:sz w:val="28"/>
          <w:szCs w:val="28"/>
          <w:lang w:val="ru-RU"/>
        </w:rPr>
      </w:pPr>
      <w:r w:rsidRPr="004F66D5">
        <w:rPr>
          <w:sz w:val="28"/>
          <w:szCs w:val="28"/>
          <w:lang w:val="ru-RU"/>
        </w:rPr>
        <w:t xml:space="preserve">2. </w:t>
      </w:r>
      <w:r w:rsidR="00EB4A42" w:rsidRPr="004F66D5">
        <w:rPr>
          <w:sz w:val="28"/>
          <w:szCs w:val="28"/>
          <w:lang w:val="ru-RU"/>
        </w:rPr>
        <w:t xml:space="preserve">Местные нормативы </w:t>
      </w:r>
      <w:r w:rsidR="002569A4" w:rsidRPr="004F66D5">
        <w:rPr>
          <w:sz w:val="28"/>
          <w:szCs w:val="28"/>
          <w:lang w:val="ru-RU"/>
        </w:rPr>
        <w:t xml:space="preserve">входят в систему нормативных документов, регламентирующих </w:t>
      </w:r>
      <w:r w:rsidR="002569A4" w:rsidRPr="00E674B2">
        <w:rPr>
          <w:sz w:val="28"/>
          <w:szCs w:val="28"/>
          <w:lang w:val="ru-RU"/>
        </w:rPr>
        <w:t xml:space="preserve">градостроительную деятельность в </w:t>
      </w:r>
      <w:r w:rsidR="00C61A4F" w:rsidRPr="00E674B2">
        <w:rPr>
          <w:sz w:val="28"/>
          <w:szCs w:val="28"/>
          <w:lang w:val="ru-RU"/>
        </w:rPr>
        <w:t>городском округе</w:t>
      </w:r>
      <w:r w:rsidR="002569A4" w:rsidRPr="00E674B2">
        <w:rPr>
          <w:sz w:val="28"/>
          <w:szCs w:val="28"/>
          <w:lang w:val="ru-RU"/>
        </w:rPr>
        <w:t xml:space="preserve">. </w:t>
      </w:r>
      <w:r w:rsidR="00EB4A42" w:rsidRPr="00E674B2">
        <w:rPr>
          <w:sz w:val="28"/>
          <w:szCs w:val="28"/>
          <w:lang w:val="ru-RU"/>
        </w:rPr>
        <w:t xml:space="preserve">Местные нормативы </w:t>
      </w:r>
      <w:r w:rsidRPr="00E674B2">
        <w:rPr>
          <w:sz w:val="28"/>
          <w:szCs w:val="28"/>
          <w:lang w:val="ru-RU"/>
        </w:rPr>
        <w:t xml:space="preserve">применяются при подготовке, согласовании, экспертизе, утверждении и реализации документов территориального планирования, градостроительного зонирования, планировки территории, а также используются для принятия решений </w:t>
      </w:r>
      <w:r w:rsidR="00636852" w:rsidRPr="00E674B2">
        <w:rPr>
          <w:sz w:val="28"/>
          <w:szCs w:val="28"/>
          <w:lang w:val="ru-RU"/>
        </w:rPr>
        <w:t>ОМС</w:t>
      </w:r>
      <w:r w:rsidRPr="00E674B2">
        <w:rPr>
          <w:sz w:val="28"/>
          <w:szCs w:val="28"/>
          <w:lang w:val="ru-RU"/>
        </w:rPr>
        <w:t xml:space="preserve">, должностными </w:t>
      </w:r>
      <w:r w:rsidRPr="004F66D5">
        <w:rPr>
          <w:sz w:val="28"/>
          <w:szCs w:val="28"/>
          <w:lang w:val="ru-RU"/>
        </w:rPr>
        <w:t xml:space="preserve">лицами, осуществляющими контроль за градостроительной (строительной) деятельностью на территории </w:t>
      </w:r>
      <w:r w:rsidR="00712049" w:rsidRPr="004F66D5">
        <w:rPr>
          <w:sz w:val="28"/>
          <w:szCs w:val="28"/>
          <w:lang w:val="ru-RU"/>
        </w:rPr>
        <w:t>городского округа</w:t>
      </w:r>
      <w:r w:rsidRPr="004F66D5">
        <w:rPr>
          <w:sz w:val="28"/>
          <w:szCs w:val="28"/>
          <w:lang w:val="ru-RU"/>
        </w:rPr>
        <w:t>, физическими и юридическими лицами, а также судебными органами, как основание для разрешения споров по вопросам градостроительной деятельности.</w:t>
      </w:r>
    </w:p>
    <w:p w14:paraId="20CF5AE5" w14:textId="2EB3BCFE" w:rsidR="0087606A" w:rsidRPr="008A25E2" w:rsidRDefault="0087606A" w:rsidP="00CD5722">
      <w:pPr>
        <w:pStyle w:val="aff8"/>
        <w:ind w:firstLine="567"/>
        <w:rPr>
          <w:sz w:val="28"/>
          <w:szCs w:val="28"/>
          <w:lang w:val="ru-RU"/>
        </w:rPr>
      </w:pPr>
      <w:r w:rsidRPr="004F66D5">
        <w:rPr>
          <w:sz w:val="28"/>
          <w:szCs w:val="28"/>
          <w:lang w:val="ru-RU"/>
        </w:rPr>
        <w:t xml:space="preserve">3. </w:t>
      </w:r>
      <w:r w:rsidR="00EB4A42" w:rsidRPr="004F66D5">
        <w:rPr>
          <w:sz w:val="28"/>
          <w:szCs w:val="28"/>
          <w:lang w:val="ru-RU"/>
        </w:rPr>
        <w:t xml:space="preserve">Местные нормативы </w:t>
      </w:r>
      <w:r w:rsidRPr="004F66D5">
        <w:rPr>
          <w:sz w:val="28"/>
          <w:szCs w:val="28"/>
          <w:lang w:val="ru-RU"/>
        </w:rPr>
        <w:t xml:space="preserve">являются обязательными для ОМС </w:t>
      </w:r>
      <w:r w:rsidR="00712049" w:rsidRPr="004F66D5">
        <w:rPr>
          <w:sz w:val="28"/>
          <w:szCs w:val="28"/>
          <w:lang w:val="ru-RU"/>
        </w:rPr>
        <w:t>городского округа</w:t>
      </w:r>
      <w:r w:rsidRPr="004F66D5">
        <w:rPr>
          <w:sz w:val="28"/>
          <w:szCs w:val="28"/>
          <w:lang w:val="ru-RU"/>
        </w:rPr>
        <w:t xml:space="preserve"> при </w:t>
      </w:r>
      <w:r w:rsidRPr="008A25E2">
        <w:rPr>
          <w:sz w:val="28"/>
          <w:szCs w:val="28"/>
          <w:lang w:val="ru-RU"/>
        </w:rPr>
        <w:t>осуществлении полномочий в области градостроительной деятельности по подготовке и утверждению:</w:t>
      </w:r>
    </w:p>
    <w:p w14:paraId="4DDEB5B1" w14:textId="42D2101F" w:rsidR="0087606A" w:rsidRPr="008A25E2" w:rsidRDefault="0087606A" w:rsidP="00CD5722">
      <w:pPr>
        <w:pStyle w:val="aff8"/>
        <w:ind w:firstLine="567"/>
        <w:rPr>
          <w:sz w:val="28"/>
          <w:szCs w:val="28"/>
          <w:lang w:val="ru-RU"/>
        </w:rPr>
      </w:pPr>
      <w:r w:rsidRPr="008A25E2">
        <w:rPr>
          <w:sz w:val="28"/>
          <w:szCs w:val="28"/>
          <w:lang w:val="ru-RU"/>
        </w:rPr>
        <w:t xml:space="preserve">1) </w:t>
      </w:r>
      <w:r w:rsidR="00CC25BB" w:rsidRPr="008A25E2">
        <w:rPr>
          <w:sz w:val="28"/>
          <w:szCs w:val="28"/>
          <w:lang w:val="ru-RU"/>
        </w:rPr>
        <w:t>Генерального плана Каменск-Уральск</w:t>
      </w:r>
      <w:r w:rsidR="008A25E2" w:rsidRPr="008A25E2">
        <w:rPr>
          <w:sz w:val="28"/>
          <w:szCs w:val="28"/>
          <w:lang w:val="ru-RU"/>
        </w:rPr>
        <w:t>ого городского округа</w:t>
      </w:r>
      <w:r w:rsidRPr="008A25E2">
        <w:rPr>
          <w:sz w:val="28"/>
          <w:szCs w:val="28"/>
          <w:lang w:val="ru-RU"/>
        </w:rPr>
        <w:t xml:space="preserve">, изменений в </w:t>
      </w:r>
      <w:r w:rsidR="00CC25BB" w:rsidRPr="008A25E2">
        <w:rPr>
          <w:sz w:val="28"/>
          <w:szCs w:val="28"/>
          <w:lang w:val="ru-RU"/>
        </w:rPr>
        <w:t>Г</w:t>
      </w:r>
      <w:r w:rsidRPr="008A25E2">
        <w:rPr>
          <w:sz w:val="28"/>
          <w:szCs w:val="28"/>
          <w:lang w:val="ru-RU"/>
        </w:rPr>
        <w:t>енеральный план;</w:t>
      </w:r>
    </w:p>
    <w:p w14:paraId="73ED3179" w14:textId="77777777" w:rsidR="0087606A" w:rsidRPr="004F66D5" w:rsidRDefault="0087606A" w:rsidP="00CD5722">
      <w:pPr>
        <w:pStyle w:val="aff8"/>
        <w:ind w:firstLine="567"/>
        <w:rPr>
          <w:sz w:val="28"/>
          <w:szCs w:val="28"/>
          <w:lang w:val="ru-RU"/>
        </w:rPr>
      </w:pPr>
      <w:r w:rsidRPr="008A25E2">
        <w:rPr>
          <w:sz w:val="28"/>
          <w:szCs w:val="28"/>
          <w:lang w:val="ru-RU"/>
        </w:rPr>
        <w:t xml:space="preserve">2) </w:t>
      </w:r>
      <w:bookmarkStart w:id="87" w:name="_Hlk168153794"/>
      <w:r w:rsidRPr="008A25E2">
        <w:rPr>
          <w:sz w:val="28"/>
          <w:szCs w:val="28"/>
          <w:lang w:val="ru-RU"/>
        </w:rPr>
        <w:t>документации</w:t>
      </w:r>
      <w:r w:rsidRPr="004F66D5">
        <w:rPr>
          <w:sz w:val="28"/>
          <w:szCs w:val="28"/>
          <w:lang w:val="ru-RU"/>
        </w:rPr>
        <w:t xml:space="preserve"> по планировке территории </w:t>
      </w:r>
      <w:bookmarkEnd w:id="87"/>
      <w:r w:rsidRPr="004F66D5">
        <w:rPr>
          <w:sz w:val="28"/>
          <w:szCs w:val="28"/>
          <w:lang w:val="ru-RU"/>
        </w:rPr>
        <w:t>(проектов планировки территории, проектов межевания территории), предусматривающей размещение объектов местного значения городского округа;</w:t>
      </w:r>
    </w:p>
    <w:p w14:paraId="6D8FD78E" w14:textId="7AF51484" w:rsidR="0087606A" w:rsidRPr="004F66D5" w:rsidRDefault="0087606A" w:rsidP="00CD5722">
      <w:pPr>
        <w:pStyle w:val="aff8"/>
        <w:ind w:firstLine="567"/>
        <w:rPr>
          <w:sz w:val="28"/>
          <w:szCs w:val="28"/>
          <w:lang w:val="ru-RU"/>
        </w:rPr>
      </w:pPr>
      <w:r w:rsidRPr="004F66D5">
        <w:rPr>
          <w:sz w:val="28"/>
          <w:szCs w:val="28"/>
          <w:lang w:val="ru-RU"/>
        </w:rPr>
        <w:t xml:space="preserve">3) </w:t>
      </w:r>
      <w:r w:rsidR="00420B31" w:rsidRPr="004F66D5">
        <w:rPr>
          <w:sz w:val="28"/>
          <w:szCs w:val="28"/>
          <w:lang w:val="ru-RU"/>
        </w:rPr>
        <w:t xml:space="preserve">условий аукционов на право заключить договор о </w:t>
      </w:r>
      <w:r w:rsidR="00003996" w:rsidRPr="004F66D5">
        <w:rPr>
          <w:sz w:val="28"/>
          <w:szCs w:val="28"/>
          <w:lang w:val="ru-RU"/>
        </w:rPr>
        <w:t xml:space="preserve">комплексном </w:t>
      </w:r>
      <w:r w:rsidR="00420B31" w:rsidRPr="004F66D5">
        <w:rPr>
          <w:sz w:val="28"/>
          <w:szCs w:val="28"/>
          <w:lang w:val="ru-RU"/>
        </w:rPr>
        <w:t>развитии территории</w:t>
      </w:r>
      <w:r w:rsidRPr="004F66D5">
        <w:rPr>
          <w:sz w:val="28"/>
          <w:szCs w:val="28"/>
          <w:lang w:val="ru-RU"/>
        </w:rPr>
        <w:t>;</w:t>
      </w:r>
    </w:p>
    <w:p w14:paraId="424D524E" w14:textId="77777777" w:rsidR="0087606A" w:rsidRPr="004F66D5" w:rsidRDefault="0087606A" w:rsidP="00CD5722">
      <w:pPr>
        <w:pStyle w:val="aff8"/>
        <w:ind w:firstLine="567"/>
        <w:rPr>
          <w:sz w:val="28"/>
          <w:szCs w:val="28"/>
          <w:lang w:val="ru-RU"/>
        </w:rPr>
      </w:pPr>
      <w:r w:rsidRPr="004F66D5">
        <w:rPr>
          <w:sz w:val="28"/>
          <w:szCs w:val="28"/>
          <w:lang w:val="ru-RU"/>
        </w:rPr>
        <w:t>4) решения о комплексном развитии территории;</w:t>
      </w:r>
    </w:p>
    <w:p w14:paraId="2B5B4D95" w14:textId="77777777" w:rsidR="0087606A" w:rsidRPr="004F66D5" w:rsidRDefault="0087606A" w:rsidP="00CD5722">
      <w:pPr>
        <w:pStyle w:val="aff8"/>
        <w:ind w:firstLine="567"/>
        <w:rPr>
          <w:sz w:val="28"/>
          <w:szCs w:val="28"/>
          <w:lang w:val="ru-RU"/>
        </w:rPr>
      </w:pPr>
      <w:r w:rsidRPr="004F66D5">
        <w:rPr>
          <w:sz w:val="28"/>
          <w:szCs w:val="28"/>
          <w:lang w:val="ru-RU"/>
        </w:rPr>
        <w:t>5) договора о комплексном развитии территории;</w:t>
      </w:r>
    </w:p>
    <w:p w14:paraId="68BC1F66" w14:textId="0FC1479C" w:rsidR="0087606A" w:rsidRPr="004F66D5" w:rsidRDefault="0087606A" w:rsidP="00CD5722">
      <w:pPr>
        <w:pStyle w:val="aff8"/>
        <w:ind w:firstLine="567"/>
        <w:rPr>
          <w:sz w:val="28"/>
          <w:szCs w:val="28"/>
          <w:lang w:val="ru-RU"/>
        </w:rPr>
      </w:pPr>
      <w:r w:rsidRPr="004F66D5">
        <w:rPr>
          <w:sz w:val="28"/>
          <w:szCs w:val="28"/>
          <w:lang w:val="ru-RU"/>
        </w:rPr>
        <w:t xml:space="preserve">6) </w:t>
      </w:r>
      <w:bookmarkStart w:id="88" w:name="_Hlk168214220"/>
      <w:r w:rsidRPr="004F66D5">
        <w:rPr>
          <w:sz w:val="28"/>
          <w:szCs w:val="28"/>
          <w:lang w:val="ru-RU"/>
        </w:rPr>
        <w:t xml:space="preserve">программ комплексного развития систем коммунальной, социальной и транспортной инфраструктур </w:t>
      </w:r>
      <w:bookmarkEnd w:id="88"/>
      <w:r w:rsidR="00712049" w:rsidRPr="004F66D5">
        <w:rPr>
          <w:sz w:val="28"/>
          <w:szCs w:val="28"/>
          <w:lang w:val="ru-RU"/>
        </w:rPr>
        <w:t>городского округа</w:t>
      </w:r>
      <w:r w:rsidRPr="004F66D5">
        <w:rPr>
          <w:sz w:val="28"/>
          <w:szCs w:val="28"/>
          <w:lang w:val="ru-RU"/>
        </w:rPr>
        <w:t>.</w:t>
      </w:r>
    </w:p>
    <w:p w14:paraId="519819F7" w14:textId="7A352532" w:rsidR="0087606A" w:rsidRPr="004F66D5" w:rsidRDefault="0087606A" w:rsidP="00CD5722">
      <w:pPr>
        <w:pStyle w:val="aff8"/>
        <w:ind w:firstLine="567"/>
        <w:rPr>
          <w:sz w:val="28"/>
          <w:szCs w:val="28"/>
          <w:lang w:val="ru-RU"/>
        </w:rPr>
      </w:pPr>
      <w:r w:rsidRPr="004F66D5">
        <w:rPr>
          <w:sz w:val="28"/>
          <w:szCs w:val="28"/>
          <w:lang w:val="ru-RU"/>
        </w:rPr>
        <w:t xml:space="preserve">4. </w:t>
      </w:r>
      <w:r w:rsidR="00EB4A42" w:rsidRPr="004F66D5">
        <w:rPr>
          <w:sz w:val="28"/>
          <w:szCs w:val="28"/>
          <w:lang w:val="ru-RU"/>
        </w:rPr>
        <w:t xml:space="preserve">Местные нормативы </w:t>
      </w:r>
      <w:r w:rsidRPr="004F66D5">
        <w:rPr>
          <w:sz w:val="28"/>
          <w:szCs w:val="28"/>
          <w:lang w:val="ru-RU"/>
        </w:rPr>
        <w:t>являются обязательными для победителей аукционов на право заключения договоров о развитии застроенной территории (в случае наличия соответствующих требований в условиях аукциона и договорах о развитии застроенных территорий).</w:t>
      </w:r>
    </w:p>
    <w:p w14:paraId="5328EEE6" w14:textId="4762B9DC" w:rsidR="0087606A" w:rsidRPr="008A25E2" w:rsidRDefault="00EB4A42" w:rsidP="00CD5722">
      <w:pPr>
        <w:pStyle w:val="aff8"/>
        <w:ind w:firstLine="567"/>
        <w:rPr>
          <w:sz w:val="28"/>
          <w:szCs w:val="28"/>
          <w:lang w:val="ru-RU"/>
        </w:rPr>
      </w:pPr>
      <w:r w:rsidRPr="004F66D5">
        <w:rPr>
          <w:sz w:val="28"/>
          <w:szCs w:val="28"/>
          <w:lang w:val="ru-RU"/>
        </w:rPr>
        <w:t xml:space="preserve">Местные </w:t>
      </w:r>
      <w:r w:rsidRPr="008A25E2">
        <w:rPr>
          <w:sz w:val="28"/>
          <w:szCs w:val="28"/>
          <w:lang w:val="ru-RU"/>
        </w:rPr>
        <w:t xml:space="preserve">нормативы </w:t>
      </w:r>
      <w:r w:rsidR="0087606A" w:rsidRPr="008A25E2">
        <w:rPr>
          <w:sz w:val="28"/>
          <w:szCs w:val="28"/>
          <w:lang w:val="ru-RU"/>
        </w:rPr>
        <w:t>являются обязательными для разработчиков проект</w:t>
      </w:r>
      <w:r w:rsidRPr="008A25E2">
        <w:rPr>
          <w:sz w:val="28"/>
          <w:szCs w:val="28"/>
          <w:lang w:val="ru-RU"/>
        </w:rPr>
        <w:t>а</w:t>
      </w:r>
      <w:r w:rsidR="0087606A" w:rsidRPr="008A25E2">
        <w:rPr>
          <w:sz w:val="28"/>
          <w:szCs w:val="28"/>
          <w:lang w:val="ru-RU"/>
        </w:rPr>
        <w:t xml:space="preserve"> </w:t>
      </w:r>
      <w:r w:rsidR="00CC25BB" w:rsidRPr="008A25E2">
        <w:rPr>
          <w:sz w:val="28"/>
          <w:szCs w:val="28"/>
          <w:lang w:val="ru-RU"/>
        </w:rPr>
        <w:t>Генерального плана Каменск-Уральск</w:t>
      </w:r>
      <w:r w:rsidRPr="008A25E2">
        <w:rPr>
          <w:sz w:val="28"/>
          <w:szCs w:val="28"/>
          <w:lang w:val="ru-RU"/>
        </w:rPr>
        <w:t>ого городского округа</w:t>
      </w:r>
      <w:r w:rsidR="0087606A" w:rsidRPr="008A25E2">
        <w:rPr>
          <w:sz w:val="28"/>
          <w:szCs w:val="28"/>
          <w:lang w:val="ru-RU"/>
        </w:rPr>
        <w:t>, внесения в него изменений, документации по планировке территории.</w:t>
      </w:r>
    </w:p>
    <w:p w14:paraId="6461C30C" w14:textId="318112AD" w:rsidR="0087606A" w:rsidRPr="004F66D5" w:rsidRDefault="0087606A" w:rsidP="00CD5722">
      <w:pPr>
        <w:pStyle w:val="aff8"/>
        <w:ind w:firstLine="567"/>
        <w:rPr>
          <w:sz w:val="28"/>
          <w:szCs w:val="28"/>
          <w:lang w:val="ru-RU"/>
        </w:rPr>
      </w:pPr>
      <w:r w:rsidRPr="008A25E2">
        <w:rPr>
          <w:sz w:val="28"/>
          <w:szCs w:val="28"/>
          <w:lang w:val="ru-RU"/>
        </w:rPr>
        <w:t xml:space="preserve">5. </w:t>
      </w:r>
      <w:r w:rsidR="009E0B25" w:rsidRPr="008A25E2">
        <w:rPr>
          <w:sz w:val="28"/>
          <w:szCs w:val="28"/>
          <w:lang w:val="ru-RU"/>
        </w:rPr>
        <w:t>Местные нормативы</w:t>
      </w:r>
      <w:r w:rsidR="009E0B25" w:rsidRPr="004F66D5">
        <w:rPr>
          <w:sz w:val="28"/>
          <w:szCs w:val="28"/>
          <w:lang w:val="ru-RU"/>
        </w:rPr>
        <w:t xml:space="preserve"> </w:t>
      </w:r>
      <w:r w:rsidRPr="004F66D5">
        <w:rPr>
          <w:sz w:val="28"/>
          <w:szCs w:val="28"/>
          <w:lang w:val="ru-RU"/>
        </w:rPr>
        <w:t>являются источником информации для подготовки градостроительного плана земельного участка.</w:t>
      </w:r>
    </w:p>
    <w:p w14:paraId="158486DE" w14:textId="3FB643F3" w:rsidR="0087606A" w:rsidRPr="004F66D5" w:rsidRDefault="0087606A" w:rsidP="00CD5722">
      <w:pPr>
        <w:pStyle w:val="aff8"/>
        <w:ind w:firstLine="567"/>
        <w:rPr>
          <w:sz w:val="28"/>
          <w:szCs w:val="28"/>
          <w:lang w:val="ru-RU"/>
        </w:rPr>
      </w:pPr>
      <w:r w:rsidRPr="004F66D5">
        <w:rPr>
          <w:sz w:val="28"/>
          <w:szCs w:val="28"/>
          <w:lang w:val="ru-RU"/>
        </w:rPr>
        <w:t xml:space="preserve">6. Расчетные показатели </w:t>
      </w:r>
      <w:r w:rsidR="009E0B25" w:rsidRPr="004F66D5">
        <w:rPr>
          <w:sz w:val="28"/>
          <w:szCs w:val="28"/>
          <w:lang w:val="ru-RU"/>
        </w:rPr>
        <w:t xml:space="preserve">Местных нормативов </w:t>
      </w:r>
      <w:r w:rsidRPr="004F66D5">
        <w:rPr>
          <w:sz w:val="28"/>
          <w:szCs w:val="28"/>
          <w:lang w:val="ru-RU"/>
        </w:rPr>
        <w:t>могут применяться для установления расчетных показателей минимально допустимого уровня обеспеченности территории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 используемых:</w:t>
      </w:r>
    </w:p>
    <w:p w14:paraId="1836AE85" w14:textId="4C686C9B" w:rsidR="0087606A" w:rsidRPr="004F66D5" w:rsidRDefault="0087606A" w:rsidP="00CD5722">
      <w:pPr>
        <w:pStyle w:val="aff8"/>
        <w:ind w:firstLine="567"/>
        <w:rPr>
          <w:sz w:val="28"/>
          <w:szCs w:val="28"/>
          <w:lang w:val="ru-RU"/>
        </w:rPr>
      </w:pPr>
      <w:r w:rsidRPr="004F66D5">
        <w:rPr>
          <w:sz w:val="28"/>
          <w:szCs w:val="28"/>
          <w:lang w:val="ru-RU"/>
        </w:rPr>
        <w:lastRenderedPageBreak/>
        <w:t>– в градостроительных регламентах, если в границах территориальной зоны предусматривается осуществление деятельности по комплексному и устойчивому развитию территории;</w:t>
      </w:r>
    </w:p>
    <w:p w14:paraId="04D1DCD1" w14:textId="77777777" w:rsidR="0087606A" w:rsidRPr="004F66D5" w:rsidRDefault="0087606A" w:rsidP="00CD5722">
      <w:pPr>
        <w:pStyle w:val="aff8"/>
        <w:ind w:firstLine="567"/>
        <w:rPr>
          <w:sz w:val="28"/>
          <w:szCs w:val="28"/>
          <w:lang w:val="ru-RU"/>
        </w:rPr>
      </w:pPr>
      <w:r w:rsidRPr="004F66D5">
        <w:rPr>
          <w:sz w:val="28"/>
          <w:szCs w:val="28"/>
          <w:lang w:val="ru-RU"/>
        </w:rPr>
        <w:t>– в условиях аукционов на право заключить договор о комплексном развитии территории по инициативе ОМС.</w:t>
      </w:r>
    </w:p>
    <w:p w14:paraId="0210EFC2" w14:textId="2B8B4BFA" w:rsidR="0087606A" w:rsidRPr="004F66D5" w:rsidRDefault="0087606A" w:rsidP="00CD5722">
      <w:pPr>
        <w:pStyle w:val="aff8"/>
        <w:ind w:firstLine="567"/>
        <w:rPr>
          <w:sz w:val="28"/>
          <w:szCs w:val="28"/>
          <w:lang w:val="ru-RU"/>
        </w:rPr>
      </w:pPr>
      <w:r w:rsidRPr="004F66D5">
        <w:rPr>
          <w:sz w:val="28"/>
          <w:szCs w:val="28"/>
          <w:lang w:val="ru-RU"/>
        </w:rPr>
        <w:t xml:space="preserve">7. </w:t>
      </w:r>
      <w:r w:rsidR="009E0B25" w:rsidRPr="004F66D5">
        <w:rPr>
          <w:sz w:val="28"/>
          <w:szCs w:val="28"/>
          <w:lang w:val="ru-RU"/>
        </w:rPr>
        <w:t xml:space="preserve">Местные нормативы </w:t>
      </w:r>
      <w:r w:rsidRPr="004F66D5">
        <w:rPr>
          <w:sz w:val="28"/>
          <w:szCs w:val="28"/>
          <w:lang w:val="ru-RU"/>
        </w:rPr>
        <w:t xml:space="preserve">могут применяться: </w:t>
      </w:r>
    </w:p>
    <w:p w14:paraId="5ECA90EF" w14:textId="5EE67D38" w:rsidR="0087606A" w:rsidRPr="004F66D5" w:rsidRDefault="0087606A" w:rsidP="00CD5722">
      <w:pPr>
        <w:pStyle w:val="aff8"/>
        <w:ind w:firstLine="567"/>
        <w:rPr>
          <w:sz w:val="28"/>
          <w:szCs w:val="28"/>
          <w:lang w:val="ru-RU"/>
        </w:rPr>
      </w:pPr>
      <w:r w:rsidRPr="004F66D5">
        <w:rPr>
          <w:sz w:val="28"/>
          <w:szCs w:val="28"/>
          <w:lang w:val="ru-RU"/>
        </w:rPr>
        <w:t xml:space="preserve">– при подготовке стратегии и программ социально-экономического развития </w:t>
      </w:r>
      <w:r w:rsidR="00712049" w:rsidRPr="004F66D5">
        <w:rPr>
          <w:sz w:val="28"/>
          <w:szCs w:val="28"/>
          <w:lang w:val="ru-RU"/>
        </w:rPr>
        <w:t>городского округа</w:t>
      </w:r>
      <w:r w:rsidRPr="004F66D5">
        <w:rPr>
          <w:sz w:val="28"/>
          <w:szCs w:val="28"/>
          <w:lang w:val="ru-RU"/>
        </w:rPr>
        <w:t xml:space="preserve">; </w:t>
      </w:r>
    </w:p>
    <w:p w14:paraId="1B49CAF8" w14:textId="6581C087" w:rsidR="0087606A" w:rsidRPr="004F66D5" w:rsidRDefault="0087606A" w:rsidP="00CD5722">
      <w:pPr>
        <w:pStyle w:val="aff8"/>
        <w:ind w:firstLine="567"/>
        <w:rPr>
          <w:sz w:val="28"/>
          <w:szCs w:val="28"/>
          <w:lang w:val="ru-RU"/>
        </w:rPr>
      </w:pPr>
      <w:r w:rsidRPr="004F66D5">
        <w:rPr>
          <w:sz w:val="28"/>
          <w:szCs w:val="28"/>
          <w:lang w:val="ru-RU"/>
        </w:rPr>
        <w:t xml:space="preserve">– при </w:t>
      </w:r>
      <w:r w:rsidRPr="008A25E2">
        <w:rPr>
          <w:sz w:val="28"/>
          <w:szCs w:val="28"/>
          <w:lang w:val="ru-RU"/>
        </w:rPr>
        <w:t xml:space="preserve">проведении </w:t>
      </w:r>
      <w:r w:rsidR="00185B43" w:rsidRPr="008A25E2">
        <w:rPr>
          <w:sz w:val="28"/>
          <w:szCs w:val="28"/>
          <w:lang w:val="ru-RU"/>
        </w:rPr>
        <w:t xml:space="preserve">общественных обсуждений, </w:t>
      </w:r>
      <w:r w:rsidRPr="008A25E2">
        <w:rPr>
          <w:sz w:val="28"/>
          <w:szCs w:val="28"/>
          <w:lang w:val="ru-RU"/>
        </w:rPr>
        <w:t xml:space="preserve">публичных слушаний по проектам </w:t>
      </w:r>
      <w:r w:rsidR="00CC25BB" w:rsidRPr="008A25E2">
        <w:rPr>
          <w:sz w:val="28"/>
          <w:szCs w:val="28"/>
          <w:lang w:val="ru-RU"/>
        </w:rPr>
        <w:t>Генерального плана Каменск-Уральск</w:t>
      </w:r>
      <w:r w:rsidR="0034345C" w:rsidRPr="008A25E2">
        <w:rPr>
          <w:sz w:val="28"/>
          <w:szCs w:val="28"/>
          <w:lang w:val="ru-RU"/>
        </w:rPr>
        <w:t>ого городского округа</w:t>
      </w:r>
      <w:r w:rsidRPr="008A25E2">
        <w:rPr>
          <w:sz w:val="28"/>
          <w:szCs w:val="28"/>
          <w:lang w:val="ru-RU"/>
        </w:rPr>
        <w:t xml:space="preserve">, изменений в </w:t>
      </w:r>
      <w:r w:rsidR="00CC25BB" w:rsidRPr="008A25E2">
        <w:rPr>
          <w:sz w:val="28"/>
          <w:szCs w:val="28"/>
          <w:lang w:val="ru-RU"/>
        </w:rPr>
        <w:t>Г</w:t>
      </w:r>
      <w:r w:rsidRPr="008A25E2">
        <w:rPr>
          <w:sz w:val="28"/>
          <w:szCs w:val="28"/>
          <w:lang w:val="ru-RU"/>
        </w:rPr>
        <w:t>енеральный план;</w:t>
      </w:r>
    </w:p>
    <w:p w14:paraId="78FC51D9" w14:textId="3DC3DA6D" w:rsidR="0087606A" w:rsidRPr="004F66D5" w:rsidRDefault="0087606A" w:rsidP="00CD5722">
      <w:pPr>
        <w:pStyle w:val="aff8"/>
        <w:ind w:firstLine="567"/>
        <w:rPr>
          <w:sz w:val="28"/>
          <w:szCs w:val="28"/>
          <w:lang w:val="ru-RU"/>
        </w:rPr>
      </w:pPr>
      <w:r w:rsidRPr="004F66D5">
        <w:rPr>
          <w:sz w:val="28"/>
          <w:szCs w:val="28"/>
          <w:lang w:val="ru-RU"/>
        </w:rPr>
        <w:t xml:space="preserve">– при проведении </w:t>
      </w:r>
      <w:r w:rsidR="00185B43" w:rsidRPr="004F66D5">
        <w:rPr>
          <w:sz w:val="28"/>
          <w:szCs w:val="28"/>
          <w:lang w:val="ru-RU"/>
        </w:rPr>
        <w:t xml:space="preserve">общественных обсуждений, </w:t>
      </w:r>
      <w:r w:rsidRPr="004F66D5">
        <w:rPr>
          <w:sz w:val="28"/>
          <w:szCs w:val="28"/>
          <w:lang w:val="ru-RU"/>
        </w:rPr>
        <w:t>публичных слушаний по проектам планировки территорий и проектам межевания территорий, подготовленным в составе документации по планировке территорий;</w:t>
      </w:r>
    </w:p>
    <w:p w14:paraId="02DCF629" w14:textId="4B5EC2D5" w:rsidR="0087606A" w:rsidRPr="004F66D5" w:rsidRDefault="0087606A" w:rsidP="00CD5722">
      <w:pPr>
        <w:pStyle w:val="aff8"/>
        <w:ind w:firstLine="567"/>
        <w:rPr>
          <w:sz w:val="28"/>
          <w:szCs w:val="28"/>
          <w:lang w:val="ru-RU"/>
        </w:rPr>
      </w:pPr>
      <w:r w:rsidRPr="004F66D5">
        <w:rPr>
          <w:sz w:val="28"/>
          <w:szCs w:val="28"/>
          <w:lang w:val="ru-RU"/>
        </w:rPr>
        <w:t xml:space="preserve">– в других случаях, в которых требуется учет и соблюдение расчетных показателей минимально допустимого уровня обеспеченности объектами местного значения населения </w:t>
      </w:r>
      <w:r w:rsidR="00712049" w:rsidRPr="004F66D5">
        <w:rPr>
          <w:sz w:val="28"/>
          <w:szCs w:val="28"/>
          <w:lang w:val="ru-RU"/>
        </w:rPr>
        <w:t>городского округа</w:t>
      </w:r>
      <w:r w:rsidRPr="004F66D5">
        <w:rPr>
          <w:sz w:val="28"/>
          <w:szCs w:val="28"/>
          <w:lang w:val="ru-RU"/>
        </w:rPr>
        <w:t xml:space="preserve"> и </w:t>
      </w:r>
      <w:proofErr w:type="spellStart"/>
      <w:r w:rsidRPr="004F66D5">
        <w:rPr>
          <w:sz w:val="28"/>
          <w:szCs w:val="28"/>
          <w:lang w:val="ru-RU"/>
        </w:rPr>
        <w:t>расчетных</w:t>
      </w:r>
      <w:proofErr w:type="spellEnd"/>
      <w:r w:rsidRPr="004F66D5">
        <w:rPr>
          <w:sz w:val="28"/>
          <w:szCs w:val="28"/>
          <w:lang w:val="ru-RU"/>
        </w:rPr>
        <w:t xml:space="preserve"> показателей максимально допустимого уровня территориальной доступности таких объектов для населения.</w:t>
      </w:r>
    </w:p>
    <w:p w14:paraId="6951C336" w14:textId="025FD258" w:rsidR="00B17255" w:rsidRPr="00E674B2" w:rsidRDefault="00B17255" w:rsidP="00CD5722">
      <w:pPr>
        <w:pStyle w:val="aff8"/>
        <w:ind w:firstLine="567"/>
        <w:rPr>
          <w:sz w:val="28"/>
          <w:szCs w:val="28"/>
          <w:lang w:val="ru-RU"/>
        </w:rPr>
      </w:pPr>
      <w:r w:rsidRPr="004F66D5">
        <w:rPr>
          <w:sz w:val="28"/>
          <w:szCs w:val="28"/>
          <w:lang w:val="ru-RU"/>
        </w:rPr>
        <w:t xml:space="preserve">8. Применение расчетных показателей обеспеченности и доступности </w:t>
      </w:r>
      <w:r w:rsidR="0034345C" w:rsidRPr="004F66D5">
        <w:rPr>
          <w:sz w:val="28"/>
          <w:szCs w:val="28"/>
          <w:lang w:val="ru-RU"/>
        </w:rPr>
        <w:t>объектов местного значения</w:t>
      </w:r>
      <w:r w:rsidRPr="00E674B2">
        <w:rPr>
          <w:sz w:val="28"/>
          <w:szCs w:val="28"/>
          <w:lang w:val="ru-RU"/>
        </w:rPr>
        <w:t xml:space="preserve">, установленных в основной части </w:t>
      </w:r>
      <w:r w:rsidR="0034345C" w:rsidRPr="00E674B2">
        <w:rPr>
          <w:sz w:val="28"/>
          <w:szCs w:val="28"/>
          <w:lang w:val="ru-RU"/>
        </w:rPr>
        <w:t>Местных нормативов</w:t>
      </w:r>
      <w:r w:rsidRPr="00E674B2">
        <w:rPr>
          <w:sz w:val="28"/>
          <w:szCs w:val="28"/>
          <w:lang w:val="ru-RU"/>
        </w:rPr>
        <w:t xml:space="preserve">, при подготовке </w:t>
      </w:r>
      <w:r w:rsidR="00CC25BB" w:rsidRPr="00E674B2">
        <w:rPr>
          <w:sz w:val="28"/>
          <w:szCs w:val="28"/>
          <w:lang w:val="ru-RU"/>
        </w:rPr>
        <w:t xml:space="preserve">Генерального плана </w:t>
      </w:r>
      <w:r w:rsidR="0034345C" w:rsidRPr="00E674B2">
        <w:rPr>
          <w:sz w:val="28"/>
          <w:szCs w:val="28"/>
          <w:lang w:val="ru-RU"/>
        </w:rPr>
        <w:t>Каменск-Уральского городского округа</w:t>
      </w:r>
      <w:r w:rsidR="00CC25BB" w:rsidRPr="00E674B2">
        <w:rPr>
          <w:sz w:val="28"/>
          <w:szCs w:val="28"/>
          <w:lang w:val="ru-RU"/>
        </w:rPr>
        <w:t xml:space="preserve"> </w:t>
      </w:r>
      <w:r w:rsidR="00165B73" w:rsidRPr="00E674B2">
        <w:rPr>
          <w:sz w:val="28"/>
          <w:szCs w:val="28"/>
          <w:lang w:val="ru-RU"/>
        </w:rPr>
        <w:t xml:space="preserve">(далее </w:t>
      </w:r>
      <w:r w:rsidR="00AD32AF" w:rsidRPr="00E674B2">
        <w:rPr>
          <w:sz w:val="28"/>
          <w:szCs w:val="28"/>
          <w:lang w:val="ru-RU"/>
        </w:rPr>
        <w:t xml:space="preserve">в таблице 21 </w:t>
      </w:r>
      <w:r w:rsidR="00165B73" w:rsidRPr="00E674B2">
        <w:rPr>
          <w:sz w:val="28"/>
          <w:szCs w:val="28"/>
          <w:lang w:val="ru-RU"/>
        </w:rPr>
        <w:t>– ГП)</w:t>
      </w:r>
      <w:r w:rsidRPr="00E674B2">
        <w:rPr>
          <w:sz w:val="28"/>
          <w:szCs w:val="28"/>
          <w:lang w:val="ru-RU"/>
        </w:rPr>
        <w:t xml:space="preserve">, документации по планировке территории (далее </w:t>
      </w:r>
      <w:r w:rsidR="00AD32AF" w:rsidRPr="00E674B2">
        <w:rPr>
          <w:sz w:val="28"/>
          <w:szCs w:val="28"/>
          <w:lang w:val="ru-RU"/>
        </w:rPr>
        <w:t xml:space="preserve">в таблице 21 </w:t>
      </w:r>
      <w:r w:rsidRPr="00E674B2">
        <w:rPr>
          <w:sz w:val="28"/>
          <w:szCs w:val="28"/>
          <w:lang w:val="ru-RU"/>
        </w:rPr>
        <w:t xml:space="preserve">– ДПТ), </w:t>
      </w:r>
      <w:r w:rsidR="00E6095C" w:rsidRPr="00E674B2">
        <w:rPr>
          <w:sz w:val="28"/>
          <w:szCs w:val="28"/>
          <w:lang w:val="ru-RU"/>
        </w:rPr>
        <w:t>П</w:t>
      </w:r>
      <w:r w:rsidRPr="00E674B2">
        <w:rPr>
          <w:sz w:val="28"/>
          <w:szCs w:val="28"/>
          <w:lang w:val="ru-RU"/>
        </w:rPr>
        <w:t xml:space="preserve">равил землепользования и застройки </w:t>
      </w:r>
      <w:r w:rsidR="008A290C" w:rsidRPr="00E674B2">
        <w:rPr>
          <w:sz w:val="28"/>
          <w:szCs w:val="28"/>
          <w:lang w:val="ru-RU"/>
        </w:rPr>
        <w:t>Каменск-Уральского городского округа</w:t>
      </w:r>
      <w:r w:rsidRPr="00E674B2">
        <w:rPr>
          <w:sz w:val="28"/>
          <w:szCs w:val="28"/>
          <w:lang w:val="ru-RU"/>
        </w:rPr>
        <w:t xml:space="preserve"> (далее </w:t>
      </w:r>
      <w:r w:rsidR="00AD32AF" w:rsidRPr="00E674B2">
        <w:rPr>
          <w:sz w:val="28"/>
          <w:szCs w:val="28"/>
          <w:lang w:val="ru-RU"/>
        </w:rPr>
        <w:t xml:space="preserve">в таблице 21 </w:t>
      </w:r>
      <w:r w:rsidRPr="00E674B2">
        <w:rPr>
          <w:sz w:val="28"/>
          <w:szCs w:val="28"/>
          <w:lang w:val="ru-RU"/>
        </w:rPr>
        <w:t xml:space="preserve">– ПЗЗ) для определения расчетных показателей для целей комплексного развитии территории отражено в таблице </w:t>
      </w:r>
      <w:r w:rsidR="00AD32AF" w:rsidRPr="00E674B2">
        <w:rPr>
          <w:sz w:val="28"/>
          <w:szCs w:val="28"/>
          <w:lang w:val="ru-RU"/>
        </w:rPr>
        <w:t>21.</w:t>
      </w:r>
    </w:p>
    <w:p w14:paraId="7E8B988E" w14:textId="77777777" w:rsidR="00AD32AF" w:rsidRPr="00E674B2" w:rsidRDefault="00AD32AF" w:rsidP="00CD5722">
      <w:pPr>
        <w:pStyle w:val="aff8"/>
        <w:ind w:firstLine="567"/>
        <w:rPr>
          <w:sz w:val="28"/>
          <w:szCs w:val="28"/>
          <w:lang w:val="ru-RU"/>
        </w:rPr>
      </w:pPr>
    </w:p>
    <w:p w14:paraId="00BAE42F" w14:textId="16FF2DFF" w:rsidR="00B17255" w:rsidRPr="00E674B2" w:rsidRDefault="00B17255" w:rsidP="00B17255">
      <w:pPr>
        <w:widowControl w:val="0"/>
        <w:autoSpaceDE w:val="0"/>
        <w:autoSpaceDN w:val="0"/>
        <w:adjustRightInd w:val="0"/>
        <w:spacing w:line="276" w:lineRule="auto"/>
        <w:ind w:firstLine="540"/>
        <w:jc w:val="right"/>
        <w:rPr>
          <w:rFonts w:cs="Times New Roman"/>
          <w:sz w:val="28"/>
          <w:szCs w:val="28"/>
        </w:rPr>
      </w:pPr>
      <w:r w:rsidRPr="00E674B2">
        <w:rPr>
          <w:rFonts w:cs="Times New Roman"/>
          <w:sz w:val="28"/>
          <w:szCs w:val="28"/>
        </w:rPr>
        <w:t xml:space="preserve">Таблица </w:t>
      </w:r>
      <w:r w:rsidR="00AD32AF" w:rsidRPr="00E674B2">
        <w:rPr>
          <w:rFonts w:cs="Times New Roman"/>
          <w:sz w:val="28"/>
          <w:szCs w:val="28"/>
        </w:rPr>
        <w:t>21</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6521"/>
        <w:gridCol w:w="851"/>
        <w:gridCol w:w="851"/>
        <w:gridCol w:w="707"/>
      </w:tblGrid>
      <w:tr w:rsidR="004F66D5" w:rsidRPr="00E674B2" w14:paraId="6D08A6F5" w14:textId="77777777" w:rsidTr="00AD32AF">
        <w:trPr>
          <w:trHeight w:val="20"/>
          <w:jc w:val="center"/>
        </w:trPr>
        <w:tc>
          <w:tcPr>
            <w:tcW w:w="704" w:type="dxa"/>
          </w:tcPr>
          <w:p w14:paraId="5B844CB8" w14:textId="77777777" w:rsidR="00805EAC" w:rsidRPr="00E674B2" w:rsidRDefault="00805EAC" w:rsidP="00805EAC">
            <w:pPr>
              <w:ind w:left="-91" w:right="-108" w:hanging="24"/>
              <w:jc w:val="center"/>
              <w:rPr>
                <w:rFonts w:cs="Times New Roman"/>
                <w:szCs w:val="24"/>
              </w:rPr>
            </w:pPr>
            <w:r w:rsidRPr="00E674B2">
              <w:rPr>
                <w:rFonts w:cs="Times New Roman"/>
                <w:szCs w:val="24"/>
              </w:rPr>
              <w:t>№</w:t>
            </w:r>
          </w:p>
          <w:p w14:paraId="552AB940" w14:textId="27E0EA92" w:rsidR="00805EAC" w:rsidRPr="00E674B2" w:rsidRDefault="00805EAC" w:rsidP="00805EAC">
            <w:pPr>
              <w:ind w:left="-91" w:right="-108" w:hanging="24"/>
              <w:jc w:val="center"/>
              <w:rPr>
                <w:rFonts w:cs="Times New Roman"/>
                <w:szCs w:val="24"/>
              </w:rPr>
            </w:pPr>
            <w:r w:rsidRPr="00E674B2">
              <w:rPr>
                <w:rFonts w:cs="Times New Roman"/>
                <w:szCs w:val="24"/>
              </w:rPr>
              <w:t>п</w:t>
            </w:r>
            <w:r w:rsidR="00D63BDE" w:rsidRPr="00E674B2">
              <w:rPr>
                <w:rFonts w:cs="Times New Roman"/>
                <w:szCs w:val="24"/>
              </w:rPr>
              <w:t>/</w:t>
            </w:r>
            <w:r w:rsidRPr="00E674B2">
              <w:rPr>
                <w:rFonts w:cs="Times New Roman"/>
                <w:szCs w:val="24"/>
              </w:rPr>
              <w:t>п</w:t>
            </w:r>
          </w:p>
        </w:tc>
        <w:tc>
          <w:tcPr>
            <w:tcW w:w="6521" w:type="dxa"/>
            <w:shd w:val="clear" w:color="auto" w:fill="auto"/>
            <w:vAlign w:val="center"/>
          </w:tcPr>
          <w:p w14:paraId="3CCCB1A7" w14:textId="77777777" w:rsidR="00805EAC" w:rsidRPr="00E674B2" w:rsidRDefault="00805EAC" w:rsidP="00493288">
            <w:pPr>
              <w:ind w:left="-91" w:right="-108"/>
              <w:jc w:val="center"/>
              <w:rPr>
                <w:rFonts w:cs="Times New Roman"/>
                <w:szCs w:val="24"/>
              </w:rPr>
            </w:pPr>
            <w:r w:rsidRPr="00E674B2">
              <w:rPr>
                <w:rFonts w:cs="Times New Roman"/>
                <w:szCs w:val="24"/>
              </w:rPr>
              <w:t>Расчетные показатели по видам ОМЗ</w:t>
            </w:r>
          </w:p>
          <w:p w14:paraId="1CD09254" w14:textId="1B26DBD8" w:rsidR="002E5ADE" w:rsidRPr="00E674B2" w:rsidRDefault="002E5ADE" w:rsidP="00493288">
            <w:pPr>
              <w:ind w:left="-91" w:right="-108"/>
              <w:jc w:val="center"/>
              <w:rPr>
                <w:rFonts w:eastAsia="Calibri" w:cs="Times New Roman"/>
                <w:szCs w:val="24"/>
              </w:rPr>
            </w:pPr>
          </w:p>
        </w:tc>
        <w:tc>
          <w:tcPr>
            <w:tcW w:w="851" w:type="dxa"/>
            <w:shd w:val="clear" w:color="auto" w:fill="auto"/>
            <w:vAlign w:val="center"/>
          </w:tcPr>
          <w:p w14:paraId="088A5D4A" w14:textId="77777777" w:rsidR="00805EAC" w:rsidRPr="00E674B2" w:rsidRDefault="00805EAC" w:rsidP="00493288">
            <w:pPr>
              <w:spacing w:line="360" w:lineRule="auto"/>
              <w:ind w:right="24" w:firstLine="0"/>
              <w:jc w:val="center"/>
              <w:rPr>
                <w:rFonts w:eastAsia="Calibri" w:cs="Times New Roman"/>
                <w:szCs w:val="24"/>
              </w:rPr>
            </w:pPr>
            <w:r w:rsidRPr="00E674B2">
              <w:rPr>
                <w:rFonts w:cs="Times New Roman"/>
                <w:szCs w:val="24"/>
              </w:rPr>
              <w:t>ГП</w:t>
            </w:r>
          </w:p>
        </w:tc>
        <w:tc>
          <w:tcPr>
            <w:tcW w:w="851" w:type="dxa"/>
            <w:vAlign w:val="center"/>
          </w:tcPr>
          <w:p w14:paraId="3F298469" w14:textId="77777777" w:rsidR="00805EAC" w:rsidRPr="00E674B2" w:rsidRDefault="00805EAC" w:rsidP="00493288">
            <w:pPr>
              <w:spacing w:line="360" w:lineRule="auto"/>
              <w:ind w:left="-113" w:right="-115" w:firstLine="11"/>
              <w:jc w:val="center"/>
              <w:rPr>
                <w:rFonts w:eastAsia="Calibri" w:cs="Times New Roman"/>
                <w:szCs w:val="24"/>
              </w:rPr>
            </w:pPr>
            <w:r w:rsidRPr="00E674B2">
              <w:rPr>
                <w:rFonts w:cs="Times New Roman"/>
                <w:szCs w:val="24"/>
              </w:rPr>
              <w:t>ДПТ</w:t>
            </w:r>
          </w:p>
        </w:tc>
        <w:tc>
          <w:tcPr>
            <w:tcW w:w="707" w:type="dxa"/>
            <w:vAlign w:val="center"/>
          </w:tcPr>
          <w:p w14:paraId="36C98BE5" w14:textId="77777777" w:rsidR="00805EAC" w:rsidRPr="00E674B2" w:rsidRDefault="00805EAC" w:rsidP="00493288">
            <w:pPr>
              <w:spacing w:line="360" w:lineRule="auto"/>
              <w:ind w:right="24" w:firstLine="0"/>
              <w:jc w:val="center"/>
              <w:rPr>
                <w:rFonts w:eastAsia="Calibri" w:cs="Times New Roman"/>
                <w:szCs w:val="24"/>
              </w:rPr>
            </w:pPr>
            <w:r w:rsidRPr="00E674B2">
              <w:rPr>
                <w:rFonts w:eastAsia="Calibri" w:cs="Times New Roman"/>
                <w:szCs w:val="24"/>
              </w:rPr>
              <w:t>ПЗЗ</w:t>
            </w:r>
          </w:p>
        </w:tc>
      </w:tr>
      <w:tr w:rsidR="004F66D5" w:rsidRPr="004F66D5" w14:paraId="1DE14158" w14:textId="77777777" w:rsidTr="00AD32AF">
        <w:trPr>
          <w:trHeight w:val="20"/>
          <w:jc w:val="center"/>
        </w:trPr>
        <w:tc>
          <w:tcPr>
            <w:tcW w:w="704" w:type="dxa"/>
          </w:tcPr>
          <w:p w14:paraId="36517B36" w14:textId="4A94A8C8" w:rsidR="00805EAC" w:rsidRPr="004F66D5" w:rsidRDefault="002E5ADE" w:rsidP="002E5ADE">
            <w:pPr>
              <w:ind w:left="-91" w:right="-108" w:hanging="24"/>
              <w:jc w:val="center"/>
              <w:rPr>
                <w:rFonts w:cs="Times New Roman"/>
                <w:szCs w:val="24"/>
              </w:rPr>
            </w:pPr>
            <w:r w:rsidRPr="004F66D5">
              <w:rPr>
                <w:rFonts w:cs="Times New Roman"/>
                <w:szCs w:val="24"/>
              </w:rPr>
              <w:t>1.</w:t>
            </w:r>
          </w:p>
        </w:tc>
        <w:tc>
          <w:tcPr>
            <w:tcW w:w="6521" w:type="dxa"/>
            <w:shd w:val="clear" w:color="auto" w:fill="auto"/>
          </w:tcPr>
          <w:p w14:paraId="7FF9EBE0" w14:textId="6311A0C4" w:rsidR="00805EAC" w:rsidRPr="004F66D5" w:rsidRDefault="00805EAC" w:rsidP="00493288">
            <w:pPr>
              <w:widowControl w:val="0"/>
              <w:autoSpaceDE w:val="0"/>
              <w:autoSpaceDN w:val="0"/>
              <w:adjustRightInd w:val="0"/>
              <w:ind w:right="-16" w:firstLine="28"/>
              <w:outlineLvl w:val="2"/>
              <w:rPr>
                <w:rFonts w:eastAsia="Calibri" w:cs="Times New Roman"/>
                <w:szCs w:val="24"/>
              </w:rPr>
            </w:pPr>
            <w:r w:rsidRPr="004F66D5">
              <w:rPr>
                <w:rFonts w:cs="Times New Roman"/>
                <w:szCs w:val="24"/>
              </w:rPr>
              <w:t>Расчетные показатели объектов местного значения в области жилищного строительства</w:t>
            </w:r>
          </w:p>
        </w:tc>
        <w:tc>
          <w:tcPr>
            <w:tcW w:w="851" w:type="dxa"/>
            <w:shd w:val="clear" w:color="auto" w:fill="auto"/>
            <w:vAlign w:val="center"/>
          </w:tcPr>
          <w:p w14:paraId="31DAFFB7" w14:textId="77777777" w:rsidR="00805EAC" w:rsidRPr="004F66D5" w:rsidRDefault="00805EAC" w:rsidP="00493288">
            <w:pPr>
              <w:pStyle w:val="7"/>
              <w:numPr>
                <w:ilvl w:val="0"/>
                <w:numId w:val="0"/>
              </w:numPr>
              <w:spacing w:line="240" w:lineRule="auto"/>
              <w:ind w:firstLine="318"/>
              <w:rPr>
                <w:color w:val="auto"/>
              </w:rPr>
            </w:pPr>
            <w:r w:rsidRPr="004F66D5">
              <w:rPr>
                <w:color w:val="auto"/>
              </w:rPr>
              <w:t>+</w:t>
            </w:r>
          </w:p>
        </w:tc>
        <w:tc>
          <w:tcPr>
            <w:tcW w:w="851" w:type="dxa"/>
            <w:vAlign w:val="center"/>
          </w:tcPr>
          <w:p w14:paraId="3990D564" w14:textId="77777777" w:rsidR="00805EAC" w:rsidRPr="004F66D5" w:rsidRDefault="00805EAC" w:rsidP="00493288">
            <w:pPr>
              <w:pStyle w:val="7"/>
              <w:numPr>
                <w:ilvl w:val="0"/>
                <w:numId w:val="0"/>
              </w:numPr>
              <w:spacing w:line="240" w:lineRule="auto"/>
              <w:ind w:firstLine="318"/>
              <w:rPr>
                <w:color w:val="auto"/>
              </w:rPr>
            </w:pPr>
            <w:r w:rsidRPr="004F66D5">
              <w:rPr>
                <w:color w:val="auto"/>
              </w:rPr>
              <w:t>+</w:t>
            </w:r>
          </w:p>
        </w:tc>
        <w:tc>
          <w:tcPr>
            <w:tcW w:w="707" w:type="dxa"/>
            <w:vAlign w:val="center"/>
          </w:tcPr>
          <w:p w14:paraId="045722DE" w14:textId="77777777" w:rsidR="00805EAC" w:rsidRPr="004F66D5" w:rsidRDefault="00805EAC" w:rsidP="00493288">
            <w:pPr>
              <w:pStyle w:val="7"/>
              <w:numPr>
                <w:ilvl w:val="0"/>
                <w:numId w:val="0"/>
              </w:numPr>
              <w:spacing w:line="240" w:lineRule="auto"/>
              <w:ind w:firstLine="318"/>
              <w:rPr>
                <w:color w:val="auto"/>
              </w:rPr>
            </w:pPr>
            <w:r w:rsidRPr="004F66D5">
              <w:rPr>
                <w:color w:val="auto"/>
              </w:rPr>
              <w:t>+</w:t>
            </w:r>
          </w:p>
        </w:tc>
      </w:tr>
      <w:tr w:rsidR="004F66D5" w:rsidRPr="004F66D5" w14:paraId="1789F197" w14:textId="77777777" w:rsidTr="00AD32AF">
        <w:trPr>
          <w:trHeight w:val="20"/>
          <w:jc w:val="center"/>
        </w:trPr>
        <w:tc>
          <w:tcPr>
            <w:tcW w:w="704" w:type="dxa"/>
          </w:tcPr>
          <w:p w14:paraId="1E1233A8" w14:textId="13C838C0" w:rsidR="00805EAC" w:rsidRPr="004F66D5" w:rsidRDefault="002E5ADE" w:rsidP="002E5ADE">
            <w:pPr>
              <w:ind w:left="-91" w:right="-108" w:hanging="24"/>
              <w:jc w:val="center"/>
              <w:rPr>
                <w:rFonts w:cs="Times New Roman"/>
                <w:szCs w:val="24"/>
              </w:rPr>
            </w:pPr>
            <w:r w:rsidRPr="004F66D5">
              <w:rPr>
                <w:rFonts w:cs="Times New Roman"/>
                <w:szCs w:val="24"/>
              </w:rPr>
              <w:t>2.</w:t>
            </w:r>
          </w:p>
        </w:tc>
        <w:tc>
          <w:tcPr>
            <w:tcW w:w="6521" w:type="dxa"/>
            <w:shd w:val="clear" w:color="auto" w:fill="auto"/>
          </w:tcPr>
          <w:p w14:paraId="65948444" w14:textId="6EF091B1" w:rsidR="00805EAC" w:rsidRPr="004F66D5" w:rsidRDefault="00805EAC" w:rsidP="00493288">
            <w:pPr>
              <w:widowControl w:val="0"/>
              <w:autoSpaceDE w:val="0"/>
              <w:autoSpaceDN w:val="0"/>
              <w:adjustRightInd w:val="0"/>
              <w:ind w:right="-110" w:firstLine="28"/>
              <w:outlineLvl w:val="2"/>
              <w:rPr>
                <w:rFonts w:eastAsia="Calibri" w:cs="Times New Roman"/>
                <w:szCs w:val="24"/>
              </w:rPr>
            </w:pPr>
            <w:r w:rsidRPr="004F66D5">
              <w:rPr>
                <w:rFonts w:cs="Times New Roman"/>
                <w:szCs w:val="24"/>
              </w:rPr>
              <w:t>Расчетные показатели объектов местного значения в области образования</w:t>
            </w:r>
          </w:p>
        </w:tc>
        <w:tc>
          <w:tcPr>
            <w:tcW w:w="851" w:type="dxa"/>
            <w:shd w:val="clear" w:color="auto" w:fill="auto"/>
            <w:vAlign w:val="center"/>
          </w:tcPr>
          <w:p w14:paraId="0DA3007E"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851" w:type="dxa"/>
            <w:vAlign w:val="center"/>
          </w:tcPr>
          <w:p w14:paraId="4156A8CE"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707" w:type="dxa"/>
            <w:vAlign w:val="center"/>
          </w:tcPr>
          <w:p w14:paraId="3496C82B"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r>
      <w:tr w:rsidR="004F66D5" w:rsidRPr="004F66D5" w14:paraId="551478BC" w14:textId="77777777" w:rsidTr="00AD32AF">
        <w:trPr>
          <w:trHeight w:val="20"/>
          <w:jc w:val="center"/>
        </w:trPr>
        <w:tc>
          <w:tcPr>
            <w:tcW w:w="704" w:type="dxa"/>
          </w:tcPr>
          <w:p w14:paraId="30F3EDD0" w14:textId="0335D281" w:rsidR="00805EAC" w:rsidRPr="004F66D5" w:rsidRDefault="002E5ADE" w:rsidP="002E5ADE">
            <w:pPr>
              <w:ind w:left="-91" w:right="-108" w:hanging="24"/>
              <w:jc w:val="center"/>
              <w:rPr>
                <w:rFonts w:cs="Times New Roman"/>
                <w:szCs w:val="24"/>
              </w:rPr>
            </w:pPr>
            <w:r w:rsidRPr="004F66D5">
              <w:rPr>
                <w:rFonts w:cs="Times New Roman"/>
                <w:szCs w:val="24"/>
              </w:rPr>
              <w:t>3.</w:t>
            </w:r>
          </w:p>
        </w:tc>
        <w:tc>
          <w:tcPr>
            <w:tcW w:w="6521" w:type="dxa"/>
            <w:shd w:val="clear" w:color="auto" w:fill="auto"/>
          </w:tcPr>
          <w:p w14:paraId="2205EAC6" w14:textId="3B546D5A" w:rsidR="00805EAC" w:rsidRPr="008A25E2" w:rsidRDefault="00805EAC" w:rsidP="00493288">
            <w:pPr>
              <w:widowControl w:val="0"/>
              <w:autoSpaceDE w:val="0"/>
              <w:autoSpaceDN w:val="0"/>
              <w:adjustRightInd w:val="0"/>
              <w:ind w:right="-110" w:firstLine="28"/>
              <w:outlineLvl w:val="2"/>
              <w:rPr>
                <w:rFonts w:eastAsia="Calibri" w:cs="Times New Roman"/>
                <w:szCs w:val="24"/>
              </w:rPr>
            </w:pPr>
            <w:r w:rsidRPr="008A25E2">
              <w:rPr>
                <w:rFonts w:cs="Times New Roman"/>
                <w:szCs w:val="24"/>
              </w:rPr>
              <w:t>Расчетные показатели объектов местного значения в области физической культуры и массового спорта</w:t>
            </w:r>
          </w:p>
        </w:tc>
        <w:tc>
          <w:tcPr>
            <w:tcW w:w="851" w:type="dxa"/>
            <w:shd w:val="clear" w:color="auto" w:fill="auto"/>
            <w:vAlign w:val="center"/>
          </w:tcPr>
          <w:p w14:paraId="580C7B41"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851" w:type="dxa"/>
            <w:vAlign w:val="center"/>
          </w:tcPr>
          <w:p w14:paraId="71E157D5"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707" w:type="dxa"/>
            <w:vAlign w:val="center"/>
          </w:tcPr>
          <w:p w14:paraId="6CF383CE"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r>
      <w:tr w:rsidR="004F66D5" w:rsidRPr="004F66D5" w14:paraId="21CAD444" w14:textId="77777777" w:rsidTr="00AD32AF">
        <w:trPr>
          <w:trHeight w:val="20"/>
          <w:jc w:val="center"/>
        </w:trPr>
        <w:tc>
          <w:tcPr>
            <w:tcW w:w="704" w:type="dxa"/>
          </w:tcPr>
          <w:p w14:paraId="591740F4" w14:textId="42D94D8B" w:rsidR="00805EAC" w:rsidRPr="004F66D5" w:rsidRDefault="002E5ADE" w:rsidP="002E5ADE">
            <w:pPr>
              <w:ind w:left="-91" w:right="-108" w:hanging="24"/>
              <w:jc w:val="center"/>
              <w:rPr>
                <w:rFonts w:cs="Times New Roman"/>
                <w:szCs w:val="24"/>
              </w:rPr>
            </w:pPr>
            <w:r w:rsidRPr="004F66D5">
              <w:rPr>
                <w:rFonts w:cs="Times New Roman"/>
                <w:szCs w:val="24"/>
              </w:rPr>
              <w:t>4.</w:t>
            </w:r>
          </w:p>
        </w:tc>
        <w:tc>
          <w:tcPr>
            <w:tcW w:w="6521" w:type="dxa"/>
            <w:shd w:val="clear" w:color="auto" w:fill="auto"/>
          </w:tcPr>
          <w:p w14:paraId="0D68AABA" w14:textId="131E8FDE" w:rsidR="00AD32AF" w:rsidRPr="008A25E2" w:rsidRDefault="00805EAC" w:rsidP="008A25E2">
            <w:pPr>
              <w:widowControl w:val="0"/>
              <w:autoSpaceDE w:val="0"/>
              <w:autoSpaceDN w:val="0"/>
              <w:adjustRightInd w:val="0"/>
              <w:ind w:right="-110" w:firstLine="28"/>
              <w:outlineLvl w:val="2"/>
              <w:rPr>
                <w:rFonts w:eastAsia="Calibri" w:cs="Times New Roman"/>
                <w:i/>
                <w:iCs/>
                <w:color w:val="808080" w:themeColor="background1" w:themeShade="80"/>
                <w:szCs w:val="24"/>
              </w:rPr>
            </w:pPr>
            <w:r w:rsidRPr="008A25E2">
              <w:rPr>
                <w:rFonts w:cs="Times New Roman"/>
                <w:szCs w:val="24"/>
              </w:rPr>
              <w:t xml:space="preserve">Расчетные показатели объектов местного значения в области культуры </w:t>
            </w:r>
            <w:r w:rsidRPr="008A25E2">
              <w:rPr>
                <w:rFonts w:cs="Times New Roman"/>
              </w:rPr>
              <w:t>и искусства</w:t>
            </w:r>
          </w:p>
        </w:tc>
        <w:tc>
          <w:tcPr>
            <w:tcW w:w="851" w:type="dxa"/>
            <w:shd w:val="clear" w:color="auto" w:fill="auto"/>
            <w:vAlign w:val="center"/>
          </w:tcPr>
          <w:p w14:paraId="036A60AA"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851" w:type="dxa"/>
            <w:vAlign w:val="center"/>
          </w:tcPr>
          <w:p w14:paraId="230B0AFD"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707" w:type="dxa"/>
            <w:vAlign w:val="center"/>
          </w:tcPr>
          <w:p w14:paraId="79B14C58"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r>
      <w:tr w:rsidR="004F66D5" w:rsidRPr="004F66D5" w14:paraId="74452EC8" w14:textId="77777777" w:rsidTr="00AD32AF">
        <w:trPr>
          <w:trHeight w:val="20"/>
          <w:jc w:val="center"/>
        </w:trPr>
        <w:tc>
          <w:tcPr>
            <w:tcW w:w="704" w:type="dxa"/>
          </w:tcPr>
          <w:p w14:paraId="3207A30F" w14:textId="2580AD8F" w:rsidR="00805EAC" w:rsidRPr="004F66D5" w:rsidRDefault="002E5ADE" w:rsidP="002E5ADE">
            <w:pPr>
              <w:ind w:left="-91" w:right="-108" w:hanging="24"/>
              <w:jc w:val="center"/>
              <w:rPr>
                <w:rFonts w:cs="Times New Roman"/>
                <w:szCs w:val="24"/>
              </w:rPr>
            </w:pPr>
            <w:r w:rsidRPr="004F66D5">
              <w:rPr>
                <w:rFonts w:cs="Times New Roman"/>
                <w:szCs w:val="24"/>
              </w:rPr>
              <w:t>5.</w:t>
            </w:r>
          </w:p>
        </w:tc>
        <w:tc>
          <w:tcPr>
            <w:tcW w:w="6521" w:type="dxa"/>
            <w:shd w:val="clear" w:color="auto" w:fill="auto"/>
          </w:tcPr>
          <w:p w14:paraId="7D3DF7C3" w14:textId="6C23BC9C" w:rsidR="00805EAC" w:rsidRPr="004F66D5" w:rsidRDefault="00805EAC" w:rsidP="00493288">
            <w:pPr>
              <w:widowControl w:val="0"/>
              <w:autoSpaceDE w:val="0"/>
              <w:autoSpaceDN w:val="0"/>
              <w:adjustRightInd w:val="0"/>
              <w:ind w:right="-110" w:firstLine="28"/>
              <w:outlineLvl w:val="2"/>
              <w:rPr>
                <w:rFonts w:eastAsia="Calibri" w:cs="Times New Roman"/>
                <w:szCs w:val="24"/>
              </w:rPr>
            </w:pPr>
            <w:r w:rsidRPr="004F66D5">
              <w:rPr>
                <w:rFonts w:cs="Times New Roman"/>
                <w:szCs w:val="24"/>
              </w:rPr>
              <w:t>Расчетные показатели объектов местного значения в области рекреации, массового отдыха жителей и туризма</w:t>
            </w:r>
          </w:p>
        </w:tc>
        <w:tc>
          <w:tcPr>
            <w:tcW w:w="851" w:type="dxa"/>
            <w:shd w:val="clear" w:color="auto" w:fill="auto"/>
            <w:vAlign w:val="center"/>
          </w:tcPr>
          <w:p w14:paraId="4D56E37C"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851" w:type="dxa"/>
            <w:vAlign w:val="center"/>
          </w:tcPr>
          <w:p w14:paraId="1961D867"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707" w:type="dxa"/>
            <w:vAlign w:val="center"/>
          </w:tcPr>
          <w:p w14:paraId="59B79E6A" w14:textId="77777777" w:rsidR="00805EAC" w:rsidRPr="004F66D5" w:rsidRDefault="00805EAC" w:rsidP="00493288">
            <w:pPr>
              <w:spacing w:line="239" w:lineRule="auto"/>
              <w:ind w:firstLine="313"/>
              <w:rPr>
                <w:rFonts w:eastAsia="Calibri" w:cs="Times New Roman"/>
                <w:szCs w:val="24"/>
              </w:rPr>
            </w:pPr>
          </w:p>
        </w:tc>
      </w:tr>
      <w:tr w:rsidR="004F66D5" w:rsidRPr="004F66D5" w14:paraId="2A637FDF" w14:textId="77777777" w:rsidTr="00AD32AF">
        <w:trPr>
          <w:trHeight w:val="20"/>
          <w:jc w:val="center"/>
        </w:trPr>
        <w:tc>
          <w:tcPr>
            <w:tcW w:w="704" w:type="dxa"/>
          </w:tcPr>
          <w:p w14:paraId="35947913" w14:textId="548F0C2F" w:rsidR="00805EAC" w:rsidRPr="004F66D5" w:rsidRDefault="002E5ADE" w:rsidP="002E5ADE">
            <w:pPr>
              <w:ind w:left="-91" w:right="-108" w:hanging="24"/>
              <w:jc w:val="center"/>
              <w:rPr>
                <w:rFonts w:cs="Times New Roman"/>
                <w:szCs w:val="24"/>
              </w:rPr>
            </w:pPr>
            <w:r w:rsidRPr="004F66D5">
              <w:rPr>
                <w:rFonts w:cs="Times New Roman"/>
                <w:szCs w:val="24"/>
              </w:rPr>
              <w:t>6.</w:t>
            </w:r>
          </w:p>
        </w:tc>
        <w:tc>
          <w:tcPr>
            <w:tcW w:w="6521" w:type="dxa"/>
            <w:shd w:val="clear" w:color="auto" w:fill="auto"/>
          </w:tcPr>
          <w:p w14:paraId="1D20AC8A" w14:textId="6A074FFC" w:rsidR="00805EAC" w:rsidRPr="004F66D5" w:rsidRDefault="00805EAC" w:rsidP="00493288">
            <w:pPr>
              <w:widowControl w:val="0"/>
              <w:autoSpaceDE w:val="0"/>
              <w:autoSpaceDN w:val="0"/>
              <w:adjustRightInd w:val="0"/>
              <w:ind w:right="-110" w:firstLine="28"/>
              <w:outlineLvl w:val="2"/>
              <w:rPr>
                <w:rFonts w:eastAsia="Calibri" w:cs="Times New Roman"/>
                <w:szCs w:val="24"/>
              </w:rPr>
            </w:pPr>
            <w:r w:rsidRPr="004F66D5">
              <w:rPr>
                <w:rFonts w:cs="Times New Roman"/>
                <w:szCs w:val="24"/>
              </w:rPr>
              <w:t>Расчетные показатели объектов местного значения в области электро-, тепло-, газо- и водоснабжения населения, водоотведения</w:t>
            </w:r>
          </w:p>
        </w:tc>
        <w:tc>
          <w:tcPr>
            <w:tcW w:w="851" w:type="dxa"/>
            <w:shd w:val="clear" w:color="auto" w:fill="auto"/>
            <w:vAlign w:val="center"/>
          </w:tcPr>
          <w:p w14:paraId="0987E39B"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851" w:type="dxa"/>
            <w:vAlign w:val="center"/>
          </w:tcPr>
          <w:p w14:paraId="3D337100"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707" w:type="dxa"/>
            <w:vAlign w:val="center"/>
          </w:tcPr>
          <w:p w14:paraId="7982CF9C"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r>
      <w:tr w:rsidR="004F66D5" w:rsidRPr="004F66D5" w14:paraId="1BBC935D" w14:textId="77777777" w:rsidTr="00AD32AF">
        <w:trPr>
          <w:trHeight w:val="20"/>
          <w:jc w:val="center"/>
        </w:trPr>
        <w:tc>
          <w:tcPr>
            <w:tcW w:w="704" w:type="dxa"/>
          </w:tcPr>
          <w:p w14:paraId="36D85C3C" w14:textId="0ED33A9F" w:rsidR="00805EAC" w:rsidRPr="004F66D5" w:rsidRDefault="002E5ADE" w:rsidP="002E5ADE">
            <w:pPr>
              <w:ind w:left="-91" w:right="-108" w:hanging="24"/>
              <w:jc w:val="center"/>
              <w:rPr>
                <w:rFonts w:cs="Times New Roman"/>
                <w:szCs w:val="24"/>
              </w:rPr>
            </w:pPr>
            <w:r w:rsidRPr="004F66D5">
              <w:rPr>
                <w:rFonts w:cs="Times New Roman"/>
                <w:szCs w:val="24"/>
              </w:rPr>
              <w:t>7.</w:t>
            </w:r>
          </w:p>
        </w:tc>
        <w:tc>
          <w:tcPr>
            <w:tcW w:w="6521" w:type="dxa"/>
            <w:shd w:val="clear" w:color="auto" w:fill="auto"/>
          </w:tcPr>
          <w:p w14:paraId="462D4C94" w14:textId="1BF5916A" w:rsidR="00805EAC" w:rsidRPr="004F66D5" w:rsidRDefault="00805EAC" w:rsidP="00493288">
            <w:pPr>
              <w:widowControl w:val="0"/>
              <w:autoSpaceDE w:val="0"/>
              <w:autoSpaceDN w:val="0"/>
              <w:adjustRightInd w:val="0"/>
              <w:ind w:right="-110" w:firstLine="28"/>
              <w:outlineLvl w:val="2"/>
              <w:rPr>
                <w:rFonts w:eastAsia="Calibri" w:cs="Times New Roman"/>
                <w:szCs w:val="24"/>
              </w:rPr>
            </w:pPr>
            <w:r w:rsidRPr="004F66D5">
              <w:rPr>
                <w:rFonts w:cs="Times New Roman"/>
                <w:szCs w:val="24"/>
              </w:rPr>
              <w:t>Расчетные показатели объектов местного значения в области автомобильных дорог местного значения и транспортного обслуживания населения</w:t>
            </w:r>
          </w:p>
        </w:tc>
        <w:tc>
          <w:tcPr>
            <w:tcW w:w="851" w:type="dxa"/>
            <w:shd w:val="clear" w:color="auto" w:fill="auto"/>
            <w:vAlign w:val="center"/>
          </w:tcPr>
          <w:p w14:paraId="52DF96F1"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851" w:type="dxa"/>
            <w:vAlign w:val="center"/>
          </w:tcPr>
          <w:p w14:paraId="66AE78D6"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707" w:type="dxa"/>
            <w:vAlign w:val="center"/>
          </w:tcPr>
          <w:p w14:paraId="4E5E890D" w14:textId="77777777" w:rsidR="00805EAC" w:rsidRPr="004F66D5" w:rsidRDefault="00805EAC" w:rsidP="00493288">
            <w:pPr>
              <w:spacing w:line="239" w:lineRule="auto"/>
              <w:ind w:firstLine="313"/>
              <w:rPr>
                <w:rFonts w:eastAsia="Calibri" w:cs="Times New Roman"/>
                <w:szCs w:val="24"/>
              </w:rPr>
            </w:pPr>
          </w:p>
        </w:tc>
      </w:tr>
      <w:tr w:rsidR="004F66D5" w:rsidRPr="004F66D5" w14:paraId="4F4ABD12" w14:textId="77777777" w:rsidTr="00AD32AF">
        <w:trPr>
          <w:trHeight w:val="20"/>
          <w:jc w:val="center"/>
        </w:trPr>
        <w:tc>
          <w:tcPr>
            <w:tcW w:w="704" w:type="dxa"/>
          </w:tcPr>
          <w:p w14:paraId="1FCA95E4" w14:textId="587CAD8B" w:rsidR="00805EAC" w:rsidRPr="004F66D5" w:rsidRDefault="002E5ADE" w:rsidP="002E5ADE">
            <w:pPr>
              <w:ind w:left="-91" w:right="-108" w:hanging="24"/>
              <w:jc w:val="center"/>
              <w:rPr>
                <w:rFonts w:cs="Times New Roman"/>
                <w:szCs w:val="24"/>
              </w:rPr>
            </w:pPr>
            <w:r w:rsidRPr="004F66D5">
              <w:rPr>
                <w:rFonts w:cs="Times New Roman"/>
                <w:szCs w:val="24"/>
              </w:rPr>
              <w:t>8.</w:t>
            </w:r>
          </w:p>
        </w:tc>
        <w:tc>
          <w:tcPr>
            <w:tcW w:w="6521" w:type="dxa"/>
            <w:shd w:val="clear" w:color="auto" w:fill="auto"/>
          </w:tcPr>
          <w:p w14:paraId="2C6E0FE2" w14:textId="5663C1DD" w:rsidR="00805EAC" w:rsidRPr="004F66D5" w:rsidRDefault="00805EAC" w:rsidP="00493288">
            <w:pPr>
              <w:widowControl w:val="0"/>
              <w:autoSpaceDE w:val="0"/>
              <w:autoSpaceDN w:val="0"/>
              <w:adjustRightInd w:val="0"/>
              <w:ind w:right="-110" w:firstLine="28"/>
              <w:outlineLvl w:val="2"/>
              <w:rPr>
                <w:rFonts w:eastAsia="Calibri" w:cs="Times New Roman"/>
                <w:szCs w:val="24"/>
              </w:rPr>
            </w:pPr>
            <w:r w:rsidRPr="004F66D5">
              <w:rPr>
                <w:rFonts w:cs="Times New Roman"/>
                <w:szCs w:val="24"/>
              </w:rPr>
              <w:t>Расчетные показатели автомобильных стоянок (парковок)</w:t>
            </w:r>
          </w:p>
        </w:tc>
        <w:tc>
          <w:tcPr>
            <w:tcW w:w="851" w:type="dxa"/>
            <w:shd w:val="clear" w:color="auto" w:fill="auto"/>
            <w:vAlign w:val="center"/>
          </w:tcPr>
          <w:p w14:paraId="15641451"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851" w:type="dxa"/>
            <w:vAlign w:val="center"/>
          </w:tcPr>
          <w:p w14:paraId="3B6C1848"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707" w:type="dxa"/>
            <w:vAlign w:val="center"/>
          </w:tcPr>
          <w:p w14:paraId="3CEC461E" w14:textId="77777777" w:rsidR="00805EAC" w:rsidRPr="004F66D5" w:rsidRDefault="00805EAC" w:rsidP="00493288">
            <w:pPr>
              <w:spacing w:line="239" w:lineRule="auto"/>
              <w:ind w:firstLine="313"/>
              <w:rPr>
                <w:rFonts w:eastAsia="Calibri" w:cs="Times New Roman"/>
                <w:szCs w:val="24"/>
              </w:rPr>
            </w:pPr>
          </w:p>
        </w:tc>
      </w:tr>
      <w:tr w:rsidR="004F66D5" w:rsidRPr="004F66D5" w14:paraId="47304328" w14:textId="77777777" w:rsidTr="00AD32AF">
        <w:trPr>
          <w:trHeight w:val="20"/>
          <w:jc w:val="center"/>
        </w:trPr>
        <w:tc>
          <w:tcPr>
            <w:tcW w:w="704" w:type="dxa"/>
          </w:tcPr>
          <w:p w14:paraId="2111E5C9" w14:textId="421A87C9" w:rsidR="00805EAC" w:rsidRPr="004F66D5" w:rsidRDefault="002E5ADE" w:rsidP="002E5ADE">
            <w:pPr>
              <w:ind w:left="-91" w:right="-108" w:hanging="24"/>
              <w:jc w:val="center"/>
              <w:rPr>
                <w:rFonts w:cs="Times New Roman"/>
                <w:szCs w:val="24"/>
              </w:rPr>
            </w:pPr>
            <w:r w:rsidRPr="004F66D5">
              <w:rPr>
                <w:rFonts w:cs="Times New Roman"/>
                <w:szCs w:val="24"/>
              </w:rPr>
              <w:t>9.</w:t>
            </w:r>
          </w:p>
        </w:tc>
        <w:tc>
          <w:tcPr>
            <w:tcW w:w="6521" w:type="dxa"/>
            <w:shd w:val="clear" w:color="auto" w:fill="auto"/>
          </w:tcPr>
          <w:p w14:paraId="01444305" w14:textId="4C111CC4" w:rsidR="00805EAC" w:rsidRPr="004F66D5" w:rsidRDefault="00805EAC" w:rsidP="00493288">
            <w:pPr>
              <w:widowControl w:val="0"/>
              <w:autoSpaceDE w:val="0"/>
              <w:autoSpaceDN w:val="0"/>
              <w:adjustRightInd w:val="0"/>
              <w:ind w:right="-110" w:firstLine="28"/>
              <w:outlineLvl w:val="2"/>
              <w:rPr>
                <w:rFonts w:eastAsia="Calibri" w:cs="Times New Roman"/>
                <w:szCs w:val="24"/>
              </w:rPr>
            </w:pPr>
            <w:r w:rsidRPr="004F66D5">
              <w:rPr>
                <w:rFonts w:cs="Times New Roman"/>
                <w:szCs w:val="24"/>
              </w:rPr>
              <w:t xml:space="preserve">Расчетные показатели объектов местного значения в области </w:t>
            </w:r>
            <w:r w:rsidRPr="004F66D5">
              <w:rPr>
                <w:rFonts w:cs="Times New Roman"/>
                <w:szCs w:val="24"/>
              </w:rPr>
              <w:lastRenderedPageBreak/>
              <w:t>связи, общественного питания, торговли, бытового обслуживания</w:t>
            </w:r>
          </w:p>
        </w:tc>
        <w:tc>
          <w:tcPr>
            <w:tcW w:w="851" w:type="dxa"/>
            <w:shd w:val="clear" w:color="auto" w:fill="auto"/>
            <w:vAlign w:val="center"/>
          </w:tcPr>
          <w:p w14:paraId="32CBC460"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lastRenderedPageBreak/>
              <w:t>+</w:t>
            </w:r>
          </w:p>
        </w:tc>
        <w:tc>
          <w:tcPr>
            <w:tcW w:w="851" w:type="dxa"/>
            <w:vAlign w:val="center"/>
          </w:tcPr>
          <w:p w14:paraId="4E395B23"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707" w:type="dxa"/>
            <w:vAlign w:val="center"/>
          </w:tcPr>
          <w:p w14:paraId="096A1EE7"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r>
      <w:tr w:rsidR="004F66D5" w:rsidRPr="004F66D5" w14:paraId="600A71D1" w14:textId="77777777" w:rsidTr="00AD32AF">
        <w:trPr>
          <w:trHeight w:val="20"/>
          <w:jc w:val="center"/>
        </w:trPr>
        <w:tc>
          <w:tcPr>
            <w:tcW w:w="704" w:type="dxa"/>
          </w:tcPr>
          <w:p w14:paraId="609B46E8" w14:textId="0ED7FF24" w:rsidR="00805EAC" w:rsidRPr="004F66D5" w:rsidRDefault="002E5ADE" w:rsidP="002E5ADE">
            <w:pPr>
              <w:ind w:left="-91" w:right="-108" w:hanging="24"/>
              <w:jc w:val="center"/>
              <w:rPr>
                <w:rFonts w:cs="Times New Roman"/>
                <w:szCs w:val="24"/>
              </w:rPr>
            </w:pPr>
            <w:r w:rsidRPr="004F66D5">
              <w:rPr>
                <w:rFonts w:cs="Times New Roman"/>
                <w:szCs w:val="24"/>
              </w:rPr>
              <w:t>10.</w:t>
            </w:r>
          </w:p>
        </w:tc>
        <w:tc>
          <w:tcPr>
            <w:tcW w:w="6521" w:type="dxa"/>
            <w:shd w:val="clear" w:color="auto" w:fill="auto"/>
          </w:tcPr>
          <w:p w14:paraId="218D3B10" w14:textId="46A91BC6" w:rsidR="00805EAC" w:rsidRPr="004F66D5" w:rsidRDefault="00805EAC" w:rsidP="00493288">
            <w:pPr>
              <w:widowControl w:val="0"/>
              <w:autoSpaceDE w:val="0"/>
              <w:autoSpaceDN w:val="0"/>
              <w:adjustRightInd w:val="0"/>
              <w:ind w:right="-110" w:firstLine="28"/>
              <w:outlineLvl w:val="2"/>
              <w:rPr>
                <w:rFonts w:eastAsia="Calibri" w:cs="Times New Roman"/>
                <w:szCs w:val="24"/>
              </w:rPr>
            </w:pPr>
            <w:r w:rsidRPr="004F66D5">
              <w:rPr>
                <w:rFonts w:cs="Times New Roman"/>
                <w:szCs w:val="24"/>
              </w:rPr>
              <w:t>Расчетные показатели объектов местного значения в области материально‐технического обеспечения органов местного самоуправления</w:t>
            </w:r>
          </w:p>
        </w:tc>
        <w:tc>
          <w:tcPr>
            <w:tcW w:w="851" w:type="dxa"/>
            <w:shd w:val="clear" w:color="auto" w:fill="auto"/>
            <w:vAlign w:val="center"/>
          </w:tcPr>
          <w:p w14:paraId="421F8D02"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851" w:type="dxa"/>
            <w:vAlign w:val="center"/>
          </w:tcPr>
          <w:p w14:paraId="4F716868"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707" w:type="dxa"/>
            <w:vAlign w:val="center"/>
          </w:tcPr>
          <w:p w14:paraId="4CBF4016" w14:textId="77777777" w:rsidR="00805EAC" w:rsidRPr="004F66D5" w:rsidRDefault="00805EAC" w:rsidP="00493288">
            <w:pPr>
              <w:spacing w:line="239" w:lineRule="auto"/>
              <w:ind w:firstLine="313"/>
              <w:rPr>
                <w:rFonts w:eastAsia="Calibri" w:cs="Times New Roman"/>
                <w:szCs w:val="24"/>
              </w:rPr>
            </w:pPr>
          </w:p>
        </w:tc>
      </w:tr>
      <w:tr w:rsidR="004F66D5" w:rsidRPr="004F66D5" w14:paraId="75747839" w14:textId="77777777" w:rsidTr="00AD32AF">
        <w:trPr>
          <w:trHeight w:val="20"/>
          <w:jc w:val="center"/>
        </w:trPr>
        <w:tc>
          <w:tcPr>
            <w:tcW w:w="704" w:type="dxa"/>
          </w:tcPr>
          <w:p w14:paraId="447806C7" w14:textId="0F63C8BF" w:rsidR="00805EAC" w:rsidRPr="004F66D5" w:rsidRDefault="002E5ADE" w:rsidP="002E5ADE">
            <w:pPr>
              <w:ind w:left="-91" w:right="-108" w:hanging="24"/>
              <w:jc w:val="center"/>
              <w:rPr>
                <w:rFonts w:cs="Times New Roman"/>
                <w:szCs w:val="24"/>
              </w:rPr>
            </w:pPr>
            <w:r w:rsidRPr="004F66D5">
              <w:rPr>
                <w:rFonts w:cs="Times New Roman"/>
                <w:szCs w:val="24"/>
              </w:rPr>
              <w:t>11.</w:t>
            </w:r>
          </w:p>
        </w:tc>
        <w:tc>
          <w:tcPr>
            <w:tcW w:w="6521" w:type="dxa"/>
            <w:shd w:val="clear" w:color="auto" w:fill="auto"/>
          </w:tcPr>
          <w:p w14:paraId="0BBD595D" w14:textId="3FFC132A" w:rsidR="00805EAC" w:rsidRPr="004F66D5" w:rsidRDefault="00805EAC" w:rsidP="00493288">
            <w:pPr>
              <w:widowControl w:val="0"/>
              <w:autoSpaceDE w:val="0"/>
              <w:autoSpaceDN w:val="0"/>
              <w:adjustRightInd w:val="0"/>
              <w:ind w:right="-110" w:firstLine="28"/>
              <w:outlineLvl w:val="2"/>
              <w:rPr>
                <w:rFonts w:eastAsia="Calibri" w:cs="Times New Roman"/>
                <w:szCs w:val="24"/>
              </w:rPr>
            </w:pPr>
            <w:r w:rsidRPr="004F66D5">
              <w:rPr>
                <w:rFonts w:cs="Times New Roman"/>
                <w:szCs w:val="24"/>
              </w:rPr>
              <w:t>Расчетные показатели объектов местного значения в области муниципального архива</w:t>
            </w:r>
          </w:p>
        </w:tc>
        <w:tc>
          <w:tcPr>
            <w:tcW w:w="851" w:type="dxa"/>
            <w:shd w:val="clear" w:color="auto" w:fill="auto"/>
            <w:vAlign w:val="center"/>
          </w:tcPr>
          <w:p w14:paraId="7A19F09D"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851" w:type="dxa"/>
            <w:vAlign w:val="center"/>
          </w:tcPr>
          <w:p w14:paraId="5030C134"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707" w:type="dxa"/>
            <w:vAlign w:val="center"/>
          </w:tcPr>
          <w:p w14:paraId="7970BFA1" w14:textId="77777777" w:rsidR="00805EAC" w:rsidRPr="004F66D5" w:rsidRDefault="00805EAC" w:rsidP="00493288">
            <w:pPr>
              <w:spacing w:line="239" w:lineRule="auto"/>
              <w:ind w:firstLine="313"/>
              <w:rPr>
                <w:rFonts w:eastAsia="Calibri" w:cs="Times New Roman"/>
                <w:szCs w:val="24"/>
              </w:rPr>
            </w:pPr>
          </w:p>
        </w:tc>
      </w:tr>
      <w:tr w:rsidR="004F66D5" w:rsidRPr="004F66D5" w14:paraId="4CEA9E3E" w14:textId="77777777" w:rsidTr="00AD32AF">
        <w:trPr>
          <w:trHeight w:val="20"/>
          <w:jc w:val="center"/>
        </w:trPr>
        <w:tc>
          <w:tcPr>
            <w:tcW w:w="704" w:type="dxa"/>
          </w:tcPr>
          <w:p w14:paraId="27242344" w14:textId="0218F180" w:rsidR="00805EAC" w:rsidRPr="004F66D5" w:rsidRDefault="002E5ADE" w:rsidP="002E5ADE">
            <w:pPr>
              <w:ind w:left="-91" w:right="-108" w:hanging="24"/>
              <w:jc w:val="center"/>
              <w:rPr>
                <w:rFonts w:cs="Times New Roman"/>
                <w:szCs w:val="24"/>
              </w:rPr>
            </w:pPr>
            <w:r w:rsidRPr="004F66D5">
              <w:rPr>
                <w:rFonts w:cs="Times New Roman"/>
                <w:szCs w:val="24"/>
              </w:rPr>
              <w:t>12.</w:t>
            </w:r>
          </w:p>
        </w:tc>
        <w:tc>
          <w:tcPr>
            <w:tcW w:w="6521" w:type="dxa"/>
            <w:shd w:val="clear" w:color="auto" w:fill="auto"/>
          </w:tcPr>
          <w:p w14:paraId="4E2F3A15" w14:textId="4BA8D5F0" w:rsidR="00805EAC" w:rsidRPr="004F66D5" w:rsidRDefault="00805EAC" w:rsidP="00493288">
            <w:pPr>
              <w:widowControl w:val="0"/>
              <w:autoSpaceDE w:val="0"/>
              <w:autoSpaceDN w:val="0"/>
              <w:adjustRightInd w:val="0"/>
              <w:ind w:right="-110" w:firstLine="28"/>
              <w:outlineLvl w:val="2"/>
              <w:rPr>
                <w:rFonts w:eastAsia="Calibri" w:cs="Times New Roman"/>
                <w:szCs w:val="24"/>
              </w:rPr>
            </w:pPr>
            <w:r w:rsidRPr="004F66D5">
              <w:rPr>
                <w:rFonts w:cs="Times New Roman"/>
                <w:szCs w:val="24"/>
              </w:rPr>
              <w:t>Расчетные показатели объектов местного значения в области сбора, обработки и захоронения твердых коммунальных отходов</w:t>
            </w:r>
          </w:p>
        </w:tc>
        <w:tc>
          <w:tcPr>
            <w:tcW w:w="851" w:type="dxa"/>
            <w:shd w:val="clear" w:color="auto" w:fill="auto"/>
            <w:vAlign w:val="center"/>
          </w:tcPr>
          <w:p w14:paraId="04D403E9"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851" w:type="dxa"/>
            <w:vAlign w:val="center"/>
          </w:tcPr>
          <w:p w14:paraId="54A6B1AC"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707" w:type="dxa"/>
            <w:vAlign w:val="center"/>
          </w:tcPr>
          <w:p w14:paraId="19FAFDE3"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r>
      <w:tr w:rsidR="004F66D5" w:rsidRPr="004F66D5" w14:paraId="4730877C" w14:textId="77777777" w:rsidTr="00AD32AF">
        <w:trPr>
          <w:trHeight w:val="20"/>
          <w:jc w:val="center"/>
        </w:trPr>
        <w:tc>
          <w:tcPr>
            <w:tcW w:w="704" w:type="dxa"/>
          </w:tcPr>
          <w:p w14:paraId="643882E8" w14:textId="11F57220" w:rsidR="00805EAC" w:rsidRPr="004F66D5" w:rsidRDefault="002E5ADE" w:rsidP="002E5ADE">
            <w:pPr>
              <w:ind w:left="-91" w:right="-108" w:hanging="24"/>
              <w:jc w:val="center"/>
              <w:rPr>
                <w:rFonts w:cs="Times New Roman"/>
                <w:szCs w:val="24"/>
              </w:rPr>
            </w:pPr>
            <w:r w:rsidRPr="004F66D5">
              <w:rPr>
                <w:rFonts w:cs="Times New Roman"/>
                <w:szCs w:val="24"/>
              </w:rPr>
              <w:t>13.</w:t>
            </w:r>
          </w:p>
        </w:tc>
        <w:tc>
          <w:tcPr>
            <w:tcW w:w="6521" w:type="dxa"/>
            <w:shd w:val="clear" w:color="auto" w:fill="auto"/>
          </w:tcPr>
          <w:p w14:paraId="5FC593E0" w14:textId="3069C1B1" w:rsidR="00805EAC" w:rsidRPr="004F66D5" w:rsidRDefault="00805EAC" w:rsidP="00493288">
            <w:pPr>
              <w:widowControl w:val="0"/>
              <w:autoSpaceDE w:val="0"/>
              <w:autoSpaceDN w:val="0"/>
              <w:adjustRightInd w:val="0"/>
              <w:ind w:right="-110" w:firstLine="28"/>
              <w:outlineLvl w:val="2"/>
              <w:rPr>
                <w:rFonts w:eastAsia="Calibri" w:cs="Times New Roman"/>
                <w:szCs w:val="24"/>
              </w:rPr>
            </w:pPr>
            <w:r w:rsidRPr="004F66D5">
              <w:rPr>
                <w:rFonts w:cs="Times New Roman"/>
                <w:szCs w:val="24"/>
              </w:rPr>
              <w:t>Расчетные показатели объектов местного значения в области ритуальных услуг и мест захоронения</w:t>
            </w:r>
          </w:p>
        </w:tc>
        <w:tc>
          <w:tcPr>
            <w:tcW w:w="851" w:type="dxa"/>
            <w:shd w:val="clear" w:color="auto" w:fill="auto"/>
            <w:vAlign w:val="center"/>
          </w:tcPr>
          <w:p w14:paraId="39C6F309"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851" w:type="dxa"/>
            <w:vAlign w:val="center"/>
          </w:tcPr>
          <w:p w14:paraId="20666103"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707" w:type="dxa"/>
            <w:vAlign w:val="center"/>
          </w:tcPr>
          <w:p w14:paraId="12A4612C" w14:textId="77777777" w:rsidR="00805EAC" w:rsidRPr="004F66D5" w:rsidRDefault="00805EAC" w:rsidP="00493288">
            <w:pPr>
              <w:spacing w:line="239" w:lineRule="auto"/>
              <w:ind w:firstLine="313"/>
              <w:rPr>
                <w:rFonts w:eastAsia="Calibri" w:cs="Times New Roman"/>
                <w:szCs w:val="24"/>
              </w:rPr>
            </w:pPr>
          </w:p>
        </w:tc>
      </w:tr>
      <w:tr w:rsidR="004F66D5" w:rsidRPr="004F66D5" w14:paraId="72838C9C" w14:textId="77777777" w:rsidTr="00AD32AF">
        <w:trPr>
          <w:trHeight w:val="20"/>
          <w:jc w:val="center"/>
        </w:trPr>
        <w:tc>
          <w:tcPr>
            <w:tcW w:w="704" w:type="dxa"/>
          </w:tcPr>
          <w:p w14:paraId="779C3BB8" w14:textId="1027F911" w:rsidR="00805EAC" w:rsidRPr="004F66D5" w:rsidRDefault="002E5ADE" w:rsidP="002E5ADE">
            <w:pPr>
              <w:ind w:left="-91" w:right="-108" w:hanging="24"/>
              <w:jc w:val="center"/>
              <w:rPr>
                <w:rFonts w:cs="Times New Roman"/>
                <w:szCs w:val="24"/>
              </w:rPr>
            </w:pPr>
            <w:r w:rsidRPr="004F66D5">
              <w:rPr>
                <w:rFonts w:cs="Times New Roman"/>
                <w:szCs w:val="24"/>
              </w:rPr>
              <w:t>14.</w:t>
            </w:r>
          </w:p>
        </w:tc>
        <w:tc>
          <w:tcPr>
            <w:tcW w:w="6521" w:type="dxa"/>
            <w:shd w:val="clear" w:color="auto" w:fill="auto"/>
          </w:tcPr>
          <w:p w14:paraId="2BCA8A39" w14:textId="6702F5CA" w:rsidR="00805EAC" w:rsidRPr="004F66D5" w:rsidRDefault="00805EAC" w:rsidP="00493288">
            <w:pPr>
              <w:widowControl w:val="0"/>
              <w:autoSpaceDE w:val="0"/>
              <w:autoSpaceDN w:val="0"/>
              <w:adjustRightInd w:val="0"/>
              <w:ind w:right="-110" w:firstLine="28"/>
              <w:outlineLvl w:val="2"/>
              <w:rPr>
                <w:rFonts w:eastAsia="Calibri" w:cs="Times New Roman"/>
                <w:szCs w:val="24"/>
              </w:rPr>
            </w:pPr>
            <w:r w:rsidRPr="004F66D5">
              <w:rPr>
                <w:rFonts w:cs="Times New Roman"/>
                <w:szCs w:val="24"/>
              </w:rPr>
              <w:t>Расчетные показатели объектов местного значения в области благоустройства</w:t>
            </w:r>
          </w:p>
        </w:tc>
        <w:tc>
          <w:tcPr>
            <w:tcW w:w="851" w:type="dxa"/>
            <w:shd w:val="clear" w:color="auto" w:fill="auto"/>
            <w:vAlign w:val="center"/>
          </w:tcPr>
          <w:p w14:paraId="14256EF2"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851" w:type="dxa"/>
            <w:vAlign w:val="center"/>
          </w:tcPr>
          <w:p w14:paraId="7B1E0344"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c>
          <w:tcPr>
            <w:tcW w:w="707" w:type="dxa"/>
            <w:vAlign w:val="center"/>
          </w:tcPr>
          <w:p w14:paraId="4970413D" w14:textId="77777777" w:rsidR="00805EAC" w:rsidRPr="004F66D5" w:rsidRDefault="00805EAC" w:rsidP="00493288">
            <w:pPr>
              <w:spacing w:line="239" w:lineRule="auto"/>
              <w:ind w:firstLine="313"/>
              <w:rPr>
                <w:rFonts w:eastAsia="Calibri" w:cs="Times New Roman"/>
                <w:szCs w:val="24"/>
              </w:rPr>
            </w:pPr>
            <w:r w:rsidRPr="004F66D5">
              <w:rPr>
                <w:rFonts w:cs="Times New Roman"/>
                <w:szCs w:val="24"/>
              </w:rPr>
              <w:t>+</w:t>
            </w:r>
          </w:p>
        </w:tc>
      </w:tr>
      <w:tr w:rsidR="00805EAC" w:rsidRPr="004F66D5" w14:paraId="4653A55D" w14:textId="77777777" w:rsidTr="00AD32AF">
        <w:trPr>
          <w:trHeight w:val="20"/>
          <w:jc w:val="center"/>
        </w:trPr>
        <w:tc>
          <w:tcPr>
            <w:tcW w:w="704" w:type="dxa"/>
          </w:tcPr>
          <w:p w14:paraId="023CB68D" w14:textId="596A1F53" w:rsidR="00805EAC" w:rsidRPr="004F66D5" w:rsidRDefault="002E5ADE" w:rsidP="002E5ADE">
            <w:pPr>
              <w:ind w:left="-91" w:right="-108" w:hanging="24"/>
              <w:jc w:val="center"/>
              <w:rPr>
                <w:rFonts w:cs="Times New Roman"/>
                <w:szCs w:val="24"/>
              </w:rPr>
            </w:pPr>
            <w:r w:rsidRPr="004F66D5">
              <w:rPr>
                <w:rFonts w:cs="Times New Roman"/>
                <w:szCs w:val="24"/>
              </w:rPr>
              <w:t>1</w:t>
            </w:r>
            <w:r w:rsidR="00280B10" w:rsidRPr="004F66D5">
              <w:rPr>
                <w:rFonts w:cs="Times New Roman"/>
                <w:szCs w:val="24"/>
              </w:rPr>
              <w:t>5</w:t>
            </w:r>
            <w:r w:rsidRPr="004F66D5">
              <w:rPr>
                <w:rFonts w:cs="Times New Roman"/>
                <w:szCs w:val="24"/>
              </w:rPr>
              <w:t>.</w:t>
            </w:r>
          </w:p>
        </w:tc>
        <w:tc>
          <w:tcPr>
            <w:tcW w:w="6521" w:type="dxa"/>
            <w:shd w:val="clear" w:color="auto" w:fill="auto"/>
          </w:tcPr>
          <w:p w14:paraId="1716DE4E" w14:textId="217A59B0" w:rsidR="00805EAC" w:rsidRPr="004F66D5" w:rsidRDefault="00805EAC" w:rsidP="000A4F0D">
            <w:pPr>
              <w:ind w:right="-108" w:firstLine="0"/>
              <w:jc w:val="left"/>
              <w:rPr>
                <w:rFonts w:cs="Times New Roman"/>
                <w:szCs w:val="24"/>
              </w:rPr>
            </w:pPr>
            <w:r w:rsidRPr="004F66D5">
              <w:rPr>
                <w:rFonts w:cs="Times New Roman"/>
                <w:szCs w:val="24"/>
              </w:rPr>
              <w:t>Расчетные показатели объектов местного значения в части помещений для работы сотрудников, замещающих должность участкового уполномоченного полиции</w:t>
            </w:r>
          </w:p>
        </w:tc>
        <w:tc>
          <w:tcPr>
            <w:tcW w:w="851" w:type="dxa"/>
            <w:shd w:val="clear" w:color="auto" w:fill="auto"/>
            <w:vAlign w:val="center"/>
          </w:tcPr>
          <w:p w14:paraId="635B071D" w14:textId="61D4F7FF" w:rsidR="00805EAC" w:rsidRPr="004F66D5" w:rsidRDefault="00805EAC" w:rsidP="00493288">
            <w:pPr>
              <w:spacing w:line="239" w:lineRule="auto"/>
              <w:ind w:firstLine="313"/>
              <w:rPr>
                <w:rFonts w:cs="Times New Roman"/>
                <w:szCs w:val="24"/>
              </w:rPr>
            </w:pPr>
            <w:r w:rsidRPr="004F66D5">
              <w:rPr>
                <w:rFonts w:cs="Times New Roman"/>
                <w:szCs w:val="24"/>
              </w:rPr>
              <w:t>+</w:t>
            </w:r>
          </w:p>
        </w:tc>
        <w:tc>
          <w:tcPr>
            <w:tcW w:w="851" w:type="dxa"/>
            <w:vAlign w:val="center"/>
          </w:tcPr>
          <w:p w14:paraId="362CC6E4" w14:textId="423ADA3D" w:rsidR="00805EAC" w:rsidRPr="004F66D5" w:rsidRDefault="00805EAC" w:rsidP="00493288">
            <w:pPr>
              <w:spacing w:line="239" w:lineRule="auto"/>
              <w:ind w:firstLine="313"/>
              <w:rPr>
                <w:rFonts w:cs="Times New Roman"/>
                <w:szCs w:val="24"/>
              </w:rPr>
            </w:pPr>
            <w:r w:rsidRPr="004F66D5">
              <w:rPr>
                <w:rFonts w:cs="Times New Roman"/>
                <w:szCs w:val="24"/>
              </w:rPr>
              <w:t>+</w:t>
            </w:r>
          </w:p>
        </w:tc>
        <w:tc>
          <w:tcPr>
            <w:tcW w:w="707" w:type="dxa"/>
            <w:vAlign w:val="center"/>
          </w:tcPr>
          <w:p w14:paraId="6ED6ED1F" w14:textId="77777777" w:rsidR="00805EAC" w:rsidRPr="004F66D5" w:rsidRDefault="00805EAC" w:rsidP="00493288">
            <w:pPr>
              <w:spacing w:line="239" w:lineRule="auto"/>
              <w:ind w:firstLine="313"/>
              <w:rPr>
                <w:rFonts w:cs="Times New Roman"/>
                <w:szCs w:val="24"/>
              </w:rPr>
            </w:pPr>
          </w:p>
        </w:tc>
      </w:tr>
    </w:tbl>
    <w:p w14:paraId="1A632A12" w14:textId="77777777" w:rsidR="00B17255" w:rsidRPr="004F66D5" w:rsidRDefault="00B17255" w:rsidP="00A66E87">
      <w:pPr>
        <w:shd w:val="clear" w:color="auto" w:fill="FFFFFF"/>
        <w:ind w:firstLine="540"/>
        <w:textAlignment w:val="baseline"/>
        <w:rPr>
          <w:rFonts w:cs="Times New Roman"/>
        </w:rPr>
      </w:pPr>
    </w:p>
    <w:p w14:paraId="71DC2DFA" w14:textId="1386F353" w:rsidR="0087606A" w:rsidRPr="004F66D5" w:rsidRDefault="0034345C" w:rsidP="0087606A">
      <w:pPr>
        <w:pStyle w:val="20"/>
        <w:rPr>
          <w:rFonts w:cs="Times New Roman"/>
          <w:i w:val="0"/>
          <w:sz w:val="28"/>
        </w:rPr>
      </w:pPr>
      <w:bookmarkStart w:id="89" w:name="_Toc496532912"/>
      <w:bookmarkStart w:id="90" w:name="_Toc498599495"/>
      <w:r w:rsidRPr="004F66D5">
        <w:rPr>
          <w:rFonts w:cs="Times New Roman"/>
          <w:i w:val="0"/>
          <w:iCs w:val="0"/>
          <w:sz w:val="28"/>
        </w:rPr>
        <w:t xml:space="preserve">Глава 2. </w:t>
      </w:r>
      <w:r w:rsidR="0087606A" w:rsidRPr="004F66D5">
        <w:rPr>
          <w:rFonts w:cs="Times New Roman"/>
          <w:i w:val="0"/>
          <w:sz w:val="28"/>
        </w:rPr>
        <w:t xml:space="preserve">Правила применения расчетных показателей </w:t>
      </w:r>
      <w:bookmarkEnd w:id="89"/>
      <w:bookmarkEnd w:id="90"/>
      <w:r w:rsidRPr="004F66D5">
        <w:rPr>
          <w:rFonts w:cs="Times New Roman"/>
          <w:i w:val="0"/>
          <w:sz w:val="28"/>
        </w:rPr>
        <w:t xml:space="preserve">Местных нормативов </w:t>
      </w:r>
    </w:p>
    <w:p w14:paraId="26DCBAAC" w14:textId="095E978B" w:rsidR="0087606A" w:rsidRPr="008A25E2" w:rsidRDefault="0087606A" w:rsidP="00AD32AF">
      <w:pPr>
        <w:shd w:val="clear" w:color="auto" w:fill="FFFFFF"/>
        <w:ind w:firstLine="567"/>
        <w:textAlignment w:val="baseline"/>
        <w:rPr>
          <w:rFonts w:cs="Times New Roman"/>
          <w:sz w:val="28"/>
          <w:szCs w:val="28"/>
        </w:rPr>
      </w:pPr>
      <w:bookmarkStart w:id="91" w:name="Par1419"/>
      <w:bookmarkEnd w:id="91"/>
      <w:r w:rsidRPr="004F66D5">
        <w:rPr>
          <w:rFonts w:cs="Times New Roman"/>
          <w:sz w:val="28"/>
          <w:szCs w:val="28"/>
        </w:rPr>
        <w:t xml:space="preserve">1. Установление совокупности расчетных показателей минимально допустимого уровня обеспеченности объектами местного значения городского округа в </w:t>
      </w:r>
      <w:r w:rsidR="0034345C" w:rsidRPr="004F66D5">
        <w:rPr>
          <w:rFonts w:cs="Times New Roman"/>
          <w:sz w:val="28"/>
          <w:szCs w:val="28"/>
        </w:rPr>
        <w:t xml:space="preserve">Местных нормативах </w:t>
      </w:r>
      <w:r w:rsidRPr="004F66D5">
        <w:rPr>
          <w:rFonts w:cs="Times New Roman"/>
          <w:sz w:val="28"/>
          <w:szCs w:val="28"/>
        </w:rPr>
        <w:t xml:space="preserve">производятся для определения местоположения планируемых к </w:t>
      </w:r>
      <w:r w:rsidRPr="008A25E2">
        <w:rPr>
          <w:rFonts w:cs="Times New Roman"/>
          <w:sz w:val="28"/>
          <w:szCs w:val="28"/>
        </w:rPr>
        <w:t xml:space="preserve">размещению объектов местного значения городского округа в </w:t>
      </w:r>
      <w:r w:rsidR="008A25E2" w:rsidRPr="008A25E2">
        <w:rPr>
          <w:rFonts w:cs="Times New Roman"/>
          <w:sz w:val="28"/>
          <w:szCs w:val="28"/>
        </w:rPr>
        <w:t>г</w:t>
      </w:r>
      <w:r w:rsidRPr="008A25E2">
        <w:rPr>
          <w:rFonts w:cs="Times New Roman"/>
          <w:sz w:val="28"/>
          <w:szCs w:val="28"/>
        </w:rPr>
        <w:t>енеральном плане, включая карту планируемого размещения объектов местного значения, зон планируемого размещения объектов местного значения в документации по планировке территории (в проектах планировки территории) в целях обеспечения благоприятных условий жизнедеятельности человека на территории в границах подготовки соответствующего проекта.</w:t>
      </w:r>
    </w:p>
    <w:p w14:paraId="7CF223C9" w14:textId="204DC117" w:rsidR="0087606A" w:rsidRPr="004F66D5" w:rsidRDefault="0087606A" w:rsidP="00AD32AF">
      <w:pPr>
        <w:shd w:val="clear" w:color="auto" w:fill="FFFFFF"/>
        <w:ind w:firstLine="567"/>
        <w:textAlignment w:val="baseline"/>
        <w:rPr>
          <w:rFonts w:cs="Times New Roman"/>
          <w:sz w:val="28"/>
          <w:szCs w:val="28"/>
        </w:rPr>
      </w:pPr>
      <w:r w:rsidRPr="008A25E2">
        <w:rPr>
          <w:rFonts w:cs="Times New Roman"/>
          <w:sz w:val="28"/>
          <w:szCs w:val="28"/>
        </w:rPr>
        <w:t xml:space="preserve">2. При определении местоположения планируемых к размещению объектов местного значения в целях подготовки </w:t>
      </w:r>
      <w:r w:rsidR="00D109FA" w:rsidRPr="008A25E2">
        <w:rPr>
          <w:rFonts w:cs="Times New Roman"/>
          <w:sz w:val="28"/>
          <w:szCs w:val="28"/>
        </w:rPr>
        <w:t>генерального плана</w:t>
      </w:r>
      <w:r w:rsidRPr="004F66D5">
        <w:rPr>
          <w:rFonts w:cs="Times New Roman"/>
          <w:sz w:val="28"/>
          <w:szCs w:val="28"/>
        </w:rPr>
        <w:t>, документации по планировке территории следует учитывать наличие на территории в границах проекта таких же объектов, их параметры (площадь, емкость, вместимость и т.п.), нормативный уровень территориальной доступности как для существующих, так и для планируемых к размещению объектов. При определении границ зон планируемого размещения того или иного объекта местного значения следует учитывать параметры объекта местного значения и нормы отвода земель для объекта таких параметров.</w:t>
      </w:r>
    </w:p>
    <w:p w14:paraId="7053C4E9" w14:textId="49ECA3E4" w:rsidR="0087606A" w:rsidRPr="004F66D5" w:rsidRDefault="0087606A" w:rsidP="00AD32AF">
      <w:pPr>
        <w:shd w:val="clear" w:color="auto" w:fill="FFFFFF"/>
        <w:ind w:firstLine="567"/>
        <w:textAlignment w:val="baseline"/>
        <w:rPr>
          <w:rFonts w:cs="Times New Roman"/>
          <w:sz w:val="28"/>
          <w:szCs w:val="28"/>
        </w:rPr>
      </w:pPr>
      <w:r w:rsidRPr="004F66D5">
        <w:rPr>
          <w:rFonts w:cs="Times New Roman"/>
          <w:sz w:val="28"/>
          <w:szCs w:val="28"/>
        </w:rPr>
        <w:t xml:space="preserve">3. Параметры планируемого к размещению объекта местного значения следует определять исходя из минимально допустимого уровня обеспеченности объектами (ресурсами), установленного настоящими </w:t>
      </w:r>
      <w:r w:rsidR="0034345C" w:rsidRPr="004F66D5">
        <w:rPr>
          <w:rFonts w:cs="Times New Roman"/>
          <w:sz w:val="28"/>
          <w:szCs w:val="28"/>
        </w:rPr>
        <w:t>М</w:t>
      </w:r>
      <w:r w:rsidR="00AA2521" w:rsidRPr="004F66D5">
        <w:rPr>
          <w:rFonts w:cs="Times New Roman"/>
          <w:sz w:val="28"/>
          <w:szCs w:val="28"/>
        </w:rPr>
        <w:t>естными н</w:t>
      </w:r>
      <w:r w:rsidRPr="004F66D5">
        <w:rPr>
          <w:rFonts w:cs="Times New Roman"/>
          <w:sz w:val="28"/>
          <w:szCs w:val="28"/>
        </w:rPr>
        <w:t>ормативами, площадью территории и параметрами (характеристиками) функциональных зон в границах максимально допустимого уровня территориальной доступности этого объекта.</w:t>
      </w:r>
    </w:p>
    <w:p w14:paraId="58B61841" w14:textId="0CE86A2B" w:rsidR="0087606A" w:rsidRPr="004F66D5" w:rsidRDefault="0087606A" w:rsidP="00AD32AF">
      <w:pPr>
        <w:shd w:val="clear" w:color="auto" w:fill="FFFFFF"/>
        <w:ind w:firstLine="567"/>
        <w:textAlignment w:val="baseline"/>
        <w:rPr>
          <w:rFonts w:cs="Times New Roman"/>
          <w:sz w:val="28"/>
          <w:szCs w:val="28"/>
        </w:rPr>
      </w:pPr>
      <w:r w:rsidRPr="004F66D5">
        <w:rPr>
          <w:rFonts w:cs="Times New Roman"/>
          <w:sz w:val="28"/>
          <w:szCs w:val="28"/>
        </w:rPr>
        <w:t xml:space="preserve">4. В случае утверждения региональных нормативов градостроительного проектирования, содержащих минимальные расчетные показатели обеспечения благоприятных условий жизнедеятельности человека выше, чем минимальные расчетные показатели обеспечения благоприятных условий жизнедеятельности </w:t>
      </w:r>
      <w:r w:rsidRPr="004F66D5">
        <w:rPr>
          <w:rFonts w:cs="Times New Roman"/>
          <w:sz w:val="28"/>
          <w:szCs w:val="28"/>
        </w:rPr>
        <w:lastRenderedPageBreak/>
        <w:t xml:space="preserve">человека, содержащиеся в </w:t>
      </w:r>
      <w:r w:rsidR="0034345C" w:rsidRPr="004F66D5">
        <w:rPr>
          <w:rFonts w:cs="Times New Roman"/>
          <w:sz w:val="28"/>
          <w:szCs w:val="28"/>
        </w:rPr>
        <w:t>Местных нормативах</w:t>
      </w:r>
      <w:r w:rsidRPr="004F66D5">
        <w:rPr>
          <w:rFonts w:cs="Times New Roman"/>
          <w:sz w:val="28"/>
          <w:szCs w:val="28"/>
        </w:rPr>
        <w:t xml:space="preserve">, для территорий нормирования в пределах городского округа применяются соответствующие </w:t>
      </w:r>
      <w:r w:rsidR="0034345C" w:rsidRPr="004F66D5">
        <w:rPr>
          <w:rFonts w:cs="Times New Roman"/>
          <w:sz w:val="28"/>
          <w:szCs w:val="28"/>
        </w:rPr>
        <w:t>Р</w:t>
      </w:r>
      <w:r w:rsidRPr="004F66D5">
        <w:rPr>
          <w:rFonts w:cs="Times New Roman"/>
          <w:sz w:val="28"/>
          <w:szCs w:val="28"/>
        </w:rPr>
        <w:t>егиональные нормативы.</w:t>
      </w:r>
    </w:p>
    <w:p w14:paraId="16CBE295" w14:textId="38594416" w:rsidR="00AC1105" w:rsidRPr="00E674B2" w:rsidRDefault="0087606A" w:rsidP="00AD32AF">
      <w:pPr>
        <w:shd w:val="clear" w:color="auto" w:fill="FFFFFF"/>
        <w:ind w:firstLine="567"/>
        <w:textAlignment w:val="baseline"/>
        <w:rPr>
          <w:rFonts w:cs="Times New Roman"/>
          <w:sz w:val="28"/>
          <w:szCs w:val="28"/>
        </w:rPr>
      </w:pPr>
      <w:r w:rsidRPr="004F66D5">
        <w:rPr>
          <w:rFonts w:cs="Times New Roman"/>
          <w:sz w:val="28"/>
          <w:szCs w:val="28"/>
        </w:rPr>
        <w:t xml:space="preserve">5. Применение </w:t>
      </w:r>
      <w:r w:rsidR="0034345C" w:rsidRPr="004F66D5">
        <w:rPr>
          <w:rFonts w:cs="Times New Roman"/>
          <w:sz w:val="28"/>
          <w:szCs w:val="28"/>
        </w:rPr>
        <w:t xml:space="preserve">Местных нормативов </w:t>
      </w:r>
      <w:r w:rsidRPr="004F66D5">
        <w:rPr>
          <w:rFonts w:cs="Times New Roman"/>
          <w:sz w:val="28"/>
          <w:szCs w:val="28"/>
        </w:rPr>
        <w:t xml:space="preserve">при подготовке документов территориального планирования (внесения в них </w:t>
      </w:r>
      <w:r w:rsidRPr="00E674B2">
        <w:rPr>
          <w:rFonts w:cs="Times New Roman"/>
          <w:sz w:val="28"/>
          <w:szCs w:val="28"/>
        </w:rPr>
        <w:t>изменений) и документации по планировке территорий не заменяет и не исключает применения требований технических регламентов, национальных стандартов, санитарных правил и норм, правил и требований, установленных органами государственного контроля (надзора).</w:t>
      </w:r>
    </w:p>
    <w:p w14:paraId="26C028A6" w14:textId="1FE2C5EE" w:rsidR="00AC1105" w:rsidRPr="004F66D5" w:rsidRDefault="00AC1105" w:rsidP="00AD32AF">
      <w:pPr>
        <w:shd w:val="clear" w:color="auto" w:fill="FFFFFF"/>
        <w:ind w:firstLine="567"/>
        <w:textAlignment w:val="baseline"/>
        <w:rPr>
          <w:rFonts w:cs="Times New Roman"/>
          <w:sz w:val="28"/>
          <w:szCs w:val="28"/>
        </w:rPr>
      </w:pPr>
      <w:r w:rsidRPr="00E674B2">
        <w:rPr>
          <w:rFonts w:cs="Times New Roman"/>
          <w:sz w:val="28"/>
          <w:szCs w:val="28"/>
        </w:rPr>
        <w:t xml:space="preserve">6. При принятии решения о комплексном развитии территории </w:t>
      </w:r>
      <w:r w:rsidR="008A25E2" w:rsidRPr="00E674B2">
        <w:rPr>
          <w:rFonts w:cs="Times New Roman"/>
          <w:sz w:val="28"/>
          <w:szCs w:val="28"/>
        </w:rPr>
        <w:t>О</w:t>
      </w:r>
      <w:r w:rsidR="008560D2" w:rsidRPr="00E674B2">
        <w:rPr>
          <w:rFonts w:cs="Times New Roman"/>
          <w:sz w:val="28"/>
          <w:szCs w:val="28"/>
        </w:rPr>
        <w:t>МС</w:t>
      </w:r>
      <w:r w:rsidR="0034345C" w:rsidRPr="00E674B2">
        <w:rPr>
          <w:rFonts w:cs="Times New Roman"/>
          <w:sz w:val="28"/>
          <w:szCs w:val="28"/>
        </w:rPr>
        <w:t xml:space="preserve"> </w:t>
      </w:r>
      <w:r w:rsidRPr="00E674B2">
        <w:rPr>
          <w:rFonts w:cs="Times New Roman"/>
          <w:sz w:val="28"/>
          <w:szCs w:val="28"/>
        </w:rPr>
        <w:t xml:space="preserve">могут установить показатели обеспеченности объектами местного значения и их территориальной доступности, отличные от утвержденных </w:t>
      </w:r>
      <w:r w:rsidR="000232FE" w:rsidRPr="00E674B2">
        <w:rPr>
          <w:rFonts w:cs="Times New Roman"/>
          <w:sz w:val="28"/>
          <w:szCs w:val="28"/>
        </w:rPr>
        <w:t>Местных нормативов</w:t>
      </w:r>
      <w:r w:rsidRPr="00E674B2">
        <w:rPr>
          <w:rFonts w:cs="Times New Roman"/>
          <w:sz w:val="28"/>
          <w:szCs w:val="28"/>
        </w:rPr>
        <w:t xml:space="preserve">, но не противоречащими федеральному законодательству, </w:t>
      </w:r>
      <w:r w:rsidRPr="004F66D5">
        <w:rPr>
          <w:rFonts w:cs="Times New Roman"/>
          <w:sz w:val="28"/>
          <w:szCs w:val="28"/>
        </w:rPr>
        <w:t>в том числе в сфере технического регулирования.</w:t>
      </w:r>
    </w:p>
    <w:p w14:paraId="34E43CD3" w14:textId="6CA8D08F" w:rsidR="00AC1105" w:rsidRPr="004F66D5" w:rsidRDefault="00AC1105" w:rsidP="00AD32AF">
      <w:pPr>
        <w:shd w:val="clear" w:color="auto" w:fill="FFFFFF"/>
        <w:ind w:firstLine="567"/>
        <w:textAlignment w:val="baseline"/>
        <w:rPr>
          <w:rFonts w:cs="Times New Roman"/>
          <w:sz w:val="28"/>
          <w:szCs w:val="28"/>
        </w:rPr>
      </w:pPr>
      <w:r w:rsidRPr="004F66D5">
        <w:rPr>
          <w:rFonts w:cs="Times New Roman"/>
          <w:sz w:val="28"/>
          <w:szCs w:val="28"/>
        </w:rPr>
        <w:t>При разработке проекта комплексного развития территории показатели обеспеченности и территориальной доступности рекомендуется устанавливать в соответствии со стандартом комплексного развития территории, разработанного КБ «Стрелка» совместно с Министерством строительства и жилищно-коммунального хозяйства Российской Федерации.</w:t>
      </w:r>
    </w:p>
    <w:p w14:paraId="4A4E73BF" w14:textId="1DC5888B" w:rsidR="0087606A" w:rsidRPr="008A25E2" w:rsidRDefault="00AC1105" w:rsidP="00AD32AF">
      <w:pPr>
        <w:shd w:val="clear" w:color="auto" w:fill="FFFFFF"/>
        <w:ind w:firstLine="567"/>
        <w:textAlignment w:val="baseline"/>
        <w:rPr>
          <w:rFonts w:cs="Times New Roman"/>
          <w:sz w:val="28"/>
          <w:szCs w:val="28"/>
        </w:rPr>
      </w:pPr>
      <w:r w:rsidRPr="004F66D5">
        <w:rPr>
          <w:rFonts w:cs="Times New Roman"/>
          <w:sz w:val="28"/>
          <w:szCs w:val="28"/>
        </w:rPr>
        <w:t>7</w:t>
      </w:r>
      <w:r w:rsidR="0087606A" w:rsidRPr="004F66D5">
        <w:rPr>
          <w:rFonts w:cs="Times New Roman"/>
          <w:sz w:val="28"/>
          <w:szCs w:val="28"/>
        </w:rPr>
        <w:t xml:space="preserve">. По расчетным показателям, содержащим указание на рекомендательное применение, допускается отклонение от </w:t>
      </w:r>
      <w:r w:rsidR="0087606A" w:rsidRPr="008A25E2">
        <w:rPr>
          <w:rFonts w:cs="Times New Roman"/>
          <w:sz w:val="28"/>
          <w:szCs w:val="28"/>
        </w:rPr>
        <w:t xml:space="preserve">установленных значений при условии дополнительного обоснования причин и размеров отклонений, в том числе в материалах по обоснованию </w:t>
      </w:r>
      <w:r w:rsidR="008A25E2" w:rsidRPr="008A25E2">
        <w:rPr>
          <w:rFonts w:cs="Times New Roman"/>
          <w:sz w:val="28"/>
          <w:szCs w:val="28"/>
        </w:rPr>
        <w:t>г</w:t>
      </w:r>
      <w:r w:rsidR="00D109FA" w:rsidRPr="008A25E2">
        <w:rPr>
          <w:rFonts w:cs="Times New Roman"/>
          <w:sz w:val="28"/>
          <w:szCs w:val="28"/>
        </w:rPr>
        <w:t>енерального плана</w:t>
      </w:r>
      <w:r w:rsidR="0087606A" w:rsidRPr="008A25E2">
        <w:rPr>
          <w:rFonts w:cs="Times New Roman"/>
          <w:sz w:val="28"/>
          <w:szCs w:val="28"/>
        </w:rPr>
        <w:t xml:space="preserve"> и (или) документации по планировке территории.</w:t>
      </w:r>
    </w:p>
    <w:p w14:paraId="3EBB35E3" w14:textId="3965F58C" w:rsidR="0087606A" w:rsidRPr="004F66D5" w:rsidRDefault="00AC1105" w:rsidP="00AD32AF">
      <w:pPr>
        <w:shd w:val="clear" w:color="auto" w:fill="FFFFFF"/>
        <w:ind w:firstLine="567"/>
        <w:textAlignment w:val="baseline"/>
        <w:rPr>
          <w:rFonts w:cs="Times New Roman"/>
          <w:sz w:val="28"/>
          <w:szCs w:val="28"/>
        </w:rPr>
      </w:pPr>
      <w:r w:rsidRPr="008A25E2">
        <w:rPr>
          <w:rFonts w:cs="Times New Roman"/>
          <w:sz w:val="28"/>
          <w:szCs w:val="28"/>
        </w:rPr>
        <w:t>8</w:t>
      </w:r>
      <w:r w:rsidR="0087606A" w:rsidRPr="008A25E2">
        <w:rPr>
          <w:rFonts w:cs="Times New Roman"/>
          <w:sz w:val="28"/>
          <w:szCs w:val="28"/>
        </w:rPr>
        <w:t>. В границах территории объектов культурного наследия (памятников истории и культуры) народов Российской Федерации</w:t>
      </w:r>
      <w:r w:rsidR="0087606A" w:rsidRPr="004F66D5">
        <w:rPr>
          <w:rFonts w:cs="Times New Roman"/>
          <w:sz w:val="28"/>
          <w:szCs w:val="28"/>
        </w:rPr>
        <w:t xml:space="preserve"> </w:t>
      </w:r>
      <w:r w:rsidR="000232FE" w:rsidRPr="004F66D5">
        <w:rPr>
          <w:rFonts w:cs="Times New Roman"/>
          <w:sz w:val="28"/>
          <w:szCs w:val="28"/>
        </w:rPr>
        <w:t>М</w:t>
      </w:r>
      <w:r w:rsidR="00092E12" w:rsidRPr="004F66D5">
        <w:rPr>
          <w:rFonts w:cs="Times New Roman"/>
          <w:sz w:val="28"/>
          <w:szCs w:val="28"/>
        </w:rPr>
        <w:t>естные нормативы</w:t>
      </w:r>
      <w:r w:rsidR="0087606A" w:rsidRPr="004F66D5">
        <w:rPr>
          <w:rFonts w:cs="Times New Roman"/>
          <w:sz w:val="28"/>
          <w:szCs w:val="28"/>
        </w:rPr>
        <w:t xml:space="preserve"> </w:t>
      </w:r>
      <w:r w:rsidR="008560D2">
        <w:rPr>
          <w:rFonts w:cs="Times New Roman"/>
          <w:sz w:val="28"/>
          <w:szCs w:val="28"/>
        </w:rPr>
        <w:t xml:space="preserve">                         </w:t>
      </w:r>
      <w:r w:rsidR="0087606A" w:rsidRPr="004F66D5">
        <w:rPr>
          <w:rFonts w:cs="Times New Roman"/>
          <w:sz w:val="28"/>
          <w:szCs w:val="28"/>
        </w:rPr>
        <w:t xml:space="preserve">не применяются. В границах зон охраны объектов культурного наследия (памятников истории и культуры) народов Российской Федерации </w:t>
      </w:r>
      <w:r w:rsidR="000232FE" w:rsidRPr="004F66D5">
        <w:rPr>
          <w:rFonts w:cs="Times New Roman"/>
          <w:sz w:val="28"/>
          <w:szCs w:val="28"/>
        </w:rPr>
        <w:t>М</w:t>
      </w:r>
      <w:r w:rsidR="00092E12" w:rsidRPr="004F66D5">
        <w:rPr>
          <w:rFonts w:cs="Times New Roman"/>
          <w:sz w:val="28"/>
          <w:szCs w:val="28"/>
        </w:rPr>
        <w:t>естные нормативы</w:t>
      </w:r>
      <w:r w:rsidR="0087606A" w:rsidRPr="004F66D5">
        <w:rPr>
          <w:rFonts w:cs="Times New Roman"/>
          <w:sz w:val="28"/>
          <w:szCs w:val="28"/>
        </w:rPr>
        <w:t xml:space="preserve"> применяются в части, не противоречащей законодательству об охране объектов культурного наследия. </w:t>
      </w:r>
    </w:p>
    <w:p w14:paraId="677AE15B" w14:textId="27B38F21" w:rsidR="002569A4" w:rsidRPr="004F66D5" w:rsidRDefault="002569A4" w:rsidP="00AD32AF">
      <w:pPr>
        <w:shd w:val="clear" w:color="auto" w:fill="FFFFFF"/>
        <w:ind w:firstLine="567"/>
        <w:textAlignment w:val="baseline"/>
        <w:rPr>
          <w:rFonts w:cs="Times New Roman"/>
          <w:sz w:val="28"/>
          <w:szCs w:val="28"/>
        </w:rPr>
      </w:pPr>
      <w:r w:rsidRPr="004F66D5">
        <w:rPr>
          <w:rFonts w:cs="Times New Roman"/>
          <w:sz w:val="28"/>
          <w:szCs w:val="28"/>
        </w:rPr>
        <w:t xml:space="preserve">На особо охраняемых природных территориях </w:t>
      </w:r>
      <w:r w:rsidR="000232FE" w:rsidRPr="004F66D5">
        <w:rPr>
          <w:rFonts w:cs="Times New Roman"/>
          <w:sz w:val="28"/>
          <w:szCs w:val="28"/>
        </w:rPr>
        <w:t xml:space="preserve">Местные нормативы </w:t>
      </w:r>
      <w:r w:rsidRPr="004F66D5">
        <w:rPr>
          <w:rFonts w:cs="Times New Roman"/>
          <w:sz w:val="28"/>
          <w:szCs w:val="28"/>
        </w:rPr>
        <w:t>применяются в части, не противоречащей законодательству в области охраны особо охраняемых природных территорий.</w:t>
      </w:r>
    </w:p>
    <w:p w14:paraId="70245DB6" w14:textId="3E141164" w:rsidR="002569A4" w:rsidRPr="004F66D5" w:rsidRDefault="002569A4" w:rsidP="00AD32AF">
      <w:pPr>
        <w:shd w:val="clear" w:color="auto" w:fill="FFFFFF"/>
        <w:ind w:firstLine="567"/>
        <w:textAlignment w:val="baseline"/>
        <w:rPr>
          <w:rFonts w:cs="Times New Roman"/>
          <w:sz w:val="28"/>
          <w:szCs w:val="28"/>
        </w:rPr>
      </w:pPr>
      <w:r w:rsidRPr="004F66D5">
        <w:rPr>
          <w:rFonts w:cs="Times New Roman"/>
          <w:sz w:val="28"/>
          <w:szCs w:val="28"/>
        </w:rPr>
        <w:t xml:space="preserve">На территориях природных и </w:t>
      </w:r>
      <w:proofErr w:type="spellStart"/>
      <w:r w:rsidRPr="004F66D5">
        <w:rPr>
          <w:rFonts w:cs="Times New Roman"/>
          <w:sz w:val="28"/>
          <w:szCs w:val="28"/>
        </w:rPr>
        <w:t>озелененных</w:t>
      </w:r>
      <w:proofErr w:type="spellEnd"/>
      <w:r w:rsidRPr="004F66D5">
        <w:rPr>
          <w:rFonts w:cs="Times New Roman"/>
          <w:sz w:val="28"/>
          <w:szCs w:val="28"/>
        </w:rPr>
        <w:t xml:space="preserve"> территорий </w:t>
      </w:r>
      <w:r w:rsidR="000232FE" w:rsidRPr="004F66D5">
        <w:rPr>
          <w:rFonts w:cs="Times New Roman"/>
          <w:sz w:val="28"/>
          <w:szCs w:val="28"/>
        </w:rPr>
        <w:t xml:space="preserve">городского округа </w:t>
      </w:r>
      <w:r w:rsidRPr="004F66D5">
        <w:rPr>
          <w:rFonts w:cs="Times New Roman"/>
          <w:sz w:val="28"/>
          <w:szCs w:val="28"/>
        </w:rPr>
        <w:t>применяются в части, не противоречащей режимам охраны и использования указанных территорий, установленным законодательством в области охраны и использования природных и озелененных территорий.</w:t>
      </w:r>
    </w:p>
    <w:p w14:paraId="3E2C0069" w14:textId="01176AEB" w:rsidR="002569A4" w:rsidRPr="004F66D5" w:rsidRDefault="002569A4" w:rsidP="00AD32AF">
      <w:pPr>
        <w:shd w:val="clear" w:color="auto" w:fill="FFFFFF"/>
        <w:ind w:firstLine="567"/>
        <w:textAlignment w:val="baseline"/>
        <w:rPr>
          <w:rFonts w:cs="Times New Roman"/>
          <w:sz w:val="28"/>
          <w:szCs w:val="28"/>
        </w:rPr>
      </w:pPr>
      <w:r w:rsidRPr="004F66D5">
        <w:rPr>
          <w:rFonts w:cs="Times New Roman"/>
          <w:sz w:val="28"/>
          <w:szCs w:val="28"/>
        </w:rPr>
        <w:t xml:space="preserve">На территориях зон с особыми условиями использования территорий </w:t>
      </w:r>
      <w:r w:rsidR="000232FE" w:rsidRPr="004F66D5">
        <w:rPr>
          <w:rFonts w:cs="Times New Roman"/>
          <w:sz w:val="28"/>
          <w:szCs w:val="28"/>
        </w:rPr>
        <w:t xml:space="preserve">Местные нормативы </w:t>
      </w:r>
      <w:r w:rsidRPr="004F66D5">
        <w:rPr>
          <w:rFonts w:cs="Times New Roman"/>
          <w:sz w:val="28"/>
          <w:szCs w:val="28"/>
        </w:rPr>
        <w:t>применяются в части, не противоречащей требованиям федерального законодательства и законодательства Свердловской области, в соответствии с которыми установлены зоны с особыми условиями использования территорий.</w:t>
      </w:r>
    </w:p>
    <w:p w14:paraId="39188833" w14:textId="77777777" w:rsidR="002569A4" w:rsidRPr="004F66D5" w:rsidRDefault="002569A4" w:rsidP="00AD32AF">
      <w:pPr>
        <w:shd w:val="clear" w:color="auto" w:fill="FFFFFF"/>
        <w:ind w:firstLine="567"/>
        <w:textAlignment w:val="baseline"/>
        <w:rPr>
          <w:rFonts w:cs="Times New Roman"/>
          <w:sz w:val="28"/>
          <w:szCs w:val="28"/>
        </w:rPr>
      </w:pPr>
      <w:r w:rsidRPr="004F66D5">
        <w:rPr>
          <w:rFonts w:cs="Times New Roman"/>
          <w:sz w:val="28"/>
          <w:szCs w:val="28"/>
        </w:rPr>
        <w:t>Размещение объектов экстренных служб, обеспечивающих безопасность населения и территории, в том числе пожарных депо, подстанций скорой помощи, иных объектов, осуществляется в соответствии с федеральным законодательством.</w:t>
      </w:r>
    </w:p>
    <w:p w14:paraId="2F0F1497" w14:textId="1F7891FD" w:rsidR="0087606A" w:rsidRPr="004F66D5" w:rsidRDefault="00AC1105" w:rsidP="00AD32AF">
      <w:pPr>
        <w:shd w:val="clear" w:color="auto" w:fill="FFFFFF"/>
        <w:ind w:firstLine="567"/>
        <w:textAlignment w:val="baseline"/>
        <w:rPr>
          <w:rFonts w:cs="Times New Roman"/>
          <w:sz w:val="28"/>
          <w:szCs w:val="28"/>
        </w:rPr>
      </w:pPr>
      <w:r w:rsidRPr="004F66D5">
        <w:rPr>
          <w:rFonts w:cs="Times New Roman"/>
          <w:sz w:val="28"/>
          <w:szCs w:val="28"/>
        </w:rPr>
        <w:lastRenderedPageBreak/>
        <w:t>9</w:t>
      </w:r>
      <w:r w:rsidR="0087606A" w:rsidRPr="004F66D5">
        <w:rPr>
          <w:rFonts w:cs="Times New Roman"/>
          <w:sz w:val="28"/>
          <w:szCs w:val="28"/>
        </w:rPr>
        <w:t xml:space="preserve">. При отмене и (или) изменении действующих нормативных документов Российской Федерации и </w:t>
      </w:r>
      <w:r w:rsidR="008C7D37" w:rsidRPr="004F66D5">
        <w:rPr>
          <w:rFonts w:cs="Times New Roman"/>
          <w:sz w:val="28"/>
          <w:szCs w:val="28"/>
        </w:rPr>
        <w:t>Свердловской области</w:t>
      </w:r>
      <w:r w:rsidR="0087606A" w:rsidRPr="004F66D5">
        <w:rPr>
          <w:rFonts w:cs="Times New Roman"/>
          <w:sz w:val="28"/>
          <w:szCs w:val="28"/>
        </w:rPr>
        <w:t xml:space="preserve">, на которые дается ссылка в настоящих </w:t>
      </w:r>
      <w:r w:rsidR="000232FE" w:rsidRPr="004F66D5">
        <w:rPr>
          <w:rFonts w:cs="Times New Roman"/>
          <w:sz w:val="28"/>
          <w:szCs w:val="28"/>
        </w:rPr>
        <w:t>Местных н</w:t>
      </w:r>
      <w:r w:rsidR="0087606A" w:rsidRPr="004F66D5">
        <w:rPr>
          <w:rFonts w:cs="Times New Roman"/>
          <w:sz w:val="28"/>
          <w:szCs w:val="28"/>
        </w:rPr>
        <w:t xml:space="preserve">ормативах, следует руководствоваться нормами, вводимыми взамен отмененных. </w:t>
      </w:r>
    </w:p>
    <w:p w14:paraId="7095B780" w14:textId="77777777" w:rsidR="0087606A" w:rsidRPr="004F66D5" w:rsidRDefault="0087606A" w:rsidP="00D3301D">
      <w:pPr>
        <w:shd w:val="clear" w:color="auto" w:fill="FFFFFF"/>
        <w:ind w:firstLine="540"/>
        <w:textAlignment w:val="baseline"/>
        <w:rPr>
          <w:rFonts w:cs="Times New Roman"/>
        </w:rPr>
      </w:pPr>
      <w:r w:rsidRPr="004F66D5">
        <w:rPr>
          <w:rFonts w:cs="Times New Roman"/>
          <w:sz w:val="28"/>
          <w:szCs w:val="28"/>
        </w:rPr>
        <w:br w:type="page"/>
      </w:r>
    </w:p>
    <w:p w14:paraId="11FD6D35" w14:textId="77777777" w:rsidR="0087606A" w:rsidRPr="004F66D5" w:rsidRDefault="0087606A" w:rsidP="000232FE">
      <w:pPr>
        <w:ind w:left="5954" w:firstLine="0"/>
        <w:jc w:val="left"/>
        <w:rPr>
          <w:rFonts w:cs="Times New Roman"/>
          <w:szCs w:val="24"/>
        </w:rPr>
      </w:pPr>
      <w:bookmarkStart w:id="92" w:name="_Toc483388324"/>
      <w:r w:rsidRPr="004F66D5">
        <w:rPr>
          <w:rFonts w:cs="Times New Roman"/>
          <w:szCs w:val="24"/>
        </w:rPr>
        <w:lastRenderedPageBreak/>
        <w:t>Приложение № 1</w:t>
      </w:r>
      <w:bookmarkEnd w:id="92"/>
    </w:p>
    <w:p w14:paraId="4BD85D0E" w14:textId="6721CE08" w:rsidR="0087606A" w:rsidRPr="004F66D5" w:rsidRDefault="0087606A" w:rsidP="000232FE">
      <w:pPr>
        <w:ind w:left="5954" w:firstLine="0"/>
        <w:jc w:val="left"/>
        <w:rPr>
          <w:rFonts w:cs="Times New Roman"/>
          <w:szCs w:val="24"/>
        </w:rPr>
      </w:pPr>
      <w:r w:rsidRPr="004F66D5">
        <w:rPr>
          <w:rFonts w:cs="Times New Roman"/>
          <w:szCs w:val="24"/>
        </w:rPr>
        <w:t xml:space="preserve">к </w:t>
      </w:r>
      <w:r w:rsidR="000232FE" w:rsidRPr="004F66D5">
        <w:rPr>
          <w:rFonts w:cs="Times New Roman"/>
          <w:szCs w:val="24"/>
        </w:rPr>
        <w:t>М</w:t>
      </w:r>
      <w:r w:rsidR="00AA2521" w:rsidRPr="004F66D5">
        <w:rPr>
          <w:rFonts w:cs="Times New Roman"/>
          <w:szCs w:val="24"/>
        </w:rPr>
        <w:t xml:space="preserve">естным </w:t>
      </w:r>
      <w:r w:rsidR="00F061BA" w:rsidRPr="004F66D5">
        <w:rPr>
          <w:rFonts w:cs="Times New Roman"/>
          <w:szCs w:val="24"/>
        </w:rPr>
        <w:t>нормативам</w:t>
      </w:r>
      <w:r w:rsidRPr="004F66D5">
        <w:rPr>
          <w:rFonts w:cs="Times New Roman"/>
          <w:szCs w:val="24"/>
        </w:rPr>
        <w:t xml:space="preserve"> градостроительного проектирования </w:t>
      </w:r>
      <w:r w:rsidR="00712049" w:rsidRPr="004F66D5">
        <w:rPr>
          <w:rFonts w:cs="Times New Roman"/>
          <w:szCs w:val="24"/>
        </w:rPr>
        <w:t>Каменск-Уральского городского округа</w:t>
      </w:r>
    </w:p>
    <w:p w14:paraId="0CB5298D" w14:textId="5EF4EB39" w:rsidR="009D5428" w:rsidRPr="004F66D5" w:rsidRDefault="009D5428" w:rsidP="009D5428">
      <w:pPr>
        <w:pStyle w:val="20"/>
        <w:rPr>
          <w:rFonts w:cs="Times New Roman"/>
          <w:i w:val="0"/>
          <w:sz w:val="28"/>
        </w:rPr>
      </w:pPr>
      <w:bookmarkStart w:id="93" w:name="_Toc293340115"/>
      <w:bookmarkEnd w:id="93"/>
      <w:r w:rsidRPr="004F66D5">
        <w:rPr>
          <w:rFonts w:cs="Times New Roman"/>
          <w:i w:val="0"/>
          <w:sz w:val="28"/>
        </w:rPr>
        <w:t>Термины и определения</w:t>
      </w:r>
      <w:bookmarkEnd w:id="83"/>
      <w:bookmarkEnd w:id="84"/>
    </w:p>
    <w:p w14:paraId="1D07AD1D" w14:textId="29C3B0A8" w:rsidR="009D5428" w:rsidRPr="004F66D5" w:rsidRDefault="009D5428" w:rsidP="009D5428">
      <w:pPr>
        <w:rPr>
          <w:rFonts w:cs="Times New Roman"/>
          <w:sz w:val="28"/>
          <w:szCs w:val="28"/>
        </w:rPr>
      </w:pPr>
      <w:r w:rsidRPr="004F66D5">
        <w:rPr>
          <w:rFonts w:cs="Times New Roman"/>
          <w:sz w:val="28"/>
          <w:szCs w:val="28"/>
        </w:rPr>
        <w:t>В</w:t>
      </w:r>
      <w:r w:rsidR="000232FE" w:rsidRPr="004F66D5">
        <w:rPr>
          <w:rFonts w:cs="Times New Roman"/>
          <w:sz w:val="28"/>
          <w:szCs w:val="28"/>
        </w:rPr>
        <w:t xml:space="preserve"> Местных</w:t>
      </w:r>
      <w:r w:rsidRPr="004F66D5">
        <w:rPr>
          <w:rFonts w:cs="Times New Roman"/>
          <w:sz w:val="28"/>
          <w:szCs w:val="28"/>
        </w:rPr>
        <w:t xml:space="preserve"> нормативах градостроительного проектирования </w:t>
      </w:r>
      <w:r w:rsidR="00712049" w:rsidRPr="004F66D5">
        <w:rPr>
          <w:rFonts w:cs="Times New Roman"/>
          <w:sz w:val="28"/>
          <w:szCs w:val="28"/>
        </w:rPr>
        <w:t>Каменск-Уральского городского округа</w:t>
      </w:r>
      <w:r w:rsidRPr="004F66D5">
        <w:rPr>
          <w:rFonts w:cs="Times New Roman"/>
          <w:sz w:val="28"/>
          <w:szCs w:val="28"/>
        </w:rPr>
        <w:t xml:space="preserve"> приведенные понятия применяются в следующем значении:</w:t>
      </w:r>
    </w:p>
    <w:p w14:paraId="1E121AB8" w14:textId="7E6D3914" w:rsidR="00DA7BB8" w:rsidRPr="004F66D5" w:rsidRDefault="004C0AFB" w:rsidP="00DA7BB8">
      <w:pPr>
        <w:pStyle w:val="1fc"/>
        <w:ind w:firstLine="720"/>
        <w:jc w:val="both"/>
        <w:rPr>
          <w:color w:val="auto"/>
          <w:sz w:val="28"/>
          <w:szCs w:val="28"/>
        </w:rPr>
      </w:pPr>
      <w:r w:rsidRPr="004F66D5">
        <w:rPr>
          <w:color w:val="auto"/>
          <w:sz w:val="28"/>
          <w:szCs w:val="28"/>
        </w:rPr>
        <w:t>Городской округ</w:t>
      </w:r>
      <w:r w:rsidR="00DA7BB8" w:rsidRPr="004F66D5">
        <w:rPr>
          <w:color w:val="auto"/>
          <w:sz w:val="28"/>
          <w:szCs w:val="28"/>
        </w:rPr>
        <w:t xml:space="preserve"> </w:t>
      </w:r>
      <w:r w:rsidR="00165B73" w:rsidRPr="004F66D5">
        <w:rPr>
          <w:color w:val="auto"/>
          <w:sz w:val="28"/>
          <w:szCs w:val="28"/>
        </w:rPr>
        <w:t>–</w:t>
      </w:r>
      <w:r w:rsidR="00DA7BB8" w:rsidRPr="004F66D5">
        <w:rPr>
          <w:color w:val="auto"/>
          <w:sz w:val="28"/>
          <w:szCs w:val="28"/>
        </w:rPr>
        <w:t xml:space="preserve"> один или несколько объединенных общей территорией населенных пунктов, не являющихся муниципальными образованиями, в которых местное самоуправление осуществляется населением непосредственно и (или) через выборные и иные органы местного самоуправления, которые могут осуществлять отдельные государственные полномочия, передаваемые органам местного самоуправления федеральными законами и законами субъектов Российской Федерации, при этом не менее двух третей населения такого муниципального образования проживает в городах и (или) иных городских населенных пунктах.</w:t>
      </w:r>
    </w:p>
    <w:p w14:paraId="3797C6C8" w14:textId="3EE9C28B" w:rsidR="00DA7BB8" w:rsidRDefault="004C0AFB" w:rsidP="00DA7BB8">
      <w:pPr>
        <w:pStyle w:val="1fc"/>
        <w:ind w:firstLine="720"/>
        <w:jc w:val="both"/>
        <w:rPr>
          <w:color w:val="auto"/>
          <w:sz w:val="28"/>
          <w:szCs w:val="28"/>
        </w:rPr>
      </w:pPr>
      <w:r w:rsidRPr="004F66D5">
        <w:rPr>
          <w:color w:val="auto"/>
          <w:sz w:val="28"/>
          <w:szCs w:val="28"/>
        </w:rPr>
        <w:t>Доступность объекта индивидуальным легковым транспортом</w:t>
      </w:r>
      <w:r w:rsidR="00DA7BB8" w:rsidRPr="004F66D5">
        <w:rPr>
          <w:color w:val="auto"/>
          <w:sz w:val="28"/>
          <w:szCs w:val="28"/>
        </w:rPr>
        <w:t xml:space="preserve"> </w:t>
      </w:r>
      <w:r w:rsidR="00165B73" w:rsidRPr="004F66D5">
        <w:rPr>
          <w:color w:val="auto"/>
          <w:sz w:val="28"/>
          <w:szCs w:val="28"/>
        </w:rPr>
        <w:t>–</w:t>
      </w:r>
      <w:r w:rsidR="00DA7BB8" w:rsidRPr="004F66D5">
        <w:rPr>
          <w:color w:val="auto"/>
          <w:sz w:val="28"/>
          <w:szCs w:val="28"/>
        </w:rPr>
        <w:t xml:space="preserve"> вид транспортной доступности объекта, для которого затраты времени на путь от жилого дома до объекта рассчитываются исходя из средней скорости движения легкового автомобильного транспорта (личного, такси) по дорогам общего пользования.</w:t>
      </w:r>
    </w:p>
    <w:p w14:paraId="54B1BA80" w14:textId="4B57DB8E" w:rsidR="00DA7BB8" w:rsidRPr="004F66D5" w:rsidRDefault="0051002F" w:rsidP="00DA7BB8">
      <w:pPr>
        <w:pStyle w:val="1fc"/>
        <w:ind w:firstLine="720"/>
        <w:jc w:val="both"/>
        <w:rPr>
          <w:color w:val="auto"/>
          <w:sz w:val="28"/>
          <w:szCs w:val="28"/>
        </w:rPr>
      </w:pPr>
      <w:r w:rsidRPr="004F66D5">
        <w:rPr>
          <w:color w:val="auto"/>
          <w:sz w:val="28"/>
          <w:szCs w:val="28"/>
        </w:rPr>
        <w:t>Д</w:t>
      </w:r>
      <w:r w:rsidR="004C0AFB" w:rsidRPr="004F66D5">
        <w:rPr>
          <w:color w:val="auto"/>
          <w:sz w:val="28"/>
          <w:szCs w:val="28"/>
        </w:rPr>
        <w:t>оступность объекта общественным транспортом</w:t>
      </w:r>
      <w:r w:rsidR="00DA7BB8" w:rsidRPr="004F66D5">
        <w:rPr>
          <w:color w:val="auto"/>
          <w:sz w:val="28"/>
          <w:szCs w:val="28"/>
        </w:rPr>
        <w:t xml:space="preserve"> - вид транспортной доступности объекта, для которого затраты времени на путь от ближайшей к месту жительства остановки общественного транспорта до ближайшей к объекту остановке общественного транспорта рассчитываются исходя из скорости движения транспортного средства, предписанной маршрутным расписанием. При указании в настоящих нормативах данного вида доступности затраты времени на подход к остановкам и ожидание не учитываются.</w:t>
      </w:r>
    </w:p>
    <w:p w14:paraId="34425C56" w14:textId="2DEA5D0B" w:rsidR="00DA7BB8" w:rsidRDefault="0051002F" w:rsidP="00DA7BB8">
      <w:pPr>
        <w:pStyle w:val="1fc"/>
        <w:ind w:firstLine="720"/>
        <w:jc w:val="both"/>
        <w:rPr>
          <w:color w:val="auto"/>
          <w:sz w:val="28"/>
          <w:szCs w:val="28"/>
        </w:rPr>
      </w:pPr>
      <w:r w:rsidRPr="004F66D5">
        <w:rPr>
          <w:color w:val="auto"/>
          <w:sz w:val="28"/>
          <w:szCs w:val="28"/>
        </w:rPr>
        <w:t>Жилой район</w:t>
      </w:r>
      <w:r w:rsidR="00DA7BB8" w:rsidRPr="004F66D5">
        <w:rPr>
          <w:color w:val="auto"/>
          <w:sz w:val="28"/>
          <w:szCs w:val="28"/>
        </w:rPr>
        <w:t xml:space="preserve"> </w:t>
      </w:r>
      <w:r w:rsidR="00165B73" w:rsidRPr="004F66D5">
        <w:rPr>
          <w:b/>
          <w:bCs/>
          <w:color w:val="auto"/>
          <w:sz w:val="28"/>
          <w:szCs w:val="28"/>
        </w:rPr>
        <w:t>–</w:t>
      </w:r>
      <w:r w:rsidR="00DA7BB8" w:rsidRPr="004F66D5">
        <w:rPr>
          <w:b/>
          <w:bCs/>
          <w:color w:val="auto"/>
          <w:sz w:val="28"/>
          <w:szCs w:val="28"/>
        </w:rPr>
        <w:t xml:space="preserve"> </w:t>
      </w:r>
      <w:r w:rsidR="00DA7BB8" w:rsidRPr="004F66D5">
        <w:rPr>
          <w:color w:val="auto"/>
          <w:sz w:val="28"/>
          <w:szCs w:val="28"/>
        </w:rPr>
        <w:t>архитектурно-планировочный структурный элемент жилой застройки, состоящий из нескольких микрорайонов, объединенных общественным центром, ограниченный магистральными улицами общегородского и районного значения.</w:t>
      </w:r>
    </w:p>
    <w:p w14:paraId="70DD25DB" w14:textId="0D83E515" w:rsidR="00DA7BB8" w:rsidRPr="004F66D5" w:rsidRDefault="0051002F" w:rsidP="00DA7BB8">
      <w:pPr>
        <w:pStyle w:val="1fc"/>
        <w:ind w:firstLine="720"/>
        <w:jc w:val="both"/>
        <w:rPr>
          <w:color w:val="auto"/>
          <w:sz w:val="28"/>
          <w:szCs w:val="28"/>
        </w:rPr>
      </w:pPr>
      <w:r w:rsidRPr="004F66D5">
        <w:rPr>
          <w:color w:val="auto"/>
          <w:sz w:val="28"/>
          <w:szCs w:val="28"/>
        </w:rPr>
        <w:t>Квартал</w:t>
      </w:r>
      <w:r w:rsidR="00DA7BB8" w:rsidRPr="004F66D5">
        <w:rPr>
          <w:color w:val="auto"/>
          <w:sz w:val="28"/>
          <w:szCs w:val="28"/>
        </w:rPr>
        <w:t xml:space="preserve"> </w:t>
      </w:r>
      <w:r w:rsidR="00165B73" w:rsidRPr="004F66D5">
        <w:rPr>
          <w:b/>
          <w:bCs/>
          <w:color w:val="auto"/>
          <w:sz w:val="28"/>
          <w:szCs w:val="28"/>
        </w:rPr>
        <w:t>–</w:t>
      </w:r>
      <w:r w:rsidR="00DA7BB8" w:rsidRPr="004F66D5">
        <w:rPr>
          <w:b/>
          <w:bCs/>
          <w:color w:val="auto"/>
          <w:sz w:val="28"/>
          <w:szCs w:val="28"/>
        </w:rPr>
        <w:t xml:space="preserve"> </w:t>
      </w:r>
      <w:r w:rsidR="00DA7BB8" w:rsidRPr="004F66D5">
        <w:rPr>
          <w:color w:val="auto"/>
          <w:sz w:val="28"/>
          <w:szCs w:val="28"/>
        </w:rPr>
        <w:t>элемент планировочной структуры территории (единица застройки различного функционального назначения), не расчлененный улично-дорожной сетью, в границах красных линий улично-дорожной сети, полос отвода линейных объектов инженерной и транспортной инфраструктуры, территорий общего пользования.</w:t>
      </w:r>
    </w:p>
    <w:p w14:paraId="44A58623" w14:textId="22EBFB74" w:rsidR="00DA7BB8" w:rsidRPr="00E674B2" w:rsidRDefault="0051002F" w:rsidP="00DA7BB8">
      <w:pPr>
        <w:pStyle w:val="1fc"/>
        <w:ind w:firstLine="720"/>
        <w:jc w:val="both"/>
        <w:rPr>
          <w:color w:val="auto"/>
          <w:sz w:val="28"/>
          <w:szCs w:val="28"/>
        </w:rPr>
      </w:pPr>
      <w:r w:rsidRPr="004F66D5">
        <w:rPr>
          <w:color w:val="auto"/>
          <w:sz w:val="28"/>
          <w:szCs w:val="28"/>
        </w:rPr>
        <w:t>Комплексное развитие территорий</w:t>
      </w:r>
      <w:r w:rsidR="00DA7BB8" w:rsidRPr="004F66D5">
        <w:rPr>
          <w:color w:val="auto"/>
          <w:sz w:val="28"/>
          <w:szCs w:val="28"/>
        </w:rPr>
        <w:t xml:space="preserve"> </w:t>
      </w:r>
      <w:r w:rsidR="00165B73" w:rsidRPr="004F66D5">
        <w:rPr>
          <w:color w:val="auto"/>
          <w:sz w:val="28"/>
          <w:szCs w:val="28"/>
        </w:rPr>
        <w:t>–</w:t>
      </w:r>
      <w:r w:rsidR="00DA7BB8" w:rsidRPr="004F66D5">
        <w:rPr>
          <w:color w:val="auto"/>
          <w:sz w:val="28"/>
          <w:szCs w:val="28"/>
        </w:rPr>
        <w:t xml:space="preserve"> </w:t>
      </w:r>
      <w:r w:rsidR="00F44134" w:rsidRPr="004F66D5">
        <w:rPr>
          <w:color w:val="auto"/>
          <w:sz w:val="28"/>
          <w:szCs w:val="28"/>
        </w:rPr>
        <w:t xml:space="preserve">совокупность мероприятий, выполняемых в соответствии с утвержденной документацией по планировке </w:t>
      </w:r>
      <w:r w:rsidR="00F44134" w:rsidRPr="004F66D5">
        <w:rPr>
          <w:color w:val="auto"/>
          <w:sz w:val="28"/>
          <w:szCs w:val="28"/>
        </w:rPr>
        <w:lastRenderedPageBreak/>
        <w:t xml:space="preserve">территории и </w:t>
      </w:r>
      <w:r w:rsidR="00F44134" w:rsidRPr="00E674B2">
        <w:rPr>
          <w:color w:val="auto"/>
          <w:sz w:val="28"/>
          <w:szCs w:val="28"/>
        </w:rPr>
        <w:t xml:space="preserve">направленных на создание благоприятных условий проживания граждан, обновление среды жизнедеятельности и территорий общего пользования </w:t>
      </w:r>
      <w:r w:rsidR="008560D2" w:rsidRPr="00E674B2">
        <w:rPr>
          <w:color w:val="auto"/>
          <w:sz w:val="28"/>
          <w:szCs w:val="28"/>
        </w:rPr>
        <w:t>городского округа.</w:t>
      </w:r>
    </w:p>
    <w:p w14:paraId="4DF1E690" w14:textId="5D235989" w:rsidR="00DA7BB8" w:rsidRPr="00E674B2" w:rsidRDefault="0051002F" w:rsidP="00DA7BB8">
      <w:pPr>
        <w:pStyle w:val="1fc"/>
        <w:ind w:firstLine="720"/>
        <w:jc w:val="both"/>
        <w:rPr>
          <w:color w:val="auto"/>
          <w:sz w:val="28"/>
          <w:szCs w:val="28"/>
        </w:rPr>
      </w:pPr>
      <w:r w:rsidRPr="00E674B2">
        <w:rPr>
          <w:color w:val="auto"/>
          <w:sz w:val="28"/>
          <w:szCs w:val="28"/>
        </w:rPr>
        <w:t>Микрорайон</w:t>
      </w:r>
      <w:r w:rsidR="00DA7BB8" w:rsidRPr="00E674B2">
        <w:rPr>
          <w:color w:val="auto"/>
          <w:sz w:val="28"/>
          <w:szCs w:val="28"/>
        </w:rPr>
        <w:t xml:space="preserve"> </w:t>
      </w:r>
      <w:r w:rsidR="00165B73" w:rsidRPr="00E674B2">
        <w:rPr>
          <w:b/>
          <w:bCs/>
          <w:color w:val="auto"/>
          <w:sz w:val="28"/>
          <w:szCs w:val="28"/>
        </w:rPr>
        <w:t>–</w:t>
      </w:r>
      <w:r w:rsidR="00DA7BB8" w:rsidRPr="00E674B2">
        <w:rPr>
          <w:b/>
          <w:bCs/>
          <w:color w:val="auto"/>
          <w:sz w:val="28"/>
          <w:szCs w:val="28"/>
        </w:rPr>
        <w:t xml:space="preserve"> </w:t>
      </w:r>
      <w:r w:rsidR="00DA7BB8" w:rsidRPr="00E674B2">
        <w:rPr>
          <w:color w:val="auto"/>
          <w:sz w:val="28"/>
          <w:szCs w:val="28"/>
        </w:rPr>
        <w:t>элемент планировочной структуры, не расчлененный магистральными улицами и дорогами, в границах красных линий магистральных или местных улиц, полос отвода железнодорожного транспорта, наземного внеуличного транспорта общего пользования, границ рекреационных зон.</w:t>
      </w:r>
    </w:p>
    <w:p w14:paraId="02F8BC64" w14:textId="75438C72" w:rsidR="00DA7BB8" w:rsidRPr="00E674B2" w:rsidRDefault="0051002F" w:rsidP="00DA7BB8">
      <w:pPr>
        <w:pStyle w:val="1fc"/>
        <w:ind w:firstLine="720"/>
        <w:jc w:val="both"/>
        <w:rPr>
          <w:color w:val="auto"/>
          <w:sz w:val="28"/>
          <w:szCs w:val="28"/>
        </w:rPr>
      </w:pPr>
      <w:r w:rsidRPr="00E674B2">
        <w:rPr>
          <w:color w:val="auto"/>
          <w:sz w:val="28"/>
          <w:szCs w:val="28"/>
        </w:rPr>
        <w:t>Обеспеченность населения объектами и услугами</w:t>
      </w:r>
      <w:r w:rsidR="00DA7BB8" w:rsidRPr="00E674B2">
        <w:rPr>
          <w:color w:val="auto"/>
          <w:sz w:val="28"/>
          <w:szCs w:val="28"/>
        </w:rPr>
        <w:t xml:space="preserve"> </w:t>
      </w:r>
      <w:r w:rsidR="00165B73" w:rsidRPr="00E674B2">
        <w:rPr>
          <w:color w:val="auto"/>
          <w:sz w:val="28"/>
          <w:szCs w:val="28"/>
        </w:rPr>
        <w:t>–</w:t>
      </w:r>
      <w:r w:rsidR="00DA7BB8" w:rsidRPr="00E674B2">
        <w:rPr>
          <w:color w:val="auto"/>
          <w:sz w:val="28"/>
          <w:szCs w:val="28"/>
        </w:rPr>
        <w:t xml:space="preserve"> совокупность количественных показателей по видам нормируемых объектов и услуг, характеризующая обеспеченность населения определенной части территории </w:t>
      </w:r>
      <w:r w:rsidR="008560D2" w:rsidRPr="00E674B2">
        <w:rPr>
          <w:color w:val="auto"/>
          <w:sz w:val="28"/>
          <w:szCs w:val="28"/>
        </w:rPr>
        <w:t xml:space="preserve">городского округа </w:t>
      </w:r>
      <w:r w:rsidR="00DA7BB8" w:rsidRPr="00E674B2">
        <w:rPr>
          <w:color w:val="auto"/>
          <w:sz w:val="28"/>
          <w:szCs w:val="28"/>
        </w:rPr>
        <w:t xml:space="preserve">(квартал, микрорайон, населенный пункт, </w:t>
      </w:r>
      <w:r w:rsidR="008A25E2" w:rsidRPr="00E674B2">
        <w:rPr>
          <w:color w:val="auto"/>
          <w:sz w:val="28"/>
          <w:szCs w:val="28"/>
        </w:rPr>
        <w:t>городской округ</w:t>
      </w:r>
      <w:r w:rsidR="00DA7BB8" w:rsidRPr="00E674B2">
        <w:rPr>
          <w:color w:val="auto"/>
          <w:sz w:val="28"/>
          <w:szCs w:val="28"/>
        </w:rPr>
        <w:t>) объектами и услугами социальной</w:t>
      </w:r>
      <w:r w:rsidR="00DA7BB8" w:rsidRPr="004F66D5">
        <w:rPr>
          <w:color w:val="auto"/>
          <w:sz w:val="28"/>
          <w:szCs w:val="28"/>
        </w:rPr>
        <w:t xml:space="preserve">, транспортной, коммунальной инфраструктур, объектами благоустройства, иными объектами и услугами. Показатели обеспеченности рассчитываются путем определения доли в мощности объектов (вместимость, емкость, пропускная способность) или в объеме услуг, приходящейся на одного жителя или представителя определенной возрастной, социальной, профессиональной группы либо на определенное число (сто, тысячу и т.д.) жителей или представителей указанных групп. В расчет принимаются объекты, расположенные в границах территории, для которой определяется обеспеченность, а также на прилегающей территории в пределах, как правило, установленной нормативами максимальной </w:t>
      </w:r>
      <w:r w:rsidR="00DA7BB8" w:rsidRPr="00E674B2">
        <w:rPr>
          <w:color w:val="auto"/>
          <w:sz w:val="28"/>
          <w:szCs w:val="28"/>
        </w:rPr>
        <w:t>доступности.</w:t>
      </w:r>
    </w:p>
    <w:p w14:paraId="29E430EA" w14:textId="65451876" w:rsidR="00DA7BB8" w:rsidRPr="00E674B2" w:rsidRDefault="0051002F" w:rsidP="00DA7BB8">
      <w:pPr>
        <w:pStyle w:val="1fc"/>
        <w:ind w:firstLine="720"/>
        <w:jc w:val="both"/>
        <w:rPr>
          <w:color w:val="auto"/>
          <w:sz w:val="28"/>
          <w:szCs w:val="28"/>
        </w:rPr>
      </w:pPr>
      <w:r w:rsidRPr="00E674B2">
        <w:rPr>
          <w:color w:val="auto"/>
          <w:sz w:val="28"/>
          <w:szCs w:val="28"/>
        </w:rPr>
        <w:t>Объекты эпизодического спроса</w:t>
      </w:r>
      <w:r w:rsidR="00DA7BB8" w:rsidRPr="00E674B2">
        <w:rPr>
          <w:color w:val="auto"/>
          <w:sz w:val="28"/>
          <w:szCs w:val="28"/>
        </w:rPr>
        <w:t xml:space="preserve"> </w:t>
      </w:r>
      <w:r w:rsidR="00165B73" w:rsidRPr="00E674B2">
        <w:rPr>
          <w:color w:val="auto"/>
          <w:sz w:val="28"/>
          <w:szCs w:val="28"/>
        </w:rPr>
        <w:t>–</w:t>
      </w:r>
      <w:r w:rsidR="00DA7BB8" w:rsidRPr="00E674B2">
        <w:rPr>
          <w:color w:val="auto"/>
          <w:sz w:val="28"/>
          <w:szCs w:val="28"/>
        </w:rPr>
        <w:t xml:space="preserve"> объекты, посещаемые от нескольких раз до одного раза в год.</w:t>
      </w:r>
    </w:p>
    <w:p w14:paraId="32353DB3" w14:textId="3B6FF79C" w:rsidR="00DA7BB8" w:rsidRPr="00E674B2" w:rsidRDefault="0051002F" w:rsidP="00DA7BB8">
      <w:pPr>
        <w:pStyle w:val="1fc"/>
        <w:ind w:firstLine="720"/>
        <w:jc w:val="both"/>
        <w:rPr>
          <w:color w:val="auto"/>
          <w:sz w:val="28"/>
          <w:szCs w:val="28"/>
        </w:rPr>
      </w:pPr>
      <w:r w:rsidRPr="00E674B2">
        <w:rPr>
          <w:color w:val="auto"/>
          <w:sz w:val="28"/>
          <w:szCs w:val="28"/>
        </w:rPr>
        <w:t>Органы местного самоуправления</w:t>
      </w:r>
      <w:r w:rsidR="00DA7BB8" w:rsidRPr="00E674B2">
        <w:rPr>
          <w:color w:val="auto"/>
          <w:sz w:val="28"/>
          <w:szCs w:val="28"/>
        </w:rPr>
        <w:t xml:space="preserve"> </w:t>
      </w:r>
      <w:r w:rsidR="00165B73" w:rsidRPr="00E674B2">
        <w:rPr>
          <w:color w:val="auto"/>
          <w:sz w:val="28"/>
          <w:szCs w:val="28"/>
        </w:rPr>
        <w:t>–</w:t>
      </w:r>
      <w:r w:rsidR="00DA7BB8" w:rsidRPr="00E674B2">
        <w:rPr>
          <w:color w:val="auto"/>
          <w:sz w:val="28"/>
          <w:szCs w:val="28"/>
        </w:rPr>
        <w:t xml:space="preserve"> избираемые непосредственно населением и (или) образуемые представительным органом </w:t>
      </w:r>
      <w:r w:rsidR="008560D2" w:rsidRPr="00E674B2">
        <w:rPr>
          <w:color w:val="auto"/>
          <w:sz w:val="28"/>
          <w:szCs w:val="28"/>
        </w:rPr>
        <w:t xml:space="preserve">городского округа </w:t>
      </w:r>
      <w:r w:rsidR="00DA7BB8" w:rsidRPr="00E674B2">
        <w:rPr>
          <w:color w:val="auto"/>
          <w:sz w:val="28"/>
          <w:szCs w:val="28"/>
        </w:rPr>
        <w:t xml:space="preserve">органы, </w:t>
      </w:r>
      <w:proofErr w:type="spellStart"/>
      <w:r w:rsidR="00DA7BB8" w:rsidRPr="00E674B2">
        <w:rPr>
          <w:color w:val="auto"/>
          <w:sz w:val="28"/>
          <w:szCs w:val="28"/>
        </w:rPr>
        <w:t>наделенные</w:t>
      </w:r>
      <w:proofErr w:type="spellEnd"/>
      <w:r w:rsidR="00DA7BB8" w:rsidRPr="00E674B2">
        <w:rPr>
          <w:color w:val="auto"/>
          <w:sz w:val="28"/>
          <w:szCs w:val="28"/>
        </w:rPr>
        <w:t xml:space="preserve"> собственными полномочиями по решению вопросов местного значения.</w:t>
      </w:r>
    </w:p>
    <w:p w14:paraId="3F8CDAD0" w14:textId="012F9086" w:rsidR="00DA7BB8" w:rsidRPr="004F66D5" w:rsidRDefault="0051002F" w:rsidP="00DA7BB8">
      <w:pPr>
        <w:pStyle w:val="1fc"/>
        <w:ind w:firstLine="720"/>
        <w:jc w:val="both"/>
        <w:rPr>
          <w:color w:val="auto"/>
          <w:sz w:val="28"/>
          <w:szCs w:val="28"/>
        </w:rPr>
      </w:pPr>
      <w:r w:rsidRPr="00E674B2">
        <w:rPr>
          <w:color w:val="auto"/>
          <w:sz w:val="28"/>
          <w:szCs w:val="28"/>
        </w:rPr>
        <w:t>Парковка (парковочное место)</w:t>
      </w:r>
      <w:r w:rsidR="00DA7BB8" w:rsidRPr="00E674B2">
        <w:rPr>
          <w:color w:val="auto"/>
          <w:sz w:val="28"/>
          <w:szCs w:val="28"/>
        </w:rPr>
        <w:t xml:space="preserve"> </w:t>
      </w:r>
      <w:r w:rsidR="00165B73" w:rsidRPr="00E674B2">
        <w:rPr>
          <w:b/>
          <w:bCs/>
          <w:color w:val="auto"/>
          <w:sz w:val="28"/>
          <w:szCs w:val="28"/>
        </w:rPr>
        <w:t>–</w:t>
      </w:r>
      <w:r w:rsidR="00DA7BB8" w:rsidRPr="00E674B2">
        <w:rPr>
          <w:b/>
          <w:bCs/>
          <w:color w:val="auto"/>
          <w:sz w:val="28"/>
          <w:szCs w:val="28"/>
        </w:rPr>
        <w:t xml:space="preserve"> </w:t>
      </w:r>
      <w:r w:rsidR="00DA7BB8" w:rsidRPr="00E674B2">
        <w:rPr>
          <w:color w:val="auto"/>
          <w:sz w:val="28"/>
          <w:szCs w:val="28"/>
        </w:rPr>
        <w:t xml:space="preserve">специально обозначенное и при необходимости обустроенное и оборудованное место, являющееся в том числе частью автомобильной дороги и (или) примыкающее к проезжей </w:t>
      </w:r>
      <w:r w:rsidR="00DA7BB8" w:rsidRPr="004F66D5">
        <w:rPr>
          <w:color w:val="auto"/>
          <w:sz w:val="28"/>
          <w:szCs w:val="28"/>
        </w:rPr>
        <w:t xml:space="preserve">части и (или) тротуару, обочине, эстакаде или мосту либо являющееся частью </w:t>
      </w:r>
      <w:proofErr w:type="spellStart"/>
      <w:r w:rsidR="00DA7BB8" w:rsidRPr="004F66D5">
        <w:rPr>
          <w:color w:val="auto"/>
          <w:sz w:val="28"/>
          <w:szCs w:val="28"/>
        </w:rPr>
        <w:t>подэстакадных</w:t>
      </w:r>
      <w:proofErr w:type="spellEnd"/>
      <w:r w:rsidR="00DA7BB8" w:rsidRPr="004F66D5">
        <w:rPr>
          <w:color w:val="auto"/>
          <w:sz w:val="28"/>
          <w:szCs w:val="28"/>
        </w:rPr>
        <w:t xml:space="preserve"> или </w:t>
      </w:r>
      <w:proofErr w:type="spellStart"/>
      <w:r w:rsidR="00DA7BB8" w:rsidRPr="004F66D5">
        <w:rPr>
          <w:color w:val="auto"/>
          <w:sz w:val="28"/>
          <w:szCs w:val="28"/>
        </w:rPr>
        <w:t>подмостовых</w:t>
      </w:r>
      <w:proofErr w:type="spellEnd"/>
      <w:r w:rsidR="00DA7BB8" w:rsidRPr="004F66D5">
        <w:rPr>
          <w:color w:val="auto"/>
          <w:sz w:val="28"/>
          <w:szCs w:val="28"/>
        </w:rPr>
        <w:t xml:space="preserve"> пространств, площадей и иных объектов улично-дорожной сети и предназначенное для организованной стоянки транспортных средств на платной основе или без взимания платы по решению собственника или иного владельца автомобильной дороги, собственника земельного участка.</w:t>
      </w:r>
    </w:p>
    <w:p w14:paraId="19B32ECA" w14:textId="517692DB" w:rsidR="00DA7BB8" w:rsidRDefault="0051002F" w:rsidP="00DA7BB8">
      <w:pPr>
        <w:pStyle w:val="1fc"/>
        <w:ind w:firstLine="720"/>
        <w:jc w:val="both"/>
        <w:rPr>
          <w:color w:val="auto"/>
          <w:sz w:val="28"/>
          <w:szCs w:val="28"/>
        </w:rPr>
      </w:pPr>
      <w:r w:rsidRPr="004F66D5">
        <w:rPr>
          <w:color w:val="auto"/>
          <w:sz w:val="28"/>
          <w:szCs w:val="28"/>
        </w:rPr>
        <w:t>Пешеходная доступность объекта</w:t>
      </w:r>
      <w:r w:rsidR="00DA7BB8" w:rsidRPr="004F66D5">
        <w:rPr>
          <w:color w:val="auto"/>
          <w:sz w:val="28"/>
          <w:szCs w:val="28"/>
        </w:rPr>
        <w:t xml:space="preserve"> </w:t>
      </w:r>
      <w:r w:rsidR="00165B73" w:rsidRPr="004F66D5">
        <w:rPr>
          <w:color w:val="auto"/>
          <w:sz w:val="28"/>
          <w:szCs w:val="28"/>
        </w:rPr>
        <w:t>–</w:t>
      </w:r>
      <w:r w:rsidR="00DA7BB8" w:rsidRPr="004F66D5">
        <w:rPr>
          <w:color w:val="auto"/>
          <w:sz w:val="28"/>
          <w:szCs w:val="28"/>
        </w:rPr>
        <w:t xml:space="preserve"> вид территориальной доступности объекта, для которого затраты времени на путь от жилого дома до объекта рассчитываются исходя из средней скорости передвижения без использования транспортных средств в условиях стандартной для местности погоды лицом с нормальными физическими возможностями. Для </w:t>
      </w:r>
      <w:r w:rsidR="00DA7BB8" w:rsidRPr="008A25E2">
        <w:rPr>
          <w:color w:val="auto"/>
          <w:sz w:val="28"/>
          <w:szCs w:val="28"/>
        </w:rPr>
        <w:t xml:space="preserve">целей </w:t>
      </w:r>
      <w:r w:rsidR="000D1A5C" w:rsidRPr="008A25E2">
        <w:rPr>
          <w:color w:val="auto"/>
          <w:sz w:val="28"/>
          <w:szCs w:val="28"/>
        </w:rPr>
        <w:t>Местных нормативов</w:t>
      </w:r>
      <w:r w:rsidR="00DA7BB8" w:rsidRPr="008A25E2">
        <w:rPr>
          <w:color w:val="auto"/>
          <w:sz w:val="28"/>
          <w:szCs w:val="28"/>
        </w:rPr>
        <w:t xml:space="preserve"> средняя скорость передвижения пешехода принимается равной 5 км/час.</w:t>
      </w:r>
    </w:p>
    <w:p w14:paraId="0A16AAF7" w14:textId="27E2BC9B" w:rsidR="00DA7BB8" w:rsidRPr="004F66D5" w:rsidRDefault="0051002F" w:rsidP="00DA7BB8">
      <w:pPr>
        <w:pStyle w:val="1fc"/>
        <w:ind w:firstLine="720"/>
        <w:jc w:val="both"/>
        <w:rPr>
          <w:color w:val="auto"/>
          <w:sz w:val="28"/>
          <w:szCs w:val="28"/>
        </w:rPr>
      </w:pPr>
      <w:r w:rsidRPr="004F66D5">
        <w:rPr>
          <w:color w:val="auto"/>
          <w:sz w:val="28"/>
          <w:szCs w:val="28"/>
        </w:rPr>
        <w:lastRenderedPageBreak/>
        <w:t xml:space="preserve">Радиус доступности </w:t>
      </w:r>
      <w:r w:rsidR="00165B73" w:rsidRPr="004F66D5">
        <w:rPr>
          <w:color w:val="auto"/>
          <w:sz w:val="28"/>
          <w:szCs w:val="28"/>
        </w:rPr>
        <w:t>–</w:t>
      </w:r>
      <w:r w:rsidR="00DA7BB8" w:rsidRPr="004F66D5">
        <w:rPr>
          <w:color w:val="auto"/>
          <w:sz w:val="28"/>
          <w:szCs w:val="28"/>
        </w:rPr>
        <w:t xml:space="preserve"> определяется как кратчайшее расстояние от границы участка размещения объекта обслуживания до жилого дома, измеряемое по воздушной прямой.</w:t>
      </w:r>
    </w:p>
    <w:p w14:paraId="050E3B5B" w14:textId="6F06483B" w:rsidR="00DA7BB8" w:rsidRPr="004F66D5" w:rsidRDefault="0051002F" w:rsidP="00D109FA">
      <w:pPr>
        <w:pStyle w:val="1fc"/>
        <w:tabs>
          <w:tab w:val="left" w:pos="6139"/>
        </w:tabs>
        <w:ind w:firstLine="720"/>
        <w:jc w:val="both"/>
        <w:rPr>
          <w:color w:val="auto"/>
          <w:sz w:val="28"/>
          <w:szCs w:val="28"/>
        </w:rPr>
      </w:pPr>
      <w:r w:rsidRPr="004F66D5">
        <w:rPr>
          <w:color w:val="auto"/>
          <w:sz w:val="28"/>
          <w:szCs w:val="28"/>
        </w:rPr>
        <w:t>Сети инженерные</w:t>
      </w:r>
      <w:r w:rsidR="00DA7BB8" w:rsidRPr="004F66D5">
        <w:rPr>
          <w:color w:val="auto"/>
          <w:sz w:val="28"/>
          <w:szCs w:val="28"/>
        </w:rPr>
        <w:t xml:space="preserve"> </w:t>
      </w:r>
      <w:r w:rsidR="00165B73" w:rsidRPr="004F66D5">
        <w:rPr>
          <w:color w:val="auto"/>
          <w:sz w:val="28"/>
          <w:szCs w:val="28"/>
        </w:rPr>
        <w:t>–</w:t>
      </w:r>
      <w:r w:rsidR="00DA7BB8" w:rsidRPr="004F66D5">
        <w:rPr>
          <w:color w:val="auto"/>
          <w:sz w:val="28"/>
          <w:szCs w:val="28"/>
        </w:rPr>
        <w:t xml:space="preserve"> комплекс коммуникаций, обслуживающих технологические процессы или входящие в различные системы инженерного оборудования населенных пунктов, обеспечивающие жизнедеятельность потребителей:</w:t>
      </w:r>
      <w:r w:rsidR="00D109FA" w:rsidRPr="004F66D5">
        <w:rPr>
          <w:color w:val="auto"/>
          <w:sz w:val="28"/>
          <w:szCs w:val="28"/>
        </w:rPr>
        <w:t xml:space="preserve"> </w:t>
      </w:r>
      <w:r w:rsidR="00DA7BB8" w:rsidRPr="004F66D5">
        <w:rPr>
          <w:color w:val="auto"/>
          <w:sz w:val="28"/>
          <w:szCs w:val="28"/>
        </w:rPr>
        <w:t>населения, коммунально-бытовых</w:t>
      </w:r>
      <w:r w:rsidR="00D109FA">
        <w:rPr>
          <w:color w:val="auto"/>
          <w:sz w:val="28"/>
          <w:szCs w:val="28"/>
        </w:rPr>
        <w:t xml:space="preserve"> </w:t>
      </w:r>
      <w:r w:rsidR="00DA7BB8" w:rsidRPr="004F66D5">
        <w:rPr>
          <w:color w:val="auto"/>
          <w:sz w:val="28"/>
          <w:szCs w:val="28"/>
        </w:rPr>
        <w:t>и промышленных предприятий.</w:t>
      </w:r>
    </w:p>
    <w:p w14:paraId="0E07D51F" w14:textId="1DF8A3C1" w:rsidR="00DA7BB8" w:rsidRPr="004F66D5" w:rsidRDefault="0051002F" w:rsidP="00DA7BB8">
      <w:pPr>
        <w:pStyle w:val="1fc"/>
        <w:ind w:firstLine="720"/>
        <w:jc w:val="both"/>
        <w:rPr>
          <w:color w:val="auto"/>
          <w:sz w:val="28"/>
          <w:szCs w:val="28"/>
        </w:rPr>
      </w:pPr>
      <w:r w:rsidRPr="004F66D5">
        <w:rPr>
          <w:color w:val="auto"/>
          <w:sz w:val="28"/>
          <w:szCs w:val="28"/>
        </w:rPr>
        <w:t xml:space="preserve">Социальная инфраструктура </w:t>
      </w:r>
      <w:r w:rsidR="00165B73" w:rsidRPr="004F66D5">
        <w:rPr>
          <w:color w:val="auto"/>
          <w:sz w:val="28"/>
          <w:szCs w:val="28"/>
        </w:rPr>
        <w:t>–</w:t>
      </w:r>
      <w:r w:rsidR="00DA7BB8" w:rsidRPr="004F66D5">
        <w:rPr>
          <w:color w:val="auto"/>
          <w:sz w:val="28"/>
          <w:szCs w:val="28"/>
        </w:rPr>
        <w:t xml:space="preserve"> комплекс объектов обслуживания и взаимосвязей между ними, необходимых для бытовой, досуговой деятельности людей, их развития и поддержания здоровья: объекты образования, здравоохранения, социальной защиты, культуры, физкультуры и спорта, торговли и услуг, гостиницы.</w:t>
      </w:r>
    </w:p>
    <w:p w14:paraId="3E31D3B3" w14:textId="60F8185B" w:rsidR="00DA7BB8" w:rsidRPr="004F66D5" w:rsidRDefault="0051002F" w:rsidP="00DA7BB8">
      <w:pPr>
        <w:pStyle w:val="1fc"/>
        <w:ind w:firstLine="720"/>
        <w:jc w:val="both"/>
        <w:rPr>
          <w:color w:val="auto"/>
          <w:sz w:val="28"/>
          <w:szCs w:val="28"/>
        </w:rPr>
      </w:pPr>
      <w:r w:rsidRPr="004F66D5">
        <w:rPr>
          <w:color w:val="auto"/>
          <w:sz w:val="28"/>
          <w:szCs w:val="28"/>
        </w:rPr>
        <w:t xml:space="preserve">Стоянка автомобилей </w:t>
      </w:r>
      <w:r w:rsidR="00165B73" w:rsidRPr="004F66D5">
        <w:rPr>
          <w:color w:val="auto"/>
          <w:sz w:val="28"/>
          <w:szCs w:val="28"/>
        </w:rPr>
        <w:t>–</w:t>
      </w:r>
      <w:r w:rsidR="00DA7BB8" w:rsidRPr="004F66D5">
        <w:rPr>
          <w:color w:val="auto"/>
          <w:sz w:val="28"/>
          <w:szCs w:val="28"/>
        </w:rPr>
        <w:t xml:space="preserve"> открытая площадка, предназначенная для хранения и (или) паркования автомобилей.</w:t>
      </w:r>
    </w:p>
    <w:p w14:paraId="28CB356D" w14:textId="0AABF38B" w:rsidR="00E80030" w:rsidRPr="004F66D5" w:rsidRDefault="00E80030" w:rsidP="00DA7BB8">
      <w:pPr>
        <w:pStyle w:val="1fc"/>
        <w:ind w:firstLine="720"/>
        <w:jc w:val="both"/>
        <w:rPr>
          <w:color w:val="auto"/>
          <w:sz w:val="28"/>
          <w:szCs w:val="28"/>
        </w:rPr>
      </w:pPr>
      <w:r w:rsidRPr="004F66D5">
        <w:rPr>
          <w:color w:val="auto"/>
          <w:sz w:val="28"/>
          <w:szCs w:val="28"/>
        </w:rPr>
        <w:t>Стоянка автомобилей гостевая – открытая площадка, предназначенная для паркования легковых автомобилей гостей жильцов дома.</w:t>
      </w:r>
    </w:p>
    <w:p w14:paraId="18934974" w14:textId="2769F80E" w:rsidR="00DA7BB8" w:rsidRPr="004F66D5" w:rsidRDefault="0051002F" w:rsidP="00DA7BB8">
      <w:pPr>
        <w:pStyle w:val="1fc"/>
        <w:ind w:firstLine="720"/>
        <w:jc w:val="both"/>
        <w:rPr>
          <w:color w:val="auto"/>
          <w:sz w:val="28"/>
          <w:szCs w:val="28"/>
        </w:rPr>
      </w:pPr>
      <w:r w:rsidRPr="004F66D5">
        <w:rPr>
          <w:color w:val="auto"/>
          <w:sz w:val="28"/>
          <w:szCs w:val="28"/>
        </w:rPr>
        <w:t>Территориальная доступность объекта</w:t>
      </w:r>
      <w:r w:rsidR="00DA7BB8" w:rsidRPr="004F66D5">
        <w:rPr>
          <w:color w:val="auto"/>
          <w:sz w:val="28"/>
          <w:szCs w:val="28"/>
        </w:rPr>
        <w:t xml:space="preserve"> </w:t>
      </w:r>
      <w:r w:rsidR="00165B73" w:rsidRPr="004F66D5">
        <w:rPr>
          <w:color w:val="auto"/>
          <w:sz w:val="28"/>
          <w:szCs w:val="28"/>
        </w:rPr>
        <w:t>–</w:t>
      </w:r>
      <w:r w:rsidR="00DA7BB8" w:rsidRPr="004F66D5">
        <w:rPr>
          <w:color w:val="auto"/>
          <w:sz w:val="28"/>
          <w:szCs w:val="28"/>
        </w:rPr>
        <w:t xml:space="preserve"> показатель, характеризующий взаимное расположение объекта предоставления услуг и места жительства (жилого дома) потребителя услуг. Территориальная доступность принимается равной или затратам времени (минуты, часы) на путь от дома до объекта (временная доступность), или расстоянию (м, км) между этими объектами (пространственная доступность).</w:t>
      </w:r>
    </w:p>
    <w:p w14:paraId="6ED2CD60" w14:textId="390B6D9B" w:rsidR="00DA7BB8" w:rsidRPr="004F66D5" w:rsidRDefault="0051002F" w:rsidP="00AB0A06">
      <w:pPr>
        <w:pStyle w:val="1fc"/>
        <w:tabs>
          <w:tab w:val="left" w:pos="6077"/>
          <w:tab w:val="left" w:pos="8376"/>
          <w:tab w:val="left" w:pos="9043"/>
        </w:tabs>
        <w:ind w:firstLine="720"/>
        <w:jc w:val="both"/>
        <w:rPr>
          <w:color w:val="auto"/>
          <w:sz w:val="28"/>
          <w:szCs w:val="28"/>
        </w:rPr>
      </w:pPr>
      <w:r w:rsidRPr="004F66D5">
        <w:rPr>
          <w:color w:val="auto"/>
          <w:sz w:val="28"/>
          <w:szCs w:val="28"/>
        </w:rPr>
        <w:t xml:space="preserve">Территориально-пространственная организация </w:t>
      </w:r>
      <w:r w:rsidR="00165B73" w:rsidRPr="004F66D5">
        <w:rPr>
          <w:color w:val="auto"/>
          <w:sz w:val="28"/>
          <w:szCs w:val="28"/>
        </w:rPr>
        <w:t>–</w:t>
      </w:r>
      <w:r w:rsidRPr="004F66D5">
        <w:rPr>
          <w:color w:val="auto"/>
          <w:sz w:val="28"/>
          <w:szCs w:val="28"/>
        </w:rPr>
        <w:t xml:space="preserve"> </w:t>
      </w:r>
      <w:r w:rsidR="00DA7BB8" w:rsidRPr="004F66D5">
        <w:rPr>
          <w:color w:val="auto"/>
          <w:sz w:val="28"/>
          <w:szCs w:val="28"/>
        </w:rPr>
        <w:t>понятие,</w:t>
      </w:r>
      <w:r w:rsidR="00AB0A06" w:rsidRPr="004F66D5">
        <w:rPr>
          <w:color w:val="auto"/>
          <w:sz w:val="28"/>
          <w:szCs w:val="28"/>
        </w:rPr>
        <w:t xml:space="preserve"> </w:t>
      </w:r>
      <w:r w:rsidR="00DA7BB8" w:rsidRPr="004F66D5">
        <w:rPr>
          <w:color w:val="auto"/>
          <w:sz w:val="28"/>
          <w:szCs w:val="28"/>
        </w:rPr>
        <w:t xml:space="preserve">описывающее пространственные, транспортные, социально-экономические связи в пределах одного/или группы </w:t>
      </w:r>
      <w:r w:rsidR="0067127D" w:rsidRPr="004F66D5">
        <w:rPr>
          <w:color w:val="auto"/>
          <w:sz w:val="28"/>
          <w:szCs w:val="28"/>
        </w:rPr>
        <w:t>муниципальных образований</w:t>
      </w:r>
      <w:r w:rsidR="00DA7BB8" w:rsidRPr="004F66D5">
        <w:rPr>
          <w:color w:val="auto"/>
          <w:sz w:val="28"/>
          <w:szCs w:val="28"/>
        </w:rPr>
        <w:t>.</w:t>
      </w:r>
    </w:p>
    <w:p w14:paraId="281DC2C1" w14:textId="12FA7E44" w:rsidR="00DA7BB8" w:rsidRPr="004F66D5" w:rsidRDefault="0051002F" w:rsidP="00DA7BB8">
      <w:pPr>
        <w:pStyle w:val="1fc"/>
        <w:ind w:firstLine="720"/>
        <w:jc w:val="both"/>
        <w:rPr>
          <w:color w:val="auto"/>
          <w:sz w:val="28"/>
          <w:szCs w:val="28"/>
        </w:rPr>
      </w:pPr>
      <w:r w:rsidRPr="004F66D5">
        <w:rPr>
          <w:color w:val="auto"/>
          <w:sz w:val="28"/>
          <w:szCs w:val="28"/>
        </w:rPr>
        <w:t xml:space="preserve">Территориально-пространственное положение </w:t>
      </w:r>
      <w:r w:rsidR="00165B73" w:rsidRPr="004F66D5">
        <w:rPr>
          <w:color w:val="auto"/>
          <w:sz w:val="28"/>
          <w:szCs w:val="28"/>
        </w:rPr>
        <w:t>–</w:t>
      </w:r>
      <w:r w:rsidR="00DA7BB8" w:rsidRPr="004F66D5">
        <w:rPr>
          <w:color w:val="auto"/>
          <w:sz w:val="28"/>
          <w:szCs w:val="28"/>
        </w:rPr>
        <w:t xml:space="preserve"> понятие, определяемое пространственное положение </w:t>
      </w:r>
      <w:r w:rsidR="0067127D" w:rsidRPr="004F66D5">
        <w:rPr>
          <w:color w:val="auto"/>
          <w:sz w:val="28"/>
          <w:szCs w:val="28"/>
        </w:rPr>
        <w:t>муниципального образования</w:t>
      </w:r>
      <w:r w:rsidR="00DA7BB8" w:rsidRPr="004F66D5">
        <w:rPr>
          <w:color w:val="auto"/>
          <w:sz w:val="28"/>
          <w:szCs w:val="28"/>
        </w:rPr>
        <w:t xml:space="preserve"> относительно административного центра Свердловской области </w:t>
      </w:r>
      <w:r w:rsidR="00165B73" w:rsidRPr="004F66D5">
        <w:rPr>
          <w:color w:val="auto"/>
          <w:sz w:val="28"/>
          <w:szCs w:val="28"/>
        </w:rPr>
        <w:t>–</w:t>
      </w:r>
      <w:r w:rsidR="00DA7BB8" w:rsidRPr="004F66D5">
        <w:rPr>
          <w:color w:val="auto"/>
          <w:sz w:val="28"/>
          <w:szCs w:val="28"/>
        </w:rPr>
        <w:t xml:space="preserve"> город Екатеринбург.</w:t>
      </w:r>
    </w:p>
    <w:p w14:paraId="18C528BA" w14:textId="36596E28" w:rsidR="00DA7BB8" w:rsidRPr="004F66D5" w:rsidRDefault="0051002F" w:rsidP="00DA7BB8">
      <w:pPr>
        <w:pStyle w:val="1fc"/>
        <w:ind w:firstLine="720"/>
        <w:jc w:val="both"/>
        <w:rPr>
          <w:color w:val="auto"/>
          <w:sz w:val="28"/>
          <w:szCs w:val="28"/>
        </w:rPr>
      </w:pPr>
      <w:r w:rsidRPr="004F66D5">
        <w:rPr>
          <w:color w:val="auto"/>
          <w:sz w:val="28"/>
          <w:szCs w:val="28"/>
        </w:rPr>
        <w:t>Транспортная доступность объекта</w:t>
      </w:r>
      <w:r w:rsidR="00DA7BB8" w:rsidRPr="004F66D5">
        <w:rPr>
          <w:color w:val="auto"/>
          <w:sz w:val="28"/>
          <w:szCs w:val="28"/>
        </w:rPr>
        <w:t xml:space="preserve"> </w:t>
      </w:r>
      <w:r w:rsidR="00165B73" w:rsidRPr="004F66D5">
        <w:rPr>
          <w:color w:val="auto"/>
          <w:sz w:val="28"/>
          <w:szCs w:val="28"/>
        </w:rPr>
        <w:t>–</w:t>
      </w:r>
      <w:r w:rsidR="00DA7BB8" w:rsidRPr="004F66D5">
        <w:rPr>
          <w:color w:val="auto"/>
          <w:sz w:val="28"/>
          <w:szCs w:val="28"/>
        </w:rPr>
        <w:t xml:space="preserve"> вид территориальной доступности объекта, для которого затраты времени на путь от жилого дома до объекта рассчитываются исходя из средней скорости движения по территории с использованием транспортных средств, осуществляемого по объектам улично-дорожной сети населенных пунктов и автомобильным дорогам общего пользования. Средняя скорость движения транспорта принимается с учетом нормативных ограничений, загруженности и качественного состояния автомобильных дорог.</w:t>
      </w:r>
    </w:p>
    <w:p w14:paraId="5EB82D67" w14:textId="7F31FE0C" w:rsidR="00DA7BB8" w:rsidRPr="004F66D5" w:rsidRDefault="0051002F" w:rsidP="00DA7BB8">
      <w:pPr>
        <w:pStyle w:val="1fc"/>
        <w:ind w:firstLine="720"/>
        <w:jc w:val="both"/>
        <w:rPr>
          <w:color w:val="auto"/>
          <w:sz w:val="28"/>
          <w:szCs w:val="28"/>
        </w:rPr>
      </w:pPr>
      <w:r w:rsidRPr="004F66D5">
        <w:rPr>
          <w:color w:val="auto"/>
          <w:sz w:val="28"/>
          <w:szCs w:val="28"/>
        </w:rPr>
        <w:t>Транспортная инфраструктура</w:t>
      </w:r>
      <w:r w:rsidR="00DA7BB8" w:rsidRPr="004F66D5">
        <w:rPr>
          <w:color w:val="auto"/>
          <w:sz w:val="28"/>
          <w:szCs w:val="28"/>
        </w:rPr>
        <w:t xml:space="preserve"> </w:t>
      </w:r>
      <w:r w:rsidR="00165B73" w:rsidRPr="004F66D5">
        <w:rPr>
          <w:color w:val="auto"/>
          <w:sz w:val="28"/>
          <w:szCs w:val="28"/>
        </w:rPr>
        <w:t>–</w:t>
      </w:r>
      <w:r w:rsidR="00DA7BB8" w:rsidRPr="004F66D5">
        <w:rPr>
          <w:color w:val="auto"/>
          <w:sz w:val="28"/>
          <w:szCs w:val="28"/>
        </w:rPr>
        <w:t xml:space="preserve"> комплекс объектов и сооружений, обеспечивающих потребности физических лиц, юридических лиц и государства в пассажирских и грузовых транспортных перевозках.</w:t>
      </w:r>
    </w:p>
    <w:p w14:paraId="5AB2AD58" w14:textId="5F0DF525" w:rsidR="00DA7BB8" w:rsidRDefault="0051002F" w:rsidP="00DA7BB8">
      <w:pPr>
        <w:pStyle w:val="1fc"/>
        <w:ind w:firstLine="720"/>
        <w:jc w:val="both"/>
        <w:rPr>
          <w:color w:val="auto"/>
          <w:sz w:val="28"/>
          <w:szCs w:val="28"/>
        </w:rPr>
      </w:pPr>
      <w:r w:rsidRPr="004F66D5">
        <w:rPr>
          <w:color w:val="auto"/>
          <w:sz w:val="28"/>
          <w:szCs w:val="28"/>
        </w:rPr>
        <w:t>Улично-дорожная сеть</w:t>
      </w:r>
      <w:r w:rsidR="00DA7BB8" w:rsidRPr="004F66D5">
        <w:rPr>
          <w:color w:val="auto"/>
          <w:sz w:val="28"/>
          <w:szCs w:val="28"/>
        </w:rPr>
        <w:t xml:space="preserve"> </w:t>
      </w:r>
      <w:r w:rsidR="00165B73" w:rsidRPr="004F66D5">
        <w:rPr>
          <w:color w:val="auto"/>
          <w:sz w:val="28"/>
          <w:szCs w:val="28"/>
        </w:rPr>
        <w:t>–</w:t>
      </w:r>
      <w:r w:rsidR="00DA7BB8" w:rsidRPr="004F66D5">
        <w:rPr>
          <w:color w:val="auto"/>
          <w:sz w:val="28"/>
          <w:szCs w:val="28"/>
        </w:rPr>
        <w:t xml:space="preserve"> система объектов капитального строительства, включая улицы и дороги различных категорий и входящие в их состав объекты </w:t>
      </w:r>
      <w:r w:rsidR="00DA7BB8" w:rsidRPr="004F66D5">
        <w:rPr>
          <w:color w:val="auto"/>
          <w:sz w:val="28"/>
          <w:szCs w:val="28"/>
        </w:rPr>
        <w:lastRenderedPageBreak/>
        <w:t xml:space="preserve">дорожно-мостового строительства (путепроводы, мосты, </w:t>
      </w:r>
      <w:r w:rsidR="00DA7BB8" w:rsidRPr="008A25E2">
        <w:rPr>
          <w:color w:val="auto"/>
          <w:sz w:val="28"/>
          <w:szCs w:val="28"/>
        </w:rPr>
        <w:t>туннели</w:t>
      </w:r>
      <w:r w:rsidR="00DA7BB8" w:rsidRPr="004F66D5">
        <w:rPr>
          <w:color w:val="auto"/>
          <w:sz w:val="28"/>
          <w:szCs w:val="28"/>
        </w:rPr>
        <w:t xml:space="preserve">, эстакады и другие подобные сооружения), предназначенные для движения транспортных средств и пешеходов, проектируемые с учетом перспективного роста интенсивности движения и обеспечения возможности прокладки инженерных коммуникаций. Границы </w:t>
      </w:r>
      <w:r w:rsidR="000232FE" w:rsidRPr="004F66D5">
        <w:rPr>
          <w:color w:val="auto"/>
          <w:sz w:val="28"/>
          <w:szCs w:val="28"/>
        </w:rPr>
        <w:t xml:space="preserve">улично-дорожной сети </w:t>
      </w:r>
      <w:r w:rsidR="00DA7BB8" w:rsidRPr="004F66D5">
        <w:rPr>
          <w:color w:val="auto"/>
          <w:sz w:val="28"/>
          <w:szCs w:val="28"/>
        </w:rPr>
        <w:t xml:space="preserve">закрепляются красными линиями. Территория, занимаемая </w:t>
      </w:r>
      <w:r w:rsidR="000232FE" w:rsidRPr="004F66D5">
        <w:rPr>
          <w:color w:val="auto"/>
          <w:sz w:val="28"/>
          <w:szCs w:val="28"/>
        </w:rPr>
        <w:t>улично-дорожной сетью</w:t>
      </w:r>
      <w:r w:rsidR="00DA7BB8" w:rsidRPr="004F66D5">
        <w:rPr>
          <w:color w:val="auto"/>
          <w:sz w:val="28"/>
          <w:szCs w:val="28"/>
        </w:rPr>
        <w:t>, относится к землям общего пользования транспортного назначения.</w:t>
      </w:r>
    </w:p>
    <w:p w14:paraId="72EAF17F" w14:textId="5C0DB88C" w:rsidR="009D5428" w:rsidRPr="004F66D5" w:rsidRDefault="009D5428" w:rsidP="00DA7BB8">
      <w:pPr>
        <w:spacing w:after="200" w:line="276" w:lineRule="auto"/>
        <w:ind w:firstLine="0"/>
        <w:jc w:val="left"/>
        <w:rPr>
          <w:rFonts w:eastAsia="Times New Roman" w:cs="Times New Roman"/>
          <w:szCs w:val="24"/>
        </w:rPr>
      </w:pPr>
      <w:r w:rsidRPr="004F66D5">
        <w:rPr>
          <w:rFonts w:eastAsia="Times New Roman" w:cs="Times New Roman"/>
          <w:sz w:val="28"/>
          <w:szCs w:val="28"/>
        </w:rPr>
        <w:br w:type="page"/>
      </w:r>
    </w:p>
    <w:p w14:paraId="1FB75801" w14:textId="75CDD1C1" w:rsidR="004C6C18" w:rsidRPr="008A25E2" w:rsidRDefault="004C6C18" w:rsidP="000232FE">
      <w:pPr>
        <w:ind w:left="5954" w:firstLine="0"/>
        <w:jc w:val="left"/>
        <w:rPr>
          <w:rFonts w:cs="Times New Roman"/>
          <w:szCs w:val="24"/>
        </w:rPr>
      </w:pPr>
      <w:r w:rsidRPr="008A25E2">
        <w:rPr>
          <w:rFonts w:cs="Times New Roman"/>
          <w:szCs w:val="24"/>
        </w:rPr>
        <w:lastRenderedPageBreak/>
        <w:t>Приложение № 2</w:t>
      </w:r>
    </w:p>
    <w:p w14:paraId="57B7E7B8" w14:textId="795BC649" w:rsidR="004C6C18" w:rsidRPr="008A25E2" w:rsidRDefault="004C6C18" w:rsidP="000232FE">
      <w:pPr>
        <w:ind w:left="5954" w:firstLine="0"/>
        <w:jc w:val="left"/>
        <w:rPr>
          <w:rFonts w:cs="Times New Roman"/>
          <w:szCs w:val="24"/>
        </w:rPr>
      </w:pPr>
      <w:r w:rsidRPr="008A25E2">
        <w:rPr>
          <w:rFonts w:cs="Times New Roman"/>
          <w:szCs w:val="24"/>
        </w:rPr>
        <w:t xml:space="preserve">к </w:t>
      </w:r>
      <w:r w:rsidR="005B552D" w:rsidRPr="008A25E2">
        <w:rPr>
          <w:rFonts w:cs="Times New Roman"/>
          <w:szCs w:val="24"/>
        </w:rPr>
        <w:t>М</w:t>
      </w:r>
      <w:r w:rsidR="00AA2521" w:rsidRPr="008A25E2">
        <w:rPr>
          <w:rFonts w:cs="Times New Roman"/>
          <w:szCs w:val="24"/>
        </w:rPr>
        <w:t xml:space="preserve">естным </w:t>
      </w:r>
      <w:r w:rsidRPr="008A25E2">
        <w:rPr>
          <w:rFonts w:cs="Times New Roman"/>
          <w:szCs w:val="24"/>
        </w:rPr>
        <w:t xml:space="preserve">нормативам градостроительного проектирования </w:t>
      </w:r>
      <w:r w:rsidR="00712049" w:rsidRPr="008A25E2">
        <w:rPr>
          <w:rFonts w:cs="Times New Roman"/>
          <w:szCs w:val="24"/>
        </w:rPr>
        <w:t>Каменск-Уральского городского округа</w:t>
      </w:r>
    </w:p>
    <w:p w14:paraId="311241CE" w14:textId="2B156A4F" w:rsidR="009D5428" w:rsidRPr="008A25E2" w:rsidRDefault="009D5428" w:rsidP="009D5428">
      <w:pPr>
        <w:pStyle w:val="20"/>
        <w:rPr>
          <w:rFonts w:cs="Times New Roman"/>
          <w:sz w:val="28"/>
        </w:rPr>
      </w:pPr>
      <w:r w:rsidRPr="008A25E2">
        <w:rPr>
          <w:rFonts w:cs="Times New Roman"/>
          <w:i w:val="0"/>
          <w:sz w:val="28"/>
        </w:rPr>
        <w:t>Перечень используемых сокращений</w:t>
      </w:r>
    </w:p>
    <w:p w14:paraId="518B2219" w14:textId="193EC07D" w:rsidR="009D5428" w:rsidRPr="004F66D5" w:rsidRDefault="009D5428" w:rsidP="009D5428">
      <w:pPr>
        <w:pStyle w:val="aff8"/>
        <w:spacing w:after="120"/>
        <w:rPr>
          <w:sz w:val="28"/>
          <w:szCs w:val="28"/>
          <w:lang w:val="ru-RU"/>
        </w:rPr>
      </w:pPr>
      <w:r w:rsidRPr="004F66D5">
        <w:rPr>
          <w:sz w:val="28"/>
          <w:szCs w:val="28"/>
          <w:lang w:val="ru-RU"/>
        </w:rPr>
        <w:t xml:space="preserve">В </w:t>
      </w:r>
      <w:r w:rsidR="007E700E" w:rsidRPr="004F66D5">
        <w:rPr>
          <w:sz w:val="28"/>
          <w:szCs w:val="28"/>
          <w:lang w:val="ru-RU"/>
        </w:rPr>
        <w:t>Местных норматив</w:t>
      </w:r>
      <w:r w:rsidR="008A25E2">
        <w:rPr>
          <w:sz w:val="28"/>
          <w:szCs w:val="28"/>
          <w:lang w:val="ru-RU"/>
        </w:rPr>
        <w:t>ах</w:t>
      </w:r>
      <w:r w:rsidRPr="004F66D5">
        <w:rPr>
          <w:sz w:val="28"/>
          <w:szCs w:val="28"/>
          <w:lang w:val="ru-RU"/>
        </w:rPr>
        <w:t xml:space="preserve"> применяются следующие сокращения:</w:t>
      </w:r>
    </w:p>
    <w:tbl>
      <w:tblPr>
        <w:tblW w:w="4872" w:type="pct"/>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2399"/>
        <w:gridCol w:w="7258"/>
      </w:tblGrid>
      <w:tr w:rsidR="004F66D5" w:rsidRPr="004F66D5" w14:paraId="028C8002" w14:textId="77777777" w:rsidTr="00493288">
        <w:tc>
          <w:tcPr>
            <w:tcW w:w="5000" w:type="pct"/>
            <w:gridSpan w:val="2"/>
            <w:shd w:val="clear" w:color="auto" w:fill="FFFFFF" w:themeFill="background1"/>
            <w:hideMark/>
          </w:tcPr>
          <w:p w14:paraId="61A7EF19" w14:textId="77777777" w:rsidR="009D5428" w:rsidRPr="004F66D5" w:rsidRDefault="009D5428" w:rsidP="00493288">
            <w:pPr>
              <w:widowControl w:val="0"/>
              <w:autoSpaceDE w:val="0"/>
              <w:autoSpaceDN w:val="0"/>
              <w:adjustRightInd w:val="0"/>
              <w:spacing w:line="276" w:lineRule="auto"/>
              <w:ind w:firstLine="0"/>
              <w:jc w:val="center"/>
              <w:rPr>
                <w:rFonts w:eastAsia="Times New Roman" w:cs="Times New Roman"/>
                <w:szCs w:val="24"/>
              </w:rPr>
            </w:pPr>
            <w:bookmarkStart w:id="94" w:name="Par46"/>
            <w:bookmarkEnd w:id="94"/>
            <w:r w:rsidRPr="004F66D5">
              <w:rPr>
                <w:rFonts w:eastAsia="Times New Roman" w:cs="Times New Roman"/>
                <w:szCs w:val="24"/>
              </w:rPr>
              <w:t>Сокращения слов и словосочетаний</w:t>
            </w:r>
          </w:p>
        </w:tc>
      </w:tr>
      <w:tr w:rsidR="004F66D5" w:rsidRPr="004F66D5" w14:paraId="0EA3C48F" w14:textId="77777777" w:rsidTr="00D3301D">
        <w:tc>
          <w:tcPr>
            <w:tcW w:w="1242" w:type="pct"/>
            <w:shd w:val="clear" w:color="auto" w:fill="FFFFFF" w:themeFill="background1"/>
            <w:hideMark/>
          </w:tcPr>
          <w:p w14:paraId="63176BBF" w14:textId="77777777" w:rsidR="009D5428" w:rsidRPr="004F66D5" w:rsidRDefault="009D5428" w:rsidP="00493288">
            <w:pPr>
              <w:widowControl w:val="0"/>
              <w:autoSpaceDE w:val="0"/>
              <w:autoSpaceDN w:val="0"/>
              <w:adjustRightInd w:val="0"/>
              <w:spacing w:line="276" w:lineRule="auto"/>
              <w:ind w:firstLine="0"/>
              <w:jc w:val="center"/>
              <w:rPr>
                <w:rFonts w:eastAsia="Times New Roman" w:cs="Times New Roman"/>
                <w:szCs w:val="24"/>
              </w:rPr>
            </w:pPr>
            <w:r w:rsidRPr="004F66D5">
              <w:rPr>
                <w:rFonts w:eastAsia="Times New Roman" w:cs="Times New Roman"/>
                <w:szCs w:val="24"/>
              </w:rPr>
              <w:t>Сокращение</w:t>
            </w:r>
          </w:p>
        </w:tc>
        <w:tc>
          <w:tcPr>
            <w:tcW w:w="3758" w:type="pct"/>
            <w:shd w:val="clear" w:color="auto" w:fill="FFFFFF" w:themeFill="background1"/>
            <w:hideMark/>
          </w:tcPr>
          <w:p w14:paraId="148D5FE0" w14:textId="77777777" w:rsidR="009D5428" w:rsidRPr="004F66D5" w:rsidRDefault="009D5428" w:rsidP="00493288">
            <w:pPr>
              <w:widowControl w:val="0"/>
              <w:autoSpaceDE w:val="0"/>
              <w:autoSpaceDN w:val="0"/>
              <w:adjustRightInd w:val="0"/>
              <w:spacing w:line="276" w:lineRule="auto"/>
              <w:ind w:firstLine="0"/>
              <w:jc w:val="center"/>
              <w:rPr>
                <w:rFonts w:eastAsia="Times New Roman" w:cs="Times New Roman"/>
                <w:szCs w:val="24"/>
              </w:rPr>
            </w:pPr>
            <w:r w:rsidRPr="004F66D5">
              <w:rPr>
                <w:rFonts w:eastAsia="Times New Roman" w:cs="Times New Roman"/>
                <w:szCs w:val="24"/>
              </w:rPr>
              <w:t>Слово/словосочетание</w:t>
            </w:r>
          </w:p>
        </w:tc>
      </w:tr>
      <w:tr w:rsidR="004F66D5" w:rsidRPr="004F66D5" w14:paraId="7312A9EF" w14:textId="77777777" w:rsidTr="00D3301D">
        <w:trPr>
          <w:trHeight w:val="40"/>
        </w:trPr>
        <w:tc>
          <w:tcPr>
            <w:tcW w:w="1242" w:type="pct"/>
            <w:shd w:val="clear" w:color="auto" w:fill="FFFFFF" w:themeFill="background1"/>
            <w:hideMark/>
          </w:tcPr>
          <w:p w14:paraId="3BB84D8F"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гг.</w:t>
            </w:r>
          </w:p>
        </w:tc>
        <w:tc>
          <w:tcPr>
            <w:tcW w:w="3758" w:type="pct"/>
            <w:shd w:val="clear" w:color="auto" w:fill="FFFFFF" w:themeFill="background1"/>
            <w:hideMark/>
          </w:tcPr>
          <w:p w14:paraId="288435DA"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годы</w:t>
            </w:r>
          </w:p>
        </w:tc>
      </w:tr>
      <w:tr w:rsidR="004F66D5" w:rsidRPr="004F66D5" w14:paraId="10E6859D" w14:textId="77777777" w:rsidTr="00D3301D">
        <w:trPr>
          <w:trHeight w:val="40"/>
        </w:trPr>
        <w:tc>
          <w:tcPr>
            <w:tcW w:w="1242" w:type="pct"/>
            <w:shd w:val="clear" w:color="auto" w:fill="FFFFFF" w:themeFill="background1"/>
            <w:hideMark/>
          </w:tcPr>
          <w:p w14:paraId="2E0E2971"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др.</w:t>
            </w:r>
          </w:p>
        </w:tc>
        <w:tc>
          <w:tcPr>
            <w:tcW w:w="3758" w:type="pct"/>
            <w:shd w:val="clear" w:color="auto" w:fill="FFFFFF" w:themeFill="background1"/>
            <w:hideMark/>
          </w:tcPr>
          <w:p w14:paraId="70589204"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другие</w:t>
            </w:r>
          </w:p>
        </w:tc>
      </w:tr>
      <w:tr w:rsidR="004F66D5" w:rsidRPr="004F66D5" w14:paraId="5E744DE6" w14:textId="77777777" w:rsidTr="00D3301D">
        <w:trPr>
          <w:trHeight w:val="40"/>
        </w:trPr>
        <w:tc>
          <w:tcPr>
            <w:tcW w:w="1242" w:type="pct"/>
            <w:shd w:val="clear" w:color="auto" w:fill="FFFFFF" w:themeFill="background1"/>
          </w:tcPr>
          <w:p w14:paraId="0EE3EE5A" w14:textId="0D4DCD61" w:rsidR="003160BE" w:rsidRPr="004F66D5" w:rsidRDefault="003160BE" w:rsidP="00493288">
            <w:pPr>
              <w:widowControl w:val="0"/>
              <w:autoSpaceDE w:val="0"/>
              <w:autoSpaceDN w:val="0"/>
              <w:adjustRightInd w:val="0"/>
              <w:spacing w:line="276" w:lineRule="auto"/>
              <w:ind w:firstLine="0"/>
              <w:jc w:val="left"/>
              <w:rPr>
                <w:rFonts w:eastAsia="Times New Roman" w:cs="Times New Roman"/>
                <w:szCs w:val="24"/>
              </w:rPr>
            </w:pPr>
            <w:r w:rsidRPr="004F66D5">
              <w:rPr>
                <w:rFonts w:cs="Times New Roman"/>
                <w:szCs w:val="24"/>
              </w:rPr>
              <w:t>Градостроительный кодекс</w:t>
            </w:r>
          </w:p>
        </w:tc>
        <w:tc>
          <w:tcPr>
            <w:tcW w:w="3758" w:type="pct"/>
            <w:shd w:val="clear" w:color="auto" w:fill="FFFFFF" w:themeFill="background1"/>
          </w:tcPr>
          <w:p w14:paraId="593B9948" w14:textId="0A5399B4" w:rsidR="004C7162" w:rsidRPr="004C7162" w:rsidRDefault="003160BE" w:rsidP="008A25E2">
            <w:pPr>
              <w:widowControl w:val="0"/>
              <w:autoSpaceDE w:val="0"/>
              <w:autoSpaceDN w:val="0"/>
              <w:adjustRightInd w:val="0"/>
              <w:spacing w:line="276" w:lineRule="auto"/>
              <w:ind w:firstLine="0"/>
              <w:jc w:val="left"/>
              <w:rPr>
                <w:rFonts w:eastAsia="Times New Roman" w:cs="Times New Roman"/>
                <w:i/>
                <w:iCs/>
                <w:color w:val="808080" w:themeColor="background1" w:themeShade="80"/>
                <w:szCs w:val="24"/>
              </w:rPr>
            </w:pPr>
            <w:r w:rsidRPr="004F66D5">
              <w:rPr>
                <w:rFonts w:cs="Times New Roman"/>
                <w:szCs w:val="24"/>
              </w:rPr>
              <w:t xml:space="preserve">Градостроительный кодекс Российской Федерации от </w:t>
            </w:r>
            <w:r w:rsidR="007E51E9" w:rsidRPr="004F66D5">
              <w:rPr>
                <w:rFonts w:cs="Times New Roman"/>
                <w:szCs w:val="24"/>
              </w:rPr>
              <w:t xml:space="preserve">29 декабря 2004 года </w:t>
            </w:r>
            <w:r w:rsidRPr="004F66D5">
              <w:rPr>
                <w:rFonts w:cs="Times New Roman"/>
                <w:szCs w:val="24"/>
              </w:rPr>
              <w:t>№ 190-ФЗ</w:t>
            </w:r>
          </w:p>
        </w:tc>
      </w:tr>
      <w:tr w:rsidR="004F66D5" w:rsidRPr="004F66D5" w14:paraId="5004E081" w14:textId="77777777" w:rsidTr="00D3301D">
        <w:trPr>
          <w:trHeight w:val="113"/>
        </w:trPr>
        <w:tc>
          <w:tcPr>
            <w:tcW w:w="1242" w:type="pct"/>
            <w:shd w:val="clear" w:color="auto" w:fill="FFFFFF" w:themeFill="background1"/>
            <w:hideMark/>
          </w:tcPr>
          <w:p w14:paraId="76A089B6" w14:textId="70347FF4" w:rsidR="009D5428" w:rsidRPr="004F66D5" w:rsidRDefault="008D1CA1" w:rsidP="00493288">
            <w:pPr>
              <w:widowControl w:val="0"/>
              <w:autoSpaceDE w:val="0"/>
              <w:autoSpaceDN w:val="0"/>
              <w:adjustRightInd w:val="0"/>
              <w:ind w:firstLine="0"/>
              <w:jc w:val="left"/>
              <w:rPr>
                <w:rFonts w:eastAsia="Times New Roman" w:cs="Times New Roman"/>
                <w:bCs/>
                <w:szCs w:val="24"/>
              </w:rPr>
            </w:pPr>
            <w:r w:rsidRPr="004F66D5">
              <w:rPr>
                <w:rFonts w:eastAsia="Times New Roman" w:cs="Times New Roman"/>
                <w:szCs w:val="24"/>
              </w:rPr>
              <w:t>Местные нормативы</w:t>
            </w:r>
          </w:p>
        </w:tc>
        <w:tc>
          <w:tcPr>
            <w:tcW w:w="3758" w:type="pct"/>
            <w:shd w:val="clear" w:color="auto" w:fill="FFFFFF" w:themeFill="background1"/>
            <w:hideMark/>
          </w:tcPr>
          <w:p w14:paraId="07CFF55F" w14:textId="266A8909" w:rsidR="009D5428" w:rsidRPr="004F66D5" w:rsidRDefault="0045632A" w:rsidP="00493288">
            <w:pPr>
              <w:widowControl w:val="0"/>
              <w:autoSpaceDE w:val="0"/>
              <w:autoSpaceDN w:val="0"/>
              <w:adjustRightInd w:val="0"/>
              <w:ind w:firstLine="0"/>
              <w:jc w:val="left"/>
              <w:rPr>
                <w:rFonts w:eastAsia="Times New Roman" w:cs="Times New Roman"/>
                <w:szCs w:val="24"/>
              </w:rPr>
            </w:pPr>
            <w:r w:rsidRPr="004F66D5">
              <w:rPr>
                <w:rFonts w:eastAsia="Times New Roman" w:cs="Times New Roman"/>
                <w:szCs w:val="24"/>
              </w:rPr>
              <w:t>н</w:t>
            </w:r>
            <w:r w:rsidR="00520CAA" w:rsidRPr="004F66D5">
              <w:rPr>
                <w:rFonts w:eastAsia="Times New Roman" w:cs="Times New Roman"/>
                <w:szCs w:val="24"/>
              </w:rPr>
              <w:t xml:space="preserve">астоящие </w:t>
            </w:r>
            <w:r w:rsidR="00092E12" w:rsidRPr="004F66D5">
              <w:rPr>
                <w:rFonts w:eastAsia="Times New Roman" w:cs="Times New Roman"/>
                <w:szCs w:val="24"/>
              </w:rPr>
              <w:t>местные нормативы</w:t>
            </w:r>
            <w:r w:rsidR="009D5428" w:rsidRPr="004F66D5">
              <w:rPr>
                <w:rFonts w:eastAsia="Times New Roman" w:cs="Times New Roman"/>
                <w:szCs w:val="24"/>
              </w:rPr>
              <w:t xml:space="preserve"> </w:t>
            </w:r>
            <w:r w:rsidR="009D5428" w:rsidRPr="004F66D5">
              <w:rPr>
                <w:rFonts w:cs="Times New Roman"/>
                <w:szCs w:val="24"/>
              </w:rPr>
              <w:t xml:space="preserve">градостроительного проектирования </w:t>
            </w:r>
            <w:r w:rsidR="00712049" w:rsidRPr="004F66D5">
              <w:rPr>
                <w:rFonts w:cs="Times New Roman"/>
                <w:szCs w:val="24"/>
              </w:rPr>
              <w:t>Каменск-Уральского городского округа</w:t>
            </w:r>
            <w:r w:rsidR="009D5428" w:rsidRPr="004F66D5">
              <w:rPr>
                <w:rFonts w:cs="Times New Roman"/>
                <w:szCs w:val="24"/>
              </w:rPr>
              <w:t xml:space="preserve"> </w:t>
            </w:r>
          </w:p>
        </w:tc>
      </w:tr>
      <w:tr w:rsidR="004F66D5" w:rsidRPr="004F66D5" w14:paraId="4C597FB2" w14:textId="77777777" w:rsidTr="00D3301D">
        <w:trPr>
          <w:trHeight w:val="113"/>
        </w:trPr>
        <w:tc>
          <w:tcPr>
            <w:tcW w:w="1242" w:type="pct"/>
            <w:shd w:val="clear" w:color="auto" w:fill="FFFFFF" w:themeFill="background1"/>
          </w:tcPr>
          <w:p w14:paraId="72BD6A13" w14:textId="77777777" w:rsidR="009D5428" w:rsidRPr="004F66D5" w:rsidRDefault="009D5428" w:rsidP="00493288">
            <w:pPr>
              <w:widowControl w:val="0"/>
              <w:autoSpaceDE w:val="0"/>
              <w:autoSpaceDN w:val="0"/>
              <w:adjustRightInd w:val="0"/>
              <w:spacing w:line="276" w:lineRule="auto"/>
              <w:ind w:firstLine="0"/>
              <w:jc w:val="left"/>
              <w:rPr>
                <w:rFonts w:cs="Times New Roman"/>
                <w:szCs w:val="24"/>
              </w:rPr>
            </w:pPr>
            <w:r w:rsidRPr="004F66D5">
              <w:rPr>
                <w:rFonts w:cs="Times New Roman"/>
                <w:szCs w:val="24"/>
              </w:rPr>
              <w:t>ОМС</w:t>
            </w:r>
          </w:p>
        </w:tc>
        <w:tc>
          <w:tcPr>
            <w:tcW w:w="3758" w:type="pct"/>
            <w:shd w:val="clear" w:color="auto" w:fill="FFFFFF" w:themeFill="background1"/>
          </w:tcPr>
          <w:p w14:paraId="679B5003"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cs="Times New Roman"/>
                <w:szCs w:val="24"/>
              </w:rPr>
              <w:t>органы местного самоуправления</w:t>
            </w:r>
          </w:p>
        </w:tc>
      </w:tr>
      <w:tr w:rsidR="004F66D5" w:rsidRPr="004F66D5" w14:paraId="738F9937" w14:textId="77777777" w:rsidTr="00D3301D">
        <w:trPr>
          <w:trHeight w:val="40"/>
        </w:trPr>
        <w:tc>
          <w:tcPr>
            <w:tcW w:w="1242" w:type="pct"/>
            <w:shd w:val="clear" w:color="auto" w:fill="FFFFFF" w:themeFill="background1"/>
            <w:hideMark/>
          </w:tcPr>
          <w:p w14:paraId="268EFB17" w14:textId="77777777" w:rsidR="00E61251" w:rsidRPr="008A25E2" w:rsidRDefault="00E61251" w:rsidP="00A0600A">
            <w:pPr>
              <w:widowControl w:val="0"/>
              <w:autoSpaceDE w:val="0"/>
              <w:autoSpaceDN w:val="0"/>
              <w:adjustRightInd w:val="0"/>
              <w:spacing w:line="276" w:lineRule="auto"/>
              <w:ind w:firstLine="0"/>
              <w:jc w:val="left"/>
              <w:rPr>
                <w:rFonts w:eastAsia="Times New Roman" w:cs="Times New Roman"/>
                <w:szCs w:val="24"/>
              </w:rPr>
            </w:pPr>
            <w:r w:rsidRPr="008A25E2">
              <w:rPr>
                <w:rFonts w:eastAsia="Times New Roman" w:cs="Times New Roman"/>
                <w:szCs w:val="24"/>
              </w:rPr>
              <w:t>п.</w:t>
            </w:r>
          </w:p>
        </w:tc>
        <w:tc>
          <w:tcPr>
            <w:tcW w:w="3758" w:type="pct"/>
            <w:shd w:val="clear" w:color="auto" w:fill="FFFFFF" w:themeFill="background1"/>
            <w:hideMark/>
          </w:tcPr>
          <w:p w14:paraId="56436BE8" w14:textId="77777777" w:rsidR="00E61251" w:rsidRPr="008A25E2" w:rsidRDefault="00E61251" w:rsidP="00A0600A">
            <w:pPr>
              <w:widowControl w:val="0"/>
              <w:autoSpaceDE w:val="0"/>
              <w:autoSpaceDN w:val="0"/>
              <w:adjustRightInd w:val="0"/>
              <w:spacing w:line="276" w:lineRule="auto"/>
              <w:ind w:firstLine="0"/>
              <w:jc w:val="left"/>
              <w:rPr>
                <w:rFonts w:eastAsia="Times New Roman" w:cs="Times New Roman"/>
                <w:szCs w:val="24"/>
              </w:rPr>
            </w:pPr>
            <w:r w:rsidRPr="008A25E2">
              <w:rPr>
                <w:rFonts w:eastAsia="Times New Roman" w:cs="Times New Roman"/>
                <w:szCs w:val="24"/>
              </w:rPr>
              <w:t>пункт</w:t>
            </w:r>
          </w:p>
        </w:tc>
      </w:tr>
      <w:tr w:rsidR="004F66D5" w:rsidRPr="004F66D5" w14:paraId="1B14411E" w14:textId="77777777" w:rsidTr="00D3301D">
        <w:trPr>
          <w:trHeight w:val="40"/>
        </w:trPr>
        <w:tc>
          <w:tcPr>
            <w:tcW w:w="1242" w:type="pct"/>
            <w:shd w:val="clear" w:color="auto" w:fill="FFFFFF" w:themeFill="background1"/>
            <w:hideMark/>
          </w:tcPr>
          <w:p w14:paraId="66F5CF6F" w14:textId="77777777" w:rsidR="00E61251" w:rsidRPr="008A25E2" w:rsidRDefault="00E61251" w:rsidP="00A0600A">
            <w:pPr>
              <w:widowControl w:val="0"/>
              <w:autoSpaceDE w:val="0"/>
              <w:autoSpaceDN w:val="0"/>
              <w:adjustRightInd w:val="0"/>
              <w:spacing w:line="276" w:lineRule="auto"/>
              <w:ind w:firstLine="0"/>
              <w:jc w:val="left"/>
              <w:rPr>
                <w:rFonts w:eastAsia="Times New Roman" w:cs="Times New Roman"/>
                <w:szCs w:val="24"/>
              </w:rPr>
            </w:pPr>
            <w:proofErr w:type="spellStart"/>
            <w:r w:rsidRPr="008A25E2">
              <w:rPr>
                <w:rFonts w:eastAsia="Times New Roman" w:cs="Times New Roman"/>
                <w:szCs w:val="24"/>
              </w:rPr>
              <w:t>пп</w:t>
            </w:r>
            <w:proofErr w:type="spellEnd"/>
            <w:r w:rsidRPr="008A25E2">
              <w:rPr>
                <w:rFonts w:eastAsia="Times New Roman" w:cs="Times New Roman"/>
                <w:szCs w:val="24"/>
              </w:rPr>
              <w:t>.</w:t>
            </w:r>
          </w:p>
        </w:tc>
        <w:tc>
          <w:tcPr>
            <w:tcW w:w="3758" w:type="pct"/>
            <w:shd w:val="clear" w:color="auto" w:fill="FFFFFF" w:themeFill="background1"/>
            <w:hideMark/>
          </w:tcPr>
          <w:p w14:paraId="7F23CA49" w14:textId="77777777" w:rsidR="00E61251" w:rsidRPr="008A25E2" w:rsidRDefault="00E61251" w:rsidP="00A0600A">
            <w:pPr>
              <w:widowControl w:val="0"/>
              <w:autoSpaceDE w:val="0"/>
              <w:autoSpaceDN w:val="0"/>
              <w:adjustRightInd w:val="0"/>
              <w:spacing w:line="276" w:lineRule="auto"/>
              <w:ind w:firstLine="0"/>
              <w:jc w:val="left"/>
              <w:rPr>
                <w:rFonts w:eastAsia="Times New Roman" w:cs="Times New Roman"/>
                <w:szCs w:val="24"/>
              </w:rPr>
            </w:pPr>
            <w:r w:rsidRPr="008A25E2">
              <w:rPr>
                <w:rFonts w:eastAsia="Times New Roman" w:cs="Times New Roman"/>
                <w:szCs w:val="24"/>
              </w:rPr>
              <w:t>подпункт</w:t>
            </w:r>
          </w:p>
        </w:tc>
      </w:tr>
      <w:tr w:rsidR="004F66D5" w:rsidRPr="004F66D5" w14:paraId="78757618" w14:textId="77777777" w:rsidTr="00D3301D">
        <w:trPr>
          <w:trHeight w:val="40"/>
        </w:trPr>
        <w:tc>
          <w:tcPr>
            <w:tcW w:w="1242" w:type="pct"/>
            <w:shd w:val="clear" w:color="auto" w:fill="FFFFFF" w:themeFill="background1"/>
          </w:tcPr>
          <w:p w14:paraId="44AEA86C" w14:textId="25207F71" w:rsidR="00E61251" w:rsidRPr="004F66D5" w:rsidRDefault="00E61251" w:rsidP="00E61251">
            <w:pPr>
              <w:widowControl w:val="0"/>
              <w:autoSpaceDE w:val="0"/>
              <w:autoSpaceDN w:val="0"/>
              <w:adjustRightInd w:val="0"/>
              <w:spacing w:line="276" w:lineRule="auto"/>
              <w:ind w:firstLine="0"/>
              <w:jc w:val="left"/>
              <w:rPr>
                <w:rFonts w:eastAsia="Times New Roman" w:cs="Times New Roman"/>
                <w:szCs w:val="24"/>
              </w:rPr>
            </w:pPr>
            <w:r w:rsidRPr="004F66D5">
              <w:rPr>
                <w:rFonts w:cs="Times New Roman"/>
                <w:szCs w:val="24"/>
              </w:rPr>
              <w:t>ПЗЗ</w:t>
            </w:r>
          </w:p>
        </w:tc>
        <w:tc>
          <w:tcPr>
            <w:tcW w:w="3758" w:type="pct"/>
            <w:shd w:val="clear" w:color="auto" w:fill="FFFFFF" w:themeFill="background1"/>
          </w:tcPr>
          <w:p w14:paraId="7B7FFF63" w14:textId="700E2E6E" w:rsidR="004C7162" w:rsidRPr="004C7162" w:rsidRDefault="003D0CFD" w:rsidP="003D0CFD">
            <w:pPr>
              <w:widowControl w:val="0"/>
              <w:autoSpaceDE w:val="0"/>
              <w:autoSpaceDN w:val="0"/>
              <w:adjustRightInd w:val="0"/>
              <w:spacing w:line="276" w:lineRule="auto"/>
              <w:ind w:firstLine="0"/>
              <w:jc w:val="left"/>
              <w:rPr>
                <w:rFonts w:eastAsia="Times New Roman" w:cs="Times New Roman"/>
                <w:i/>
                <w:iCs/>
                <w:color w:val="808080" w:themeColor="background1" w:themeShade="80"/>
                <w:szCs w:val="24"/>
              </w:rPr>
            </w:pPr>
            <w:r>
              <w:rPr>
                <w:rFonts w:cs="Times New Roman"/>
                <w:szCs w:val="24"/>
              </w:rPr>
              <w:t>П</w:t>
            </w:r>
            <w:r w:rsidR="00E61251" w:rsidRPr="004F66D5">
              <w:rPr>
                <w:rFonts w:cs="Times New Roman"/>
                <w:szCs w:val="24"/>
              </w:rPr>
              <w:t>равила землепользования и застройки</w:t>
            </w:r>
          </w:p>
        </w:tc>
      </w:tr>
      <w:tr w:rsidR="004F66D5" w:rsidRPr="004F66D5" w14:paraId="0F13DF99" w14:textId="77777777" w:rsidTr="00D3301D">
        <w:trPr>
          <w:trHeight w:val="1238"/>
        </w:trPr>
        <w:tc>
          <w:tcPr>
            <w:tcW w:w="1242" w:type="pct"/>
            <w:shd w:val="clear" w:color="auto" w:fill="FFFFFF" w:themeFill="background1"/>
          </w:tcPr>
          <w:p w14:paraId="730A8FF0" w14:textId="254F478F" w:rsidR="0045632A" w:rsidRPr="004F66D5" w:rsidRDefault="007F6962" w:rsidP="007F6962">
            <w:pPr>
              <w:widowControl w:val="0"/>
              <w:autoSpaceDE w:val="0"/>
              <w:autoSpaceDN w:val="0"/>
              <w:adjustRightInd w:val="0"/>
              <w:ind w:firstLine="0"/>
              <w:jc w:val="left"/>
              <w:rPr>
                <w:rFonts w:eastAsia="Times New Roman" w:cs="Times New Roman"/>
                <w:szCs w:val="24"/>
              </w:rPr>
            </w:pPr>
            <w:r w:rsidRPr="004F66D5">
              <w:rPr>
                <w:rFonts w:cs="Times New Roman"/>
                <w:szCs w:val="24"/>
              </w:rPr>
              <w:t>Региональные нормативы</w:t>
            </w:r>
          </w:p>
        </w:tc>
        <w:tc>
          <w:tcPr>
            <w:tcW w:w="3758" w:type="pct"/>
            <w:shd w:val="clear" w:color="auto" w:fill="FFFFFF" w:themeFill="background1"/>
          </w:tcPr>
          <w:p w14:paraId="7740E165" w14:textId="2A5F825C" w:rsidR="004C7162" w:rsidRPr="004F66D5" w:rsidRDefault="003D0CFD" w:rsidP="003D0CFD">
            <w:pPr>
              <w:ind w:firstLine="0"/>
              <w:rPr>
                <w:rFonts w:eastAsia="Times New Roman" w:cs="Times New Roman"/>
                <w:szCs w:val="24"/>
              </w:rPr>
            </w:pPr>
            <w:r>
              <w:rPr>
                <w:rFonts w:cs="Times New Roman"/>
                <w:szCs w:val="24"/>
              </w:rPr>
              <w:t>Р</w:t>
            </w:r>
            <w:r w:rsidR="0045632A" w:rsidRPr="004F66D5">
              <w:rPr>
                <w:rFonts w:cs="Times New Roman"/>
                <w:szCs w:val="24"/>
              </w:rPr>
              <w:t>егиональны</w:t>
            </w:r>
            <w:r w:rsidR="003E4066" w:rsidRPr="004F66D5">
              <w:rPr>
                <w:rFonts w:cs="Times New Roman"/>
                <w:szCs w:val="24"/>
              </w:rPr>
              <w:t>е</w:t>
            </w:r>
            <w:r w:rsidR="0045632A" w:rsidRPr="004F66D5">
              <w:rPr>
                <w:rFonts w:cs="Times New Roman"/>
                <w:szCs w:val="24"/>
              </w:rPr>
              <w:t xml:space="preserve"> норматив</w:t>
            </w:r>
            <w:r w:rsidR="003E4066" w:rsidRPr="004F66D5">
              <w:rPr>
                <w:rFonts w:cs="Times New Roman"/>
                <w:szCs w:val="24"/>
              </w:rPr>
              <w:t>ы</w:t>
            </w:r>
            <w:r w:rsidR="0045632A" w:rsidRPr="004F66D5">
              <w:rPr>
                <w:rFonts w:cs="Times New Roman"/>
                <w:szCs w:val="24"/>
              </w:rPr>
              <w:t xml:space="preserve"> градостроительного проектирования Свердловской области, утвержденные приказом Министерства строительства и развития инфраструктуры Свердловской области от 01.08.2023 № 435-П </w:t>
            </w:r>
          </w:p>
        </w:tc>
      </w:tr>
      <w:tr w:rsidR="004F66D5" w:rsidRPr="004F66D5" w14:paraId="1E70B2CB" w14:textId="77777777" w:rsidTr="00D3301D">
        <w:trPr>
          <w:trHeight w:val="40"/>
        </w:trPr>
        <w:tc>
          <w:tcPr>
            <w:tcW w:w="1242" w:type="pct"/>
            <w:shd w:val="clear" w:color="auto" w:fill="FFFFFF" w:themeFill="background1"/>
          </w:tcPr>
          <w:p w14:paraId="3EAF1132" w14:textId="481DC6D7" w:rsidR="003E4B9F" w:rsidRPr="004F66D5" w:rsidRDefault="003E4B9F" w:rsidP="003E4B9F">
            <w:pPr>
              <w:widowControl w:val="0"/>
              <w:autoSpaceDE w:val="0"/>
              <w:autoSpaceDN w:val="0"/>
              <w:adjustRightInd w:val="0"/>
              <w:ind w:firstLine="0"/>
              <w:jc w:val="left"/>
              <w:rPr>
                <w:rFonts w:eastAsia="Times New Roman" w:cs="Times New Roman"/>
                <w:szCs w:val="24"/>
              </w:rPr>
            </w:pPr>
            <w:r w:rsidRPr="004F66D5">
              <w:rPr>
                <w:rFonts w:cs="Times New Roman"/>
                <w:szCs w:val="24"/>
              </w:rPr>
              <w:t>СП 42.13330.2016</w:t>
            </w:r>
          </w:p>
        </w:tc>
        <w:tc>
          <w:tcPr>
            <w:tcW w:w="3758" w:type="pct"/>
            <w:shd w:val="clear" w:color="auto" w:fill="FFFFFF" w:themeFill="background1"/>
          </w:tcPr>
          <w:p w14:paraId="5D3391E4" w14:textId="29CB549B" w:rsidR="004C7162" w:rsidRPr="004F66D5" w:rsidRDefault="003E4B9F" w:rsidP="003D0CFD">
            <w:pPr>
              <w:widowControl w:val="0"/>
              <w:autoSpaceDE w:val="0"/>
              <w:autoSpaceDN w:val="0"/>
              <w:adjustRightInd w:val="0"/>
              <w:ind w:firstLine="0"/>
              <w:jc w:val="left"/>
              <w:rPr>
                <w:rFonts w:eastAsia="Times New Roman" w:cs="Times New Roman"/>
                <w:szCs w:val="24"/>
              </w:rPr>
            </w:pPr>
            <w:r w:rsidRPr="004F66D5">
              <w:rPr>
                <w:rFonts w:cs="Times New Roman"/>
                <w:szCs w:val="24"/>
              </w:rPr>
              <w:t>СП 42.13330.2016 «Градостроительство. Планировка и застройка городских и сельских поселений. Актуализированная редакция СНиП 2.07.01-89*»</w:t>
            </w:r>
          </w:p>
        </w:tc>
      </w:tr>
      <w:tr w:rsidR="004F66D5" w:rsidRPr="004F66D5" w14:paraId="7D06F701" w14:textId="77777777" w:rsidTr="00D3301D">
        <w:trPr>
          <w:trHeight w:val="40"/>
        </w:trPr>
        <w:tc>
          <w:tcPr>
            <w:tcW w:w="1242" w:type="pct"/>
            <w:shd w:val="clear" w:color="auto" w:fill="FFFFFF" w:themeFill="background1"/>
            <w:hideMark/>
          </w:tcPr>
          <w:p w14:paraId="602DF581"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ТКО</w:t>
            </w:r>
          </w:p>
        </w:tc>
        <w:tc>
          <w:tcPr>
            <w:tcW w:w="3758" w:type="pct"/>
            <w:shd w:val="clear" w:color="auto" w:fill="FFFFFF" w:themeFill="background1"/>
            <w:hideMark/>
          </w:tcPr>
          <w:p w14:paraId="5E304654" w14:textId="690B9B4A" w:rsidR="004C7162" w:rsidRPr="004F66D5" w:rsidRDefault="009D5428" w:rsidP="003D0CFD">
            <w:pPr>
              <w:widowControl w:val="0"/>
              <w:autoSpaceDE w:val="0"/>
              <w:autoSpaceDN w:val="0"/>
              <w:adjustRightInd w:val="0"/>
              <w:spacing w:line="276" w:lineRule="auto"/>
              <w:ind w:firstLine="0"/>
              <w:jc w:val="left"/>
              <w:rPr>
                <w:rFonts w:eastAsia="Times New Roman" w:cs="Times New Roman"/>
                <w:szCs w:val="24"/>
              </w:rPr>
            </w:pPr>
            <w:proofErr w:type="spellStart"/>
            <w:r w:rsidRPr="004F66D5">
              <w:rPr>
                <w:rFonts w:eastAsia="Times New Roman" w:cs="Times New Roman"/>
                <w:szCs w:val="24"/>
              </w:rPr>
              <w:t>твердые</w:t>
            </w:r>
            <w:proofErr w:type="spellEnd"/>
            <w:r w:rsidRPr="004F66D5">
              <w:rPr>
                <w:rFonts w:eastAsia="Times New Roman" w:cs="Times New Roman"/>
                <w:szCs w:val="24"/>
              </w:rPr>
              <w:t xml:space="preserve"> коммунальные отходы</w:t>
            </w:r>
          </w:p>
        </w:tc>
      </w:tr>
      <w:tr w:rsidR="004F66D5" w:rsidRPr="004F66D5" w14:paraId="637AD58B" w14:textId="77777777" w:rsidTr="00D3301D">
        <w:trPr>
          <w:trHeight w:val="40"/>
        </w:trPr>
        <w:tc>
          <w:tcPr>
            <w:tcW w:w="1242" w:type="pct"/>
            <w:shd w:val="clear" w:color="auto" w:fill="FFFFFF" w:themeFill="background1"/>
            <w:vAlign w:val="center"/>
          </w:tcPr>
          <w:p w14:paraId="3B562670" w14:textId="607F21EE" w:rsidR="00E61251" w:rsidRPr="004F66D5" w:rsidRDefault="00E61251" w:rsidP="00E61251">
            <w:pPr>
              <w:widowControl w:val="0"/>
              <w:autoSpaceDE w:val="0"/>
              <w:autoSpaceDN w:val="0"/>
              <w:adjustRightInd w:val="0"/>
              <w:spacing w:line="276" w:lineRule="auto"/>
              <w:ind w:firstLine="0"/>
              <w:jc w:val="left"/>
              <w:rPr>
                <w:rFonts w:eastAsia="Times New Roman" w:cs="Times New Roman"/>
                <w:szCs w:val="24"/>
              </w:rPr>
            </w:pPr>
            <w:r w:rsidRPr="004F66D5">
              <w:rPr>
                <w:rFonts w:cs="Times New Roman"/>
                <w:szCs w:val="24"/>
              </w:rPr>
              <w:t>тыс.</w:t>
            </w:r>
          </w:p>
        </w:tc>
        <w:tc>
          <w:tcPr>
            <w:tcW w:w="3758" w:type="pct"/>
            <w:shd w:val="clear" w:color="auto" w:fill="FFFFFF" w:themeFill="background1"/>
          </w:tcPr>
          <w:p w14:paraId="730D6223" w14:textId="0845A1BF" w:rsidR="00E61251" w:rsidRPr="004F66D5" w:rsidRDefault="00E61251" w:rsidP="00E61251">
            <w:pPr>
              <w:widowControl w:val="0"/>
              <w:autoSpaceDE w:val="0"/>
              <w:autoSpaceDN w:val="0"/>
              <w:adjustRightInd w:val="0"/>
              <w:spacing w:line="276" w:lineRule="auto"/>
              <w:ind w:firstLine="0"/>
              <w:jc w:val="left"/>
              <w:rPr>
                <w:rFonts w:eastAsia="Times New Roman" w:cs="Times New Roman"/>
                <w:szCs w:val="24"/>
              </w:rPr>
            </w:pPr>
            <w:r w:rsidRPr="004F66D5">
              <w:rPr>
                <w:rFonts w:cs="Times New Roman"/>
                <w:szCs w:val="24"/>
              </w:rPr>
              <w:t>тысяча</w:t>
            </w:r>
          </w:p>
        </w:tc>
      </w:tr>
      <w:tr w:rsidR="004F66D5" w:rsidRPr="004F66D5" w14:paraId="183F1BD7" w14:textId="77777777" w:rsidTr="00D3301D">
        <w:trPr>
          <w:trHeight w:val="40"/>
        </w:trPr>
        <w:tc>
          <w:tcPr>
            <w:tcW w:w="1242" w:type="pct"/>
            <w:shd w:val="clear" w:color="auto" w:fill="FFFFFF" w:themeFill="background1"/>
          </w:tcPr>
          <w:p w14:paraId="30DC4FD6" w14:textId="19FA6797" w:rsidR="000A4F0D" w:rsidRPr="004F66D5" w:rsidRDefault="000A4F0D"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УДС</w:t>
            </w:r>
          </w:p>
        </w:tc>
        <w:tc>
          <w:tcPr>
            <w:tcW w:w="3758" w:type="pct"/>
            <w:shd w:val="clear" w:color="auto" w:fill="FFFFFF" w:themeFill="background1"/>
          </w:tcPr>
          <w:p w14:paraId="0EEF954B" w14:textId="3367D277" w:rsidR="004C7162" w:rsidRPr="004F66D5" w:rsidRDefault="00A45497" w:rsidP="003D0CFD">
            <w:pPr>
              <w:widowControl w:val="0"/>
              <w:autoSpaceDE w:val="0"/>
              <w:autoSpaceDN w:val="0"/>
              <w:adjustRightInd w:val="0"/>
              <w:spacing w:line="276" w:lineRule="auto"/>
              <w:ind w:firstLine="0"/>
              <w:jc w:val="left"/>
              <w:rPr>
                <w:rFonts w:eastAsia="Times New Roman" w:cs="Times New Roman"/>
                <w:szCs w:val="24"/>
              </w:rPr>
            </w:pPr>
            <w:r w:rsidRPr="004F66D5">
              <w:rPr>
                <w:rFonts w:cs="Times New Roman"/>
                <w:szCs w:val="24"/>
              </w:rPr>
              <w:t>улично-дорожная сеть</w:t>
            </w:r>
          </w:p>
        </w:tc>
      </w:tr>
      <w:tr w:rsidR="004F66D5" w:rsidRPr="004F66D5" w14:paraId="104B2CF9" w14:textId="77777777" w:rsidTr="00D3301D">
        <w:trPr>
          <w:trHeight w:val="40"/>
        </w:trPr>
        <w:tc>
          <w:tcPr>
            <w:tcW w:w="1242" w:type="pct"/>
            <w:shd w:val="clear" w:color="auto" w:fill="FFFFFF" w:themeFill="background1"/>
            <w:hideMark/>
          </w:tcPr>
          <w:p w14:paraId="6A41A66E" w14:textId="77777777" w:rsidR="009D5428" w:rsidRPr="003D0CFD" w:rsidRDefault="009D5428" w:rsidP="00493288">
            <w:pPr>
              <w:widowControl w:val="0"/>
              <w:autoSpaceDE w:val="0"/>
              <w:autoSpaceDN w:val="0"/>
              <w:adjustRightInd w:val="0"/>
              <w:spacing w:line="276" w:lineRule="auto"/>
              <w:ind w:firstLine="0"/>
              <w:jc w:val="left"/>
              <w:rPr>
                <w:rFonts w:eastAsia="Times New Roman" w:cs="Times New Roman"/>
                <w:szCs w:val="24"/>
              </w:rPr>
            </w:pPr>
            <w:r w:rsidRPr="003D0CFD">
              <w:rPr>
                <w:rFonts w:eastAsia="Times New Roman" w:cs="Times New Roman"/>
                <w:szCs w:val="24"/>
              </w:rPr>
              <w:t>ст.</w:t>
            </w:r>
          </w:p>
        </w:tc>
        <w:tc>
          <w:tcPr>
            <w:tcW w:w="3758" w:type="pct"/>
            <w:shd w:val="clear" w:color="auto" w:fill="FFFFFF" w:themeFill="background1"/>
            <w:hideMark/>
          </w:tcPr>
          <w:p w14:paraId="739AAF7C" w14:textId="77777777" w:rsidR="009D5428" w:rsidRPr="003D0CFD" w:rsidRDefault="009D5428" w:rsidP="00493288">
            <w:pPr>
              <w:widowControl w:val="0"/>
              <w:autoSpaceDE w:val="0"/>
              <w:autoSpaceDN w:val="0"/>
              <w:adjustRightInd w:val="0"/>
              <w:spacing w:line="276" w:lineRule="auto"/>
              <w:ind w:firstLine="0"/>
              <w:jc w:val="left"/>
              <w:rPr>
                <w:rFonts w:eastAsia="Times New Roman" w:cs="Times New Roman"/>
                <w:szCs w:val="24"/>
              </w:rPr>
            </w:pPr>
            <w:r w:rsidRPr="003D0CFD">
              <w:rPr>
                <w:rFonts w:eastAsia="Times New Roman" w:cs="Times New Roman"/>
                <w:szCs w:val="24"/>
              </w:rPr>
              <w:t>статья</w:t>
            </w:r>
          </w:p>
        </w:tc>
      </w:tr>
      <w:tr w:rsidR="004F66D5" w:rsidRPr="004F66D5" w14:paraId="382B9568" w14:textId="77777777" w:rsidTr="00D3301D">
        <w:trPr>
          <w:trHeight w:val="40"/>
        </w:trPr>
        <w:tc>
          <w:tcPr>
            <w:tcW w:w="1242" w:type="pct"/>
            <w:shd w:val="clear" w:color="auto" w:fill="FFFFFF" w:themeFill="background1"/>
          </w:tcPr>
          <w:p w14:paraId="2F0908ED" w14:textId="77777777" w:rsidR="009D5428" w:rsidRPr="003D0CFD" w:rsidRDefault="009D5428" w:rsidP="00493288">
            <w:pPr>
              <w:widowControl w:val="0"/>
              <w:autoSpaceDE w:val="0"/>
              <w:autoSpaceDN w:val="0"/>
              <w:adjustRightInd w:val="0"/>
              <w:spacing w:line="276" w:lineRule="auto"/>
              <w:ind w:firstLine="0"/>
              <w:jc w:val="left"/>
              <w:rPr>
                <w:rFonts w:eastAsia="Times New Roman" w:cs="Times New Roman"/>
                <w:szCs w:val="24"/>
              </w:rPr>
            </w:pPr>
            <w:r w:rsidRPr="003D0CFD">
              <w:rPr>
                <w:rFonts w:eastAsia="Times New Roman" w:cs="Times New Roman"/>
                <w:szCs w:val="24"/>
              </w:rPr>
              <w:t>ч.</w:t>
            </w:r>
          </w:p>
        </w:tc>
        <w:tc>
          <w:tcPr>
            <w:tcW w:w="3758" w:type="pct"/>
            <w:shd w:val="clear" w:color="auto" w:fill="FFFFFF" w:themeFill="background1"/>
          </w:tcPr>
          <w:p w14:paraId="08A835FB" w14:textId="77777777" w:rsidR="009D5428" w:rsidRPr="003D0CFD" w:rsidRDefault="009D5428" w:rsidP="00493288">
            <w:pPr>
              <w:widowControl w:val="0"/>
              <w:autoSpaceDE w:val="0"/>
              <w:autoSpaceDN w:val="0"/>
              <w:adjustRightInd w:val="0"/>
              <w:spacing w:line="276" w:lineRule="auto"/>
              <w:ind w:firstLine="0"/>
              <w:jc w:val="left"/>
              <w:rPr>
                <w:rFonts w:eastAsia="Times New Roman" w:cs="Times New Roman"/>
                <w:szCs w:val="24"/>
              </w:rPr>
            </w:pPr>
            <w:r w:rsidRPr="003D0CFD">
              <w:rPr>
                <w:rFonts w:eastAsia="Times New Roman" w:cs="Times New Roman"/>
                <w:szCs w:val="24"/>
              </w:rPr>
              <w:t>часть</w:t>
            </w:r>
          </w:p>
        </w:tc>
      </w:tr>
      <w:tr w:rsidR="004F66D5" w:rsidRPr="004F66D5" w14:paraId="1E6B5E1A" w14:textId="77777777" w:rsidTr="00493288">
        <w:trPr>
          <w:trHeight w:val="40"/>
        </w:trPr>
        <w:tc>
          <w:tcPr>
            <w:tcW w:w="5000" w:type="pct"/>
            <w:gridSpan w:val="2"/>
            <w:shd w:val="clear" w:color="auto" w:fill="FFFFFF" w:themeFill="background1"/>
            <w:hideMark/>
          </w:tcPr>
          <w:p w14:paraId="7B0F8B99" w14:textId="77777777" w:rsidR="009D5428" w:rsidRPr="004F66D5" w:rsidRDefault="009D5428" w:rsidP="00493288">
            <w:pPr>
              <w:widowControl w:val="0"/>
              <w:autoSpaceDE w:val="0"/>
              <w:autoSpaceDN w:val="0"/>
              <w:adjustRightInd w:val="0"/>
              <w:spacing w:line="276" w:lineRule="auto"/>
              <w:ind w:firstLine="0"/>
              <w:jc w:val="center"/>
              <w:rPr>
                <w:rFonts w:eastAsia="Times New Roman" w:cs="Times New Roman"/>
                <w:b/>
                <w:i/>
                <w:szCs w:val="24"/>
              </w:rPr>
            </w:pPr>
            <w:r w:rsidRPr="004F66D5">
              <w:rPr>
                <w:rFonts w:eastAsia="Times New Roman" w:cs="Times New Roman"/>
                <w:szCs w:val="24"/>
              </w:rPr>
              <w:t>Сокращения единиц измерений</w:t>
            </w:r>
          </w:p>
        </w:tc>
      </w:tr>
      <w:tr w:rsidR="004F66D5" w:rsidRPr="004F66D5" w14:paraId="58C765AC" w14:textId="77777777" w:rsidTr="00D3301D">
        <w:trPr>
          <w:trHeight w:val="40"/>
        </w:trPr>
        <w:tc>
          <w:tcPr>
            <w:tcW w:w="1242" w:type="pct"/>
            <w:shd w:val="clear" w:color="auto" w:fill="FFFFFF" w:themeFill="background1"/>
            <w:hideMark/>
          </w:tcPr>
          <w:p w14:paraId="1805C61E" w14:textId="77777777" w:rsidR="009D5428" w:rsidRPr="004F66D5" w:rsidRDefault="009D5428" w:rsidP="00493288">
            <w:pPr>
              <w:widowControl w:val="0"/>
              <w:autoSpaceDE w:val="0"/>
              <w:autoSpaceDN w:val="0"/>
              <w:adjustRightInd w:val="0"/>
              <w:spacing w:line="276" w:lineRule="auto"/>
              <w:ind w:firstLine="0"/>
              <w:jc w:val="center"/>
              <w:rPr>
                <w:rFonts w:eastAsia="Times New Roman" w:cs="Times New Roman"/>
                <w:szCs w:val="24"/>
              </w:rPr>
            </w:pPr>
            <w:r w:rsidRPr="004F66D5">
              <w:rPr>
                <w:rFonts w:eastAsia="Times New Roman" w:cs="Times New Roman"/>
                <w:szCs w:val="24"/>
              </w:rPr>
              <w:t>Обозначение</w:t>
            </w:r>
          </w:p>
        </w:tc>
        <w:tc>
          <w:tcPr>
            <w:tcW w:w="3758" w:type="pct"/>
            <w:shd w:val="clear" w:color="auto" w:fill="FFFFFF" w:themeFill="background1"/>
            <w:hideMark/>
          </w:tcPr>
          <w:p w14:paraId="308E28FE" w14:textId="77777777" w:rsidR="009D5428" w:rsidRPr="004F66D5" w:rsidRDefault="009D5428" w:rsidP="00493288">
            <w:pPr>
              <w:widowControl w:val="0"/>
              <w:autoSpaceDE w:val="0"/>
              <w:autoSpaceDN w:val="0"/>
              <w:adjustRightInd w:val="0"/>
              <w:spacing w:line="276" w:lineRule="auto"/>
              <w:ind w:firstLine="0"/>
              <w:jc w:val="center"/>
              <w:rPr>
                <w:rFonts w:eastAsia="Times New Roman" w:cs="Times New Roman"/>
                <w:szCs w:val="24"/>
              </w:rPr>
            </w:pPr>
            <w:r w:rsidRPr="004F66D5">
              <w:rPr>
                <w:rFonts w:eastAsia="Times New Roman" w:cs="Times New Roman"/>
                <w:szCs w:val="24"/>
              </w:rPr>
              <w:t>Наименование единицы измерения</w:t>
            </w:r>
          </w:p>
        </w:tc>
      </w:tr>
      <w:tr w:rsidR="004F66D5" w:rsidRPr="004F66D5" w14:paraId="29A41C95" w14:textId="77777777" w:rsidTr="00D3301D">
        <w:trPr>
          <w:trHeight w:val="40"/>
        </w:trPr>
        <w:tc>
          <w:tcPr>
            <w:tcW w:w="1242" w:type="pct"/>
            <w:shd w:val="clear" w:color="auto" w:fill="FFFFFF" w:themeFill="background1"/>
          </w:tcPr>
          <w:p w14:paraId="749469AC"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ед.</w:t>
            </w:r>
          </w:p>
        </w:tc>
        <w:tc>
          <w:tcPr>
            <w:tcW w:w="3758" w:type="pct"/>
            <w:shd w:val="clear" w:color="auto" w:fill="FFFFFF" w:themeFill="background1"/>
          </w:tcPr>
          <w:p w14:paraId="7CA6E4CA"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единица</w:t>
            </w:r>
          </w:p>
        </w:tc>
      </w:tr>
      <w:tr w:rsidR="004F66D5" w:rsidRPr="004F66D5" w14:paraId="6B33DD87" w14:textId="77777777" w:rsidTr="00D3301D">
        <w:trPr>
          <w:trHeight w:val="40"/>
        </w:trPr>
        <w:tc>
          <w:tcPr>
            <w:tcW w:w="1242" w:type="pct"/>
            <w:shd w:val="clear" w:color="auto" w:fill="FFFFFF" w:themeFill="background1"/>
            <w:hideMark/>
          </w:tcPr>
          <w:p w14:paraId="17E95C12"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proofErr w:type="spellStart"/>
            <w:r w:rsidRPr="004F66D5">
              <w:rPr>
                <w:rFonts w:eastAsia="Times New Roman" w:cs="Times New Roman"/>
                <w:szCs w:val="24"/>
              </w:rPr>
              <w:t>кВ</w:t>
            </w:r>
            <w:proofErr w:type="spellEnd"/>
          </w:p>
        </w:tc>
        <w:tc>
          <w:tcPr>
            <w:tcW w:w="3758" w:type="pct"/>
            <w:shd w:val="clear" w:color="auto" w:fill="FFFFFF" w:themeFill="background1"/>
            <w:hideMark/>
          </w:tcPr>
          <w:p w14:paraId="6E7DCD24"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киловольт</w:t>
            </w:r>
          </w:p>
        </w:tc>
      </w:tr>
      <w:tr w:rsidR="004F66D5" w:rsidRPr="004F66D5" w14:paraId="4F796FD4" w14:textId="77777777" w:rsidTr="00D3301D">
        <w:trPr>
          <w:trHeight w:val="40"/>
        </w:trPr>
        <w:tc>
          <w:tcPr>
            <w:tcW w:w="1242" w:type="pct"/>
            <w:shd w:val="clear" w:color="auto" w:fill="FFFFFF" w:themeFill="background1"/>
            <w:vAlign w:val="center"/>
          </w:tcPr>
          <w:p w14:paraId="0928BA9A" w14:textId="0F9FDC57" w:rsidR="004A5182" w:rsidRPr="004F66D5" w:rsidRDefault="004A5182" w:rsidP="004A5182">
            <w:pPr>
              <w:widowControl w:val="0"/>
              <w:autoSpaceDE w:val="0"/>
              <w:autoSpaceDN w:val="0"/>
              <w:adjustRightInd w:val="0"/>
              <w:spacing w:line="276" w:lineRule="auto"/>
              <w:ind w:firstLine="0"/>
              <w:jc w:val="left"/>
              <w:rPr>
                <w:rFonts w:eastAsia="Times New Roman" w:cs="Times New Roman"/>
                <w:szCs w:val="24"/>
              </w:rPr>
            </w:pPr>
            <w:r w:rsidRPr="004F66D5">
              <w:rPr>
                <w:rFonts w:cs="Times New Roman"/>
                <w:szCs w:val="24"/>
              </w:rPr>
              <w:t>км</w:t>
            </w:r>
          </w:p>
        </w:tc>
        <w:tc>
          <w:tcPr>
            <w:tcW w:w="3758" w:type="pct"/>
            <w:shd w:val="clear" w:color="auto" w:fill="FFFFFF" w:themeFill="background1"/>
          </w:tcPr>
          <w:p w14:paraId="7A8B5CF0" w14:textId="02D4B586" w:rsidR="004A5182" w:rsidRPr="004F66D5" w:rsidRDefault="004A5182" w:rsidP="004A5182">
            <w:pPr>
              <w:widowControl w:val="0"/>
              <w:autoSpaceDE w:val="0"/>
              <w:autoSpaceDN w:val="0"/>
              <w:adjustRightInd w:val="0"/>
              <w:spacing w:line="276" w:lineRule="auto"/>
              <w:ind w:firstLine="0"/>
              <w:jc w:val="left"/>
              <w:rPr>
                <w:rFonts w:eastAsia="Times New Roman" w:cs="Times New Roman"/>
                <w:szCs w:val="24"/>
              </w:rPr>
            </w:pPr>
            <w:r w:rsidRPr="004F66D5">
              <w:rPr>
                <w:rFonts w:cs="Times New Roman"/>
                <w:szCs w:val="24"/>
              </w:rPr>
              <w:t>километр</w:t>
            </w:r>
          </w:p>
        </w:tc>
      </w:tr>
      <w:tr w:rsidR="004F66D5" w:rsidRPr="004F66D5" w14:paraId="3104A16E" w14:textId="77777777" w:rsidTr="00D3301D">
        <w:trPr>
          <w:trHeight w:val="40"/>
        </w:trPr>
        <w:tc>
          <w:tcPr>
            <w:tcW w:w="1242" w:type="pct"/>
            <w:shd w:val="clear" w:color="auto" w:fill="FFFFFF" w:themeFill="background1"/>
            <w:vAlign w:val="center"/>
          </w:tcPr>
          <w:p w14:paraId="02602E61" w14:textId="72B5B277" w:rsidR="004A5182" w:rsidRPr="004F66D5" w:rsidRDefault="004A5182" w:rsidP="004A5182">
            <w:pPr>
              <w:widowControl w:val="0"/>
              <w:autoSpaceDE w:val="0"/>
              <w:autoSpaceDN w:val="0"/>
              <w:adjustRightInd w:val="0"/>
              <w:spacing w:line="276" w:lineRule="auto"/>
              <w:ind w:firstLine="0"/>
              <w:jc w:val="left"/>
              <w:rPr>
                <w:rFonts w:eastAsia="Times New Roman" w:cs="Times New Roman"/>
                <w:szCs w:val="24"/>
              </w:rPr>
            </w:pPr>
            <w:r w:rsidRPr="004F66D5">
              <w:rPr>
                <w:rFonts w:cs="Times New Roman"/>
                <w:szCs w:val="24"/>
              </w:rPr>
              <w:t>км/час</w:t>
            </w:r>
          </w:p>
        </w:tc>
        <w:tc>
          <w:tcPr>
            <w:tcW w:w="3758" w:type="pct"/>
            <w:shd w:val="clear" w:color="auto" w:fill="FFFFFF" w:themeFill="background1"/>
          </w:tcPr>
          <w:p w14:paraId="3EDFF69C" w14:textId="3F8C813B" w:rsidR="004A5182" w:rsidRPr="004F66D5" w:rsidRDefault="004A5182" w:rsidP="004A5182">
            <w:pPr>
              <w:widowControl w:val="0"/>
              <w:autoSpaceDE w:val="0"/>
              <w:autoSpaceDN w:val="0"/>
              <w:adjustRightInd w:val="0"/>
              <w:spacing w:line="276" w:lineRule="auto"/>
              <w:ind w:firstLine="0"/>
              <w:jc w:val="left"/>
              <w:rPr>
                <w:rFonts w:eastAsia="Times New Roman" w:cs="Times New Roman"/>
                <w:szCs w:val="24"/>
              </w:rPr>
            </w:pPr>
            <w:r w:rsidRPr="004F66D5">
              <w:rPr>
                <w:rFonts w:cs="Times New Roman"/>
                <w:szCs w:val="24"/>
              </w:rPr>
              <w:t>километр в час</w:t>
            </w:r>
          </w:p>
        </w:tc>
      </w:tr>
      <w:tr w:rsidR="004F66D5" w:rsidRPr="004F66D5" w14:paraId="3C6EAB37" w14:textId="77777777" w:rsidTr="00D3301D">
        <w:trPr>
          <w:trHeight w:val="40"/>
        </w:trPr>
        <w:tc>
          <w:tcPr>
            <w:tcW w:w="1242" w:type="pct"/>
            <w:shd w:val="clear" w:color="auto" w:fill="FFFFFF" w:themeFill="background1"/>
            <w:vAlign w:val="center"/>
          </w:tcPr>
          <w:p w14:paraId="2F6DF82A" w14:textId="154B1F0D" w:rsidR="004A5182" w:rsidRPr="004F66D5" w:rsidRDefault="004A5182" w:rsidP="004A5182">
            <w:pPr>
              <w:widowControl w:val="0"/>
              <w:autoSpaceDE w:val="0"/>
              <w:autoSpaceDN w:val="0"/>
              <w:adjustRightInd w:val="0"/>
              <w:spacing w:line="276" w:lineRule="auto"/>
              <w:ind w:firstLine="0"/>
              <w:jc w:val="left"/>
              <w:rPr>
                <w:rFonts w:eastAsia="Times New Roman" w:cs="Times New Roman"/>
                <w:szCs w:val="24"/>
              </w:rPr>
            </w:pPr>
            <w:r w:rsidRPr="004F66D5">
              <w:rPr>
                <w:rFonts w:cs="Times New Roman"/>
                <w:szCs w:val="24"/>
              </w:rPr>
              <w:t>м</w:t>
            </w:r>
          </w:p>
        </w:tc>
        <w:tc>
          <w:tcPr>
            <w:tcW w:w="3758" w:type="pct"/>
            <w:shd w:val="clear" w:color="auto" w:fill="FFFFFF" w:themeFill="background1"/>
          </w:tcPr>
          <w:p w14:paraId="28D632FC" w14:textId="7DF30345" w:rsidR="004A5182" w:rsidRPr="004F66D5" w:rsidRDefault="004A5182" w:rsidP="004A5182">
            <w:pPr>
              <w:widowControl w:val="0"/>
              <w:autoSpaceDE w:val="0"/>
              <w:autoSpaceDN w:val="0"/>
              <w:adjustRightInd w:val="0"/>
              <w:spacing w:line="276" w:lineRule="auto"/>
              <w:ind w:firstLine="0"/>
              <w:jc w:val="left"/>
              <w:rPr>
                <w:rFonts w:eastAsia="Times New Roman" w:cs="Times New Roman"/>
                <w:szCs w:val="24"/>
              </w:rPr>
            </w:pPr>
            <w:r w:rsidRPr="004F66D5">
              <w:rPr>
                <w:rFonts w:cs="Times New Roman"/>
                <w:szCs w:val="24"/>
              </w:rPr>
              <w:t>метр</w:t>
            </w:r>
          </w:p>
        </w:tc>
      </w:tr>
      <w:tr w:rsidR="004F66D5" w:rsidRPr="004F66D5" w14:paraId="6AB564B9" w14:textId="77777777" w:rsidTr="00D3301D">
        <w:trPr>
          <w:trHeight w:val="40"/>
        </w:trPr>
        <w:tc>
          <w:tcPr>
            <w:tcW w:w="1242" w:type="pct"/>
            <w:shd w:val="clear" w:color="auto" w:fill="FFFFFF" w:themeFill="background1"/>
            <w:vAlign w:val="center"/>
          </w:tcPr>
          <w:p w14:paraId="329FAC5F" w14:textId="4705CCEE" w:rsidR="004A5182" w:rsidRPr="004F66D5" w:rsidRDefault="004A5182" w:rsidP="004A5182">
            <w:pPr>
              <w:widowControl w:val="0"/>
              <w:autoSpaceDE w:val="0"/>
              <w:autoSpaceDN w:val="0"/>
              <w:adjustRightInd w:val="0"/>
              <w:spacing w:line="276" w:lineRule="auto"/>
              <w:ind w:firstLine="0"/>
              <w:jc w:val="left"/>
              <w:rPr>
                <w:rFonts w:eastAsia="Times New Roman" w:cs="Times New Roman"/>
                <w:szCs w:val="24"/>
              </w:rPr>
            </w:pPr>
            <w:r w:rsidRPr="004F66D5">
              <w:rPr>
                <w:rFonts w:cs="Times New Roman"/>
                <w:szCs w:val="24"/>
              </w:rPr>
              <w:t>м</w:t>
            </w:r>
            <w:r w:rsidRPr="004F66D5">
              <w:rPr>
                <w:rFonts w:cs="Times New Roman"/>
                <w:szCs w:val="24"/>
                <w:vertAlign w:val="superscript"/>
              </w:rPr>
              <w:t>2</w:t>
            </w:r>
          </w:p>
        </w:tc>
        <w:tc>
          <w:tcPr>
            <w:tcW w:w="3758" w:type="pct"/>
            <w:shd w:val="clear" w:color="auto" w:fill="FFFFFF" w:themeFill="background1"/>
          </w:tcPr>
          <w:p w14:paraId="32A478A7" w14:textId="44939091" w:rsidR="004A5182" w:rsidRPr="004F66D5" w:rsidRDefault="004A5182" w:rsidP="004A5182">
            <w:pPr>
              <w:widowControl w:val="0"/>
              <w:autoSpaceDE w:val="0"/>
              <w:autoSpaceDN w:val="0"/>
              <w:adjustRightInd w:val="0"/>
              <w:spacing w:line="276" w:lineRule="auto"/>
              <w:ind w:firstLine="0"/>
              <w:jc w:val="left"/>
              <w:rPr>
                <w:rFonts w:eastAsia="Times New Roman" w:cs="Times New Roman"/>
                <w:szCs w:val="24"/>
              </w:rPr>
            </w:pPr>
            <w:r w:rsidRPr="004F66D5">
              <w:rPr>
                <w:rFonts w:cs="Times New Roman"/>
                <w:szCs w:val="24"/>
              </w:rPr>
              <w:t>квадратный метр</w:t>
            </w:r>
          </w:p>
        </w:tc>
      </w:tr>
      <w:tr w:rsidR="004F66D5" w:rsidRPr="004F66D5" w14:paraId="567EFABD" w14:textId="77777777" w:rsidTr="00D3301D">
        <w:trPr>
          <w:trHeight w:val="40"/>
        </w:trPr>
        <w:tc>
          <w:tcPr>
            <w:tcW w:w="1242" w:type="pct"/>
            <w:shd w:val="clear" w:color="auto" w:fill="FFFFFF" w:themeFill="background1"/>
            <w:hideMark/>
          </w:tcPr>
          <w:p w14:paraId="3FC68332"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мин.</w:t>
            </w:r>
          </w:p>
        </w:tc>
        <w:tc>
          <w:tcPr>
            <w:tcW w:w="3758" w:type="pct"/>
            <w:shd w:val="clear" w:color="auto" w:fill="FFFFFF" w:themeFill="background1"/>
            <w:hideMark/>
          </w:tcPr>
          <w:p w14:paraId="3DA3F872"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минуты</w:t>
            </w:r>
          </w:p>
        </w:tc>
      </w:tr>
      <w:tr w:rsidR="004F66D5" w:rsidRPr="004F66D5" w14:paraId="241DD602" w14:textId="77777777" w:rsidTr="00D3301D">
        <w:trPr>
          <w:trHeight w:val="40"/>
        </w:trPr>
        <w:tc>
          <w:tcPr>
            <w:tcW w:w="1242" w:type="pct"/>
            <w:shd w:val="clear" w:color="auto" w:fill="FFFFFF" w:themeFill="background1"/>
          </w:tcPr>
          <w:p w14:paraId="60660FE2"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proofErr w:type="spellStart"/>
            <w:r w:rsidRPr="004F66D5">
              <w:rPr>
                <w:rFonts w:eastAsia="Times New Roman" w:cs="Times New Roman"/>
                <w:szCs w:val="24"/>
              </w:rPr>
              <w:t>сут</w:t>
            </w:r>
            <w:proofErr w:type="spellEnd"/>
            <w:r w:rsidRPr="004F66D5">
              <w:rPr>
                <w:rFonts w:eastAsia="Times New Roman" w:cs="Times New Roman"/>
                <w:szCs w:val="24"/>
              </w:rPr>
              <w:t>.</w:t>
            </w:r>
          </w:p>
        </w:tc>
        <w:tc>
          <w:tcPr>
            <w:tcW w:w="3758" w:type="pct"/>
            <w:shd w:val="clear" w:color="auto" w:fill="FFFFFF" w:themeFill="background1"/>
          </w:tcPr>
          <w:p w14:paraId="467C282B"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сутки</w:t>
            </w:r>
          </w:p>
        </w:tc>
      </w:tr>
      <w:tr w:rsidR="004F66D5" w:rsidRPr="004F66D5" w14:paraId="1A5B33CD" w14:textId="77777777" w:rsidTr="00D3301D">
        <w:trPr>
          <w:trHeight w:val="40"/>
        </w:trPr>
        <w:tc>
          <w:tcPr>
            <w:tcW w:w="1242" w:type="pct"/>
            <w:shd w:val="clear" w:color="auto" w:fill="FFFFFF" w:themeFill="background1"/>
            <w:hideMark/>
          </w:tcPr>
          <w:p w14:paraId="27A7E325"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 xml:space="preserve">тыс. </w:t>
            </w:r>
          </w:p>
        </w:tc>
        <w:tc>
          <w:tcPr>
            <w:tcW w:w="3758" w:type="pct"/>
            <w:shd w:val="clear" w:color="auto" w:fill="FFFFFF" w:themeFill="background1"/>
            <w:hideMark/>
          </w:tcPr>
          <w:p w14:paraId="6EC1C2CD"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тысяча</w:t>
            </w:r>
          </w:p>
        </w:tc>
      </w:tr>
      <w:tr w:rsidR="004F66D5" w:rsidRPr="004F66D5" w14:paraId="0828E7CE" w14:textId="77777777" w:rsidTr="00D3301D">
        <w:trPr>
          <w:trHeight w:val="40"/>
        </w:trPr>
        <w:tc>
          <w:tcPr>
            <w:tcW w:w="1242" w:type="pct"/>
            <w:shd w:val="clear" w:color="auto" w:fill="FFFFFF" w:themeFill="background1"/>
            <w:hideMark/>
          </w:tcPr>
          <w:p w14:paraId="37DF06BB"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bookmarkStart w:id="95" w:name="OLE_LINK61"/>
            <w:r w:rsidRPr="004F66D5">
              <w:rPr>
                <w:rFonts w:eastAsia="Times New Roman" w:cs="Times New Roman"/>
                <w:szCs w:val="24"/>
              </w:rPr>
              <w:t>чел.</w:t>
            </w:r>
            <w:bookmarkEnd w:id="95"/>
          </w:p>
        </w:tc>
        <w:tc>
          <w:tcPr>
            <w:tcW w:w="3758" w:type="pct"/>
            <w:shd w:val="clear" w:color="auto" w:fill="FFFFFF" w:themeFill="background1"/>
            <w:hideMark/>
          </w:tcPr>
          <w:p w14:paraId="021203D0" w14:textId="77777777" w:rsidR="009D5428" w:rsidRPr="004F66D5" w:rsidRDefault="009D5428" w:rsidP="00493288">
            <w:pPr>
              <w:widowControl w:val="0"/>
              <w:autoSpaceDE w:val="0"/>
              <w:autoSpaceDN w:val="0"/>
              <w:adjustRightInd w:val="0"/>
              <w:spacing w:line="276" w:lineRule="auto"/>
              <w:ind w:firstLine="0"/>
              <w:jc w:val="left"/>
              <w:rPr>
                <w:rFonts w:eastAsia="Times New Roman" w:cs="Times New Roman"/>
                <w:szCs w:val="24"/>
              </w:rPr>
            </w:pPr>
            <w:r w:rsidRPr="004F66D5">
              <w:rPr>
                <w:rFonts w:eastAsia="Times New Roman" w:cs="Times New Roman"/>
                <w:szCs w:val="24"/>
              </w:rPr>
              <w:t>человек</w:t>
            </w:r>
          </w:p>
        </w:tc>
      </w:tr>
    </w:tbl>
    <w:p w14:paraId="6BD3D1E1" w14:textId="25ABF1BE" w:rsidR="004C7162" w:rsidRPr="004C7162" w:rsidRDefault="009D5428" w:rsidP="009D5428">
      <w:pPr>
        <w:rPr>
          <w:rFonts w:cs="Times New Roman"/>
          <w:i/>
          <w:iCs/>
          <w:color w:val="808080" w:themeColor="background1" w:themeShade="80"/>
          <w:szCs w:val="24"/>
        </w:rPr>
      </w:pPr>
      <w:r w:rsidRPr="004F66D5">
        <w:rPr>
          <w:rFonts w:cs="Times New Roman"/>
          <w:szCs w:val="24"/>
        </w:rPr>
        <w:br w:type="page"/>
      </w:r>
    </w:p>
    <w:p w14:paraId="3BD3018F" w14:textId="39C19879" w:rsidR="004C6C18" w:rsidRPr="004F66D5" w:rsidRDefault="004C6C18" w:rsidP="000232FE">
      <w:pPr>
        <w:ind w:left="5954" w:firstLine="0"/>
        <w:jc w:val="left"/>
        <w:rPr>
          <w:rFonts w:cs="Times New Roman"/>
          <w:szCs w:val="24"/>
        </w:rPr>
      </w:pPr>
      <w:r w:rsidRPr="004F66D5">
        <w:rPr>
          <w:rFonts w:cs="Times New Roman"/>
          <w:szCs w:val="24"/>
        </w:rPr>
        <w:lastRenderedPageBreak/>
        <w:t>Приложение № 3</w:t>
      </w:r>
    </w:p>
    <w:p w14:paraId="28EF9FFF" w14:textId="11A9813E" w:rsidR="004C6C18" w:rsidRPr="004F66D5" w:rsidRDefault="004C6C18" w:rsidP="000232FE">
      <w:pPr>
        <w:ind w:left="5954" w:firstLine="0"/>
        <w:jc w:val="left"/>
        <w:rPr>
          <w:rFonts w:cs="Times New Roman"/>
          <w:szCs w:val="24"/>
        </w:rPr>
      </w:pPr>
      <w:r w:rsidRPr="004F66D5">
        <w:rPr>
          <w:rFonts w:cs="Times New Roman"/>
          <w:szCs w:val="24"/>
        </w:rPr>
        <w:t xml:space="preserve">к </w:t>
      </w:r>
      <w:r w:rsidR="005B552D" w:rsidRPr="004F66D5">
        <w:rPr>
          <w:rFonts w:cs="Times New Roman"/>
          <w:szCs w:val="24"/>
        </w:rPr>
        <w:t>М</w:t>
      </w:r>
      <w:r w:rsidR="00AA2521" w:rsidRPr="004F66D5">
        <w:rPr>
          <w:rFonts w:cs="Times New Roman"/>
          <w:szCs w:val="24"/>
        </w:rPr>
        <w:t xml:space="preserve">естным </w:t>
      </w:r>
      <w:r w:rsidRPr="004F66D5">
        <w:rPr>
          <w:rFonts w:cs="Times New Roman"/>
          <w:szCs w:val="24"/>
        </w:rPr>
        <w:t xml:space="preserve">нормативам градостроительного проектирования </w:t>
      </w:r>
      <w:r w:rsidR="00712049" w:rsidRPr="004F66D5">
        <w:rPr>
          <w:rFonts w:cs="Times New Roman"/>
          <w:szCs w:val="24"/>
        </w:rPr>
        <w:t>Каменск-Уральского городского округа</w:t>
      </w:r>
    </w:p>
    <w:p w14:paraId="79B265B8" w14:textId="5829FF04" w:rsidR="001D33C8" w:rsidRPr="004F66D5" w:rsidRDefault="001D33C8" w:rsidP="005B4F68">
      <w:pPr>
        <w:pStyle w:val="20"/>
        <w:rPr>
          <w:rFonts w:cs="Times New Roman"/>
          <w:i w:val="0"/>
          <w:sz w:val="28"/>
        </w:rPr>
      </w:pPr>
      <w:r w:rsidRPr="004F66D5">
        <w:rPr>
          <w:rFonts w:cs="Times New Roman"/>
          <w:i w:val="0"/>
          <w:sz w:val="28"/>
        </w:rPr>
        <w:t xml:space="preserve">Перечень использованных нормативных правовых актов и иных документов </w:t>
      </w:r>
    </w:p>
    <w:p w14:paraId="4BF54E29" w14:textId="27716B5A" w:rsidR="001D33C8" w:rsidRPr="004F66D5" w:rsidRDefault="001C298A" w:rsidP="001E1D06">
      <w:pPr>
        <w:keepNext/>
        <w:suppressAutoHyphens/>
        <w:spacing w:before="120" w:after="120"/>
        <w:ind w:firstLine="0"/>
        <w:jc w:val="center"/>
        <w:outlineLvl w:val="2"/>
        <w:rPr>
          <w:rFonts w:eastAsia="Times New Roman" w:cs="Times New Roman"/>
          <w:bCs/>
          <w:iCs/>
          <w:sz w:val="28"/>
          <w:szCs w:val="28"/>
        </w:rPr>
      </w:pPr>
      <w:r w:rsidRPr="004F66D5">
        <w:rPr>
          <w:rFonts w:eastAsia="Times New Roman" w:cs="Times New Roman"/>
          <w:bCs/>
          <w:iCs/>
          <w:sz w:val="28"/>
          <w:szCs w:val="28"/>
        </w:rPr>
        <w:t>Нормативные правовые акты Российской Федерации</w:t>
      </w:r>
    </w:p>
    <w:p w14:paraId="1CC460B9" w14:textId="2066A2A1"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Градостроительный кодекс Российской Федерации от 29</w:t>
      </w:r>
      <w:r w:rsidR="00DB32BB" w:rsidRPr="004F66D5">
        <w:rPr>
          <w:rFonts w:ascii="Times New Roman" w:hAnsi="Times New Roman" w:cs="Times New Roman"/>
          <w:sz w:val="28"/>
          <w:szCs w:val="28"/>
        </w:rPr>
        <w:t xml:space="preserve"> декабря </w:t>
      </w:r>
      <w:r w:rsidRPr="004F66D5">
        <w:rPr>
          <w:rFonts w:ascii="Times New Roman" w:hAnsi="Times New Roman" w:cs="Times New Roman"/>
          <w:sz w:val="28"/>
          <w:szCs w:val="28"/>
        </w:rPr>
        <w:t xml:space="preserve">2004 </w:t>
      </w:r>
      <w:r w:rsidR="003B683A" w:rsidRPr="004F66D5">
        <w:rPr>
          <w:rFonts w:ascii="Times New Roman" w:hAnsi="Times New Roman" w:cs="Times New Roman"/>
          <w:sz w:val="28"/>
          <w:szCs w:val="28"/>
        </w:rPr>
        <w:t xml:space="preserve">года </w:t>
      </w:r>
      <w:r w:rsidR="004C7162">
        <w:rPr>
          <w:rFonts w:ascii="Times New Roman" w:hAnsi="Times New Roman" w:cs="Times New Roman"/>
          <w:sz w:val="28"/>
          <w:szCs w:val="28"/>
        </w:rPr>
        <w:t xml:space="preserve">                  </w:t>
      </w:r>
      <w:r w:rsidRPr="004F66D5">
        <w:rPr>
          <w:rFonts w:ascii="Times New Roman" w:hAnsi="Times New Roman" w:cs="Times New Roman"/>
          <w:sz w:val="28"/>
          <w:szCs w:val="28"/>
        </w:rPr>
        <w:t>№ 190</w:t>
      </w:r>
      <w:r w:rsidR="00BC5ED3" w:rsidRPr="004F66D5">
        <w:rPr>
          <w:rFonts w:ascii="Times New Roman" w:hAnsi="Times New Roman" w:cs="Times New Roman"/>
          <w:sz w:val="28"/>
          <w:szCs w:val="28"/>
        </w:rPr>
        <w:t>-</w:t>
      </w:r>
      <w:r w:rsidRPr="004F66D5">
        <w:rPr>
          <w:rFonts w:ascii="Times New Roman" w:hAnsi="Times New Roman" w:cs="Times New Roman"/>
          <w:sz w:val="28"/>
          <w:szCs w:val="28"/>
        </w:rPr>
        <w:t>ФЗ.</w:t>
      </w:r>
      <w:r w:rsidR="006A5815" w:rsidRPr="004F66D5">
        <w:rPr>
          <w:rFonts w:ascii="Times New Roman" w:hAnsi="Times New Roman" w:cs="Times New Roman"/>
          <w:sz w:val="28"/>
          <w:szCs w:val="28"/>
        </w:rPr>
        <w:t xml:space="preserve"> </w:t>
      </w:r>
    </w:p>
    <w:p w14:paraId="34BF6D47" w14:textId="1B1477B3"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Земельный кодекс Российской Федерации от 25</w:t>
      </w:r>
      <w:r w:rsidR="00DB32BB" w:rsidRPr="004F66D5">
        <w:rPr>
          <w:rFonts w:ascii="Times New Roman" w:hAnsi="Times New Roman" w:cs="Times New Roman"/>
          <w:sz w:val="28"/>
          <w:szCs w:val="28"/>
        </w:rPr>
        <w:t xml:space="preserve"> октября </w:t>
      </w:r>
      <w:r w:rsidRPr="004F66D5">
        <w:rPr>
          <w:rFonts w:ascii="Times New Roman" w:hAnsi="Times New Roman" w:cs="Times New Roman"/>
          <w:sz w:val="28"/>
          <w:szCs w:val="28"/>
        </w:rPr>
        <w:t>2001</w:t>
      </w:r>
      <w:r w:rsidR="003B683A" w:rsidRPr="004F66D5">
        <w:rPr>
          <w:rFonts w:ascii="Times New Roman" w:hAnsi="Times New Roman" w:cs="Times New Roman"/>
          <w:sz w:val="28"/>
          <w:szCs w:val="28"/>
        </w:rPr>
        <w:t xml:space="preserve"> года</w:t>
      </w:r>
      <w:r w:rsidRPr="004F66D5">
        <w:rPr>
          <w:rFonts w:ascii="Times New Roman" w:hAnsi="Times New Roman" w:cs="Times New Roman"/>
          <w:sz w:val="28"/>
          <w:szCs w:val="28"/>
        </w:rPr>
        <w:t xml:space="preserve"> № 136</w:t>
      </w:r>
      <w:r w:rsidR="00BC5ED3" w:rsidRPr="004F66D5">
        <w:rPr>
          <w:rFonts w:ascii="Times New Roman" w:hAnsi="Times New Roman" w:cs="Times New Roman"/>
          <w:sz w:val="28"/>
          <w:szCs w:val="28"/>
        </w:rPr>
        <w:t>-</w:t>
      </w:r>
      <w:r w:rsidRPr="004F66D5">
        <w:rPr>
          <w:rFonts w:ascii="Times New Roman" w:hAnsi="Times New Roman" w:cs="Times New Roman"/>
          <w:sz w:val="28"/>
          <w:szCs w:val="28"/>
        </w:rPr>
        <w:t>ФЗ.</w:t>
      </w:r>
    </w:p>
    <w:p w14:paraId="2ED00EFE" w14:textId="7B40C805"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Жилищный кодекс Российской Федерации от 29</w:t>
      </w:r>
      <w:r w:rsidR="00DB32BB" w:rsidRPr="004F66D5">
        <w:rPr>
          <w:rFonts w:ascii="Times New Roman" w:hAnsi="Times New Roman" w:cs="Times New Roman"/>
          <w:sz w:val="28"/>
          <w:szCs w:val="28"/>
        </w:rPr>
        <w:t xml:space="preserve"> декабря </w:t>
      </w:r>
      <w:r w:rsidRPr="004F66D5">
        <w:rPr>
          <w:rFonts w:ascii="Times New Roman" w:hAnsi="Times New Roman" w:cs="Times New Roman"/>
          <w:sz w:val="28"/>
          <w:szCs w:val="28"/>
        </w:rPr>
        <w:t>2004</w:t>
      </w:r>
      <w:r w:rsidR="003B683A" w:rsidRPr="004F66D5">
        <w:rPr>
          <w:rFonts w:ascii="Times New Roman" w:hAnsi="Times New Roman" w:cs="Times New Roman"/>
          <w:sz w:val="28"/>
          <w:szCs w:val="28"/>
        </w:rPr>
        <w:t xml:space="preserve"> года</w:t>
      </w:r>
      <w:r w:rsidRPr="004F66D5">
        <w:rPr>
          <w:rFonts w:ascii="Times New Roman" w:hAnsi="Times New Roman" w:cs="Times New Roman"/>
          <w:sz w:val="28"/>
          <w:szCs w:val="28"/>
        </w:rPr>
        <w:t xml:space="preserve"> № 188</w:t>
      </w:r>
      <w:r w:rsidR="00BC5ED3" w:rsidRPr="004F66D5">
        <w:rPr>
          <w:rFonts w:ascii="Times New Roman" w:hAnsi="Times New Roman" w:cs="Times New Roman"/>
          <w:sz w:val="28"/>
          <w:szCs w:val="28"/>
        </w:rPr>
        <w:t>-</w:t>
      </w:r>
      <w:r w:rsidRPr="004F66D5">
        <w:rPr>
          <w:rFonts w:ascii="Times New Roman" w:hAnsi="Times New Roman" w:cs="Times New Roman"/>
          <w:sz w:val="28"/>
          <w:szCs w:val="28"/>
        </w:rPr>
        <w:t>ФЗ.</w:t>
      </w:r>
    </w:p>
    <w:p w14:paraId="7EDBE3B6" w14:textId="35827411"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Водный кодекс Российской Федерации от 3</w:t>
      </w:r>
      <w:r w:rsidR="00DB32BB" w:rsidRPr="004F66D5">
        <w:rPr>
          <w:rFonts w:ascii="Times New Roman" w:hAnsi="Times New Roman" w:cs="Times New Roman"/>
          <w:sz w:val="28"/>
          <w:szCs w:val="28"/>
        </w:rPr>
        <w:t xml:space="preserve"> июня </w:t>
      </w:r>
      <w:r w:rsidRPr="004F66D5">
        <w:rPr>
          <w:rFonts w:ascii="Times New Roman" w:hAnsi="Times New Roman" w:cs="Times New Roman"/>
          <w:sz w:val="28"/>
          <w:szCs w:val="28"/>
        </w:rPr>
        <w:t>2006</w:t>
      </w:r>
      <w:r w:rsidR="003B683A" w:rsidRPr="004F66D5">
        <w:rPr>
          <w:rFonts w:ascii="Times New Roman" w:hAnsi="Times New Roman" w:cs="Times New Roman"/>
          <w:sz w:val="28"/>
          <w:szCs w:val="28"/>
        </w:rPr>
        <w:t xml:space="preserve"> года</w:t>
      </w:r>
      <w:r w:rsidRPr="004F66D5">
        <w:rPr>
          <w:rFonts w:ascii="Times New Roman" w:hAnsi="Times New Roman" w:cs="Times New Roman"/>
          <w:sz w:val="28"/>
          <w:szCs w:val="28"/>
        </w:rPr>
        <w:t xml:space="preserve"> № 74</w:t>
      </w:r>
      <w:r w:rsidR="00BC5ED3" w:rsidRPr="004F66D5">
        <w:rPr>
          <w:rFonts w:ascii="Times New Roman" w:hAnsi="Times New Roman" w:cs="Times New Roman"/>
          <w:sz w:val="28"/>
          <w:szCs w:val="28"/>
        </w:rPr>
        <w:t>-</w:t>
      </w:r>
      <w:r w:rsidRPr="004F66D5">
        <w:rPr>
          <w:rFonts w:ascii="Times New Roman" w:hAnsi="Times New Roman" w:cs="Times New Roman"/>
          <w:sz w:val="28"/>
          <w:szCs w:val="28"/>
        </w:rPr>
        <w:t>ФЗ.</w:t>
      </w:r>
    </w:p>
    <w:p w14:paraId="54BBBB38" w14:textId="68AB9208" w:rsidR="001D33C8"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Лесной кодекс Российской Федерации от 4</w:t>
      </w:r>
      <w:r w:rsidR="00DB32BB" w:rsidRPr="004F66D5">
        <w:rPr>
          <w:rFonts w:ascii="Times New Roman" w:hAnsi="Times New Roman" w:cs="Times New Roman"/>
          <w:sz w:val="28"/>
          <w:szCs w:val="28"/>
        </w:rPr>
        <w:t xml:space="preserve"> декабря </w:t>
      </w:r>
      <w:r w:rsidRPr="004F66D5">
        <w:rPr>
          <w:rFonts w:ascii="Times New Roman" w:hAnsi="Times New Roman" w:cs="Times New Roman"/>
          <w:sz w:val="28"/>
          <w:szCs w:val="28"/>
        </w:rPr>
        <w:t>2006</w:t>
      </w:r>
      <w:r w:rsidR="003B683A" w:rsidRPr="004F66D5">
        <w:rPr>
          <w:rFonts w:ascii="Times New Roman" w:hAnsi="Times New Roman" w:cs="Times New Roman"/>
          <w:sz w:val="28"/>
          <w:szCs w:val="28"/>
        </w:rPr>
        <w:t xml:space="preserve"> года</w:t>
      </w:r>
      <w:r w:rsidRPr="004F66D5">
        <w:rPr>
          <w:rFonts w:ascii="Times New Roman" w:hAnsi="Times New Roman" w:cs="Times New Roman"/>
          <w:sz w:val="28"/>
          <w:szCs w:val="28"/>
        </w:rPr>
        <w:t xml:space="preserve"> № 200</w:t>
      </w:r>
      <w:r w:rsidR="00BC5ED3" w:rsidRPr="004F66D5">
        <w:rPr>
          <w:rFonts w:ascii="Times New Roman" w:hAnsi="Times New Roman" w:cs="Times New Roman"/>
          <w:sz w:val="28"/>
          <w:szCs w:val="28"/>
        </w:rPr>
        <w:t>-</w:t>
      </w:r>
      <w:r w:rsidRPr="004F66D5">
        <w:rPr>
          <w:rFonts w:ascii="Times New Roman" w:hAnsi="Times New Roman" w:cs="Times New Roman"/>
          <w:sz w:val="28"/>
          <w:szCs w:val="28"/>
        </w:rPr>
        <w:t>ФЗ.</w:t>
      </w:r>
    </w:p>
    <w:p w14:paraId="410A4828" w14:textId="7DE2ECB4"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bookmarkStart w:id="96" w:name="OLE_LINK149"/>
      <w:bookmarkStart w:id="97" w:name="OLE_LINK150"/>
      <w:r w:rsidRPr="004F66D5">
        <w:rPr>
          <w:rFonts w:ascii="Times New Roman" w:hAnsi="Times New Roman" w:cs="Times New Roman"/>
          <w:sz w:val="28"/>
          <w:szCs w:val="28"/>
        </w:rPr>
        <w:t>Федеральный закон от 31</w:t>
      </w:r>
      <w:r w:rsidR="009E6CB3" w:rsidRPr="004F66D5">
        <w:rPr>
          <w:rFonts w:ascii="Times New Roman" w:hAnsi="Times New Roman" w:cs="Times New Roman"/>
          <w:sz w:val="28"/>
          <w:szCs w:val="28"/>
        </w:rPr>
        <w:t xml:space="preserve"> марта </w:t>
      </w:r>
      <w:r w:rsidRPr="004F66D5">
        <w:rPr>
          <w:rFonts w:ascii="Times New Roman" w:hAnsi="Times New Roman" w:cs="Times New Roman"/>
          <w:sz w:val="28"/>
          <w:szCs w:val="28"/>
        </w:rPr>
        <w:t>1999</w:t>
      </w:r>
      <w:r w:rsidR="003B683A" w:rsidRPr="004F66D5">
        <w:rPr>
          <w:rFonts w:ascii="Times New Roman" w:hAnsi="Times New Roman" w:cs="Times New Roman"/>
          <w:sz w:val="28"/>
          <w:szCs w:val="28"/>
        </w:rPr>
        <w:t xml:space="preserve"> года</w:t>
      </w:r>
      <w:r w:rsidRPr="004F66D5">
        <w:rPr>
          <w:rFonts w:ascii="Times New Roman" w:hAnsi="Times New Roman" w:cs="Times New Roman"/>
          <w:sz w:val="28"/>
          <w:szCs w:val="28"/>
        </w:rPr>
        <w:t xml:space="preserve"> № 69</w:t>
      </w:r>
      <w:r w:rsidR="00BC5ED3" w:rsidRPr="004F66D5">
        <w:rPr>
          <w:rFonts w:ascii="Times New Roman" w:hAnsi="Times New Roman" w:cs="Times New Roman"/>
          <w:sz w:val="28"/>
          <w:szCs w:val="28"/>
        </w:rPr>
        <w:t>-</w:t>
      </w:r>
      <w:r w:rsidRPr="004F66D5">
        <w:rPr>
          <w:rFonts w:ascii="Times New Roman" w:hAnsi="Times New Roman" w:cs="Times New Roman"/>
          <w:sz w:val="28"/>
          <w:szCs w:val="28"/>
        </w:rPr>
        <w:t xml:space="preserve">ФЗ </w:t>
      </w:r>
      <w:bookmarkEnd w:id="96"/>
      <w:bookmarkEnd w:id="97"/>
      <w:r w:rsidRPr="004F66D5">
        <w:rPr>
          <w:rFonts w:ascii="Times New Roman" w:hAnsi="Times New Roman" w:cs="Times New Roman"/>
          <w:sz w:val="28"/>
          <w:szCs w:val="28"/>
        </w:rPr>
        <w:t>«О газоснабжении в Российской Федерации».</w:t>
      </w:r>
    </w:p>
    <w:p w14:paraId="427F0730" w14:textId="2597B327"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 xml:space="preserve">Федеральный закон от </w:t>
      </w:r>
      <w:bookmarkStart w:id="98" w:name="OLE_LINK151"/>
      <w:bookmarkStart w:id="99" w:name="OLE_LINK152"/>
      <w:r w:rsidRPr="004F66D5">
        <w:rPr>
          <w:rFonts w:ascii="Times New Roman" w:hAnsi="Times New Roman" w:cs="Times New Roman"/>
          <w:sz w:val="28"/>
          <w:szCs w:val="28"/>
        </w:rPr>
        <w:t>27</w:t>
      </w:r>
      <w:r w:rsidR="00DB32BB" w:rsidRPr="004F66D5">
        <w:rPr>
          <w:rFonts w:ascii="Times New Roman" w:hAnsi="Times New Roman" w:cs="Times New Roman"/>
          <w:sz w:val="28"/>
          <w:szCs w:val="28"/>
        </w:rPr>
        <w:t xml:space="preserve"> декабря </w:t>
      </w:r>
      <w:r w:rsidRPr="004F66D5">
        <w:rPr>
          <w:rFonts w:ascii="Times New Roman" w:hAnsi="Times New Roman" w:cs="Times New Roman"/>
          <w:sz w:val="28"/>
          <w:szCs w:val="28"/>
        </w:rPr>
        <w:t>2002</w:t>
      </w:r>
      <w:r w:rsidR="003B683A" w:rsidRPr="004F66D5">
        <w:rPr>
          <w:rFonts w:ascii="Times New Roman" w:hAnsi="Times New Roman" w:cs="Times New Roman"/>
          <w:sz w:val="28"/>
          <w:szCs w:val="28"/>
        </w:rPr>
        <w:t xml:space="preserve"> года</w:t>
      </w:r>
      <w:r w:rsidRPr="004F66D5">
        <w:rPr>
          <w:rFonts w:ascii="Times New Roman" w:hAnsi="Times New Roman" w:cs="Times New Roman"/>
          <w:sz w:val="28"/>
          <w:szCs w:val="28"/>
        </w:rPr>
        <w:t xml:space="preserve"> № 184</w:t>
      </w:r>
      <w:r w:rsidR="00BC5ED3" w:rsidRPr="004F66D5">
        <w:rPr>
          <w:rFonts w:ascii="Times New Roman" w:hAnsi="Times New Roman" w:cs="Times New Roman"/>
          <w:sz w:val="28"/>
          <w:szCs w:val="28"/>
        </w:rPr>
        <w:t>-</w:t>
      </w:r>
      <w:r w:rsidRPr="004F66D5">
        <w:rPr>
          <w:rFonts w:ascii="Times New Roman" w:hAnsi="Times New Roman" w:cs="Times New Roman"/>
          <w:sz w:val="28"/>
          <w:szCs w:val="28"/>
        </w:rPr>
        <w:t xml:space="preserve">ФЗ </w:t>
      </w:r>
      <w:bookmarkEnd w:id="98"/>
      <w:bookmarkEnd w:id="99"/>
      <w:r w:rsidRPr="004F66D5">
        <w:rPr>
          <w:rFonts w:ascii="Times New Roman" w:hAnsi="Times New Roman" w:cs="Times New Roman"/>
          <w:sz w:val="28"/>
          <w:szCs w:val="28"/>
        </w:rPr>
        <w:t>«О техническом регулировании»</w:t>
      </w:r>
      <w:r w:rsidR="00E674B2">
        <w:rPr>
          <w:rFonts w:ascii="Times New Roman" w:hAnsi="Times New Roman" w:cs="Times New Roman"/>
          <w:sz w:val="28"/>
          <w:szCs w:val="28"/>
        </w:rPr>
        <w:t>.</w:t>
      </w:r>
      <w:r w:rsidRPr="004F66D5">
        <w:rPr>
          <w:rFonts w:ascii="Times New Roman" w:hAnsi="Times New Roman" w:cs="Times New Roman"/>
          <w:sz w:val="28"/>
          <w:szCs w:val="28"/>
        </w:rPr>
        <w:t xml:space="preserve"> </w:t>
      </w:r>
    </w:p>
    <w:p w14:paraId="1E43A26B" w14:textId="596B4C62"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 xml:space="preserve">Федеральный закон от </w:t>
      </w:r>
      <w:bookmarkStart w:id="100" w:name="OLE_LINK153"/>
      <w:bookmarkStart w:id="101" w:name="OLE_LINK154"/>
      <w:r w:rsidRPr="004F66D5">
        <w:rPr>
          <w:rFonts w:ascii="Times New Roman" w:hAnsi="Times New Roman" w:cs="Times New Roman"/>
          <w:sz w:val="28"/>
          <w:szCs w:val="28"/>
        </w:rPr>
        <w:t>26</w:t>
      </w:r>
      <w:r w:rsidR="009E6CB3" w:rsidRPr="004F66D5">
        <w:rPr>
          <w:rFonts w:ascii="Times New Roman" w:hAnsi="Times New Roman" w:cs="Times New Roman"/>
          <w:sz w:val="28"/>
          <w:szCs w:val="28"/>
        </w:rPr>
        <w:t xml:space="preserve"> марта </w:t>
      </w:r>
      <w:r w:rsidRPr="004F66D5">
        <w:rPr>
          <w:rFonts w:ascii="Times New Roman" w:hAnsi="Times New Roman" w:cs="Times New Roman"/>
          <w:sz w:val="28"/>
          <w:szCs w:val="28"/>
        </w:rPr>
        <w:t>2003</w:t>
      </w:r>
      <w:r w:rsidR="003B683A" w:rsidRPr="004F66D5">
        <w:rPr>
          <w:rFonts w:ascii="Times New Roman" w:hAnsi="Times New Roman" w:cs="Times New Roman"/>
          <w:sz w:val="28"/>
          <w:szCs w:val="28"/>
        </w:rPr>
        <w:t xml:space="preserve"> года</w:t>
      </w:r>
      <w:r w:rsidRPr="004F66D5">
        <w:rPr>
          <w:rFonts w:ascii="Times New Roman" w:hAnsi="Times New Roman" w:cs="Times New Roman"/>
          <w:sz w:val="28"/>
          <w:szCs w:val="28"/>
        </w:rPr>
        <w:t xml:space="preserve"> № 35</w:t>
      </w:r>
      <w:r w:rsidR="00BC5ED3" w:rsidRPr="004F66D5">
        <w:rPr>
          <w:rFonts w:ascii="Times New Roman" w:hAnsi="Times New Roman" w:cs="Times New Roman"/>
          <w:sz w:val="28"/>
          <w:szCs w:val="28"/>
        </w:rPr>
        <w:t>-</w:t>
      </w:r>
      <w:r w:rsidRPr="004F66D5">
        <w:rPr>
          <w:rFonts w:ascii="Times New Roman" w:hAnsi="Times New Roman" w:cs="Times New Roman"/>
          <w:sz w:val="28"/>
          <w:szCs w:val="28"/>
        </w:rPr>
        <w:t xml:space="preserve">ФЗ </w:t>
      </w:r>
      <w:bookmarkEnd w:id="100"/>
      <w:bookmarkEnd w:id="101"/>
      <w:r w:rsidRPr="004F66D5">
        <w:rPr>
          <w:rFonts w:ascii="Times New Roman" w:hAnsi="Times New Roman" w:cs="Times New Roman"/>
          <w:sz w:val="28"/>
          <w:szCs w:val="28"/>
        </w:rPr>
        <w:t>«Об электроэнергетике».</w:t>
      </w:r>
    </w:p>
    <w:p w14:paraId="23BA9E84" w14:textId="190E1F4A"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 xml:space="preserve">Федеральный закон от </w:t>
      </w:r>
      <w:bookmarkStart w:id="102" w:name="OLE_LINK155"/>
      <w:bookmarkStart w:id="103" w:name="OLE_LINK156"/>
      <w:r w:rsidRPr="004F66D5">
        <w:rPr>
          <w:rFonts w:ascii="Times New Roman" w:hAnsi="Times New Roman" w:cs="Times New Roman"/>
          <w:sz w:val="28"/>
          <w:szCs w:val="28"/>
        </w:rPr>
        <w:t>6</w:t>
      </w:r>
      <w:r w:rsidR="00DB32BB" w:rsidRPr="004F66D5">
        <w:rPr>
          <w:rFonts w:ascii="Times New Roman" w:hAnsi="Times New Roman" w:cs="Times New Roman"/>
          <w:sz w:val="28"/>
          <w:szCs w:val="28"/>
        </w:rPr>
        <w:t xml:space="preserve"> октября </w:t>
      </w:r>
      <w:r w:rsidRPr="004F66D5">
        <w:rPr>
          <w:rFonts w:ascii="Times New Roman" w:hAnsi="Times New Roman" w:cs="Times New Roman"/>
          <w:sz w:val="28"/>
          <w:szCs w:val="28"/>
        </w:rPr>
        <w:t>2003</w:t>
      </w:r>
      <w:r w:rsidR="003B683A" w:rsidRPr="004F66D5">
        <w:rPr>
          <w:rFonts w:ascii="Times New Roman" w:hAnsi="Times New Roman" w:cs="Times New Roman"/>
          <w:sz w:val="28"/>
          <w:szCs w:val="28"/>
        </w:rPr>
        <w:t xml:space="preserve"> года</w:t>
      </w:r>
      <w:r w:rsidRPr="004F66D5">
        <w:rPr>
          <w:rFonts w:ascii="Times New Roman" w:hAnsi="Times New Roman" w:cs="Times New Roman"/>
          <w:sz w:val="28"/>
          <w:szCs w:val="28"/>
        </w:rPr>
        <w:t xml:space="preserve"> № 131</w:t>
      </w:r>
      <w:r w:rsidR="00BC5ED3" w:rsidRPr="004F66D5">
        <w:rPr>
          <w:rFonts w:ascii="Times New Roman" w:hAnsi="Times New Roman" w:cs="Times New Roman"/>
          <w:sz w:val="28"/>
          <w:szCs w:val="28"/>
        </w:rPr>
        <w:t>-</w:t>
      </w:r>
      <w:r w:rsidRPr="004F66D5">
        <w:rPr>
          <w:rFonts w:ascii="Times New Roman" w:hAnsi="Times New Roman" w:cs="Times New Roman"/>
          <w:sz w:val="28"/>
          <w:szCs w:val="28"/>
        </w:rPr>
        <w:t xml:space="preserve">ФЗ </w:t>
      </w:r>
      <w:bookmarkEnd w:id="102"/>
      <w:bookmarkEnd w:id="103"/>
      <w:r w:rsidRPr="004F66D5">
        <w:rPr>
          <w:rFonts w:ascii="Times New Roman" w:hAnsi="Times New Roman" w:cs="Times New Roman"/>
          <w:sz w:val="28"/>
          <w:szCs w:val="28"/>
        </w:rPr>
        <w:t>«Об общих принципах организации местного самоуправления в Российской Федерации».</w:t>
      </w:r>
    </w:p>
    <w:p w14:paraId="495FF7E8" w14:textId="2CD1BA93"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 xml:space="preserve">Федеральный закон от </w:t>
      </w:r>
      <w:bookmarkStart w:id="104" w:name="OLE_LINK157"/>
      <w:bookmarkStart w:id="105" w:name="OLE_LINK158"/>
      <w:r w:rsidRPr="004F66D5">
        <w:rPr>
          <w:rFonts w:ascii="Times New Roman" w:hAnsi="Times New Roman" w:cs="Times New Roman"/>
          <w:sz w:val="28"/>
          <w:szCs w:val="28"/>
        </w:rPr>
        <w:t>22</w:t>
      </w:r>
      <w:r w:rsidR="00DB32BB" w:rsidRPr="004F66D5">
        <w:rPr>
          <w:rFonts w:ascii="Times New Roman" w:hAnsi="Times New Roman" w:cs="Times New Roman"/>
          <w:sz w:val="28"/>
          <w:szCs w:val="28"/>
        </w:rPr>
        <w:t xml:space="preserve"> октября </w:t>
      </w:r>
      <w:r w:rsidRPr="004F66D5">
        <w:rPr>
          <w:rFonts w:ascii="Times New Roman" w:hAnsi="Times New Roman" w:cs="Times New Roman"/>
          <w:sz w:val="28"/>
          <w:szCs w:val="28"/>
        </w:rPr>
        <w:t>2004</w:t>
      </w:r>
      <w:r w:rsidR="003B683A" w:rsidRPr="004F66D5">
        <w:rPr>
          <w:rFonts w:ascii="Times New Roman" w:hAnsi="Times New Roman" w:cs="Times New Roman"/>
          <w:sz w:val="28"/>
          <w:szCs w:val="28"/>
        </w:rPr>
        <w:t xml:space="preserve"> года</w:t>
      </w:r>
      <w:r w:rsidRPr="004F66D5">
        <w:rPr>
          <w:rFonts w:ascii="Times New Roman" w:hAnsi="Times New Roman" w:cs="Times New Roman"/>
          <w:sz w:val="28"/>
          <w:szCs w:val="28"/>
        </w:rPr>
        <w:t xml:space="preserve"> № 125</w:t>
      </w:r>
      <w:r w:rsidR="00BC5ED3" w:rsidRPr="004F66D5">
        <w:rPr>
          <w:rFonts w:ascii="Times New Roman" w:hAnsi="Times New Roman" w:cs="Times New Roman"/>
          <w:sz w:val="28"/>
          <w:szCs w:val="28"/>
        </w:rPr>
        <w:t>-</w:t>
      </w:r>
      <w:r w:rsidRPr="004F66D5">
        <w:rPr>
          <w:rFonts w:ascii="Times New Roman" w:hAnsi="Times New Roman" w:cs="Times New Roman"/>
          <w:sz w:val="28"/>
          <w:szCs w:val="28"/>
        </w:rPr>
        <w:t xml:space="preserve">ФЗ </w:t>
      </w:r>
      <w:bookmarkEnd w:id="104"/>
      <w:bookmarkEnd w:id="105"/>
      <w:r w:rsidRPr="004F66D5">
        <w:rPr>
          <w:rFonts w:ascii="Times New Roman" w:hAnsi="Times New Roman" w:cs="Times New Roman"/>
          <w:sz w:val="28"/>
          <w:szCs w:val="28"/>
        </w:rPr>
        <w:t>«Об архивном деле в Российской Федерации».</w:t>
      </w:r>
    </w:p>
    <w:p w14:paraId="01B663D7" w14:textId="04EF6A07"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 xml:space="preserve">Федеральный закон от </w:t>
      </w:r>
      <w:bookmarkStart w:id="106" w:name="OLE_LINK159"/>
      <w:bookmarkStart w:id="107" w:name="OLE_LINK160"/>
      <w:r w:rsidRPr="004F66D5">
        <w:rPr>
          <w:rFonts w:ascii="Times New Roman" w:hAnsi="Times New Roman" w:cs="Times New Roman"/>
          <w:sz w:val="28"/>
          <w:szCs w:val="28"/>
        </w:rPr>
        <w:t>24</w:t>
      </w:r>
      <w:r w:rsidR="009E6CB3" w:rsidRPr="004F66D5">
        <w:rPr>
          <w:rFonts w:ascii="Times New Roman" w:hAnsi="Times New Roman" w:cs="Times New Roman"/>
          <w:sz w:val="28"/>
          <w:szCs w:val="28"/>
        </w:rPr>
        <w:t xml:space="preserve"> июля </w:t>
      </w:r>
      <w:r w:rsidRPr="004F66D5">
        <w:rPr>
          <w:rFonts w:ascii="Times New Roman" w:hAnsi="Times New Roman" w:cs="Times New Roman"/>
          <w:sz w:val="28"/>
          <w:szCs w:val="28"/>
        </w:rPr>
        <w:t>2007</w:t>
      </w:r>
      <w:r w:rsidR="003B683A" w:rsidRPr="004F66D5">
        <w:rPr>
          <w:rFonts w:ascii="Times New Roman" w:hAnsi="Times New Roman" w:cs="Times New Roman"/>
          <w:sz w:val="28"/>
          <w:szCs w:val="28"/>
        </w:rPr>
        <w:t xml:space="preserve"> года</w:t>
      </w:r>
      <w:r w:rsidRPr="004F66D5">
        <w:rPr>
          <w:rFonts w:ascii="Times New Roman" w:hAnsi="Times New Roman" w:cs="Times New Roman"/>
          <w:sz w:val="28"/>
          <w:szCs w:val="28"/>
        </w:rPr>
        <w:t xml:space="preserve"> № 221</w:t>
      </w:r>
      <w:r w:rsidR="00BC5ED3" w:rsidRPr="004F66D5">
        <w:rPr>
          <w:rFonts w:ascii="Times New Roman" w:hAnsi="Times New Roman" w:cs="Times New Roman"/>
          <w:sz w:val="28"/>
          <w:szCs w:val="28"/>
        </w:rPr>
        <w:t>-</w:t>
      </w:r>
      <w:r w:rsidRPr="004F66D5">
        <w:rPr>
          <w:rFonts w:ascii="Times New Roman" w:hAnsi="Times New Roman" w:cs="Times New Roman"/>
          <w:sz w:val="28"/>
          <w:szCs w:val="28"/>
        </w:rPr>
        <w:t xml:space="preserve">ФЗ </w:t>
      </w:r>
      <w:bookmarkEnd w:id="106"/>
      <w:bookmarkEnd w:id="107"/>
      <w:r w:rsidRPr="004F66D5">
        <w:rPr>
          <w:rFonts w:ascii="Times New Roman" w:hAnsi="Times New Roman" w:cs="Times New Roman"/>
          <w:sz w:val="28"/>
          <w:szCs w:val="28"/>
        </w:rPr>
        <w:t>«О кадастровой деятельности».</w:t>
      </w:r>
    </w:p>
    <w:p w14:paraId="4D20D971" w14:textId="6FC3531A"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Федеральный закон от 30</w:t>
      </w:r>
      <w:r w:rsidR="00DB32BB" w:rsidRPr="004F66D5">
        <w:rPr>
          <w:rFonts w:ascii="Times New Roman" w:hAnsi="Times New Roman" w:cs="Times New Roman"/>
          <w:sz w:val="28"/>
          <w:szCs w:val="28"/>
        </w:rPr>
        <w:t xml:space="preserve"> декабря </w:t>
      </w:r>
      <w:r w:rsidRPr="004F66D5">
        <w:rPr>
          <w:rFonts w:ascii="Times New Roman" w:hAnsi="Times New Roman" w:cs="Times New Roman"/>
          <w:sz w:val="28"/>
          <w:szCs w:val="28"/>
        </w:rPr>
        <w:t>2009</w:t>
      </w:r>
      <w:r w:rsidR="003B683A" w:rsidRPr="004F66D5">
        <w:rPr>
          <w:rFonts w:ascii="Times New Roman" w:hAnsi="Times New Roman" w:cs="Times New Roman"/>
          <w:sz w:val="28"/>
          <w:szCs w:val="28"/>
        </w:rPr>
        <w:t xml:space="preserve"> года</w:t>
      </w:r>
      <w:r w:rsidRPr="004F66D5">
        <w:rPr>
          <w:rFonts w:ascii="Times New Roman" w:hAnsi="Times New Roman" w:cs="Times New Roman"/>
          <w:sz w:val="28"/>
          <w:szCs w:val="28"/>
        </w:rPr>
        <w:t xml:space="preserve"> № 384</w:t>
      </w:r>
      <w:r w:rsidR="00BC5ED3" w:rsidRPr="004F66D5">
        <w:rPr>
          <w:rFonts w:ascii="Times New Roman" w:hAnsi="Times New Roman" w:cs="Times New Roman"/>
          <w:sz w:val="28"/>
          <w:szCs w:val="28"/>
        </w:rPr>
        <w:t>-</w:t>
      </w:r>
      <w:r w:rsidRPr="004F66D5">
        <w:rPr>
          <w:rFonts w:ascii="Times New Roman" w:hAnsi="Times New Roman" w:cs="Times New Roman"/>
          <w:sz w:val="28"/>
          <w:szCs w:val="28"/>
        </w:rPr>
        <w:t>ФЗ «</w:t>
      </w:r>
      <w:bookmarkStart w:id="108" w:name="OLE_LINK161"/>
      <w:r w:rsidRPr="004F66D5">
        <w:rPr>
          <w:rFonts w:ascii="Times New Roman" w:hAnsi="Times New Roman" w:cs="Times New Roman"/>
          <w:sz w:val="28"/>
          <w:szCs w:val="28"/>
        </w:rPr>
        <w:t>Технический регламент о безопасности зданий и сооружений</w:t>
      </w:r>
      <w:bookmarkEnd w:id="108"/>
      <w:r w:rsidRPr="004F66D5">
        <w:rPr>
          <w:rFonts w:ascii="Times New Roman" w:hAnsi="Times New Roman" w:cs="Times New Roman"/>
          <w:sz w:val="28"/>
          <w:szCs w:val="28"/>
        </w:rPr>
        <w:t>».</w:t>
      </w:r>
    </w:p>
    <w:p w14:paraId="69BBA1D1" w14:textId="3E4D9E42" w:rsidR="00603283" w:rsidRPr="004F66D5" w:rsidRDefault="00603283"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Постановление Правительства Российской Федерации от 02.09.2009 № 717 «О</w:t>
      </w:r>
      <w:r w:rsidR="00900238" w:rsidRPr="004F66D5">
        <w:rPr>
          <w:rFonts w:ascii="Times New Roman" w:hAnsi="Times New Roman" w:cs="Times New Roman"/>
          <w:sz w:val="28"/>
          <w:szCs w:val="28"/>
        </w:rPr>
        <w:t> </w:t>
      </w:r>
      <w:r w:rsidRPr="004F66D5">
        <w:rPr>
          <w:rFonts w:ascii="Times New Roman" w:hAnsi="Times New Roman" w:cs="Times New Roman"/>
          <w:sz w:val="28"/>
          <w:szCs w:val="28"/>
        </w:rPr>
        <w:t>нормах отвода земель для размещения автомобильных дорог и (или) объектов дорожного сервиса».</w:t>
      </w:r>
    </w:p>
    <w:p w14:paraId="1A8306A2" w14:textId="67C327CC" w:rsidR="00994A73" w:rsidRPr="004F66D5" w:rsidRDefault="00994A73" w:rsidP="00AD0CF0">
      <w:pPr>
        <w:pStyle w:val="affd"/>
        <w:numPr>
          <w:ilvl w:val="0"/>
          <w:numId w:val="16"/>
        </w:numPr>
        <w:ind w:left="425" w:hanging="425"/>
        <w:rPr>
          <w:rFonts w:cs="Times New Roman"/>
          <w:sz w:val="28"/>
          <w:szCs w:val="28"/>
        </w:rPr>
      </w:pPr>
      <w:r w:rsidRPr="004F66D5">
        <w:rPr>
          <w:rFonts w:cs="Times New Roman"/>
          <w:sz w:val="28"/>
          <w:szCs w:val="28"/>
        </w:rPr>
        <w:t>Постановление Правительства Российской Федерации от 26.12.2017 № 1642 «Об утверждении государственной программы Российской Федерации «Развитие образования».</w:t>
      </w:r>
    </w:p>
    <w:p w14:paraId="7F923AE7" w14:textId="77777777" w:rsidR="00994A73" w:rsidRPr="004F66D5" w:rsidRDefault="006A7C8A" w:rsidP="00AD0CF0">
      <w:pPr>
        <w:pStyle w:val="ConsPlusNormal"/>
        <w:numPr>
          <w:ilvl w:val="0"/>
          <w:numId w:val="16"/>
        </w:numPr>
        <w:ind w:left="425" w:hanging="425"/>
        <w:jc w:val="both"/>
        <w:rPr>
          <w:rFonts w:ascii="Times New Roman" w:hAnsi="Times New Roman" w:cs="Times New Roman"/>
          <w:sz w:val="28"/>
          <w:szCs w:val="28"/>
        </w:rPr>
      </w:pPr>
      <w:hyperlink r:id="rId39" w:history="1">
        <w:r w:rsidR="00994A73" w:rsidRPr="004F66D5">
          <w:rPr>
            <w:rFonts w:ascii="Times New Roman" w:hAnsi="Times New Roman" w:cs="Times New Roman"/>
            <w:sz w:val="28"/>
            <w:szCs w:val="28"/>
          </w:rPr>
          <w:t>Постановление Правительства Российской Федерации от 15.09.2020 № 1429 «Об утверждении Правил территориального распределения отделений почтовой связи акционерного общества «Почта России».</w:t>
        </w:r>
      </w:hyperlink>
    </w:p>
    <w:p w14:paraId="202FC8B5" w14:textId="6CAC6AB7" w:rsidR="003B683A" w:rsidRPr="004F66D5" w:rsidRDefault="003B683A" w:rsidP="003B683A">
      <w:pPr>
        <w:pStyle w:val="ConsPlusNormal"/>
        <w:numPr>
          <w:ilvl w:val="0"/>
          <w:numId w:val="16"/>
        </w:numPr>
        <w:ind w:left="425" w:hanging="425"/>
        <w:jc w:val="both"/>
        <w:rPr>
          <w:rFonts w:ascii="Times New Roman" w:hAnsi="Times New Roman" w:cs="Times New Roman"/>
          <w:sz w:val="28"/>
          <w:szCs w:val="28"/>
        </w:rPr>
      </w:pPr>
      <w:bookmarkStart w:id="109" w:name="_Hlk193643013"/>
      <w:r w:rsidRPr="004F66D5">
        <w:rPr>
          <w:rFonts w:ascii="Times New Roman" w:hAnsi="Times New Roman" w:cs="Times New Roman"/>
          <w:sz w:val="28"/>
          <w:szCs w:val="28"/>
        </w:rPr>
        <w:t>Постановление Правительства Российской Федерации от 28.10.2020 № 1753 «О</w:t>
      </w:r>
      <w:r w:rsidR="00900238" w:rsidRPr="004F66D5">
        <w:rPr>
          <w:rFonts w:ascii="Times New Roman" w:hAnsi="Times New Roman" w:cs="Times New Roman"/>
          <w:sz w:val="28"/>
          <w:szCs w:val="28"/>
        </w:rPr>
        <w:t> </w:t>
      </w:r>
      <w:r w:rsidRPr="004F66D5">
        <w:rPr>
          <w:rFonts w:ascii="Times New Roman" w:hAnsi="Times New Roman" w:cs="Times New Roman"/>
          <w:sz w:val="28"/>
          <w:szCs w:val="28"/>
        </w:rPr>
        <w:t>минимально необходимых для обслуживания участников дорожного движения требованиях к обеспеченности автомобильных дорог общего пользования федерального, регионального или межмуниципального, местного значения объектами дорожного сервиса, размещаемыми в границах полос отвода автомобильных дорог, а также требованиях к перечню минимально необходимых услуг, оказываемых на таких объектах дорожного сервиса».</w:t>
      </w:r>
    </w:p>
    <w:bookmarkEnd w:id="109"/>
    <w:p w14:paraId="4F69BE6B" w14:textId="4FFF64E2" w:rsidR="007D7556" w:rsidRPr="004F66D5" w:rsidRDefault="007D7556"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Постановление Правительства Российской Федерации от 16.12.2020 № 2122 «О</w:t>
      </w:r>
      <w:r w:rsidR="00900238" w:rsidRPr="004F66D5">
        <w:rPr>
          <w:rFonts w:ascii="Times New Roman" w:hAnsi="Times New Roman" w:cs="Times New Roman"/>
          <w:sz w:val="28"/>
          <w:szCs w:val="28"/>
        </w:rPr>
        <w:t> </w:t>
      </w:r>
      <w:r w:rsidRPr="004F66D5">
        <w:rPr>
          <w:rFonts w:ascii="Times New Roman" w:hAnsi="Times New Roman" w:cs="Times New Roman"/>
          <w:sz w:val="28"/>
          <w:szCs w:val="28"/>
        </w:rPr>
        <w:t xml:space="preserve">расчетных показателях, подлежащих установлению в региональных </w:t>
      </w:r>
      <w:r w:rsidRPr="004F66D5">
        <w:rPr>
          <w:rFonts w:ascii="Times New Roman" w:hAnsi="Times New Roman" w:cs="Times New Roman"/>
          <w:sz w:val="28"/>
          <w:szCs w:val="28"/>
        </w:rPr>
        <w:lastRenderedPageBreak/>
        <w:t>нормативах градостроительного проектирования»</w:t>
      </w:r>
      <w:r w:rsidR="00777012" w:rsidRPr="004F66D5">
        <w:rPr>
          <w:rFonts w:ascii="Times New Roman" w:hAnsi="Times New Roman" w:cs="Times New Roman"/>
          <w:sz w:val="28"/>
          <w:szCs w:val="28"/>
        </w:rPr>
        <w:t>.</w:t>
      </w:r>
    </w:p>
    <w:p w14:paraId="33AFFFBD" w14:textId="1A1DBC1A" w:rsidR="00532758" w:rsidRPr="004F66D5" w:rsidRDefault="00532758" w:rsidP="00AD0CF0">
      <w:pPr>
        <w:widowControl w:val="0"/>
        <w:numPr>
          <w:ilvl w:val="0"/>
          <w:numId w:val="16"/>
        </w:numPr>
        <w:autoSpaceDE w:val="0"/>
        <w:autoSpaceDN w:val="0"/>
        <w:ind w:left="426"/>
        <w:contextualSpacing/>
        <w:rPr>
          <w:rFonts w:eastAsia="Calibri" w:cs="Times New Roman"/>
          <w:sz w:val="28"/>
          <w:szCs w:val="28"/>
          <w:lang w:eastAsia="en-US"/>
        </w:rPr>
      </w:pPr>
      <w:r w:rsidRPr="004F66D5">
        <w:rPr>
          <w:rFonts w:eastAsia="Calibri" w:cs="Times New Roman"/>
          <w:sz w:val="28"/>
          <w:szCs w:val="28"/>
          <w:lang w:eastAsia="en-US"/>
        </w:rPr>
        <w:t xml:space="preserve">Постановление Правительства </w:t>
      </w:r>
      <w:r w:rsidR="000874C2" w:rsidRPr="004F66D5">
        <w:rPr>
          <w:rFonts w:cs="Times New Roman"/>
          <w:sz w:val="28"/>
          <w:szCs w:val="28"/>
        </w:rPr>
        <w:t>Российской Федерации</w:t>
      </w:r>
      <w:r w:rsidRPr="004F66D5">
        <w:rPr>
          <w:rFonts w:eastAsia="Calibri" w:cs="Times New Roman"/>
          <w:sz w:val="28"/>
          <w:szCs w:val="28"/>
          <w:lang w:eastAsia="en-US"/>
        </w:rPr>
        <w:t xml:space="preserve"> от </w:t>
      </w:r>
      <w:r w:rsidR="000874C2" w:rsidRPr="004F66D5">
        <w:rPr>
          <w:rFonts w:eastAsia="Calibri" w:cs="Times New Roman"/>
          <w:sz w:val="28"/>
          <w:szCs w:val="28"/>
          <w:lang w:eastAsia="en-US"/>
        </w:rPr>
        <w:t>0</w:t>
      </w:r>
      <w:r w:rsidRPr="004F66D5">
        <w:rPr>
          <w:rFonts w:eastAsia="Calibri" w:cs="Times New Roman"/>
          <w:sz w:val="28"/>
          <w:szCs w:val="28"/>
          <w:lang w:eastAsia="en-US"/>
        </w:rPr>
        <w:t>5</w:t>
      </w:r>
      <w:r w:rsidR="000874C2" w:rsidRPr="004F66D5">
        <w:rPr>
          <w:rFonts w:eastAsia="Calibri" w:cs="Times New Roman"/>
          <w:sz w:val="28"/>
          <w:szCs w:val="28"/>
          <w:lang w:eastAsia="en-US"/>
        </w:rPr>
        <w:t>.05.</w:t>
      </w:r>
      <w:r w:rsidRPr="004F66D5">
        <w:rPr>
          <w:rFonts w:eastAsia="Calibri" w:cs="Times New Roman"/>
          <w:sz w:val="28"/>
          <w:szCs w:val="28"/>
          <w:lang w:eastAsia="en-US"/>
        </w:rPr>
        <w:t>2023 № 704 «Об</w:t>
      </w:r>
      <w:r w:rsidR="00900238" w:rsidRPr="004F66D5">
        <w:rPr>
          <w:rFonts w:eastAsia="Calibri" w:cs="Times New Roman"/>
          <w:sz w:val="28"/>
          <w:szCs w:val="28"/>
          <w:lang w:eastAsia="en-US"/>
        </w:rPr>
        <w:t> </w:t>
      </w:r>
      <w:r w:rsidRPr="004F66D5">
        <w:rPr>
          <w:rFonts w:eastAsia="Calibri" w:cs="Times New Roman"/>
          <w:sz w:val="28"/>
          <w:szCs w:val="28"/>
          <w:lang w:eastAsia="en-US"/>
        </w:rPr>
        <w:t>утверждении Правил установления субъектами Российской Федерации нормативов минимальной обеспеченности населения площадью торговых объектов и методики расчета нормативов минимальной обеспеченности населения площадью торговых объектов, а также о признании утратившими силу некоторых актов Правительства Российской Федерации».</w:t>
      </w:r>
    </w:p>
    <w:p w14:paraId="36B95012" w14:textId="77777777"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Письмо Роспотребнадзора от 29.12.2012 № 01/15199</w:t>
      </w:r>
      <w:r w:rsidR="00A81A9C" w:rsidRPr="004F66D5">
        <w:rPr>
          <w:rFonts w:ascii="Times New Roman" w:hAnsi="Times New Roman" w:cs="Times New Roman"/>
          <w:sz w:val="28"/>
          <w:szCs w:val="28"/>
        </w:rPr>
        <w:t>-</w:t>
      </w:r>
      <w:r w:rsidRPr="004F66D5">
        <w:rPr>
          <w:rFonts w:ascii="Times New Roman" w:hAnsi="Times New Roman" w:cs="Times New Roman"/>
          <w:sz w:val="28"/>
          <w:szCs w:val="28"/>
        </w:rPr>
        <w:t>12</w:t>
      </w:r>
      <w:r w:rsidR="00A81A9C" w:rsidRPr="004F66D5">
        <w:rPr>
          <w:rFonts w:ascii="Times New Roman" w:hAnsi="Times New Roman" w:cs="Times New Roman"/>
          <w:sz w:val="28"/>
          <w:szCs w:val="28"/>
        </w:rPr>
        <w:t>-</w:t>
      </w:r>
      <w:r w:rsidRPr="004F66D5">
        <w:rPr>
          <w:rFonts w:ascii="Times New Roman" w:hAnsi="Times New Roman" w:cs="Times New Roman"/>
          <w:sz w:val="28"/>
          <w:szCs w:val="28"/>
        </w:rPr>
        <w:t>23 «Об использовании помещений для занятия спортом и физкультурой образовательных учреждений».</w:t>
      </w:r>
    </w:p>
    <w:p w14:paraId="7E41A51F" w14:textId="41631FD0"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Письмо Министерства образования и науки Российской Федерации от 04.05.2016 № АК</w:t>
      </w:r>
      <w:r w:rsidR="00CC38A3" w:rsidRPr="004F66D5">
        <w:rPr>
          <w:rFonts w:ascii="Times New Roman" w:hAnsi="Times New Roman" w:cs="Times New Roman"/>
          <w:sz w:val="28"/>
          <w:szCs w:val="28"/>
        </w:rPr>
        <w:t>-</w:t>
      </w:r>
      <w:r w:rsidRPr="004F66D5">
        <w:rPr>
          <w:rFonts w:ascii="Times New Roman" w:hAnsi="Times New Roman" w:cs="Times New Roman"/>
          <w:sz w:val="28"/>
          <w:szCs w:val="28"/>
        </w:rPr>
        <w:t xml:space="preserve">950/02 </w:t>
      </w:r>
      <w:r w:rsidR="00DD2E22" w:rsidRPr="004F66D5">
        <w:rPr>
          <w:rFonts w:ascii="Times New Roman" w:hAnsi="Times New Roman" w:cs="Times New Roman"/>
          <w:sz w:val="28"/>
          <w:szCs w:val="28"/>
        </w:rPr>
        <w:t>«</w:t>
      </w:r>
      <w:r w:rsidRPr="004F66D5">
        <w:rPr>
          <w:rFonts w:ascii="Times New Roman" w:hAnsi="Times New Roman" w:cs="Times New Roman"/>
          <w:sz w:val="28"/>
          <w:szCs w:val="28"/>
        </w:rPr>
        <w:t xml:space="preserve">О методических рекомендациях содержащее </w:t>
      </w:r>
      <w:r w:rsidR="00DD2E22" w:rsidRPr="004F66D5">
        <w:rPr>
          <w:rFonts w:ascii="Times New Roman" w:hAnsi="Times New Roman" w:cs="Times New Roman"/>
          <w:sz w:val="28"/>
          <w:szCs w:val="28"/>
        </w:rPr>
        <w:t>«</w:t>
      </w:r>
      <w:r w:rsidRPr="004F66D5">
        <w:rPr>
          <w:rFonts w:ascii="Times New Roman" w:hAnsi="Times New Roman" w:cs="Times New Roman"/>
          <w:sz w:val="28"/>
          <w:szCs w:val="28"/>
        </w:rPr>
        <w:t>Методические рекомендации по развитию сети образовательных организаций и обеспеченности населения услугами таких организаций, включающие требования по размещению организаций сферы образования, в том числе в сельской местности, исходя из норм действующего законодательства Российской Федерации, с учетом возрастного состава и плотности населения, транспортной инфраструктуры и других факторов, влияющих на доступность и обеспеченность населения услугами сферы образования</w:t>
      </w:r>
      <w:r w:rsidR="00DD2E22" w:rsidRPr="004F66D5">
        <w:rPr>
          <w:rFonts w:ascii="Times New Roman" w:hAnsi="Times New Roman" w:cs="Times New Roman"/>
          <w:sz w:val="28"/>
          <w:szCs w:val="28"/>
        </w:rPr>
        <w:t>»</w:t>
      </w:r>
      <w:r w:rsidRPr="004F66D5">
        <w:rPr>
          <w:rFonts w:ascii="Times New Roman" w:hAnsi="Times New Roman" w:cs="Times New Roman"/>
          <w:sz w:val="28"/>
          <w:szCs w:val="28"/>
        </w:rPr>
        <w:t>.</w:t>
      </w:r>
    </w:p>
    <w:p w14:paraId="37689FD5" w14:textId="2175D1B1"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 xml:space="preserve">Приказ Федерального агентства по делам молодежи от 13.05.2016 № 167 </w:t>
      </w:r>
      <w:r w:rsidR="00DD2E22" w:rsidRPr="004F66D5">
        <w:rPr>
          <w:rFonts w:ascii="Times New Roman" w:hAnsi="Times New Roman" w:cs="Times New Roman"/>
          <w:sz w:val="28"/>
          <w:szCs w:val="28"/>
        </w:rPr>
        <w:t>«</w:t>
      </w:r>
      <w:r w:rsidRPr="004F66D5">
        <w:rPr>
          <w:rFonts w:ascii="Times New Roman" w:hAnsi="Times New Roman" w:cs="Times New Roman"/>
          <w:sz w:val="28"/>
          <w:szCs w:val="28"/>
        </w:rPr>
        <w:t>Об</w:t>
      </w:r>
      <w:r w:rsidR="00900238" w:rsidRPr="004F66D5">
        <w:rPr>
          <w:rFonts w:ascii="Times New Roman" w:hAnsi="Times New Roman" w:cs="Times New Roman"/>
          <w:sz w:val="28"/>
          <w:szCs w:val="28"/>
        </w:rPr>
        <w:t> </w:t>
      </w:r>
      <w:r w:rsidRPr="004F66D5">
        <w:rPr>
          <w:rFonts w:ascii="Times New Roman" w:hAnsi="Times New Roman" w:cs="Times New Roman"/>
          <w:sz w:val="28"/>
          <w:szCs w:val="28"/>
        </w:rPr>
        <w:t>утверждении Методических рекомендаций по организации работы органов исполнительной власти субъектов Российской Федерации и местного самоуправления, реализующих государственную молодежную политику</w:t>
      </w:r>
      <w:r w:rsidR="00DD2E22" w:rsidRPr="004F66D5">
        <w:rPr>
          <w:rFonts w:ascii="Times New Roman" w:hAnsi="Times New Roman" w:cs="Times New Roman"/>
          <w:sz w:val="28"/>
          <w:szCs w:val="28"/>
        </w:rPr>
        <w:t>»</w:t>
      </w:r>
      <w:r w:rsidRPr="004F66D5">
        <w:rPr>
          <w:rFonts w:ascii="Times New Roman" w:hAnsi="Times New Roman" w:cs="Times New Roman"/>
          <w:sz w:val="28"/>
          <w:szCs w:val="28"/>
        </w:rPr>
        <w:t>.</w:t>
      </w:r>
    </w:p>
    <w:p w14:paraId="43C874BD" w14:textId="77777777" w:rsidR="001D33C8" w:rsidRPr="004F66D5" w:rsidRDefault="006A7C8A" w:rsidP="00AD0CF0">
      <w:pPr>
        <w:pStyle w:val="ConsPlusNormal"/>
        <w:numPr>
          <w:ilvl w:val="0"/>
          <w:numId w:val="16"/>
        </w:numPr>
        <w:ind w:left="425" w:hanging="425"/>
        <w:jc w:val="both"/>
        <w:rPr>
          <w:rFonts w:ascii="Times New Roman" w:hAnsi="Times New Roman" w:cs="Times New Roman"/>
          <w:sz w:val="28"/>
          <w:szCs w:val="28"/>
        </w:rPr>
      </w:pPr>
      <w:hyperlink r:id="rId40" w:history="1">
        <w:r w:rsidR="001D33C8" w:rsidRPr="004F66D5">
          <w:rPr>
            <w:rFonts w:ascii="Times New Roman" w:hAnsi="Times New Roman" w:cs="Times New Roman"/>
            <w:sz w:val="28"/>
            <w:szCs w:val="28"/>
          </w:rPr>
          <w:t xml:space="preserve">Приказ Минэкономразвития России от 27.05.2016 № 322 </w:t>
        </w:r>
        <w:r w:rsidR="00DD2E22" w:rsidRPr="004F66D5">
          <w:rPr>
            <w:rFonts w:ascii="Times New Roman" w:hAnsi="Times New Roman" w:cs="Times New Roman"/>
            <w:sz w:val="28"/>
            <w:szCs w:val="28"/>
          </w:rPr>
          <w:t>«</w:t>
        </w:r>
        <w:r w:rsidR="001D33C8" w:rsidRPr="004F66D5">
          <w:rPr>
            <w:rFonts w:ascii="Times New Roman" w:hAnsi="Times New Roman" w:cs="Times New Roman"/>
            <w:sz w:val="28"/>
            <w:szCs w:val="28"/>
          </w:rPr>
          <w:t>Об утверждении Методических рекомендаций по созданию и организации деятельности многофункциональных центров предоставления государственных и муниципальных услуг</w:t>
        </w:r>
        <w:r w:rsidR="00DD2E22" w:rsidRPr="004F66D5">
          <w:rPr>
            <w:rFonts w:ascii="Times New Roman" w:hAnsi="Times New Roman" w:cs="Times New Roman"/>
            <w:sz w:val="28"/>
            <w:szCs w:val="28"/>
          </w:rPr>
          <w:t>»</w:t>
        </w:r>
      </w:hyperlink>
      <w:r w:rsidR="001D33C8" w:rsidRPr="004F66D5">
        <w:rPr>
          <w:rFonts w:ascii="Times New Roman" w:hAnsi="Times New Roman" w:cs="Times New Roman"/>
          <w:sz w:val="28"/>
          <w:szCs w:val="28"/>
        </w:rPr>
        <w:t>.</w:t>
      </w:r>
    </w:p>
    <w:p w14:paraId="551D4D45" w14:textId="77777777"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 xml:space="preserve">Приказ Министерства образования и науки Российской Федерации от 13.07.2017 № 656 </w:t>
      </w:r>
      <w:r w:rsidR="00DD2E22" w:rsidRPr="004F66D5">
        <w:rPr>
          <w:rFonts w:ascii="Times New Roman" w:hAnsi="Times New Roman" w:cs="Times New Roman"/>
          <w:sz w:val="28"/>
          <w:szCs w:val="28"/>
        </w:rPr>
        <w:t>«</w:t>
      </w:r>
      <w:r w:rsidRPr="004F66D5">
        <w:rPr>
          <w:rFonts w:ascii="Times New Roman" w:hAnsi="Times New Roman" w:cs="Times New Roman"/>
          <w:sz w:val="28"/>
          <w:szCs w:val="28"/>
        </w:rPr>
        <w:t>Об утверждении примерных положений об организациях отдыха детей и их оздоровления</w:t>
      </w:r>
      <w:r w:rsidR="00DD2E22" w:rsidRPr="004F66D5">
        <w:rPr>
          <w:rFonts w:ascii="Times New Roman" w:hAnsi="Times New Roman" w:cs="Times New Roman"/>
          <w:sz w:val="28"/>
          <w:szCs w:val="28"/>
        </w:rPr>
        <w:t>»</w:t>
      </w:r>
      <w:r w:rsidRPr="004F66D5">
        <w:rPr>
          <w:rFonts w:ascii="Times New Roman" w:hAnsi="Times New Roman" w:cs="Times New Roman"/>
          <w:sz w:val="28"/>
          <w:szCs w:val="28"/>
        </w:rPr>
        <w:t>.</w:t>
      </w:r>
    </w:p>
    <w:p w14:paraId="4D823059" w14:textId="77777777" w:rsidR="001D33C8" w:rsidRPr="004F66D5" w:rsidRDefault="001D33C8"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Распоряжение Министерства транспорта Российской Федерации от 31.01.2017 № НА</w:t>
      </w:r>
      <w:r w:rsidR="00CC38A3" w:rsidRPr="004F66D5">
        <w:rPr>
          <w:rFonts w:ascii="Times New Roman" w:hAnsi="Times New Roman" w:cs="Times New Roman"/>
          <w:sz w:val="28"/>
          <w:szCs w:val="28"/>
        </w:rPr>
        <w:t>-</w:t>
      </w:r>
      <w:r w:rsidRPr="004F66D5">
        <w:rPr>
          <w:rFonts w:ascii="Times New Roman" w:hAnsi="Times New Roman" w:cs="Times New Roman"/>
          <w:sz w:val="28"/>
          <w:szCs w:val="28"/>
        </w:rPr>
        <w:t>19</w:t>
      </w:r>
      <w:r w:rsidR="00CC38A3" w:rsidRPr="004F66D5">
        <w:rPr>
          <w:rFonts w:ascii="Times New Roman" w:hAnsi="Times New Roman" w:cs="Times New Roman"/>
          <w:sz w:val="28"/>
          <w:szCs w:val="28"/>
        </w:rPr>
        <w:t>-</w:t>
      </w:r>
      <w:r w:rsidRPr="004F66D5">
        <w:rPr>
          <w:rFonts w:ascii="Times New Roman" w:hAnsi="Times New Roman" w:cs="Times New Roman"/>
          <w:sz w:val="28"/>
          <w:szCs w:val="28"/>
        </w:rPr>
        <w:t xml:space="preserve">р </w:t>
      </w:r>
      <w:r w:rsidR="00DD2E22" w:rsidRPr="004F66D5">
        <w:rPr>
          <w:rFonts w:ascii="Times New Roman" w:hAnsi="Times New Roman" w:cs="Times New Roman"/>
          <w:sz w:val="28"/>
          <w:szCs w:val="28"/>
        </w:rPr>
        <w:t>«</w:t>
      </w:r>
      <w:r w:rsidRPr="004F66D5">
        <w:rPr>
          <w:rFonts w:ascii="Times New Roman" w:hAnsi="Times New Roman" w:cs="Times New Roman"/>
          <w:sz w:val="28"/>
          <w:szCs w:val="28"/>
        </w:rPr>
        <w:t>Об утверждении социального стандарта транспортного обслуживания населения при осуществлении перевозок пассажиров и багажа автомобильным транспортом и городским наземным электрическим транспортом</w:t>
      </w:r>
      <w:r w:rsidR="00DD2E22" w:rsidRPr="004F66D5">
        <w:rPr>
          <w:rFonts w:ascii="Times New Roman" w:hAnsi="Times New Roman" w:cs="Times New Roman"/>
          <w:sz w:val="28"/>
          <w:szCs w:val="28"/>
        </w:rPr>
        <w:t>»</w:t>
      </w:r>
      <w:r w:rsidRPr="004F66D5">
        <w:rPr>
          <w:rFonts w:ascii="Times New Roman" w:hAnsi="Times New Roman" w:cs="Times New Roman"/>
          <w:sz w:val="28"/>
          <w:szCs w:val="28"/>
        </w:rPr>
        <w:t>.</w:t>
      </w:r>
    </w:p>
    <w:p w14:paraId="1685A711" w14:textId="7C3E16FD" w:rsidR="001D33C8" w:rsidRPr="004F66D5" w:rsidRDefault="006A7C8A" w:rsidP="00AD0CF0">
      <w:pPr>
        <w:pStyle w:val="ConsPlusNormal"/>
        <w:numPr>
          <w:ilvl w:val="0"/>
          <w:numId w:val="16"/>
        </w:numPr>
        <w:ind w:left="425" w:hanging="425"/>
        <w:jc w:val="both"/>
        <w:rPr>
          <w:rFonts w:ascii="Times New Roman" w:hAnsi="Times New Roman" w:cs="Times New Roman"/>
          <w:sz w:val="28"/>
          <w:szCs w:val="28"/>
        </w:rPr>
      </w:pPr>
      <w:hyperlink r:id="rId41" w:history="1">
        <w:r w:rsidR="001D33C8" w:rsidRPr="004F66D5">
          <w:rPr>
            <w:rFonts w:ascii="Times New Roman" w:hAnsi="Times New Roman" w:cs="Times New Roman"/>
            <w:sz w:val="28"/>
            <w:szCs w:val="28"/>
          </w:rPr>
          <w:t xml:space="preserve">Приказ Министерства спорта Российской Федерации от 21.03.2018 № 244 </w:t>
        </w:r>
        <w:r w:rsidR="00DD2E22" w:rsidRPr="004F66D5">
          <w:rPr>
            <w:rFonts w:ascii="Times New Roman" w:hAnsi="Times New Roman" w:cs="Times New Roman"/>
            <w:sz w:val="28"/>
            <w:szCs w:val="28"/>
          </w:rPr>
          <w:t>«</w:t>
        </w:r>
        <w:r w:rsidR="001D33C8" w:rsidRPr="004F66D5">
          <w:rPr>
            <w:rFonts w:ascii="Times New Roman" w:hAnsi="Times New Roman" w:cs="Times New Roman"/>
            <w:sz w:val="28"/>
            <w:szCs w:val="28"/>
          </w:rPr>
          <w:t>Об</w:t>
        </w:r>
        <w:r w:rsidR="00900238" w:rsidRPr="004F66D5">
          <w:rPr>
            <w:rFonts w:ascii="Times New Roman" w:hAnsi="Times New Roman" w:cs="Times New Roman"/>
            <w:sz w:val="28"/>
            <w:szCs w:val="28"/>
          </w:rPr>
          <w:t> </w:t>
        </w:r>
        <w:r w:rsidR="001D33C8" w:rsidRPr="004F66D5">
          <w:rPr>
            <w:rFonts w:ascii="Times New Roman" w:hAnsi="Times New Roman" w:cs="Times New Roman"/>
            <w:sz w:val="28"/>
            <w:szCs w:val="28"/>
          </w:rPr>
          <w:t>утверждении методических рекомендаций о применении нормативов и норм при определении потребности субъектов Российской Федерации в объектах физической культуры и спорта</w:t>
        </w:r>
        <w:r w:rsidR="00DD2E22" w:rsidRPr="004F66D5">
          <w:rPr>
            <w:rFonts w:ascii="Times New Roman" w:hAnsi="Times New Roman" w:cs="Times New Roman"/>
            <w:sz w:val="28"/>
            <w:szCs w:val="28"/>
          </w:rPr>
          <w:t>»</w:t>
        </w:r>
      </w:hyperlink>
      <w:r w:rsidR="001D33C8" w:rsidRPr="004F66D5">
        <w:rPr>
          <w:rFonts w:ascii="Times New Roman" w:hAnsi="Times New Roman" w:cs="Times New Roman"/>
          <w:sz w:val="28"/>
          <w:szCs w:val="28"/>
        </w:rPr>
        <w:t>.</w:t>
      </w:r>
    </w:p>
    <w:p w14:paraId="4F4D9769" w14:textId="212BCD75" w:rsidR="00416FCD" w:rsidRPr="004F66D5" w:rsidRDefault="00416FCD"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Приказ Министерства экономического развития Российской Федерации от 15.02.2021 № </w:t>
      </w:r>
      <w:r w:rsidR="00414B04" w:rsidRPr="004F66D5">
        <w:rPr>
          <w:rFonts w:ascii="Times New Roman" w:hAnsi="Times New Roman" w:cs="Times New Roman"/>
          <w:sz w:val="28"/>
          <w:szCs w:val="28"/>
        </w:rPr>
        <w:t>7</w:t>
      </w:r>
      <w:r w:rsidRPr="004F66D5">
        <w:rPr>
          <w:rFonts w:ascii="Times New Roman" w:hAnsi="Times New Roman" w:cs="Times New Roman"/>
          <w:sz w:val="28"/>
          <w:szCs w:val="28"/>
        </w:rPr>
        <w:t>1 «Об утверждении Методических рекомендаций по подготовке нормативов градостроительного проектирования».</w:t>
      </w:r>
    </w:p>
    <w:p w14:paraId="3A15885C" w14:textId="5740FE2E" w:rsidR="00416FCD" w:rsidRPr="004F66D5" w:rsidRDefault="007130A5"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Приказ Министерства спорта Российской Федерации от 19.08.2021 № 649 «О</w:t>
      </w:r>
      <w:r w:rsidR="00900238" w:rsidRPr="004F66D5">
        <w:rPr>
          <w:rFonts w:ascii="Times New Roman" w:hAnsi="Times New Roman" w:cs="Times New Roman"/>
          <w:sz w:val="28"/>
          <w:szCs w:val="28"/>
        </w:rPr>
        <w:t> </w:t>
      </w:r>
      <w:r w:rsidRPr="004F66D5">
        <w:rPr>
          <w:rFonts w:ascii="Times New Roman" w:hAnsi="Times New Roman" w:cs="Times New Roman"/>
          <w:sz w:val="28"/>
          <w:szCs w:val="28"/>
        </w:rPr>
        <w:t>рекомендованных нормативах и нормах обеспеченности населения объектами спортивной инфраструктуры».</w:t>
      </w:r>
    </w:p>
    <w:p w14:paraId="37CDC919" w14:textId="47C0AF1E" w:rsidR="00994A73" w:rsidRPr="004F66D5" w:rsidRDefault="00994A73"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lastRenderedPageBreak/>
        <w:t xml:space="preserve">Распоряжение Министерства культуры Российской Федерации от 23.10.2023 </w:t>
      </w:r>
      <w:r w:rsidR="00E674B2">
        <w:rPr>
          <w:rFonts w:ascii="Times New Roman" w:hAnsi="Times New Roman" w:cs="Times New Roman"/>
          <w:sz w:val="28"/>
          <w:szCs w:val="28"/>
        </w:rPr>
        <w:t xml:space="preserve">            </w:t>
      </w:r>
      <w:r w:rsidRPr="004F66D5">
        <w:rPr>
          <w:rFonts w:ascii="Times New Roman" w:hAnsi="Times New Roman" w:cs="Times New Roman"/>
          <w:sz w:val="28"/>
          <w:szCs w:val="28"/>
        </w:rPr>
        <w:t>№ Р-2879 «Об утверждении методических рекомендаций органам государственной власти субъектов Российской Федерации и органам местного самоуправления о применении нормативов и норм оптимального размещения организаций культуры и обеспеченности населения услугами организаций культуры</w:t>
      </w:r>
      <w:r w:rsidR="00495662" w:rsidRPr="004F66D5">
        <w:rPr>
          <w:rFonts w:ascii="Times New Roman" w:hAnsi="Times New Roman" w:cs="Times New Roman"/>
          <w:sz w:val="28"/>
          <w:szCs w:val="28"/>
        </w:rPr>
        <w:t>»</w:t>
      </w:r>
      <w:r w:rsidRPr="004F66D5">
        <w:rPr>
          <w:rFonts w:ascii="Times New Roman" w:hAnsi="Times New Roman" w:cs="Times New Roman"/>
          <w:sz w:val="28"/>
          <w:szCs w:val="28"/>
        </w:rPr>
        <w:t>.</w:t>
      </w:r>
    </w:p>
    <w:p w14:paraId="654DE49E" w14:textId="18A9B583" w:rsidR="001F3D23" w:rsidRPr="004F66D5" w:rsidRDefault="001F3D23" w:rsidP="00AD0CF0">
      <w:pPr>
        <w:pStyle w:val="ConsPlusNormal"/>
        <w:numPr>
          <w:ilvl w:val="0"/>
          <w:numId w:val="16"/>
        </w:numPr>
        <w:ind w:left="425" w:hanging="425"/>
        <w:jc w:val="both"/>
        <w:rPr>
          <w:rFonts w:ascii="Times New Roman" w:hAnsi="Times New Roman" w:cs="Times New Roman"/>
          <w:sz w:val="28"/>
          <w:szCs w:val="28"/>
        </w:rPr>
      </w:pPr>
      <w:r w:rsidRPr="004F66D5">
        <w:rPr>
          <w:rFonts w:ascii="Times New Roman" w:hAnsi="Times New Roman" w:cs="Times New Roman"/>
          <w:sz w:val="28"/>
          <w:szCs w:val="28"/>
        </w:rPr>
        <w:t xml:space="preserve">Методические рекомендации по разработке и реализации мероприятий по организации дорожного движения. Требования к планированию развития инфраструктуры велосипедного транспорта поселений городских округов в </w:t>
      </w:r>
      <w:r w:rsidR="000874C2" w:rsidRPr="004F66D5">
        <w:rPr>
          <w:rFonts w:ascii="Times New Roman" w:hAnsi="Times New Roman" w:cs="Times New Roman"/>
          <w:sz w:val="28"/>
          <w:szCs w:val="28"/>
        </w:rPr>
        <w:t>Российской Федерации, согласованные Минис</w:t>
      </w:r>
      <w:r w:rsidR="00C1611E" w:rsidRPr="004F66D5">
        <w:rPr>
          <w:rFonts w:ascii="Times New Roman" w:hAnsi="Times New Roman" w:cs="Times New Roman"/>
          <w:sz w:val="28"/>
          <w:szCs w:val="28"/>
        </w:rPr>
        <w:t>т</w:t>
      </w:r>
      <w:r w:rsidR="000874C2" w:rsidRPr="004F66D5">
        <w:rPr>
          <w:rFonts w:ascii="Times New Roman" w:hAnsi="Times New Roman" w:cs="Times New Roman"/>
          <w:sz w:val="28"/>
          <w:szCs w:val="28"/>
        </w:rPr>
        <w:t xml:space="preserve">ерством транспорта Российской Федерации </w:t>
      </w:r>
      <w:r w:rsidR="00AC3117" w:rsidRPr="004F66D5">
        <w:rPr>
          <w:rFonts w:ascii="Times New Roman" w:hAnsi="Times New Roman" w:cs="Times New Roman"/>
          <w:sz w:val="28"/>
          <w:szCs w:val="28"/>
        </w:rPr>
        <w:t>24</w:t>
      </w:r>
      <w:r w:rsidR="00C1611E" w:rsidRPr="004F66D5">
        <w:rPr>
          <w:rFonts w:ascii="Times New Roman" w:hAnsi="Times New Roman" w:cs="Times New Roman"/>
          <w:sz w:val="28"/>
          <w:szCs w:val="28"/>
        </w:rPr>
        <w:t>.0</w:t>
      </w:r>
      <w:r w:rsidR="00AC3117" w:rsidRPr="004F66D5">
        <w:rPr>
          <w:rFonts w:ascii="Times New Roman" w:hAnsi="Times New Roman" w:cs="Times New Roman"/>
          <w:sz w:val="28"/>
          <w:szCs w:val="28"/>
        </w:rPr>
        <w:t>7</w:t>
      </w:r>
      <w:r w:rsidR="00C1611E" w:rsidRPr="004F66D5">
        <w:rPr>
          <w:rFonts w:ascii="Times New Roman" w:hAnsi="Times New Roman" w:cs="Times New Roman"/>
          <w:sz w:val="28"/>
          <w:szCs w:val="28"/>
        </w:rPr>
        <w:t>.2018</w:t>
      </w:r>
      <w:r w:rsidR="00B968C1" w:rsidRPr="004F66D5">
        <w:rPr>
          <w:rFonts w:ascii="Times New Roman" w:hAnsi="Times New Roman" w:cs="Times New Roman"/>
          <w:sz w:val="28"/>
          <w:szCs w:val="28"/>
        </w:rPr>
        <w:t>.</w:t>
      </w:r>
    </w:p>
    <w:p w14:paraId="2066FDC3" w14:textId="71373CB6" w:rsidR="001D33C8" w:rsidRPr="004F66D5" w:rsidRDefault="001D33C8" w:rsidP="0043482B">
      <w:pPr>
        <w:keepNext/>
        <w:suppressAutoHyphens/>
        <w:spacing w:before="120" w:after="120"/>
        <w:ind w:firstLine="0"/>
        <w:jc w:val="center"/>
        <w:outlineLvl w:val="2"/>
        <w:rPr>
          <w:rFonts w:eastAsia="Times New Roman" w:cs="Times New Roman"/>
          <w:bCs/>
          <w:iCs/>
          <w:sz w:val="28"/>
          <w:szCs w:val="28"/>
        </w:rPr>
      </w:pPr>
      <w:bookmarkStart w:id="110" w:name="_Toc488148045"/>
      <w:r w:rsidRPr="004F66D5">
        <w:rPr>
          <w:rFonts w:eastAsia="Times New Roman" w:cs="Times New Roman"/>
          <w:bCs/>
          <w:iCs/>
          <w:sz w:val="28"/>
          <w:szCs w:val="28"/>
        </w:rPr>
        <w:t xml:space="preserve">Нормативные </w:t>
      </w:r>
      <w:r w:rsidR="001E1D06" w:rsidRPr="004F66D5">
        <w:rPr>
          <w:rFonts w:eastAsia="Times New Roman" w:cs="Times New Roman"/>
          <w:bCs/>
          <w:iCs/>
          <w:sz w:val="28"/>
          <w:szCs w:val="28"/>
        </w:rPr>
        <w:t xml:space="preserve">правовые </w:t>
      </w:r>
      <w:r w:rsidRPr="004F66D5">
        <w:rPr>
          <w:rFonts w:eastAsia="Times New Roman" w:cs="Times New Roman"/>
          <w:bCs/>
          <w:iCs/>
          <w:sz w:val="28"/>
          <w:szCs w:val="28"/>
        </w:rPr>
        <w:t xml:space="preserve">акты </w:t>
      </w:r>
      <w:r w:rsidR="00E957B6" w:rsidRPr="004F66D5">
        <w:rPr>
          <w:rFonts w:eastAsia="Times New Roman" w:cs="Times New Roman"/>
          <w:bCs/>
          <w:iCs/>
          <w:sz w:val="28"/>
          <w:szCs w:val="28"/>
        </w:rPr>
        <w:t>Свердловской области</w:t>
      </w:r>
      <w:bookmarkEnd w:id="110"/>
    </w:p>
    <w:p w14:paraId="19E7A1CA" w14:textId="4F526305" w:rsidR="00723B04" w:rsidRPr="004F66D5" w:rsidRDefault="00723B04" w:rsidP="00AD0CF0">
      <w:pPr>
        <w:numPr>
          <w:ilvl w:val="0"/>
          <w:numId w:val="18"/>
        </w:numPr>
        <w:tabs>
          <w:tab w:val="clear" w:pos="928"/>
        </w:tabs>
        <w:ind w:left="425" w:hanging="425"/>
        <w:rPr>
          <w:rFonts w:cs="Times New Roman"/>
          <w:sz w:val="28"/>
          <w:szCs w:val="28"/>
        </w:rPr>
      </w:pPr>
      <w:r w:rsidRPr="004F66D5">
        <w:rPr>
          <w:rFonts w:cs="Times New Roman"/>
          <w:sz w:val="28"/>
          <w:szCs w:val="28"/>
        </w:rPr>
        <w:t>Закон Свердловской области от 2</w:t>
      </w:r>
      <w:r w:rsidR="00FE6CD1" w:rsidRPr="004F66D5">
        <w:rPr>
          <w:rFonts w:cs="Times New Roman"/>
          <w:sz w:val="28"/>
          <w:szCs w:val="28"/>
        </w:rPr>
        <w:t>2</w:t>
      </w:r>
      <w:r w:rsidR="009E6CB3" w:rsidRPr="004F66D5">
        <w:rPr>
          <w:rFonts w:cs="Times New Roman"/>
          <w:sz w:val="28"/>
          <w:szCs w:val="28"/>
        </w:rPr>
        <w:t xml:space="preserve"> июля </w:t>
      </w:r>
      <w:r w:rsidRPr="004F66D5">
        <w:rPr>
          <w:rFonts w:cs="Times New Roman"/>
          <w:sz w:val="28"/>
          <w:szCs w:val="28"/>
        </w:rPr>
        <w:t>20</w:t>
      </w:r>
      <w:r w:rsidR="00FE6CD1" w:rsidRPr="004F66D5">
        <w:rPr>
          <w:rFonts w:cs="Times New Roman"/>
          <w:sz w:val="28"/>
          <w:szCs w:val="28"/>
        </w:rPr>
        <w:t>0</w:t>
      </w:r>
      <w:r w:rsidRPr="004F66D5">
        <w:rPr>
          <w:rFonts w:cs="Times New Roman"/>
          <w:sz w:val="28"/>
          <w:szCs w:val="28"/>
        </w:rPr>
        <w:t>5</w:t>
      </w:r>
      <w:r w:rsidR="003B683A" w:rsidRPr="004F66D5">
        <w:rPr>
          <w:rFonts w:cs="Times New Roman"/>
          <w:sz w:val="28"/>
          <w:szCs w:val="28"/>
        </w:rPr>
        <w:t xml:space="preserve"> года</w:t>
      </w:r>
      <w:r w:rsidRPr="004F66D5">
        <w:rPr>
          <w:rFonts w:cs="Times New Roman"/>
          <w:sz w:val="28"/>
          <w:szCs w:val="28"/>
        </w:rPr>
        <w:t xml:space="preserve"> № </w:t>
      </w:r>
      <w:r w:rsidR="00FE6CD1" w:rsidRPr="004F66D5">
        <w:rPr>
          <w:rFonts w:cs="Times New Roman"/>
          <w:sz w:val="28"/>
          <w:szCs w:val="28"/>
        </w:rPr>
        <w:t>9</w:t>
      </w:r>
      <w:r w:rsidRPr="004F66D5">
        <w:rPr>
          <w:rFonts w:cs="Times New Roman"/>
          <w:sz w:val="28"/>
          <w:szCs w:val="28"/>
        </w:rPr>
        <w:t>7-ОЗ «Об учете малоимущих граждан в</w:t>
      </w:r>
      <w:r w:rsidR="003B683A" w:rsidRPr="004F66D5">
        <w:rPr>
          <w:rFonts w:cs="Times New Roman"/>
          <w:sz w:val="28"/>
          <w:szCs w:val="28"/>
        </w:rPr>
        <w:t xml:space="preserve"> </w:t>
      </w:r>
      <w:r w:rsidRPr="004F66D5">
        <w:rPr>
          <w:rFonts w:cs="Times New Roman"/>
          <w:sz w:val="28"/>
          <w:szCs w:val="28"/>
        </w:rPr>
        <w:t>качестве нуждающихся в предоставляемых по договорам социального найма жилых помещениях муниципального жилищного фонда на территории Свердловской области».</w:t>
      </w:r>
    </w:p>
    <w:p w14:paraId="47E3B392" w14:textId="26AD9BAC" w:rsidR="00486B08" w:rsidRPr="004F66D5" w:rsidRDefault="00486B08" w:rsidP="00AD0CF0">
      <w:pPr>
        <w:numPr>
          <w:ilvl w:val="0"/>
          <w:numId w:val="18"/>
        </w:numPr>
        <w:tabs>
          <w:tab w:val="clear" w:pos="928"/>
        </w:tabs>
        <w:ind w:left="425" w:hanging="425"/>
        <w:rPr>
          <w:rFonts w:cs="Times New Roman"/>
          <w:sz w:val="28"/>
          <w:szCs w:val="28"/>
        </w:rPr>
      </w:pPr>
      <w:r w:rsidRPr="004F66D5">
        <w:rPr>
          <w:rFonts w:cs="Times New Roman"/>
          <w:sz w:val="28"/>
          <w:szCs w:val="28"/>
        </w:rPr>
        <w:t>Закон Свердловской области от 19</w:t>
      </w:r>
      <w:r w:rsidR="00DB32BB" w:rsidRPr="004F66D5">
        <w:rPr>
          <w:rFonts w:cs="Times New Roman"/>
          <w:sz w:val="28"/>
          <w:szCs w:val="28"/>
        </w:rPr>
        <w:t xml:space="preserve"> октября </w:t>
      </w:r>
      <w:r w:rsidRPr="004F66D5">
        <w:rPr>
          <w:rFonts w:cs="Times New Roman"/>
          <w:sz w:val="28"/>
          <w:szCs w:val="28"/>
        </w:rPr>
        <w:t>2007</w:t>
      </w:r>
      <w:r w:rsidR="003B683A" w:rsidRPr="004F66D5">
        <w:rPr>
          <w:rFonts w:cs="Times New Roman"/>
          <w:sz w:val="28"/>
          <w:szCs w:val="28"/>
        </w:rPr>
        <w:t xml:space="preserve"> года</w:t>
      </w:r>
      <w:r w:rsidRPr="004F66D5">
        <w:rPr>
          <w:rFonts w:cs="Times New Roman"/>
          <w:sz w:val="28"/>
          <w:szCs w:val="28"/>
        </w:rPr>
        <w:t xml:space="preserve"> № 100-ОЗ «О документах территориального планирования муниципальных образований, расположенных на территории Свердловской области»</w:t>
      </w:r>
      <w:r w:rsidR="00F96E4E" w:rsidRPr="004F66D5">
        <w:rPr>
          <w:rFonts w:cs="Times New Roman"/>
          <w:sz w:val="28"/>
          <w:szCs w:val="28"/>
        </w:rPr>
        <w:t>.</w:t>
      </w:r>
    </w:p>
    <w:p w14:paraId="2B4545AA" w14:textId="6D39DBB1" w:rsidR="00F96E4E" w:rsidRPr="004F66D5" w:rsidRDefault="00F96E4E" w:rsidP="00AD0CF0">
      <w:pPr>
        <w:numPr>
          <w:ilvl w:val="0"/>
          <w:numId w:val="18"/>
        </w:numPr>
        <w:tabs>
          <w:tab w:val="clear" w:pos="928"/>
        </w:tabs>
        <w:ind w:left="425" w:hanging="425"/>
        <w:rPr>
          <w:rFonts w:cs="Times New Roman"/>
          <w:sz w:val="28"/>
          <w:szCs w:val="28"/>
        </w:rPr>
      </w:pPr>
      <w:r w:rsidRPr="004F66D5">
        <w:rPr>
          <w:rFonts w:cs="Times New Roman"/>
          <w:sz w:val="28"/>
          <w:szCs w:val="28"/>
        </w:rPr>
        <w:t>Закон Свердловской области от 20</w:t>
      </w:r>
      <w:r w:rsidR="009E6CB3" w:rsidRPr="004F66D5">
        <w:rPr>
          <w:rFonts w:cs="Times New Roman"/>
          <w:sz w:val="28"/>
          <w:szCs w:val="28"/>
        </w:rPr>
        <w:t xml:space="preserve"> июля </w:t>
      </w:r>
      <w:r w:rsidRPr="004F66D5">
        <w:rPr>
          <w:rFonts w:cs="Times New Roman"/>
          <w:sz w:val="28"/>
          <w:szCs w:val="28"/>
        </w:rPr>
        <w:t>2015</w:t>
      </w:r>
      <w:r w:rsidR="003B683A" w:rsidRPr="004F66D5">
        <w:rPr>
          <w:rFonts w:cs="Times New Roman"/>
          <w:sz w:val="28"/>
          <w:szCs w:val="28"/>
        </w:rPr>
        <w:t xml:space="preserve"> года</w:t>
      </w:r>
      <w:r w:rsidRPr="004F66D5">
        <w:rPr>
          <w:rFonts w:cs="Times New Roman"/>
          <w:sz w:val="28"/>
          <w:szCs w:val="28"/>
        </w:rPr>
        <w:t xml:space="preserve"> № 77-ОЗ «О регулировании отдельных отношений в сфере предоставления на территории Свердловской области гражданам жилых помещений по договорам найма жилых помещений жилищного фонда социального использования».</w:t>
      </w:r>
    </w:p>
    <w:p w14:paraId="2D4C53DF" w14:textId="5FADF6B5" w:rsidR="00A3742A" w:rsidRPr="004F66D5" w:rsidRDefault="00A3742A" w:rsidP="00AD0CF0">
      <w:pPr>
        <w:numPr>
          <w:ilvl w:val="0"/>
          <w:numId w:val="18"/>
        </w:numPr>
        <w:tabs>
          <w:tab w:val="clear" w:pos="928"/>
        </w:tabs>
        <w:ind w:left="425" w:hanging="425"/>
        <w:rPr>
          <w:rFonts w:cs="Times New Roman"/>
          <w:sz w:val="28"/>
          <w:szCs w:val="28"/>
        </w:rPr>
      </w:pPr>
      <w:r w:rsidRPr="004F66D5">
        <w:rPr>
          <w:rFonts w:cs="Times New Roman"/>
          <w:sz w:val="28"/>
          <w:szCs w:val="28"/>
        </w:rPr>
        <w:t>Закон Свердловской области от 20</w:t>
      </w:r>
      <w:r w:rsidR="009E6CB3" w:rsidRPr="004F66D5">
        <w:rPr>
          <w:rFonts w:cs="Times New Roman"/>
          <w:sz w:val="28"/>
          <w:szCs w:val="28"/>
        </w:rPr>
        <w:t xml:space="preserve"> июля </w:t>
      </w:r>
      <w:r w:rsidRPr="004F66D5">
        <w:rPr>
          <w:rFonts w:cs="Times New Roman"/>
          <w:sz w:val="28"/>
          <w:szCs w:val="28"/>
        </w:rPr>
        <w:t>2015</w:t>
      </w:r>
      <w:r w:rsidR="003B683A" w:rsidRPr="004F66D5">
        <w:rPr>
          <w:rFonts w:cs="Times New Roman"/>
          <w:sz w:val="28"/>
          <w:szCs w:val="28"/>
        </w:rPr>
        <w:t xml:space="preserve"> года</w:t>
      </w:r>
      <w:r w:rsidRPr="004F66D5">
        <w:rPr>
          <w:rFonts w:cs="Times New Roman"/>
          <w:sz w:val="28"/>
          <w:szCs w:val="28"/>
        </w:rPr>
        <w:t xml:space="preserve"> № 95-ОЗ «О границах муниципальных образований, расположенных на территории Свердловской области».</w:t>
      </w:r>
    </w:p>
    <w:p w14:paraId="4E711654" w14:textId="2FDE5CB0" w:rsidR="008A6A12" w:rsidRPr="004F66D5" w:rsidRDefault="008A6A12" w:rsidP="00AD0CF0">
      <w:pPr>
        <w:numPr>
          <w:ilvl w:val="0"/>
          <w:numId w:val="18"/>
        </w:numPr>
        <w:tabs>
          <w:tab w:val="clear" w:pos="928"/>
        </w:tabs>
        <w:ind w:left="425" w:hanging="425"/>
        <w:rPr>
          <w:rFonts w:cs="Times New Roman"/>
          <w:sz w:val="28"/>
          <w:szCs w:val="28"/>
        </w:rPr>
      </w:pPr>
      <w:r w:rsidRPr="004F66D5">
        <w:rPr>
          <w:rFonts w:cs="Times New Roman"/>
          <w:sz w:val="28"/>
          <w:szCs w:val="28"/>
        </w:rPr>
        <w:t>Закон Свердловской области от 21</w:t>
      </w:r>
      <w:r w:rsidR="00DB32BB" w:rsidRPr="004F66D5">
        <w:rPr>
          <w:rFonts w:cs="Times New Roman"/>
          <w:sz w:val="28"/>
          <w:szCs w:val="28"/>
        </w:rPr>
        <w:t xml:space="preserve"> декабря </w:t>
      </w:r>
      <w:r w:rsidRPr="004F66D5">
        <w:rPr>
          <w:rFonts w:cs="Times New Roman"/>
          <w:sz w:val="28"/>
          <w:szCs w:val="28"/>
        </w:rPr>
        <w:t>2015</w:t>
      </w:r>
      <w:r w:rsidR="003B683A" w:rsidRPr="004F66D5">
        <w:rPr>
          <w:rFonts w:cs="Times New Roman"/>
          <w:sz w:val="28"/>
          <w:szCs w:val="28"/>
        </w:rPr>
        <w:t xml:space="preserve"> года</w:t>
      </w:r>
      <w:r w:rsidRPr="004F66D5">
        <w:rPr>
          <w:rFonts w:cs="Times New Roman"/>
          <w:sz w:val="28"/>
          <w:szCs w:val="28"/>
        </w:rPr>
        <w:t xml:space="preserve"> № 151-ОЗ «О Стратегии социально-экономического развития Свердловской области на 2016-2030 годы».</w:t>
      </w:r>
    </w:p>
    <w:p w14:paraId="14E0CF74" w14:textId="5F5FE346" w:rsidR="003B683A" w:rsidRPr="004F66D5" w:rsidRDefault="003B683A" w:rsidP="003B683A">
      <w:pPr>
        <w:numPr>
          <w:ilvl w:val="0"/>
          <w:numId w:val="18"/>
        </w:numPr>
        <w:tabs>
          <w:tab w:val="clear" w:pos="928"/>
        </w:tabs>
        <w:ind w:left="425" w:hanging="425"/>
        <w:rPr>
          <w:rFonts w:cs="Times New Roman"/>
          <w:sz w:val="28"/>
          <w:szCs w:val="28"/>
        </w:rPr>
      </w:pPr>
      <w:r w:rsidRPr="004F66D5">
        <w:rPr>
          <w:rFonts w:cs="Times New Roman"/>
          <w:sz w:val="28"/>
          <w:szCs w:val="28"/>
        </w:rPr>
        <w:t xml:space="preserve">Закон Свердловской области </w:t>
      </w:r>
      <w:bookmarkStart w:id="111" w:name="_Hlk193643293"/>
      <w:r w:rsidRPr="004F66D5">
        <w:rPr>
          <w:rFonts w:cs="Times New Roman"/>
          <w:sz w:val="28"/>
          <w:szCs w:val="28"/>
        </w:rPr>
        <w:t>от 13 апреля 2017 года № 34-ОЗ</w:t>
      </w:r>
      <w:bookmarkEnd w:id="111"/>
      <w:r w:rsidRPr="004F66D5">
        <w:rPr>
          <w:rFonts w:cs="Times New Roman"/>
          <w:sz w:val="28"/>
          <w:szCs w:val="28"/>
        </w:rPr>
        <w:t xml:space="preserve"> «Об</w:t>
      </w:r>
      <w:r w:rsidR="00900238" w:rsidRPr="004F66D5">
        <w:rPr>
          <w:rFonts w:cs="Times New Roman"/>
          <w:sz w:val="28"/>
          <w:szCs w:val="28"/>
        </w:rPr>
        <w:t> </w:t>
      </w:r>
      <w:r w:rsidRPr="004F66D5">
        <w:rPr>
          <w:rFonts w:cs="Times New Roman"/>
          <w:sz w:val="28"/>
          <w:szCs w:val="28"/>
        </w:rPr>
        <w:t>административно-территориальном устройстве Свердловской области».</w:t>
      </w:r>
    </w:p>
    <w:p w14:paraId="0BB7E1E4" w14:textId="597C9AC0" w:rsidR="00B55EFA" w:rsidRPr="004F66D5" w:rsidRDefault="00B55EFA" w:rsidP="00AD0CF0">
      <w:pPr>
        <w:numPr>
          <w:ilvl w:val="0"/>
          <w:numId w:val="18"/>
        </w:numPr>
        <w:tabs>
          <w:tab w:val="clear" w:pos="928"/>
        </w:tabs>
        <w:ind w:left="425" w:hanging="425"/>
        <w:rPr>
          <w:rFonts w:cs="Times New Roman"/>
          <w:sz w:val="28"/>
          <w:szCs w:val="28"/>
        </w:rPr>
      </w:pPr>
      <w:r w:rsidRPr="004F66D5">
        <w:rPr>
          <w:rFonts w:cs="Times New Roman"/>
          <w:sz w:val="28"/>
          <w:szCs w:val="28"/>
        </w:rPr>
        <w:t>Постановление Правительства Свердловской области от 31.08.200</w:t>
      </w:r>
      <w:r w:rsidR="001F4906" w:rsidRPr="004F66D5">
        <w:rPr>
          <w:rFonts w:cs="Times New Roman"/>
          <w:sz w:val="28"/>
          <w:szCs w:val="28"/>
        </w:rPr>
        <w:t>9</w:t>
      </w:r>
      <w:r w:rsidRPr="004F66D5">
        <w:rPr>
          <w:rFonts w:cs="Times New Roman"/>
          <w:sz w:val="28"/>
          <w:szCs w:val="28"/>
        </w:rPr>
        <w:t xml:space="preserve"> № 1000-ПП «Об утверждении Схемы территориального планирования Свердловской области».</w:t>
      </w:r>
    </w:p>
    <w:p w14:paraId="19E16A6E" w14:textId="0AFC35ED" w:rsidR="002C4EC8" w:rsidRPr="004F66D5" w:rsidRDefault="006A7C8A" w:rsidP="00AD0CF0">
      <w:pPr>
        <w:numPr>
          <w:ilvl w:val="0"/>
          <w:numId w:val="18"/>
        </w:numPr>
        <w:tabs>
          <w:tab w:val="clear" w:pos="928"/>
        </w:tabs>
        <w:ind w:left="425" w:hanging="425"/>
        <w:rPr>
          <w:rFonts w:cs="Times New Roman"/>
          <w:sz w:val="28"/>
          <w:szCs w:val="28"/>
        </w:rPr>
      </w:pPr>
      <w:hyperlink r:id="rId42" w:history="1">
        <w:r w:rsidR="002C4EC8" w:rsidRPr="004F66D5">
          <w:rPr>
            <w:rFonts w:cs="Times New Roman"/>
            <w:sz w:val="28"/>
            <w:szCs w:val="28"/>
          </w:rPr>
          <w:t>Постановление</w:t>
        </w:r>
      </w:hyperlink>
      <w:r w:rsidR="002C4EC8" w:rsidRPr="004F66D5">
        <w:rPr>
          <w:rFonts w:cs="Times New Roman"/>
          <w:sz w:val="28"/>
          <w:szCs w:val="28"/>
        </w:rPr>
        <w:t xml:space="preserve"> Правительства Свердловской области от 03.08.2017 № 558-ПП «О мерах по организации и обеспечению отдыха и оздоровления детей в Свердловской области».</w:t>
      </w:r>
    </w:p>
    <w:p w14:paraId="08AD8DB5" w14:textId="53800743" w:rsidR="00042495" w:rsidRPr="004F66D5" w:rsidRDefault="00042495" w:rsidP="00AD0CF0">
      <w:pPr>
        <w:numPr>
          <w:ilvl w:val="0"/>
          <w:numId w:val="18"/>
        </w:numPr>
        <w:tabs>
          <w:tab w:val="clear" w:pos="928"/>
        </w:tabs>
        <w:ind w:left="425" w:hanging="425"/>
        <w:rPr>
          <w:rFonts w:cs="Times New Roman"/>
          <w:sz w:val="28"/>
          <w:szCs w:val="28"/>
        </w:rPr>
      </w:pPr>
      <w:r w:rsidRPr="004F66D5">
        <w:rPr>
          <w:rFonts w:cs="Times New Roman"/>
          <w:sz w:val="28"/>
          <w:szCs w:val="28"/>
        </w:rPr>
        <w:t>Постановление Правительства Свердловской области от 29.12.2017 № 1039-ПП «Об утверждении Методических рекомендаций по развитию сети организаций культуры и обеспеченности населения услугами организаций культуры в Свердловской области».</w:t>
      </w:r>
    </w:p>
    <w:p w14:paraId="1EF7D6E4" w14:textId="7C9ECDAA" w:rsidR="00D30EE5" w:rsidRPr="004F66D5" w:rsidRDefault="00D30EE5" w:rsidP="00AD0CF0">
      <w:pPr>
        <w:numPr>
          <w:ilvl w:val="0"/>
          <w:numId w:val="18"/>
        </w:numPr>
        <w:tabs>
          <w:tab w:val="clear" w:pos="928"/>
        </w:tabs>
        <w:ind w:left="425" w:hanging="425"/>
        <w:rPr>
          <w:rFonts w:cs="Times New Roman"/>
          <w:sz w:val="28"/>
          <w:szCs w:val="28"/>
        </w:rPr>
      </w:pPr>
      <w:r w:rsidRPr="004F66D5">
        <w:rPr>
          <w:rFonts w:cs="Times New Roman"/>
          <w:sz w:val="28"/>
          <w:szCs w:val="28"/>
        </w:rPr>
        <w:t>Постановление Правительства Свердловской области от 26.12.2018 № 969-ПП «Об утверждении Порядка накопления твердых коммунальных отходов (в том числе их раздельного накопления) на территории Свердловской области».</w:t>
      </w:r>
    </w:p>
    <w:p w14:paraId="69DB933F" w14:textId="4B3A8472" w:rsidR="00B55EFA" w:rsidRPr="004F66D5" w:rsidRDefault="00B55EFA" w:rsidP="00AD0CF0">
      <w:pPr>
        <w:numPr>
          <w:ilvl w:val="0"/>
          <w:numId w:val="18"/>
        </w:numPr>
        <w:tabs>
          <w:tab w:val="clear" w:pos="928"/>
        </w:tabs>
        <w:ind w:left="425" w:hanging="425"/>
        <w:rPr>
          <w:rFonts w:cs="Times New Roman"/>
          <w:sz w:val="28"/>
          <w:szCs w:val="28"/>
        </w:rPr>
      </w:pPr>
      <w:r w:rsidRPr="004F66D5">
        <w:rPr>
          <w:rFonts w:cs="Times New Roman"/>
          <w:sz w:val="28"/>
          <w:szCs w:val="28"/>
        </w:rPr>
        <w:lastRenderedPageBreak/>
        <w:t xml:space="preserve">Постановление </w:t>
      </w:r>
      <w:r w:rsidRPr="004F66D5">
        <w:rPr>
          <w:rFonts w:eastAsia="Batang" w:cs="Times New Roman"/>
          <w:sz w:val="28"/>
          <w:szCs w:val="28"/>
        </w:rPr>
        <w:t xml:space="preserve">Региональной энергетической комиссии Свердловской области </w:t>
      </w:r>
      <w:r w:rsidRPr="004F66D5">
        <w:rPr>
          <w:rFonts w:cs="Times New Roman"/>
          <w:sz w:val="28"/>
          <w:szCs w:val="28"/>
        </w:rPr>
        <w:t>от 01.12.2006 №</w:t>
      </w:r>
      <w:r w:rsidR="00BF033E" w:rsidRPr="004F66D5">
        <w:rPr>
          <w:rFonts w:cs="Times New Roman"/>
          <w:sz w:val="28"/>
          <w:szCs w:val="28"/>
        </w:rPr>
        <w:t>-</w:t>
      </w:r>
      <w:r w:rsidRPr="004F66D5">
        <w:rPr>
          <w:rFonts w:cs="Times New Roman"/>
          <w:sz w:val="28"/>
          <w:szCs w:val="28"/>
        </w:rPr>
        <w:t>184 ПК «Об утверждении нормативов потребления природного газа и сжиженного емкостного газа населением Свердловской области на бытовые и прочие нужды при отсутствии приборов учета».</w:t>
      </w:r>
    </w:p>
    <w:p w14:paraId="289D7ED7" w14:textId="73EC004C" w:rsidR="00486B08" w:rsidRPr="004F66D5" w:rsidRDefault="00486B08" w:rsidP="00AD0CF0">
      <w:pPr>
        <w:numPr>
          <w:ilvl w:val="0"/>
          <w:numId w:val="18"/>
        </w:numPr>
        <w:tabs>
          <w:tab w:val="clear" w:pos="928"/>
        </w:tabs>
        <w:ind w:left="425" w:hanging="425"/>
        <w:rPr>
          <w:rFonts w:cs="Times New Roman"/>
          <w:sz w:val="28"/>
          <w:szCs w:val="28"/>
        </w:rPr>
      </w:pPr>
      <w:r w:rsidRPr="004F66D5">
        <w:rPr>
          <w:rFonts w:eastAsia="Batang" w:cs="Times New Roman"/>
          <w:sz w:val="28"/>
          <w:szCs w:val="28"/>
        </w:rPr>
        <w:t xml:space="preserve">Постановление Региональной энергетической комиссией Свердловской области </w:t>
      </w:r>
      <w:r w:rsidRPr="004F66D5">
        <w:rPr>
          <w:rFonts w:cs="Times New Roman"/>
          <w:sz w:val="28"/>
          <w:szCs w:val="28"/>
        </w:rPr>
        <w:t>от 27.08.2012 № 130-ПК «Об утверждении нормативов потребления коммунальной услуги по электроснабжению в жилых помещениях, нормативов потребления коммунальной услуги по электроснабжению при использовании земельного участка и надворных построек на территории Свердловской области»</w:t>
      </w:r>
      <w:r w:rsidR="00723C70" w:rsidRPr="004F66D5">
        <w:rPr>
          <w:rFonts w:cs="Times New Roman"/>
          <w:sz w:val="28"/>
          <w:szCs w:val="28"/>
        </w:rPr>
        <w:t>.</w:t>
      </w:r>
    </w:p>
    <w:p w14:paraId="3D17B447" w14:textId="106B04E6" w:rsidR="00486B08" w:rsidRPr="004F66D5" w:rsidRDefault="00486B08" w:rsidP="00AD0CF0">
      <w:pPr>
        <w:numPr>
          <w:ilvl w:val="0"/>
          <w:numId w:val="18"/>
        </w:numPr>
        <w:tabs>
          <w:tab w:val="clear" w:pos="928"/>
        </w:tabs>
        <w:ind w:left="425" w:hanging="425"/>
        <w:rPr>
          <w:rFonts w:cs="Times New Roman"/>
          <w:sz w:val="28"/>
          <w:szCs w:val="28"/>
        </w:rPr>
      </w:pPr>
      <w:r w:rsidRPr="004F66D5">
        <w:rPr>
          <w:rFonts w:eastAsia="Batang" w:cs="Times New Roman"/>
          <w:sz w:val="28"/>
          <w:szCs w:val="28"/>
        </w:rPr>
        <w:t xml:space="preserve">Постановление Региональной энергетической комиссии Свердловской области </w:t>
      </w:r>
      <w:r w:rsidRPr="004F66D5">
        <w:rPr>
          <w:rFonts w:cs="Times New Roman"/>
          <w:sz w:val="28"/>
          <w:szCs w:val="28"/>
        </w:rPr>
        <w:t>от 27.08.2012 № 131-ПК «Об утверждении нормативов потребления коммунальных услуг по холодному и горячему водоснабжению, водоотведению в жилых помещениях</w:t>
      </w:r>
      <w:r w:rsidR="003B683A" w:rsidRPr="004F66D5">
        <w:rPr>
          <w:rFonts w:cs="Times New Roman"/>
          <w:sz w:val="28"/>
          <w:szCs w:val="28"/>
        </w:rPr>
        <w:t xml:space="preserve"> </w:t>
      </w:r>
      <w:r w:rsidRPr="004F66D5">
        <w:rPr>
          <w:rFonts w:cs="Times New Roman"/>
          <w:sz w:val="28"/>
          <w:szCs w:val="28"/>
        </w:rPr>
        <w:t>на территории Свердловской области»</w:t>
      </w:r>
      <w:r w:rsidR="00723C70" w:rsidRPr="004F66D5">
        <w:rPr>
          <w:rFonts w:cs="Times New Roman"/>
          <w:sz w:val="28"/>
          <w:szCs w:val="28"/>
        </w:rPr>
        <w:t>.</w:t>
      </w:r>
    </w:p>
    <w:p w14:paraId="516BEE25" w14:textId="05DA635A" w:rsidR="00486B08" w:rsidRPr="004F66D5" w:rsidRDefault="00486B08" w:rsidP="00AD0CF0">
      <w:pPr>
        <w:numPr>
          <w:ilvl w:val="0"/>
          <w:numId w:val="18"/>
        </w:numPr>
        <w:tabs>
          <w:tab w:val="clear" w:pos="928"/>
        </w:tabs>
        <w:ind w:left="425" w:hanging="425"/>
        <w:rPr>
          <w:rFonts w:cs="Times New Roman"/>
          <w:sz w:val="28"/>
          <w:szCs w:val="28"/>
        </w:rPr>
      </w:pPr>
      <w:r w:rsidRPr="004F66D5">
        <w:rPr>
          <w:rFonts w:eastAsia="Batang" w:cs="Times New Roman"/>
          <w:sz w:val="28"/>
          <w:szCs w:val="28"/>
        </w:rPr>
        <w:t xml:space="preserve">Постановление Региональной энергетической комиссии Свердловской области </w:t>
      </w:r>
      <w:r w:rsidRPr="004F66D5">
        <w:rPr>
          <w:rFonts w:cs="Times New Roman"/>
          <w:sz w:val="28"/>
          <w:szCs w:val="28"/>
        </w:rPr>
        <w:t>от 27.08.2012 № 133-ПК «Об утверждении нормативов потребления коммунальной услуги по холодному водоснабжению при использовании земельного участка и надворных построек по направлениям использования на территории Свердловской области»</w:t>
      </w:r>
      <w:r w:rsidR="00723C70" w:rsidRPr="004F66D5">
        <w:rPr>
          <w:rFonts w:cs="Times New Roman"/>
          <w:sz w:val="28"/>
          <w:szCs w:val="28"/>
        </w:rPr>
        <w:t>.</w:t>
      </w:r>
    </w:p>
    <w:p w14:paraId="4CDA9C93" w14:textId="2CC26D7E" w:rsidR="00486B08" w:rsidRPr="004F66D5" w:rsidRDefault="004C28CD" w:rsidP="00AD0CF0">
      <w:pPr>
        <w:numPr>
          <w:ilvl w:val="0"/>
          <w:numId w:val="18"/>
        </w:numPr>
        <w:tabs>
          <w:tab w:val="clear" w:pos="928"/>
        </w:tabs>
        <w:ind w:left="425" w:hanging="425"/>
        <w:rPr>
          <w:rFonts w:cs="Times New Roman"/>
          <w:sz w:val="28"/>
          <w:szCs w:val="28"/>
        </w:rPr>
      </w:pPr>
      <w:r w:rsidRPr="004F66D5">
        <w:rPr>
          <w:rFonts w:cs="Times New Roman"/>
          <w:sz w:val="28"/>
          <w:szCs w:val="28"/>
        </w:rPr>
        <w:t xml:space="preserve">Постановление Региональной энергетической комиссии Свердловской области от 30.08.2017 № 77-ПК «Об утверждении </w:t>
      </w:r>
      <w:r w:rsidR="00214341" w:rsidRPr="004F66D5">
        <w:rPr>
          <w:rFonts w:cs="Times New Roman"/>
          <w:sz w:val="28"/>
          <w:szCs w:val="28"/>
        </w:rPr>
        <w:t xml:space="preserve">нормативов </w:t>
      </w:r>
      <w:r w:rsidRPr="004F66D5">
        <w:rPr>
          <w:rFonts w:cs="Times New Roman"/>
          <w:sz w:val="28"/>
          <w:szCs w:val="28"/>
        </w:rPr>
        <w:t>накопления твердых коммунальных отходов на территории Свердловской области (за исключением муниципального образования «город Екатеринбург»)»</w:t>
      </w:r>
      <w:r w:rsidR="00723C70" w:rsidRPr="004F66D5">
        <w:rPr>
          <w:rFonts w:cs="Times New Roman"/>
          <w:sz w:val="28"/>
          <w:szCs w:val="28"/>
        </w:rPr>
        <w:t>.</w:t>
      </w:r>
    </w:p>
    <w:p w14:paraId="157572F6" w14:textId="77777777" w:rsidR="00626509" w:rsidRPr="004F66D5" w:rsidRDefault="00626509" w:rsidP="00AD0CF0">
      <w:pPr>
        <w:numPr>
          <w:ilvl w:val="0"/>
          <w:numId w:val="18"/>
        </w:numPr>
        <w:tabs>
          <w:tab w:val="clear" w:pos="928"/>
        </w:tabs>
        <w:ind w:left="425" w:hanging="425"/>
        <w:rPr>
          <w:rFonts w:cs="Times New Roman"/>
          <w:sz w:val="28"/>
          <w:szCs w:val="28"/>
        </w:rPr>
      </w:pPr>
      <w:r w:rsidRPr="004F66D5">
        <w:rPr>
          <w:rFonts w:cs="Times New Roman"/>
          <w:sz w:val="28"/>
          <w:szCs w:val="28"/>
        </w:rPr>
        <w:t>Приказ Министерства энергетики и жилищно-коммунального хозяйства Свердловской области от 31.03.2020 № 185 «Об утверждении территориальной схемы обращения с отходами производства и потребления на территории Свердловской области».</w:t>
      </w:r>
    </w:p>
    <w:p w14:paraId="460C77D5" w14:textId="0C56B79D" w:rsidR="00DD7110" w:rsidRPr="004F66D5" w:rsidRDefault="00DD7110" w:rsidP="00AD0CF0">
      <w:pPr>
        <w:numPr>
          <w:ilvl w:val="0"/>
          <w:numId w:val="18"/>
        </w:numPr>
        <w:tabs>
          <w:tab w:val="clear" w:pos="928"/>
        </w:tabs>
        <w:ind w:left="425" w:hanging="425"/>
        <w:rPr>
          <w:rFonts w:cs="Times New Roman"/>
          <w:sz w:val="28"/>
          <w:szCs w:val="28"/>
        </w:rPr>
      </w:pPr>
      <w:r w:rsidRPr="004F66D5">
        <w:rPr>
          <w:rFonts w:cs="Times New Roman"/>
          <w:sz w:val="28"/>
          <w:szCs w:val="28"/>
        </w:rPr>
        <w:t xml:space="preserve">Приказ Министерства агропромышленного комплекса и продовольствия Свердловской области от </w:t>
      </w:r>
      <w:r w:rsidR="00B62593" w:rsidRPr="004F66D5">
        <w:rPr>
          <w:rFonts w:cs="Times New Roman"/>
          <w:sz w:val="28"/>
          <w:szCs w:val="28"/>
        </w:rPr>
        <w:t>13</w:t>
      </w:r>
      <w:r w:rsidRPr="004F66D5">
        <w:rPr>
          <w:rFonts w:cs="Times New Roman"/>
          <w:sz w:val="28"/>
          <w:szCs w:val="28"/>
        </w:rPr>
        <w:t>.0</w:t>
      </w:r>
      <w:r w:rsidR="00B62593" w:rsidRPr="004F66D5">
        <w:rPr>
          <w:rFonts w:cs="Times New Roman"/>
          <w:sz w:val="28"/>
          <w:szCs w:val="28"/>
        </w:rPr>
        <w:t>7</w:t>
      </w:r>
      <w:r w:rsidRPr="004F66D5">
        <w:rPr>
          <w:rFonts w:cs="Times New Roman"/>
          <w:sz w:val="28"/>
          <w:szCs w:val="28"/>
        </w:rPr>
        <w:t>.20</w:t>
      </w:r>
      <w:r w:rsidR="00B62593" w:rsidRPr="004F66D5">
        <w:rPr>
          <w:rFonts w:cs="Times New Roman"/>
          <w:sz w:val="28"/>
          <w:szCs w:val="28"/>
        </w:rPr>
        <w:t>23</w:t>
      </w:r>
      <w:r w:rsidRPr="004F66D5">
        <w:rPr>
          <w:rFonts w:cs="Times New Roman"/>
          <w:sz w:val="28"/>
          <w:szCs w:val="28"/>
        </w:rPr>
        <w:t xml:space="preserve"> № </w:t>
      </w:r>
      <w:r w:rsidR="00B62593" w:rsidRPr="004F66D5">
        <w:rPr>
          <w:rFonts w:cs="Times New Roman"/>
          <w:sz w:val="28"/>
          <w:szCs w:val="28"/>
        </w:rPr>
        <w:t>452</w:t>
      </w:r>
      <w:r w:rsidRPr="004F66D5">
        <w:rPr>
          <w:rFonts w:cs="Times New Roman"/>
          <w:sz w:val="28"/>
          <w:szCs w:val="28"/>
        </w:rPr>
        <w:t xml:space="preserve"> «</w:t>
      </w:r>
      <w:r w:rsidR="00B62593" w:rsidRPr="004F66D5">
        <w:rPr>
          <w:rFonts w:cs="Times New Roman"/>
          <w:sz w:val="28"/>
          <w:szCs w:val="28"/>
        </w:rPr>
        <w:t>Об установлении нормативов минимальной обеспеченности населения площадью торговых объектов для Свердловской области и о признании утратившим силу Приказа Министерства агропромышленного комплекса и потребительского рынка Свердловской области от 07.09.2022 № 471 «Об установлении нормативов минимальной обеспеченности населения площадью торговых объектов для Свердловской области и о признании утратившими силу отдельных нормативных правовых актов Министерства агропромышленного комплекса и продовольствия Свердловской области</w:t>
      </w:r>
      <w:r w:rsidRPr="004F66D5">
        <w:rPr>
          <w:rFonts w:cs="Times New Roman"/>
          <w:sz w:val="28"/>
          <w:szCs w:val="28"/>
        </w:rPr>
        <w:t>»</w:t>
      </w:r>
      <w:r w:rsidR="00723C70" w:rsidRPr="004F66D5">
        <w:rPr>
          <w:rFonts w:cs="Times New Roman"/>
          <w:sz w:val="28"/>
          <w:szCs w:val="28"/>
        </w:rPr>
        <w:t>.</w:t>
      </w:r>
    </w:p>
    <w:p w14:paraId="607807DB" w14:textId="77777777" w:rsidR="00626509" w:rsidRPr="004F66D5" w:rsidRDefault="00626509" w:rsidP="003D0CFD">
      <w:pPr>
        <w:numPr>
          <w:ilvl w:val="0"/>
          <w:numId w:val="18"/>
        </w:numPr>
        <w:tabs>
          <w:tab w:val="clear" w:pos="928"/>
        </w:tabs>
        <w:ind w:left="425" w:hanging="425"/>
        <w:rPr>
          <w:rFonts w:cs="Times New Roman"/>
          <w:sz w:val="28"/>
          <w:szCs w:val="28"/>
        </w:rPr>
      </w:pPr>
      <w:r w:rsidRPr="004F66D5">
        <w:rPr>
          <w:rFonts w:cs="Times New Roman"/>
          <w:sz w:val="28"/>
          <w:szCs w:val="28"/>
        </w:rPr>
        <w:t>Приказ Министерства строительства и развития инфраструктуры Свердловской области от 01.08.2023 № 435-П «Об утверждении региональных нормативов градостроительного проектирования Свердловской области».</w:t>
      </w:r>
    </w:p>
    <w:p w14:paraId="5065D7D8" w14:textId="77777777" w:rsidR="003D0CFD" w:rsidRDefault="003D0CFD" w:rsidP="003D0CFD">
      <w:pPr>
        <w:keepNext/>
        <w:suppressAutoHyphens/>
        <w:ind w:firstLine="0"/>
        <w:jc w:val="center"/>
        <w:outlineLvl w:val="2"/>
        <w:rPr>
          <w:rFonts w:eastAsia="Times New Roman" w:cs="Times New Roman"/>
          <w:bCs/>
          <w:iCs/>
          <w:sz w:val="28"/>
          <w:szCs w:val="28"/>
        </w:rPr>
      </w:pPr>
      <w:bookmarkStart w:id="112" w:name="_Toc488148046"/>
    </w:p>
    <w:p w14:paraId="2805CF19" w14:textId="57B9ED56" w:rsidR="001D33C8" w:rsidRPr="004F66D5" w:rsidRDefault="001D33C8" w:rsidP="003D0CFD">
      <w:pPr>
        <w:keepNext/>
        <w:suppressAutoHyphens/>
        <w:ind w:firstLine="0"/>
        <w:jc w:val="center"/>
        <w:outlineLvl w:val="2"/>
        <w:rPr>
          <w:rFonts w:cs="Times New Roman"/>
          <w:sz w:val="28"/>
          <w:szCs w:val="28"/>
        </w:rPr>
      </w:pPr>
      <w:r w:rsidRPr="004F66D5">
        <w:rPr>
          <w:rFonts w:eastAsia="Times New Roman" w:cs="Times New Roman"/>
          <w:bCs/>
          <w:iCs/>
          <w:sz w:val="28"/>
          <w:szCs w:val="28"/>
        </w:rPr>
        <w:t xml:space="preserve">Нормативные акты </w:t>
      </w:r>
      <w:r w:rsidR="00712049" w:rsidRPr="004F66D5">
        <w:rPr>
          <w:rFonts w:eastAsia="Times New Roman" w:cs="Times New Roman"/>
          <w:bCs/>
          <w:iCs/>
          <w:sz w:val="28"/>
          <w:szCs w:val="28"/>
        </w:rPr>
        <w:t>Каменск-Уральского городского округа</w:t>
      </w:r>
      <w:r w:rsidRPr="004F66D5">
        <w:rPr>
          <w:rFonts w:eastAsia="Times New Roman" w:cs="Times New Roman"/>
          <w:bCs/>
          <w:iCs/>
          <w:sz w:val="28"/>
          <w:szCs w:val="28"/>
        </w:rPr>
        <w:t xml:space="preserve"> </w:t>
      </w:r>
      <w:bookmarkStart w:id="113" w:name="OLE_LINK331"/>
      <w:bookmarkStart w:id="114" w:name="OLE_LINK332"/>
      <w:bookmarkEnd w:id="112"/>
      <w:r w:rsidR="00A10CAC" w:rsidRPr="004F66D5">
        <w:rPr>
          <w:rFonts w:cs="Times New Roman"/>
          <w:sz w:val="28"/>
          <w:szCs w:val="28"/>
        </w:rPr>
        <w:t xml:space="preserve">                                                                                                                                                                                                                                                  </w:t>
      </w:r>
    </w:p>
    <w:p w14:paraId="69ED48B8" w14:textId="35713484" w:rsidR="00114910" w:rsidRPr="004F66D5" w:rsidRDefault="00114910" w:rsidP="00441804">
      <w:pPr>
        <w:pStyle w:val="affd"/>
        <w:widowControl w:val="0"/>
        <w:numPr>
          <w:ilvl w:val="0"/>
          <w:numId w:val="21"/>
        </w:numPr>
        <w:autoSpaceDE w:val="0"/>
        <w:autoSpaceDN w:val="0"/>
        <w:adjustRightInd w:val="0"/>
        <w:spacing w:before="120"/>
        <w:ind w:left="425" w:hanging="425"/>
        <w:rPr>
          <w:rFonts w:cs="Times New Roman"/>
          <w:sz w:val="28"/>
          <w:szCs w:val="28"/>
        </w:rPr>
      </w:pPr>
      <w:bookmarkStart w:id="115" w:name="_Toc488148047"/>
      <w:bookmarkEnd w:id="113"/>
      <w:bookmarkEnd w:id="114"/>
      <w:r w:rsidRPr="004F66D5">
        <w:rPr>
          <w:rFonts w:cs="Times New Roman"/>
          <w:sz w:val="28"/>
          <w:szCs w:val="28"/>
        </w:rPr>
        <w:t xml:space="preserve">Устав </w:t>
      </w:r>
      <w:r w:rsidR="00FB20EC" w:rsidRPr="004F66D5">
        <w:rPr>
          <w:rFonts w:cs="Times New Roman"/>
          <w:sz w:val="28"/>
          <w:szCs w:val="28"/>
        </w:rPr>
        <w:t xml:space="preserve">муниципального образования </w:t>
      </w:r>
      <w:r w:rsidR="00712049" w:rsidRPr="004F66D5">
        <w:rPr>
          <w:rFonts w:cs="Times New Roman"/>
          <w:sz w:val="28"/>
          <w:szCs w:val="28"/>
        </w:rPr>
        <w:t>Каменск-Уральск</w:t>
      </w:r>
      <w:r w:rsidR="007D4299" w:rsidRPr="004F66D5">
        <w:rPr>
          <w:rFonts w:cs="Times New Roman"/>
          <w:sz w:val="28"/>
          <w:szCs w:val="28"/>
        </w:rPr>
        <w:t>ий</w:t>
      </w:r>
      <w:r w:rsidR="00712049" w:rsidRPr="004F66D5">
        <w:rPr>
          <w:rFonts w:cs="Times New Roman"/>
          <w:sz w:val="28"/>
          <w:szCs w:val="28"/>
        </w:rPr>
        <w:t xml:space="preserve"> городско</w:t>
      </w:r>
      <w:r w:rsidR="007D4299" w:rsidRPr="004F66D5">
        <w:rPr>
          <w:rFonts w:cs="Times New Roman"/>
          <w:sz w:val="28"/>
          <w:szCs w:val="28"/>
        </w:rPr>
        <w:t>й</w:t>
      </w:r>
      <w:r w:rsidR="00712049" w:rsidRPr="004F66D5">
        <w:rPr>
          <w:rFonts w:cs="Times New Roman"/>
          <w:sz w:val="28"/>
          <w:szCs w:val="28"/>
        </w:rPr>
        <w:t xml:space="preserve"> округ</w:t>
      </w:r>
      <w:r w:rsidR="007D4299" w:rsidRPr="004F66D5">
        <w:rPr>
          <w:rFonts w:cs="Times New Roman"/>
          <w:sz w:val="28"/>
          <w:szCs w:val="28"/>
        </w:rPr>
        <w:t xml:space="preserve"> Свердловской области</w:t>
      </w:r>
      <w:r w:rsidRPr="004F66D5">
        <w:rPr>
          <w:rFonts w:cs="Times New Roman"/>
          <w:sz w:val="28"/>
          <w:szCs w:val="28"/>
        </w:rPr>
        <w:t xml:space="preserve">, принят Решением </w:t>
      </w:r>
      <w:r w:rsidR="007D4299" w:rsidRPr="004F66D5">
        <w:rPr>
          <w:rFonts w:cs="Times New Roman"/>
          <w:sz w:val="28"/>
          <w:szCs w:val="28"/>
        </w:rPr>
        <w:t xml:space="preserve">Каменск-Уральской городской </w:t>
      </w:r>
      <w:r w:rsidRPr="004F66D5">
        <w:rPr>
          <w:rFonts w:cs="Times New Roman"/>
          <w:sz w:val="28"/>
          <w:szCs w:val="28"/>
        </w:rPr>
        <w:t xml:space="preserve">Думы </w:t>
      </w:r>
      <w:r w:rsidRPr="004F66D5">
        <w:rPr>
          <w:rFonts w:cs="Times New Roman"/>
          <w:sz w:val="28"/>
          <w:szCs w:val="28"/>
        </w:rPr>
        <w:lastRenderedPageBreak/>
        <w:t>от 2</w:t>
      </w:r>
      <w:r w:rsidR="007D4299" w:rsidRPr="004F66D5">
        <w:rPr>
          <w:rFonts w:cs="Times New Roman"/>
          <w:sz w:val="28"/>
          <w:szCs w:val="28"/>
        </w:rPr>
        <w:t>2</w:t>
      </w:r>
      <w:r w:rsidRPr="004F66D5">
        <w:rPr>
          <w:rFonts w:cs="Times New Roman"/>
          <w:sz w:val="28"/>
          <w:szCs w:val="28"/>
        </w:rPr>
        <w:t>.0</w:t>
      </w:r>
      <w:r w:rsidR="007D4299" w:rsidRPr="004F66D5">
        <w:rPr>
          <w:rFonts w:cs="Times New Roman"/>
          <w:sz w:val="28"/>
          <w:szCs w:val="28"/>
        </w:rPr>
        <w:t>2</w:t>
      </w:r>
      <w:r w:rsidRPr="004F66D5">
        <w:rPr>
          <w:rFonts w:cs="Times New Roman"/>
          <w:sz w:val="28"/>
          <w:szCs w:val="28"/>
        </w:rPr>
        <w:t>.200</w:t>
      </w:r>
      <w:r w:rsidR="007D4299" w:rsidRPr="004F66D5">
        <w:rPr>
          <w:rFonts w:cs="Times New Roman"/>
          <w:sz w:val="28"/>
          <w:szCs w:val="28"/>
        </w:rPr>
        <w:t>6</w:t>
      </w:r>
      <w:r w:rsidRPr="004F66D5">
        <w:rPr>
          <w:rFonts w:cs="Times New Roman"/>
          <w:sz w:val="28"/>
          <w:szCs w:val="28"/>
        </w:rPr>
        <w:t xml:space="preserve"> № </w:t>
      </w:r>
      <w:r w:rsidR="007D4299" w:rsidRPr="004F66D5">
        <w:rPr>
          <w:rFonts w:cs="Times New Roman"/>
          <w:sz w:val="28"/>
          <w:szCs w:val="28"/>
        </w:rPr>
        <w:t>148</w:t>
      </w:r>
      <w:r w:rsidR="00441804" w:rsidRPr="004F66D5">
        <w:rPr>
          <w:rFonts w:cs="Times New Roman"/>
          <w:sz w:val="28"/>
          <w:szCs w:val="28"/>
        </w:rPr>
        <w:t>.</w:t>
      </w:r>
      <w:r w:rsidRPr="004F66D5">
        <w:rPr>
          <w:rFonts w:cs="Times New Roman"/>
          <w:sz w:val="28"/>
          <w:szCs w:val="28"/>
        </w:rPr>
        <w:t xml:space="preserve"> </w:t>
      </w:r>
    </w:p>
    <w:p w14:paraId="77C04C33" w14:textId="77777777" w:rsidR="0095066E" w:rsidRPr="004F66D5" w:rsidRDefault="006A7C8A" w:rsidP="0095066E">
      <w:pPr>
        <w:pStyle w:val="affd"/>
        <w:widowControl w:val="0"/>
        <w:numPr>
          <w:ilvl w:val="0"/>
          <w:numId w:val="21"/>
        </w:numPr>
        <w:autoSpaceDE w:val="0"/>
        <w:autoSpaceDN w:val="0"/>
        <w:adjustRightInd w:val="0"/>
        <w:spacing w:before="120"/>
        <w:ind w:left="425" w:hanging="425"/>
        <w:rPr>
          <w:rFonts w:cs="Times New Roman"/>
          <w:sz w:val="28"/>
          <w:szCs w:val="28"/>
        </w:rPr>
      </w:pPr>
      <w:hyperlink r:id="rId43" w:history="1">
        <w:r w:rsidR="0095066E" w:rsidRPr="004F66D5">
          <w:rPr>
            <w:rFonts w:cs="Times New Roman"/>
            <w:sz w:val="28"/>
            <w:szCs w:val="28"/>
          </w:rPr>
          <w:t>Решение Городской Думы города Каменска-Уральского от 29.04.2009 № 80 «Об утверждении Генерального плана муниципального образования город Каменск-Уральский»</w:t>
        </w:r>
      </w:hyperlink>
      <w:r w:rsidR="0095066E" w:rsidRPr="004F66D5">
        <w:rPr>
          <w:rFonts w:cs="Times New Roman"/>
          <w:sz w:val="28"/>
          <w:szCs w:val="28"/>
        </w:rPr>
        <w:t>.</w:t>
      </w:r>
    </w:p>
    <w:p w14:paraId="27811B63" w14:textId="501156B5" w:rsidR="00DA511D" w:rsidRPr="004F66D5" w:rsidRDefault="00DA511D" w:rsidP="00AD0CF0">
      <w:pPr>
        <w:pStyle w:val="affd"/>
        <w:widowControl w:val="0"/>
        <w:numPr>
          <w:ilvl w:val="0"/>
          <w:numId w:val="21"/>
        </w:numPr>
        <w:autoSpaceDE w:val="0"/>
        <w:autoSpaceDN w:val="0"/>
        <w:adjustRightInd w:val="0"/>
        <w:spacing w:before="120"/>
        <w:ind w:left="425" w:hanging="425"/>
        <w:rPr>
          <w:rFonts w:cs="Times New Roman"/>
          <w:sz w:val="28"/>
          <w:szCs w:val="28"/>
        </w:rPr>
      </w:pPr>
      <w:r w:rsidRPr="004F66D5">
        <w:rPr>
          <w:rFonts w:cs="Times New Roman"/>
          <w:sz w:val="28"/>
          <w:szCs w:val="28"/>
        </w:rPr>
        <w:t>Решени</w:t>
      </w:r>
      <w:r w:rsidR="00036B0F" w:rsidRPr="004F66D5">
        <w:rPr>
          <w:rFonts w:cs="Times New Roman"/>
          <w:sz w:val="28"/>
          <w:szCs w:val="28"/>
        </w:rPr>
        <w:t>е</w:t>
      </w:r>
      <w:r w:rsidRPr="004F66D5">
        <w:rPr>
          <w:rFonts w:cs="Times New Roman"/>
          <w:sz w:val="28"/>
          <w:szCs w:val="28"/>
        </w:rPr>
        <w:t xml:space="preserve"> </w:t>
      </w:r>
      <w:r w:rsidR="00E000EF" w:rsidRPr="004F66D5">
        <w:rPr>
          <w:rFonts w:cs="Times New Roman"/>
          <w:sz w:val="28"/>
          <w:szCs w:val="28"/>
        </w:rPr>
        <w:t xml:space="preserve">Городской Думы города Каменска-Уральского </w:t>
      </w:r>
      <w:r w:rsidRPr="004F66D5">
        <w:rPr>
          <w:rFonts w:cs="Times New Roman"/>
          <w:sz w:val="28"/>
          <w:szCs w:val="28"/>
        </w:rPr>
        <w:t>от 2</w:t>
      </w:r>
      <w:r w:rsidR="007408A3" w:rsidRPr="004F66D5">
        <w:rPr>
          <w:rFonts w:cs="Times New Roman"/>
          <w:sz w:val="28"/>
          <w:szCs w:val="28"/>
        </w:rPr>
        <w:t>8</w:t>
      </w:r>
      <w:r w:rsidRPr="004F66D5">
        <w:rPr>
          <w:rFonts w:cs="Times New Roman"/>
          <w:sz w:val="28"/>
          <w:szCs w:val="28"/>
        </w:rPr>
        <w:t>.</w:t>
      </w:r>
      <w:r w:rsidR="007408A3" w:rsidRPr="004F66D5">
        <w:rPr>
          <w:rFonts w:cs="Times New Roman"/>
          <w:sz w:val="28"/>
          <w:szCs w:val="28"/>
        </w:rPr>
        <w:t>04</w:t>
      </w:r>
      <w:r w:rsidRPr="004F66D5">
        <w:rPr>
          <w:rFonts w:cs="Times New Roman"/>
          <w:sz w:val="28"/>
          <w:szCs w:val="28"/>
        </w:rPr>
        <w:t>.201</w:t>
      </w:r>
      <w:r w:rsidR="007408A3" w:rsidRPr="004F66D5">
        <w:rPr>
          <w:rFonts w:cs="Times New Roman"/>
          <w:sz w:val="28"/>
          <w:szCs w:val="28"/>
        </w:rPr>
        <w:t>0</w:t>
      </w:r>
      <w:r w:rsidRPr="004F66D5">
        <w:rPr>
          <w:rFonts w:cs="Times New Roman"/>
          <w:sz w:val="28"/>
          <w:szCs w:val="28"/>
        </w:rPr>
        <w:t xml:space="preserve"> </w:t>
      </w:r>
      <w:r w:rsidR="007408A3" w:rsidRPr="004F66D5">
        <w:rPr>
          <w:rFonts w:cs="Times New Roman"/>
          <w:sz w:val="28"/>
          <w:szCs w:val="28"/>
        </w:rPr>
        <w:t>№</w:t>
      </w:r>
      <w:r w:rsidRPr="004F66D5">
        <w:rPr>
          <w:rFonts w:cs="Times New Roman"/>
          <w:sz w:val="28"/>
          <w:szCs w:val="28"/>
        </w:rPr>
        <w:t xml:space="preserve"> </w:t>
      </w:r>
      <w:r w:rsidR="007408A3" w:rsidRPr="004F66D5">
        <w:rPr>
          <w:rFonts w:cs="Times New Roman"/>
          <w:sz w:val="28"/>
          <w:szCs w:val="28"/>
        </w:rPr>
        <w:t>202</w:t>
      </w:r>
      <w:r w:rsidRPr="004F66D5">
        <w:rPr>
          <w:rFonts w:cs="Times New Roman"/>
          <w:sz w:val="28"/>
          <w:szCs w:val="28"/>
        </w:rPr>
        <w:t xml:space="preserve"> «Об утверждении Правил землепользования и застройки </w:t>
      </w:r>
      <w:r w:rsidR="007408A3" w:rsidRPr="004F66D5">
        <w:rPr>
          <w:rFonts w:cs="Times New Roman"/>
          <w:sz w:val="28"/>
          <w:szCs w:val="28"/>
        </w:rPr>
        <w:t xml:space="preserve">муниципального образования город </w:t>
      </w:r>
      <w:r w:rsidR="00712049" w:rsidRPr="004F66D5">
        <w:rPr>
          <w:rFonts w:cs="Times New Roman"/>
          <w:sz w:val="28"/>
          <w:szCs w:val="28"/>
        </w:rPr>
        <w:t>Каменск-Уральск</w:t>
      </w:r>
      <w:r w:rsidR="007408A3" w:rsidRPr="004F66D5">
        <w:rPr>
          <w:rFonts w:cs="Times New Roman"/>
          <w:sz w:val="28"/>
          <w:szCs w:val="28"/>
        </w:rPr>
        <w:t>ий</w:t>
      </w:r>
      <w:r w:rsidRPr="004F66D5">
        <w:rPr>
          <w:rFonts w:cs="Times New Roman"/>
          <w:sz w:val="28"/>
          <w:szCs w:val="28"/>
        </w:rPr>
        <w:t>».</w:t>
      </w:r>
    </w:p>
    <w:p w14:paraId="24DCFC3E" w14:textId="77777777" w:rsidR="0095066E" w:rsidRPr="004F66D5" w:rsidRDefault="0095066E" w:rsidP="0095066E">
      <w:pPr>
        <w:pStyle w:val="affd"/>
        <w:widowControl w:val="0"/>
        <w:numPr>
          <w:ilvl w:val="0"/>
          <w:numId w:val="21"/>
        </w:numPr>
        <w:autoSpaceDE w:val="0"/>
        <w:autoSpaceDN w:val="0"/>
        <w:adjustRightInd w:val="0"/>
        <w:spacing w:before="120"/>
        <w:ind w:left="425" w:hanging="425"/>
        <w:rPr>
          <w:rFonts w:cs="Times New Roman"/>
          <w:sz w:val="28"/>
          <w:szCs w:val="28"/>
        </w:rPr>
      </w:pPr>
      <w:r w:rsidRPr="004F66D5">
        <w:rPr>
          <w:rFonts w:cs="Times New Roman"/>
          <w:sz w:val="28"/>
          <w:szCs w:val="28"/>
        </w:rPr>
        <w:t>Решение Городской Думы города Каменска-Уральского от 18.07.2012 № 548 «Об утверждении Правил благоустройства территории Каменск-Уральского городского округа».</w:t>
      </w:r>
    </w:p>
    <w:p w14:paraId="6FF3A3B7" w14:textId="443849A7" w:rsidR="008E41CF" w:rsidRPr="004F66D5" w:rsidRDefault="008E41CF" w:rsidP="00AD0CF0">
      <w:pPr>
        <w:pStyle w:val="affd"/>
        <w:widowControl w:val="0"/>
        <w:numPr>
          <w:ilvl w:val="0"/>
          <w:numId w:val="21"/>
        </w:numPr>
        <w:autoSpaceDE w:val="0"/>
        <w:autoSpaceDN w:val="0"/>
        <w:adjustRightInd w:val="0"/>
        <w:spacing w:before="120"/>
        <w:ind w:left="425" w:hanging="425"/>
        <w:rPr>
          <w:rFonts w:cs="Times New Roman"/>
          <w:sz w:val="28"/>
          <w:szCs w:val="28"/>
        </w:rPr>
      </w:pPr>
      <w:r w:rsidRPr="004F66D5">
        <w:rPr>
          <w:rFonts w:cs="Times New Roman"/>
          <w:sz w:val="28"/>
          <w:szCs w:val="28"/>
        </w:rPr>
        <w:t xml:space="preserve">Решение </w:t>
      </w:r>
      <w:r w:rsidR="00E000EF" w:rsidRPr="004F66D5">
        <w:rPr>
          <w:rFonts w:cs="Times New Roman"/>
          <w:sz w:val="28"/>
          <w:szCs w:val="28"/>
        </w:rPr>
        <w:t xml:space="preserve">Городской Думы города Каменска-Уральского </w:t>
      </w:r>
      <w:r w:rsidRPr="004F66D5">
        <w:rPr>
          <w:rFonts w:cs="Times New Roman"/>
          <w:sz w:val="28"/>
          <w:szCs w:val="28"/>
        </w:rPr>
        <w:t xml:space="preserve">от </w:t>
      </w:r>
      <w:r w:rsidR="00FB20EC" w:rsidRPr="004F66D5">
        <w:rPr>
          <w:rFonts w:cs="Times New Roman"/>
          <w:sz w:val="28"/>
          <w:szCs w:val="28"/>
        </w:rPr>
        <w:t>24.08.2016 № 610</w:t>
      </w:r>
      <w:r w:rsidRPr="004F66D5">
        <w:rPr>
          <w:rFonts w:cs="Times New Roman"/>
          <w:sz w:val="28"/>
          <w:szCs w:val="28"/>
        </w:rPr>
        <w:t xml:space="preserve"> «Об утверждении </w:t>
      </w:r>
      <w:r w:rsidR="00FB20EC" w:rsidRPr="004F66D5">
        <w:rPr>
          <w:rFonts w:cs="Times New Roman"/>
          <w:sz w:val="28"/>
          <w:szCs w:val="28"/>
        </w:rPr>
        <w:t>М</w:t>
      </w:r>
      <w:r w:rsidR="00A44C56" w:rsidRPr="004F66D5">
        <w:rPr>
          <w:rFonts w:cs="Times New Roman"/>
          <w:sz w:val="28"/>
          <w:szCs w:val="28"/>
        </w:rPr>
        <w:t>естных нормативов</w:t>
      </w:r>
      <w:r w:rsidRPr="004F66D5">
        <w:rPr>
          <w:rFonts w:cs="Times New Roman"/>
          <w:sz w:val="28"/>
          <w:szCs w:val="28"/>
        </w:rPr>
        <w:t xml:space="preserve"> градостроительного проектирования </w:t>
      </w:r>
      <w:r w:rsidR="00712049" w:rsidRPr="004F66D5">
        <w:rPr>
          <w:rFonts w:cs="Times New Roman"/>
          <w:sz w:val="28"/>
          <w:szCs w:val="28"/>
        </w:rPr>
        <w:t>Каменск-Уральского городского округа</w:t>
      </w:r>
      <w:r w:rsidRPr="004F66D5">
        <w:rPr>
          <w:rFonts w:cs="Times New Roman"/>
          <w:sz w:val="28"/>
          <w:szCs w:val="28"/>
        </w:rPr>
        <w:t>».</w:t>
      </w:r>
    </w:p>
    <w:p w14:paraId="7B160511" w14:textId="77777777" w:rsidR="00027C7E" w:rsidRPr="00027C7E" w:rsidRDefault="00027C7E" w:rsidP="00027C7E">
      <w:pPr>
        <w:pStyle w:val="affd"/>
        <w:widowControl w:val="0"/>
        <w:numPr>
          <w:ilvl w:val="0"/>
          <w:numId w:val="21"/>
        </w:numPr>
        <w:autoSpaceDE w:val="0"/>
        <w:autoSpaceDN w:val="0"/>
        <w:adjustRightInd w:val="0"/>
        <w:spacing w:before="120"/>
        <w:ind w:left="425" w:hanging="425"/>
        <w:rPr>
          <w:rFonts w:cs="Times New Roman"/>
          <w:sz w:val="28"/>
          <w:szCs w:val="28"/>
        </w:rPr>
      </w:pPr>
      <w:r w:rsidRPr="00136E78">
        <w:rPr>
          <w:rFonts w:cs="Times New Roman"/>
          <w:sz w:val="28"/>
          <w:szCs w:val="28"/>
        </w:rPr>
        <w:t>Решение Городской Думы города Каменска-Уральского от 21.11.2018 № 415 «Об утверждении стратегии социально-экономического развития муниципального образования город Каменск-Уральский на период до 2030</w:t>
      </w:r>
      <w:r w:rsidRPr="00027C7E">
        <w:rPr>
          <w:rFonts w:cs="Times New Roman"/>
          <w:sz w:val="28"/>
          <w:szCs w:val="28"/>
        </w:rPr>
        <w:t xml:space="preserve"> </w:t>
      </w:r>
      <w:r w:rsidRPr="00136E78">
        <w:rPr>
          <w:rFonts w:cs="Times New Roman"/>
          <w:sz w:val="28"/>
          <w:szCs w:val="28"/>
        </w:rPr>
        <w:t>года</w:t>
      </w:r>
      <w:r w:rsidRPr="00027C7E">
        <w:rPr>
          <w:rFonts w:cs="Times New Roman"/>
          <w:sz w:val="28"/>
          <w:szCs w:val="28"/>
        </w:rPr>
        <w:t xml:space="preserve">». </w:t>
      </w:r>
    </w:p>
    <w:p w14:paraId="16CD4507" w14:textId="77777777" w:rsidR="00027C7E" w:rsidRPr="003D0CFD" w:rsidRDefault="00027C7E" w:rsidP="00027C7E">
      <w:pPr>
        <w:pStyle w:val="affd"/>
        <w:widowControl w:val="0"/>
        <w:numPr>
          <w:ilvl w:val="0"/>
          <w:numId w:val="21"/>
        </w:numPr>
        <w:autoSpaceDE w:val="0"/>
        <w:autoSpaceDN w:val="0"/>
        <w:adjustRightInd w:val="0"/>
        <w:spacing w:before="120"/>
        <w:ind w:left="425" w:hanging="425"/>
        <w:rPr>
          <w:rFonts w:cs="Times New Roman"/>
          <w:sz w:val="28"/>
          <w:szCs w:val="28"/>
        </w:rPr>
      </w:pPr>
      <w:r w:rsidRPr="004F66D5">
        <w:rPr>
          <w:rFonts w:cs="Times New Roman"/>
          <w:sz w:val="28"/>
          <w:szCs w:val="28"/>
        </w:rPr>
        <w:t>Решение Городской Думы города Каменска-Уральского от 17.04.2019 № 481</w:t>
      </w:r>
      <w:r w:rsidRPr="00027C7E">
        <w:rPr>
          <w:rFonts w:cs="Times New Roman"/>
          <w:sz w:val="28"/>
          <w:szCs w:val="28"/>
        </w:rPr>
        <w:t xml:space="preserve"> «Об утверждении </w:t>
      </w:r>
      <w:r w:rsidRPr="003D0CFD">
        <w:rPr>
          <w:rFonts w:cs="Times New Roman"/>
          <w:sz w:val="28"/>
          <w:szCs w:val="28"/>
        </w:rPr>
        <w:t>Программы комплексного развития транспортной инфраструктуры Каменск-Уральского городского округа на 2019-2025 годы».</w:t>
      </w:r>
    </w:p>
    <w:p w14:paraId="2ABC293B" w14:textId="2D68E8BC" w:rsidR="00E000EF" w:rsidRPr="003D0CFD" w:rsidRDefault="005F7A39" w:rsidP="00E000EF">
      <w:pPr>
        <w:pStyle w:val="affd"/>
        <w:widowControl w:val="0"/>
        <w:numPr>
          <w:ilvl w:val="0"/>
          <w:numId w:val="21"/>
        </w:numPr>
        <w:autoSpaceDE w:val="0"/>
        <w:autoSpaceDN w:val="0"/>
        <w:adjustRightInd w:val="0"/>
        <w:spacing w:before="120"/>
        <w:ind w:left="425" w:hanging="425"/>
        <w:rPr>
          <w:rFonts w:cs="Times New Roman"/>
          <w:sz w:val="28"/>
          <w:szCs w:val="28"/>
        </w:rPr>
      </w:pPr>
      <w:r w:rsidRPr="003D0CFD">
        <w:rPr>
          <w:rFonts w:cs="Times New Roman"/>
          <w:sz w:val="28"/>
          <w:szCs w:val="28"/>
        </w:rPr>
        <w:t xml:space="preserve">Постановление Администрации </w:t>
      </w:r>
      <w:r w:rsidR="00E000EF" w:rsidRPr="003D0CFD">
        <w:rPr>
          <w:sz w:val="28"/>
          <w:szCs w:val="28"/>
        </w:rPr>
        <w:t>города Каменска-Уральского от 11.06.2009 №</w:t>
      </w:r>
      <w:r w:rsidR="00900238" w:rsidRPr="003D0CFD">
        <w:rPr>
          <w:sz w:val="28"/>
          <w:szCs w:val="28"/>
        </w:rPr>
        <w:t> </w:t>
      </w:r>
      <w:r w:rsidR="00E000EF" w:rsidRPr="003D0CFD">
        <w:rPr>
          <w:sz w:val="28"/>
          <w:szCs w:val="28"/>
        </w:rPr>
        <w:t>599 (</w:t>
      </w:r>
      <w:r w:rsidR="00714E3F" w:rsidRPr="003D0CFD">
        <w:rPr>
          <w:rFonts w:cs="Times New Roman"/>
          <w:sz w:val="28"/>
          <w:szCs w:val="28"/>
        </w:rPr>
        <w:t>в редакции постановления Администрации города Каменска-Уральского от 15.09.2014 № 1303 и постановления Администрации Каменск-Уральского городского округа от 06.04.2021 № 271</w:t>
      </w:r>
      <w:r w:rsidR="00E000EF" w:rsidRPr="003D0CFD">
        <w:rPr>
          <w:sz w:val="28"/>
          <w:szCs w:val="28"/>
        </w:rPr>
        <w:t xml:space="preserve">) </w:t>
      </w:r>
      <w:r w:rsidRPr="003D0CFD">
        <w:rPr>
          <w:rFonts w:cs="Times New Roman"/>
          <w:sz w:val="28"/>
          <w:szCs w:val="28"/>
        </w:rPr>
        <w:t>«Об установлении учетной нормы площади жилого помещения и нормы предоставления площади жилого помещения в муниципальном образовании Каменск-Уральский городской округ Свердловской области»</w:t>
      </w:r>
      <w:r w:rsidR="00594FFF" w:rsidRPr="003D0CFD">
        <w:rPr>
          <w:rFonts w:cs="Times New Roman"/>
          <w:sz w:val="28"/>
          <w:szCs w:val="28"/>
        </w:rPr>
        <w:t>.</w:t>
      </w:r>
    </w:p>
    <w:p w14:paraId="00BE7B8E" w14:textId="104E87A9" w:rsidR="00292909" w:rsidRPr="004F66D5" w:rsidRDefault="001E3DF6" w:rsidP="00027C7E">
      <w:pPr>
        <w:pStyle w:val="affd"/>
        <w:widowControl w:val="0"/>
        <w:numPr>
          <w:ilvl w:val="0"/>
          <w:numId w:val="21"/>
        </w:numPr>
        <w:autoSpaceDE w:val="0"/>
        <w:autoSpaceDN w:val="0"/>
        <w:adjustRightInd w:val="0"/>
        <w:spacing w:before="120"/>
        <w:ind w:left="425" w:hanging="425"/>
        <w:rPr>
          <w:rFonts w:cs="Times New Roman"/>
          <w:sz w:val="28"/>
          <w:szCs w:val="28"/>
        </w:rPr>
      </w:pPr>
      <w:r w:rsidRPr="003D0CFD">
        <w:rPr>
          <w:rFonts w:cs="Times New Roman"/>
          <w:sz w:val="28"/>
          <w:szCs w:val="28"/>
        </w:rPr>
        <w:t xml:space="preserve">Постановление Администрации города Каменска-Уральского от 25.10.2018 </w:t>
      </w:r>
      <w:r w:rsidR="006F4100" w:rsidRPr="003D0CFD">
        <w:rPr>
          <w:rFonts w:cs="Times New Roman"/>
          <w:sz w:val="28"/>
          <w:szCs w:val="28"/>
        </w:rPr>
        <w:t xml:space="preserve">                </w:t>
      </w:r>
      <w:r w:rsidRPr="003D0CFD">
        <w:rPr>
          <w:rFonts w:cs="Times New Roman"/>
          <w:sz w:val="28"/>
          <w:szCs w:val="28"/>
        </w:rPr>
        <w:t xml:space="preserve">№ 920 «Об утверждении Комплексной схемы организации дорожного движения муниципального образования </w:t>
      </w:r>
      <w:r w:rsidRPr="004F66D5">
        <w:rPr>
          <w:rFonts w:cs="Times New Roman"/>
          <w:sz w:val="28"/>
          <w:szCs w:val="28"/>
        </w:rPr>
        <w:t>город Каменск-Уральский».</w:t>
      </w:r>
    </w:p>
    <w:p w14:paraId="56F89B2E" w14:textId="77777777" w:rsidR="0095066E" w:rsidRPr="004F66D5" w:rsidRDefault="0095066E" w:rsidP="0095066E">
      <w:pPr>
        <w:pStyle w:val="affd"/>
        <w:widowControl w:val="0"/>
        <w:numPr>
          <w:ilvl w:val="0"/>
          <w:numId w:val="21"/>
        </w:numPr>
        <w:autoSpaceDE w:val="0"/>
        <w:autoSpaceDN w:val="0"/>
        <w:adjustRightInd w:val="0"/>
        <w:spacing w:before="120"/>
        <w:ind w:left="425" w:hanging="425"/>
        <w:rPr>
          <w:rFonts w:cs="Times New Roman"/>
          <w:sz w:val="28"/>
          <w:szCs w:val="28"/>
        </w:rPr>
      </w:pPr>
      <w:r w:rsidRPr="004F66D5">
        <w:rPr>
          <w:rFonts w:cs="Times New Roman"/>
          <w:sz w:val="28"/>
          <w:szCs w:val="28"/>
        </w:rPr>
        <w:t>Постановление Администрации Каменск-Уральского городского округа от 23.10.2020 № 807 «Об утверждении Положения об организации ритуальных услуг и содержании мест захоронения на территории Каменск-Уральского городского округа».</w:t>
      </w:r>
    </w:p>
    <w:p w14:paraId="25EB69D9" w14:textId="537DC057" w:rsidR="009A744F" w:rsidRPr="004F66D5" w:rsidRDefault="006A7C8A" w:rsidP="00027C7E">
      <w:pPr>
        <w:pStyle w:val="affd"/>
        <w:widowControl w:val="0"/>
        <w:numPr>
          <w:ilvl w:val="0"/>
          <w:numId w:val="21"/>
        </w:numPr>
        <w:autoSpaceDE w:val="0"/>
        <w:autoSpaceDN w:val="0"/>
        <w:adjustRightInd w:val="0"/>
        <w:spacing w:before="120"/>
        <w:ind w:left="425" w:hanging="425"/>
        <w:rPr>
          <w:rFonts w:cs="Times New Roman"/>
          <w:sz w:val="28"/>
          <w:szCs w:val="28"/>
        </w:rPr>
      </w:pPr>
      <w:hyperlink r:id="rId44" w:history="1">
        <w:r w:rsidR="009A744F" w:rsidRPr="004F66D5">
          <w:rPr>
            <w:rFonts w:cs="Times New Roman"/>
            <w:sz w:val="28"/>
            <w:szCs w:val="28"/>
          </w:rPr>
          <w:t xml:space="preserve">Постановление </w:t>
        </w:r>
        <w:r w:rsidR="00486868" w:rsidRPr="004F66D5">
          <w:rPr>
            <w:rFonts w:cs="Times New Roman"/>
            <w:sz w:val="28"/>
            <w:szCs w:val="28"/>
          </w:rPr>
          <w:t xml:space="preserve">Администрации Каменск-Уральского городского округа от 15.01.2021 №14 </w:t>
        </w:r>
      </w:hyperlink>
      <w:r w:rsidR="009A744F" w:rsidRPr="004F66D5">
        <w:rPr>
          <w:rFonts w:cs="Times New Roman"/>
          <w:sz w:val="28"/>
          <w:szCs w:val="28"/>
        </w:rPr>
        <w:t xml:space="preserve">«Об утверждении реестра муниципальных маршрутов регулярных перевозок </w:t>
      </w:r>
      <w:r w:rsidR="00231B25" w:rsidRPr="004F66D5">
        <w:rPr>
          <w:rFonts w:cs="Times New Roman"/>
          <w:sz w:val="28"/>
          <w:szCs w:val="28"/>
        </w:rPr>
        <w:t>в Каменск-Уральском городском округе</w:t>
      </w:r>
      <w:r w:rsidR="009A744F" w:rsidRPr="004F66D5">
        <w:rPr>
          <w:rFonts w:cs="Times New Roman"/>
          <w:sz w:val="28"/>
          <w:szCs w:val="28"/>
        </w:rPr>
        <w:t>».</w:t>
      </w:r>
    </w:p>
    <w:p w14:paraId="1A922CFA" w14:textId="77777777" w:rsidR="009A744F" w:rsidRPr="004F66D5" w:rsidRDefault="009A744F" w:rsidP="009A744F">
      <w:pPr>
        <w:pStyle w:val="affd"/>
        <w:ind w:left="426" w:firstLine="0"/>
        <w:rPr>
          <w:rFonts w:eastAsia="Times New Roman" w:cs="Times New Roman"/>
          <w:sz w:val="28"/>
          <w:szCs w:val="28"/>
        </w:rPr>
      </w:pPr>
    </w:p>
    <w:p w14:paraId="2AEBAFE1" w14:textId="77777777" w:rsidR="00E674B2" w:rsidRDefault="001D33C8" w:rsidP="00B573DD">
      <w:pPr>
        <w:pStyle w:val="affd"/>
        <w:keepNext/>
        <w:widowControl w:val="0"/>
        <w:suppressAutoHyphens/>
        <w:autoSpaceDE w:val="0"/>
        <w:autoSpaceDN w:val="0"/>
        <w:adjustRightInd w:val="0"/>
        <w:spacing w:before="120"/>
        <w:ind w:left="425" w:firstLine="0"/>
        <w:jc w:val="center"/>
        <w:outlineLvl w:val="2"/>
        <w:rPr>
          <w:rFonts w:eastAsia="Times New Roman" w:cs="Times New Roman"/>
          <w:bCs/>
          <w:iCs/>
          <w:sz w:val="28"/>
          <w:szCs w:val="28"/>
        </w:rPr>
      </w:pPr>
      <w:r w:rsidRPr="004F66D5">
        <w:rPr>
          <w:rFonts w:eastAsia="Times New Roman" w:cs="Times New Roman"/>
          <w:bCs/>
          <w:iCs/>
          <w:sz w:val="28"/>
          <w:szCs w:val="28"/>
        </w:rPr>
        <w:t>Своды правил по проектированию и строительству (СП)</w:t>
      </w:r>
      <w:bookmarkEnd w:id="115"/>
      <w:r w:rsidR="0034243A" w:rsidRPr="004F66D5">
        <w:rPr>
          <w:rFonts w:eastAsia="Times New Roman" w:cs="Times New Roman"/>
          <w:bCs/>
          <w:iCs/>
          <w:sz w:val="28"/>
          <w:szCs w:val="28"/>
        </w:rPr>
        <w:t xml:space="preserve">. </w:t>
      </w:r>
    </w:p>
    <w:p w14:paraId="01E6A869" w14:textId="2EC70DE0" w:rsidR="001D33C8" w:rsidRDefault="0034243A" w:rsidP="00B573DD">
      <w:pPr>
        <w:pStyle w:val="affd"/>
        <w:keepNext/>
        <w:widowControl w:val="0"/>
        <w:suppressAutoHyphens/>
        <w:autoSpaceDE w:val="0"/>
        <w:autoSpaceDN w:val="0"/>
        <w:adjustRightInd w:val="0"/>
        <w:spacing w:before="120"/>
        <w:ind w:left="425" w:firstLine="0"/>
        <w:jc w:val="center"/>
        <w:outlineLvl w:val="2"/>
        <w:rPr>
          <w:rFonts w:eastAsia="Times New Roman" w:cs="Times New Roman"/>
          <w:bCs/>
          <w:iCs/>
          <w:sz w:val="28"/>
          <w:szCs w:val="28"/>
        </w:rPr>
      </w:pPr>
      <w:r w:rsidRPr="004F66D5">
        <w:rPr>
          <w:rFonts w:eastAsia="Times New Roman" w:cs="Times New Roman"/>
          <w:bCs/>
          <w:iCs/>
          <w:sz w:val="28"/>
          <w:szCs w:val="28"/>
        </w:rPr>
        <w:t>Санитарные нормы и правила (СНиП)</w:t>
      </w:r>
    </w:p>
    <w:p w14:paraId="7B1A3D56" w14:textId="77777777" w:rsidR="003D0CFD" w:rsidRPr="004F66D5" w:rsidRDefault="003D0CFD" w:rsidP="00B573DD">
      <w:pPr>
        <w:pStyle w:val="affd"/>
        <w:keepNext/>
        <w:widowControl w:val="0"/>
        <w:suppressAutoHyphens/>
        <w:autoSpaceDE w:val="0"/>
        <w:autoSpaceDN w:val="0"/>
        <w:adjustRightInd w:val="0"/>
        <w:spacing w:before="120"/>
        <w:ind w:left="425" w:firstLine="0"/>
        <w:jc w:val="center"/>
        <w:outlineLvl w:val="2"/>
        <w:rPr>
          <w:rFonts w:eastAsia="Times New Roman" w:cs="Times New Roman"/>
          <w:bCs/>
          <w:iCs/>
          <w:sz w:val="28"/>
          <w:szCs w:val="28"/>
        </w:rPr>
      </w:pPr>
    </w:p>
    <w:p w14:paraId="2275A6FC" w14:textId="1B846900" w:rsidR="00636064" w:rsidRPr="004F66D5" w:rsidRDefault="00636064" w:rsidP="00AD0CF0">
      <w:pPr>
        <w:pStyle w:val="affd"/>
        <w:numPr>
          <w:ilvl w:val="0"/>
          <w:numId w:val="22"/>
        </w:numPr>
        <w:spacing w:before="120"/>
        <w:ind w:left="426" w:hanging="426"/>
        <w:rPr>
          <w:rFonts w:cs="Times New Roman"/>
          <w:sz w:val="28"/>
          <w:szCs w:val="28"/>
        </w:rPr>
      </w:pPr>
      <w:r w:rsidRPr="004F66D5">
        <w:rPr>
          <w:rFonts w:cs="Times New Roman"/>
          <w:sz w:val="28"/>
          <w:szCs w:val="28"/>
        </w:rPr>
        <w:t xml:space="preserve">СП 42-101-2003 </w:t>
      </w:r>
      <w:r w:rsidR="003E4B9F" w:rsidRPr="004F66D5">
        <w:rPr>
          <w:rFonts w:cs="Times New Roman"/>
          <w:sz w:val="28"/>
          <w:szCs w:val="28"/>
        </w:rPr>
        <w:t>«</w:t>
      </w:r>
      <w:r w:rsidRPr="004F66D5">
        <w:rPr>
          <w:rFonts w:cs="Times New Roman"/>
          <w:sz w:val="28"/>
          <w:szCs w:val="28"/>
        </w:rPr>
        <w:t>Общие положения по проектированию и строительству газораспределительных систем из металлических и полиэтиленовых труб</w:t>
      </w:r>
      <w:r w:rsidR="003E4B9F" w:rsidRPr="004F66D5">
        <w:rPr>
          <w:rFonts w:cs="Times New Roman"/>
          <w:sz w:val="28"/>
          <w:szCs w:val="28"/>
        </w:rPr>
        <w:t>»</w:t>
      </w:r>
      <w:r w:rsidRPr="004F66D5">
        <w:rPr>
          <w:rFonts w:cs="Times New Roman"/>
          <w:sz w:val="28"/>
          <w:szCs w:val="28"/>
        </w:rPr>
        <w:t>.</w:t>
      </w:r>
    </w:p>
    <w:p w14:paraId="76A53C3E" w14:textId="0E960CBD" w:rsidR="00636064" w:rsidRPr="004F66D5" w:rsidRDefault="00636064" w:rsidP="00AD0CF0">
      <w:pPr>
        <w:pStyle w:val="affd"/>
        <w:numPr>
          <w:ilvl w:val="0"/>
          <w:numId w:val="22"/>
        </w:numPr>
        <w:spacing w:before="120"/>
        <w:ind w:left="426" w:hanging="426"/>
        <w:rPr>
          <w:rFonts w:cs="Times New Roman"/>
          <w:sz w:val="28"/>
          <w:szCs w:val="28"/>
        </w:rPr>
      </w:pPr>
      <w:r w:rsidRPr="004F66D5">
        <w:rPr>
          <w:rFonts w:cs="Times New Roman"/>
          <w:sz w:val="28"/>
          <w:szCs w:val="28"/>
        </w:rPr>
        <w:t xml:space="preserve">СП 11.13130.2009 </w:t>
      </w:r>
      <w:r w:rsidR="003E4B9F" w:rsidRPr="004F66D5">
        <w:rPr>
          <w:rFonts w:cs="Times New Roman"/>
          <w:sz w:val="28"/>
          <w:szCs w:val="28"/>
        </w:rPr>
        <w:t>«</w:t>
      </w:r>
      <w:r w:rsidRPr="004F66D5">
        <w:rPr>
          <w:rFonts w:cs="Times New Roman"/>
          <w:sz w:val="28"/>
          <w:szCs w:val="28"/>
        </w:rPr>
        <w:t>Места дислокации подразделений пожарной охраны. Порядок и методика определения</w:t>
      </w:r>
      <w:r w:rsidR="003E4B9F" w:rsidRPr="004F66D5">
        <w:rPr>
          <w:rFonts w:cs="Times New Roman"/>
          <w:sz w:val="28"/>
          <w:szCs w:val="28"/>
        </w:rPr>
        <w:t>»</w:t>
      </w:r>
      <w:r w:rsidRPr="004F66D5">
        <w:rPr>
          <w:rFonts w:cs="Times New Roman"/>
          <w:sz w:val="28"/>
          <w:szCs w:val="28"/>
        </w:rPr>
        <w:t>.</w:t>
      </w:r>
    </w:p>
    <w:p w14:paraId="7B3C62CE" w14:textId="1663FD5D" w:rsidR="00636064" w:rsidRPr="004F66D5" w:rsidRDefault="00636064" w:rsidP="00AD0CF0">
      <w:pPr>
        <w:pStyle w:val="affd"/>
        <w:numPr>
          <w:ilvl w:val="0"/>
          <w:numId w:val="22"/>
        </w:numPr>
        <w:spacing w:before="120"/>
        <w:ind w:left="426" w:hanging="426"/>
        <w:rPr>
          <w:rFonts w:cs="Times New Roman"/>
          <w:sz w:val="28"/>
          <w:szCs w:val="28"/>
        </w:rPr>
      </w:pPr>
      <w:r w:rsidRPr="004F66D5">
        <w:rPr>
          <w:rFonts w:cs="Times New Roman"/>
          <w:sz w:val="28"/>
          <w:szCs w:val="28"/>
        </w:rPr>
        <w:lastRenderedPageBreak/>
        <w:t xml:space="preserve">СП 88.13330.2014. </w:t>
      </w:r>
      <w:r w:rsidR="003E4B9F" w:rsidRPr="004F66D5">
        <w:rPr>
          <w:rFonts w:cs="Times New Roman"/>
          <w:sz w:val="28"/>
          <w:szCs w:val="28"/>
        </w:rPr>
        <w:t>«</w:t>
      </w:r>
      <w:r w:rsidRPr="004F66D5">
        <w:rPr>
          <w:rFonts w:cs="Times New Roman"/>
          <w:sz w:val="28"/>
          <w:szCs w:val="28"/>
        </w:rPr>
        <w:t>Защитные сооружения гражданской обороны</w:t>
      </w:r>
      <w:r w:rsidR="003E4B9F" w:rsidRPr="004F66D5">
        <w:rPr>
          <w:rFonts w:cs="Times New Roman"/>
          <w:sz w:val="28"/>
          <w:szCs w:val="28"/>
        </w:rPr>
        <w:t>»</w:t>
      </w:r>
      <w:r w:rsidRPr="004F66D5">
        <w:rPr>
          <w:rFonts w:cs="Times New Roman"/>
          <w:sz w:val="28"/>
          <w:szCs w:val="28"/>
        </w:rPr>
        <w:t>.</w:t>
      </w:r>
    </w:p>
    <w:p w14:paraId="4B4BD500" w14:textId="59977C49" w:rsidR="001D33C8" w:rsidRPr="004F66D5" w:rsidRDefault="001D33C8" w:rsidP="00AD0CF0">
      <w:pPr>
        <w:pStyle w:val="affd"/>
        <w:numPr>
          <w:ilvl w:val="0"/>
          <w:numId w:val="22"/>
        </w:numPr>
        <w:spacing w:before="120"/>
        <w:ind w:left="426" w:hanging="426"/>
        <w:rPr>
          <w:rFonts w:cs="Times New Roman"/>
          <w:sz w:val="28"/>
          <w:szCs w:val="28"/>
        </w:rPr>
      </w:pPr>
      <w:r w:rsidRPr="004F66D5">
        <w:rPr>
          <w:rFonts w:cs="Times New Roman"/>
          <w:sz w:val="28"/>
          <w:szCs w:val="28"/>
        </w:rPr>
        <w:t xml:space="preserve">СП 42.13330.2016 </w:t>
      </w:r>
      <w:r w:rsidR="003E4B9F" w:rsidRPr="004F66D5">
        <w:rPr>
          <w:rFonts w:cs="Times New Roman"/>
          <w:sz w:val="28"/>
          <w:szCs w:val="28"/>
        </w:rPr>
        <w:t>«</w:t>
      </w:r>
      <w:r w:rsidRPr="004F66D5">
        <w:rPr>
          <w:rFonts w:cs="Times New Roman"/>
          <w:sz w:val="28"/>
          <w:szCs w:val="28"/>
        </w:rPr>
        <w:t>Градостроительство. Планировка и застройка городских и сельских поселений. Актуализированная редакция СНиП 2.07.01</w:t>
      </w:r>
      <w:r w:rsidR="00BC5ED3" w:rsidRPr="004F66D5">
        <w:rPr>
          <w:rFonts w:cs="Times New Roman"/>
          <w:sz w:val="28"/>
          <w:szCs w:val="28"/>
        </w:rPr>
        <w:t>-</w:t>
      </w:r>
      <w:r w:rsidRPr="004F66D5">
        <w:rPr>
          <w:rFonts w:cs="Times New Roman"/>
          <w:sz w:val="28"/>
          <w:szCs w:val="28"/>
        </w:rPr>
        <w:t>89*</w:t>
      </w:r>
      <w:r w:rsidR="003E4B9F" w:rsidRPr="004F66D5">
        <w:rPr>
          <w:rFonts w:cs="Times New Roman"/>
          <w:sz w:val="28"/>
          <w:szCs w:val="28"/>
        </w:rPr>
        <w:t>»</w:t>
      </w:r>
      <w:r w:rsidRPr="004F66D5">
        <w:rPr>
          <w:rFonts w:cs="Times New Roman"/>
          <w:sz w:val="28"/>
          <w:szCs w:val="28"/>
        </w:rPr>
        <w:t>.</w:t>
      </w:r>
    </w:p>
    <w:p w14:paraId="22981B80" w14:textId="29FD8F28" w:rsidR="001D33C8" w:rsidRPr="004F66D5" w:rsidRDefault="001D33C8" w:rsidP="00AD0CF0">
      <w:pPr>
        <w:pStyle w:val="affd"/>
        <w:numPr>
          <w:ilvl w:val="0"/>
          <w:numId w:val="22"/>
        </w:numPr>
        <w:spacing w:before="120"/>
        <w:ind w:left="426" w:hanging="426"/>
        <w:rPr>
          <w:rFonts w:cs="Times New Roman"/>
          <w:sz w:val="28"/>
          <w:szCs w:val="28"/>
        </w:rPr>
      </w:pPr>
      <w:r w:rsidRPr="004F66D5">
        <w:rPr>
          <w:rFonts w:cs="Times New Roman"/>
          <w:sz w:val="28"/>
          <w:szCs w:val="28"/>
        </w:rPr>
        <w:t xml:space="preserve">СП 82.13330.2016 </w:t>
      </w:r>
      <w:r w:rsidR="003E4B9F" w:rsidRPr="004F66D5">
        <w:rPr>
          <w:rFonts w:cs="Times New Roman"/>
          <w:sz w:val="28"/>
          <w:szCs w:val="28"/>
        </w:rPr>
        <w:t>«</w:t>
      </w:r>
      <w:r w:rsidRPr="004F66D5">
        <w:rPr>
          <w:rFonts w:cs="Times New Roman"/>
          <w:sz w:val="28"/>
          <w:szCs w:val="28"/>
        </w:rPr>
        <w:t>Благоустройство территорий. Актуализированная редакция СНиП III</w:t>
      </w:r>
      <w:r w:rsidR="00A81A9C" w:rsidRPr="004F66D5">
        <w:rPr>
          <w:rFonts w:cs="Times New Roman"/>
          <w:sz w:val="28"/>
          <w:szCs w:val="28"/>
        </w:rPr>
        <w:t>-</w:t>
      </w:r>
      <w:r w:rsidRPr="004F66D5">
        <w:rPr>
          <w:rFonts w:cs="Times New Roman"/>
          <w:sz w:val="28"/>
          <w:szCs w:val="28"/>
        </w:rPr>
        <w:t>10</w:t>
      </w:r>
      <w:r w:rsidR="00A81A9C" w:rsidRPr="004F66D5">
        <w:rPr>
          <w:rFonts w:cs="Times New Roman"/>
          <w:sz w:val="28"/>
          <w:szCs w:val="28"/>
        </w:rPr>
        <w:t>-</w:t>
      </w:r>
      <w:r w:rsidRPr="004F66D5">
        <w:rPr>
          <w:rFonts w:cs="Times New Roman"/>
          <w:sz w:val="28"/>
          <w:szCs w:val="28"/>
        </w:rPr>
        <w:t>75</w:t>
      </w:r>
      <w:r w:rsidR="003E4B9F" w:rsidRPr="004F66D5">
        <w:rPr>
          <w:rFonts w:cs="Times New Roman"/>
          <w:sz w:val="28"/>
          <w:szCs w:val="28"/>
        </w:rPr>
        <w:t>»</w:t>
      </w:r>
      <w:r w:rsidRPr="004F66D5">
        <w:rPr>
          <w:rFonts w:cs="Times New Roman"/>
          <w:sz w:val="28"/>
          <w:szCs w:val="28"/>
        </w:rPr>
        <w:t>.</w:t>
      </w:r>
    </w:p>
    <w:p w14:paraId="3C35D8DA" w14:textId="54F2A70B" w:rsidR="00636064" w:rsidRPr="004F66D5" w:rsidRDefault="00636064" w:rsidP="00AD0CF0">
      <w:pPr>
        <w:pStyle w:val="affd"/>
        <w:numPr>
          <w:ilvl w:val="0"/>
          <w:numId w:val="22"/>
        </w:numPr>
        <w:spacing w:before="120"/>
        <w:ind w:left="426" w:hanging="426"/>
        <w:rPr>
          <w:rFonts w:cs="Times New Roman"/>
          <w:sz w:val="28"/>
          <w:szCs w:val="28"/>
        </w:rPr>
      </w:pPr>
      <w:r w:rsidRPr="004F66D5">
        <w:rPr>
          <w:rFonts w:cs="Times New Roman"/>
          <w:sz w:val="28"/>
          <w:szCs w:val="28"/>
        </w:rPr>
        <w:t xml:space="preserve">СП 476.1325800.2020 </w:t>
      </w:r>
      <w:r w:rsidR="003E4B9F" w:rsidRPr="004F66D5">
        <w:rPr>
          <w:rFonts w:cs="Times New Roman"/>
          <w:sz w:val="28"/>
          <w:szCs w:val="28"/>
        </w:rPr>
        <w:t>«</w:t>
      </w:r>
      <w:r w:rsidRPr="004F66D5">
        <w:rPr>
          <w:rFonts w:cs="Times New Roman"/>
          <w:sz w:val="28"/>
          <w:szCs w:val="28"/>
        </w:rPr>
        <w:t>Правила планировки, застройки и благоустройства жилых микрорайонов. Территории городских и сельских поселений</w:t>
      </w:r>
      <w:r w:rsidR="003E4B9F" w:rsidRPr="004F66D5">
        <w:rPr>
          <w:rFonts w:cs="Times New Roman"/>
          <w:sz w:val="28"/>
          <w:szCs w:val="28"/>
        </w:rPr>
        <w:t>»</w:t>
      </w:r>
      <w:r w:rsidRPr="004F66D5">
        <w:rPr>
          <w:rFonts w:cs="Times New Roman"/>
          <w:sz w:val="28"/>
          <w:szCs w:val="28"/>
        </w:rPr>
        <w:t>.</w:t>
      </w:r>
    </w:p>
    <w:p w14:paraId="7BFF3B9E" w14:textId="60CD163C" w:rsidR="00F360B9" w:rsidRPr="004F66D5" w:rsidRDefault="006A7C8A" w:rsidP="00AD0CF0">
      <w:pPr>
        <w:pStyle w:val="affd"/>
        <w:numPr>
          <w:ilvl w:val="0"/>
          <w:numId w:val="22"/>
        </w:numPr>
        <w:spacing w:before="120"/>
        <w:ind w:left="426" w:hanging="426"/>
        <w:rPr>
          <w:rFonts w:cs="Times New Roman"/>
          <w:sz w:val="28"/>
          <w:szCs w:val="28"/>
        </w:rPr>
      </w:pPr>
      <w:hyperlink r:id="rId45">
        <w:r w:rsidR="00F360B9" w:rsidRPr="004F66D5">
          <w:rPr>
            <w:rFonts w:cs="Times New Roman"/>
            <w:sz w:val="28"/>
            <w:szCs w:val="28"/>
          </w:rPr>
          <w:t>СП 113.13330.2023</w:t>
        </w:r>
      </w:hyperlink>
      <w:r w:rsidR="00F360B9" w:rsidRPr="004F66D5">
        <w:rPr>
          <w:rFonts w:cs="Times New Roman"/>
          <w:sz w:val="28"/>
          <w:szCs w:val="28"/>
        </w:rPr>
        <w:t xml:space="preserve"> «СНиП 21-02-99* Стоянки автомобилей».</w:t>
      </w:r>
    </w:p>
    <w:p w14:paraId="5A576C48" w14:textId="77777777" w:rsidR="001F3D23" w:rsidRPr="004F66D5" w:rsidRDefault="006A7C8A" w:rsidP="00AD0CF0">
      <w:pPr>
        <w:pStyle w:val="affd"/>
        <w:numPr>
          <w:ilvl w:val="0"/>
          <w:numId w:val="22"/>
        </w:numPr>
        <w:spacing w:before="120"/>
        <w:ind w:left="426" w:hanging="426"/>
        <w:rPr>
          <w:rFonts w:cs="Times New Roman"/>
          <w:sz w:val="28"/>
          <w:szCs w:val="28"/>
        </w:rPr>
      </w:pPr>
      <w:hyperlink r:id="rId46" w:history="1">
        <w:r w:rsidR="001F3D23" w:rsidRPr="004F66D5">
          <w:rPr>
            <w:rFonts w:cs="Times New Roman"/>
            <w:sz w:val="28"/>
            <w:szCs w:val="28"/>
          </w:rPr>
          <w:t>СП 531.1325800.2024</w:t>
        </w:r>
      </w:hyperlink>
      <w:r w:rsidR="001F3D23" w:rsidRPr="004F66D5">
        <w:rPr>
          <w:rFonts w:cs="Times New Roman"/>
          <w:sz w:val="28"/>
          <w:szCs w:val="28"/>
        </w:rPr>
        <w:t> «Градостроительство. Модели городской среды. Общие положения».</w:t>
      </w:r>
    </w:p>
    <w:p w14:paraId="66E1E29E" w14:textId="77777777" w:rsidR="001F3D23" w:rsidRPr="004F66D5" w:rsidRDefault="001F3D23" w:rsidP="00AD0CF0">
      <w:pPr>
        <w:pStyle w:val="affd"/>
        <w:numPr>
          <w:ilvl w:val="0"/>
          <w:numId w:val="22"/>
        </w:numPr>
        <w:spacing w:before="120"/>
        <w:ind w:left="426" w:hanging="426"/>
        <w:rPr>
          <w:rFonts w:cs="Times New Roman"/>
          <w:sz w:val="28"/>
          <w:szCs w:val="28"/>
        </w:rPr>
      </w:pPr>
      <w:r w:rsidRPr="004F66D5">
        <w:rPr>
          <w:rFonts w:cs="Times New Roman"/>
          <w:sz w:val="28"/>
          <w:szCs w:val="28"/>
        </w:rPr>
        <w:t> </w:t>
      </w:r>
      <w:hyperlink r:id="rId47" w:history="1">
        <w:r w:rsidRPr="004F66D5">
          <w:rPr>
            <w:rFonts w:cs="Times New Roman"/>
            <w:sz w:val="28"/>
            <w:szCs w:val="28"/>
          </w:rPr>
          <w:t>СП 532.1325800.2024</w:t>
        </w:r>
      </w:hyperlink>
      <w:r w:rsidRPr="004F66D5">
        <w:rPr>
          <w:rFonts w:cs="Times New Roman"/>
          <w:sz w:val="28"/>
          <w:szCs w:val="28"/>
        </w:rPr>
        <w:t> «Градостроительство. Модели городской среды центральная. Общие положения».</w:t>
      </w:r>
    </w:p>
    <w:p w14:paraId="02BFA6C9" w14:textId="77777777" w:rsidR="001F3D23" w:rsidRPr="004F66D5" w:rsidRDefault="001F3D23" w:rsidP="00AD0CF0">
      <w:pPr>
        <w:pStyle w:val="affd"/>
        <w:numPr>
          <w:ilvl w:val="0"/>
          <w:numId w:val="22"/>
        </w:numPr>
        <w:spacing w:before="120"/>
        <w:ind w:left="426" w:hanging="426"/>
        <w:rPr>
          <w:rFonts w:cs="Times New Roman"/>
          <w:sz w:val="28"/>
          <w:szCs w:val="28"/>
        </w:rPr>
      </w:pPr>
      <w:r w:rsidRPr="004F66D5">
        <w:rPr>
          <w:rFonts w:cs="Times New Roman"/>
          <w:sz w:val="28"/>
          <w:szCs w:val="28"/>
        </w:rPr>
        <w:t> </w:t>
      </w:r>
      <w:hyperlink r:id="rId48" w:history="1">
        <w:r w:rsidRPr="004F66D5">
          <w:rPr>
            <w:rFonts w:cs="Times New Roman"/>
            <w:sz w:val="28"/>
            <w:szCs w:val="28"/>
          </w:rPr>
          <w:t>СП 533.1325800.2024</w:t>
        </w:r>
      </w:hyperlink>
      <w:r w:rsidRPr="004F66D5">
        <w:rPr>
          <w:rFonts w:cs="Times New Roman"/>
          <w:sz w:val="28"/>
          <w:szCs w:val="28"/>
        </w:rPr>
        <w:t> «Градостроительство. Модель городской среды малоэтажная. Правила проектирования».</w:t>
      </w:r>
    </w:p>
    <w:p w14:paraId="0D6E2944" w14:textId="77777777" w:rsidR="001F3D23" w:rsidRPr="004F66D5" w:rsidRDefault="001F3D23" w:rsidP="00AD0CF0">
      <w:pPr>
        <w:pStyle w:val="affd"/>
        <w:numPr>
          <w:ilvl w:val="0"/>
          <w:numId w:val="22"/>
        </w:numPr>
        <w:spacing w:before="120"/>
        <w:ind w:left="426" w:hanging="426"/>
        <w:rPr>
          <w:rFonts w:cs="Times New Roman"/>
          <w:sz w:val="28"/>
          <w:szCs w:val="28"/>
        </w:rPr>
      </w:pPr>
      <w:r w:rsidRPr="004F66D5">
        <w:rPr>
          <w:rFonts w:cs="Times New Roman"/>
          <w:sz w:val="28"/>
          <w:szCs w:val="28"/>
        </w:rPr>
        <w:t> </w:t>
      </w:r>
      <w:hyperlink r:id="rId49" w:history="1">
        <w:r w:rsidRPr="004F66D5">
          <w:rPr>
            <w:rFonts w:cs="Times New Roman"/>
            <w:sz w:val="28"/>
            <w:szCs w:val="28"/>
          </w:rPr>
          <w:t>СП 534.1325800.2024</w:t>
        </w:r>
      </w:hyperlink>
      <w:r w:rsidRPr="004F66D5">
        <w:rPr>
          <w:rFonts w:cs="Times New Roman"/>
          <w:sz w:val="28"/>
          <w:szCs w:val="28"/>
        </w:rPr>
        <w:t> «Градостроительство. Модель городской среды среднеэтажная. Правила проектирования».</w:t>
      </w:r>
    </w:p>
    <w:p w14:paraId="059566A5" w14:textId="291D9EF1" w:rsidR="001D33C8" w:rsidRPr="004F66D5" w:rsidRDefault="001D33C8" w:rsidP="00AD0CF0">
      <w:pPr>
        <w:pStyle w:val="affd"/>
        <w:numPr>
          <w:ilvl w:val="0"/>
          <w:numId w:val="22"/>
        </w:numPr>
        <w:spacing w:before="120"/>
        <w:ind w:left="426" w:hanging="426"/>
        <w:rPr>
          <w:rFonts w:cs="Times New Roman"/>
          <w:sz w:val="28"/>
          <w:szCs w:val="28"/>
        </w:rPr>
      </w:pPr>
      <w:r w:rsidRPr="004F66D5">
        <w:rPr>
          <w:rFonts w:cs="Times New Roman"/>
          <w:sz w:val="28"/>
          <w:szCs w:val="28"/>
        </w:rPr>
        <w:t>СанПиН 2.1.4.1110</w:t>
      </w:r>
      <w:r w:rsidR="00A81A9C" w:rsidRPr="004F66D5">
        <w:rPr>
          <w:rFonts w:cs="Times New Roman"/>
          <w:sz w:val="28"/>
          <w:szCs w:val="28"/>
        </w:rPr>
        <w:t>-</w:t>
      </w:r>
      <w:r w:rsidRPr="004F66D5">
        <w:rPr>
          <w:rFonts w:cs="Times New Roman"/>
          <w:sz w:val="28"/>
          <w:szCs w:val="28"/>
        </w:rPr>
        <w:t xml:space="preserve">02 </w:t>
      </w:r>
      <w:r w:rsidR="003E4B9F" w:rsidRPr="004F66D5">
        <w:rPr>
          <w:rFonts w:cs="Times New Roman"/>
          <w:sz w:val="28"/>
          <w:szCs w:val="28"/>
        </w:rPr>
        <w:t>«</w:t>
      </w:r>
      <w:r w:rsidRPr="004F66D5">
        <w:rPr>
          <w:rFonts w:cs="Times New Roman"/>
          <w:sz w:val="28"/>
          <w:szCs w:val="28"/>
        </w:rPr>
        <w:t>Зоны санитарной охраны источников водоснабжения и водопроводов питьевого назначения</w:t>
      </w:r>
      <w:r w:rsidR="003E4B9F" w:rsidRPr="004F66D5">
        <w:rPr>
          <w:rFonts w:cs="Times New Roman"/>
          <w:sz w:val="28"/>
          <w:szCs w:val="28"/>
        </w:rPr>
        <w:t>»</w:t>
      </w:r>
      <w:r w:rsidRPr="004F66D5">
        <w:rPr>
          <w:rFonts w:cs="Times New Roman"/>
          <w:sz w:val="28"/>
          <w:szCs w:val="28"/>
        </w:rPr>
        <w:t>.</w:t>
      </w:r>
    </w:p>
    <w:p w14:paraId="55D4F9E2" w14:textId="7C20D8ED" w:rsidR="001D33C8" w:rsidRPr="004F66D5" w:rsidRDefault="001D33C8" w:rsidP="00AD0CF0">
      <w:pPr>
        <w:pStyle w:val="affd"/>
        <w:numPr>
          <w:ilvl w:val="0"/>
          <w:numId w:val="22"/>
        </w:numPr>
        <w:spacing w:before="120"/>
        <w:ind w:left="426" w:hanging="426"/>
        <w:rPr>
          <w:rFonts w:cs="Times New Roman"/>
          <w:sz w:val="28"/>
          <w:szCs w:val="28"/>
        </w:rPr>
      </w:pPr>
      <w:r w:rsidRPr="004F66D5">
        <w:rPr>
          <w:rFonts w:cs="Times New Roman"/>
          <w:sz w:val="28"/>
          <w:szCs w:val="28"/>
        </w:rPr>
        <w:t>СанПиН 2.2.1/2.1.1.1200</w:t>
      </w:r>
      <w:r w:rsidR="00A81A9C" w:rsidRPr="004F66D5">
        <w:rPr>
          <w:rFonts w:cs="Times New Roman"/>
          <w:sz w:val="28"/>
          <w:szCs w:val="28"/>
        </w:rPr>
        <w:t>-</w:t>
      </w:r>
      <w:r w:rsidRPr="004F66D5">
        <w:rPr>
          <w:rFonts w:cs="Times New Roman"/>
          <w:sz w:val="28"/>
          <w:szCs w:val="28"/>
        </w:rPr>
        <w:t xml:space="preserve">03 </w:t>
      </w:r>
      <w:r w:rsidR="003E4B9F" w:rsidRPr="004F66D5">
        <w:rPr>
          <w:rFonts w:cs="Times New Roman"/>
          <w:sz w:val="28"/>
          <w:szCs w:val="28"/>
        </w:rPr>
        <w:t>«</w:t>
      </w:r>
      <w:r w:rsidRPr="004F66D5">
        <w:rPr>
          <w:rFonts w:cs="Times New Roman"/>
          <w:sz w:val="28"/>
          <w:szCs w:val="28"/>
        </w:rPr>
        <w:t>Санитарно</w:t>
      </w:r>
      <w:r w:rsidR="00A81A9C" w:rsidRPr="004F66D5">
        <w:rPr>
          <w:rFonts w:cs="Times New Roman"/>
          <w:sz w:val="28"/>
          <w:szCs w:val="28"/>
        </w:rPr>
        <w:t>-</w:t>
      </w:r>
      <w:r w:rsidRPr="004F66D5">
        <w:rPr>
          <w:rFonts w:cs="Times New Roman"/>
          <w:sz w:val="28"/>
          <w:szCs w:val="28"/>
        </w:rPr>
        <w:t>защитные зоны и санитарная классификация предприятий, сооружений и иных объектов</w:t>
      </w:r>
      <w:r w:rsidR="003E4B9F" w:rsidRPr="004F66D5">
        <w:rPr>
          <w:rFonts w:cs="Times New Roman"/>
          <w:sz w:val="28"/>
          <w:szCs w:val="28"/>
        </w:rPr>
        <w:t>»</w:t>
      </w:r>
      <w:r w:rsidRPr="004F66D5">
        <w:rPr>
          <w:rFonts w:cs="Times New Roman"/>
          <w:sz w:val="28"/>
          <w:szCs w:val="28"/>
        </w:rPr>
        <w:t>.</w:t>
      </w:r>
    </w:p>
    <w:p w14:paraId="08E31224" w14:textId="77777777" w:rsidR="0067127D" w:rsidRPr="004F66D5" w:rsidRDefault="0067127D" w:rsidP="00AD0CF0">
      <w:pPr>
        <w:pStyle w:val="affd"/>
        <w:numPr>
          <w:ilvl w:val="0"/>
          <w:numId w:val="22"/>
        </w:numPr>
        <w:spacing w:before="120"/>
        <w:ind w:left="426" w:hanging="426"/>
        <w:rPr>
          <w:rFonts w:cs="Times New Roman"/>
          <w:sz w:val="28"/>
          <w:szCs w:val="28"/>
        </w:rPr>
      </w:pPr>
      <w:r w:rsidRPr="004F66D5">
        <w:rPr>
          <w:rFonts w:cs="Times New Roman"/>
          <w:sz w:val="28"/>
          <w:szCs w:val="28"/>
        </w:rPr>
        <w:t>СанПиНом 2.1.3684-21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воздуху,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w:t>
      </w:r>
    </w:p>
    <w:p w14:paraId="19BCCBD1" w14:textId="77777777" w:rsidR="001D33C8" w:rsidRPr="004F66D5" w:rsidRDefault="001D33C8" w:rsidP="007E626F">
      <w:pPr>
        <w:keepNext/>
        <w:suppressAutoHyphens/>
        <w:spacing w:before="120"/>
        <w:ind w:firstLine="0"/>
        <w:jc w:val="center"/>
        <w:outlineLvl w:val="2"/>
        <w:rPr>
          <w:rFonts w:eastAsia="Times New Roman" w:cs="Times New Roman"/>
          <w:bCs/>
          <w:iCs/>
          <w:sz w:val="28"/>
          <w:szCs w:val="28"/>
        </w:rPr>
      </w:pPr>
      <w:bookmarkStart w:id="116" w:name="_Toc488148049"/>
      <w:r w:rsidRPr="004F66D5">
        <w:rPr>
          <w:rFonts w:eastAsia="Times New Roman" w:cs="Times New Roman"/>
          <w:bCs/>
          <w:iCs/>
          <w:sz w:val="28"/>
          <w:szCs w:val="28"/>
        </w:rPr>
        <w:t>Интернет</w:t>
      </w:r>
      <w:r w:rsidR="0011405B" w:rsidRPr="004F66D5">
        <w:rPr>
          <w:rFonts w:eastAsia="Times New Roman" w:cs="Times New Roman"/>
          <w:bCs/>
          <w:iCs/>
          <w:sz w:val="28"/>
          <w:szCs w:val="28"/>
        </w:rPr>
        <w:t xml:space="preserve"> – </w:t>
      </w:r>
      <w:r w:rsidRPr="004F66D5">
        <w:rPr>
          <w:rFonts w:eastAsia="Times New Roman" w:cs="Times New Roman"/>
          <w:bCs/>
          <w:iCs/>
          <w:sz w:val="28"/>
          <w:szCs w:val="28"/>
        </w:rPr>
        <w:t>источники</w:t>
      </w:r>
      <w:bookmarkEnd w:id="116"/>
    </w:p>
    <w:p w14:paraId="7AE3C3CC" w14:textId="77777777" w:rsidR="001D33C8" w:rsidRPr="004F66D5" w:rsidRDefault="001D33C8" w:rsidP="00AD0CF0">
      <w:pPr>
        <w:pStyle w:val="affd"/>
        <w:numPr>
          <w:ilvl w:val="0"/>
          <w:numId w:val="23"/>
        </w:numPr>
        <w:spacing w:before="120"/>
        <w:ind w:left="425" w:hanging="425"/>
        <w:rPr>
          <w:rFonts w:cs="Times New Roman"/>
          <w:sz w:val="28"/>
          <w:szCs w:val="28"/>
        </w:rPr>
      </w:pPr>
      <w:r w:rsidRPr="004F66D5">
        <w:rPr>
          <w:rFonts w:cs="Times New Roman"/>
          <w:sz w:val="28"/>
          <w:szCs w:val="28"/>
        </w:rPr>
        <w:t xml:space="preserve">Федеральная государственная информационная система территориального планирования (ФГИС ТП) </w:t>
      </w:r>
      <w:bookmarkStart w:id="117" w:name="OLE_LINK170"/>
      <w:bookmarkStart w:id="118" w:name="OLE_LINK171"/>
      <w:r w:rsidRPr="004F66D5">
        <w:rPr>
          <w:rFonts w:cs="Times New Roman"/>
          <w:sz w:val="28"/>
          <w:szCs w:val="28"/>
        </w:rPr>
        <w:t>–</w:t>
      </w:r>
      <w:bookmarkEnd w:id="117"/>
      <w:bookmarkEnd w:id="118"/>
      <w:r w:rsidRPr="004F66D5">
        <w:rPr>
          <w:rFonts w:cs="Times New Roman"/>
          <w:sz w:val="28"/>
          <w:szCs w:val="28"/>
        </w:rPr>
        <w:t xml:space="preserve"> </w:t>
      </w:r>
      <w:hyperlink r:id="rId50" w:history="1">
        <w:r w:rsidRPr="004F66D5">
          <w:rPr>
            <w:rStyle w:val="aa"/>
            <w:rFonts w:cs="Times New Roman"/>
            <w:color w:val="auto"/>
            <w:sz w:val="28"/>
            <w:szCs w:val="28"/>
            <w:u w:val="none"/>
          </w:rPr>
          <w:t>http://fgis.economy.gov.ru</w:t>
        </w:r>
      </w:hyperlink>
      <w:r w:rsidRPr="004F66D5">
        <w:rPr>
          <w:rFonts w:cs="Times New Roman"/>
          <w:sz w:val="28"/>
          <w:szCs w:val="28"/>
        </w:rPr>
        <w:t>.</w:t>
      </w:r>
    </w:p>
    <w:p w14:paraId="0EDB7621" w14:textId="77777777" w:rsidR="001D33C8" w:rsidRPr="004F66D5" w:rsidRDefault="001D33C8" w:rsidP="00AD0CF0">
      <w:pPr>
        <w:pStyle w:val="affd"/>
        <w:numPr>
          <w:ilvl w:val="0"/>
          <w:numId w:val="23"/>
        </w:numPr>
        <w:spacing w:before="120"/>
        <w:ind w:left="425" w:hanging="425"/>
        <w:rPr>
          <w:rFonts w:cs="Times New Roman"/>
          <w:sz w:val="28"/>
          <w:szCs w:val="28"/>
        </w:rPr>
      </w:pPr>
      <w:r w:rsidRPr="004F66D5">
        <w:rPr>
          <w:rFonts w:cs="Times New Roman"/>
          <w:sz w:val="28"/>
          <w:szCs w:val="28"/>
        </w:rPr>
        <w:t xml:space="preserve">Федеральная служба государственной статистики – </w:t>
      </w:r>
      <w:hyperlink r:id="rId51" w:history="1">
        <w:r w:rsidRPr="004F66D5">
          <w:rPr>
            <w:rStyle w:val="aa"/>
            <w:rFonts w:cs="Times New Roman"/>
            <w:color w:val="auto"/>
            <w:sz w:val="28"/>
            <w:szCs w:val="28"/>
            <w:u w:val="none"/>
          </w:rPr>
          <w:t>http://gks.ru</w:t>
        </w:r>
      </w:hyperlink>
      <w:r w:rsidRPr="004F66D5">
        <w:rPr>
          <w:rFonts w:cs="Times New Roman"/>
          <w:sz w:val="28"/>
          <w:szCs w:val="28"/>
        </w:rPr>
        <w:t xml:space="preserve">. </w:t>
      </w:r>
    </w:p>
    <w:p w14:paraId="144F7DC6" w14:textId="77777777" w:rsidR="001D33C8" w:rsidRPr="004F66D5" w:rsidRDefault="001D33C8" w:rsidP="00AD0CF0">
      <w:pPr>
        <w:pStyle w:val="affd"/>
        <w:numPr>
          <w:ilvl w:val="0"/>
          <w:numId w:val="23"/>
        </w:numPr>
        <w:spacing w:before="120"/>
        <w:ind w:left="425" w:hanging="425"/>
        <w:rPr>
          <w:rFonts w:cs="Times New Roman"/>
          <w:sz w:val="28"/>
          <w:szCs w:val="28"/>
        </w:rPr>
      </w:pPr>
      <w:r w:rsidRPr="004F66D5">
        <w:rPr>
          <w:rFonts w:cs="Times New Roman"/>
          <w:sz w:val="28"/>
          <w:szCs w:val="28"/>
        </w:rPr>
        <w:t xml:space="preserve">Министерство экономического развития Российской Федерации – </w:t>
      </w:r>
      <w:hyperlink r:id="rId52" w:history="1">
        <w:r w:rsidRPr="004F66D5">
          <w:rPr>
            <w:rStyle w:val="aa"/>
            <w:rFonts w:cs="Times New Roman"/>
            <w:color w:val="auto"/>
            <w:sz w:val="28"/>
            <w:szCs w:val="28"/>
            <w:u w:val="none"/>
          </w:rPr>
          <w:t>http://economy.gov.ru/minec</w:t>
        </w:r>
      </w:hyperlink>
      <w:r w:rsidRPr="004F66D5">
        <w:rPr>
          <w:rFonts w:cs="Times New Roman"/>
          <w:sz w:val="28"/>
          <w:szCs w:val="28"/>
        </w:rPr>
        <w:t xml:space="preserve">. </w:t>
      </w:r>
    </w:p>
    <w:p w14:paraId="4898C7BB" w14:textId="40C6DFC2" w:rsidR="001D33C8" w:rsidRPr="004F66D5" w:rsidRDefault="001D33C8" w:rsidP="00AD0CF0">
      <w:pPr>
        <w:pStyle w:val="affd"/>
        <w:numPr>
          <w:ilvl w:val="0"/>
          <w:numId w:val="23"/>
        </w:numPr>
        <w:spacing w:before="120"/>
        <w:ind w:left="425" w:hanging="425"/>
        <w:rPr>
          <w:rFonts w:cs="Times New Roman"/>
          <w:sz w:val="28"/>
          <w:szCs w:val="28"/>
        </w:rPr>
      </w:pPr>
      <w:r w:rsidRPr="004F66D5">
        <w:rPr>
          <w:rFonts w:cs="Times New Roman"/>
          <w:sz w:val="28"/>
          <w:szCs w:val="28"/>
        </w:rPr>
        <w:t xml:space="preserve">Официальный </w:t>
      </w:r>
      <w:r w:rsidR="0034243A" w:rsidRPr="004F66D5">
        <w:rPr>
          <w:rFonts w:cs="Times New Roman"/>
          <w:sz w:val="28"/>
          <w:szCs w:val="28"/>
        </w:rPr>
        <w:t>сайт Правительства</w:t>
      </w:r>
      <w:r w:rsidRPr="004F66D5">
        <w:rPr>
          <w:rFonts w:cs="Times New Roman"/>
          <w:sz w:val="28"/>
          <w:szCs w:val="28"/>
        </w:rPr>
        <w:t xml:space="preserve"> </w:t>
      </w:r>
      <w:r w:rsidR="0034243A" w:rsidRPr="004F66D5">
        <w:rPr>
          <w:rFonts w:cs="Times New Roman"/>
          <w:sz w:val="28"/>
          <w:szCs w:val="28"/>
        </w:rPr>
        <w:t>Свердловской области</w:t>
      </w:r>
      <w:r w:rsidRPr="004F66D5">
        <w:rPr>
          <w:rFonts w:cs="Times New Roman"/>
          <w:sz w:val="28"/>
          <w:szCs w:val="28"/>
        </w:rPr>
        <w:t xml:space="preserve"> –</w:t>
      </w:r>
      <w:r w:rsidR="009A744F" w:rsidRPr="004F66D5">
        <w:rPr>
          <w:rFonts w:cs="Times New Roman"/>
          <w:sz w:val="28"/>
          <w:szCs w:val="28"/>
        </w:rPr>
        <w:t xml:space="preserve"> https://midural.ru.</w:t>
      </w:r>
    </w:p>
    <w:p w14:paraId="07BF0932" w14:textId="4A317AD0" w:rsidR="001B0609" w:rsidRPr="004F66D5" w:rsidRDefault="00AA7C48" w:rsidP="00777012">
      <w:pPr>
        <w:pStyle w:val="affd"/>
        <w:numPr>
          <w:ilvl w:val="0"/>
          <w:numId w:val="23"/>
        </w:numPr>
        <w:spacing w:before="120"/>
        <w:ind w:left="425" w:hanging="425"/>
        <w:rPr>
          <w:rFonts w:cs="Times New Roman"/>
          <w:sz w:val="28"/>
          <w:szCs w:val="28"/>
        </w:rPr>
      </w:pPr>
      <w:r w:rsidRPr="004F66D5">
        <w:rPr>
          <w:rFonts w:cs="Times New Roman"/>
          <w:sz w:val="28"/>
          <w:szCs w:val="28"/>
        </w:rPr>
        <w:t xml:space="preserve">Официальный </w:t>
      </w:r>
      <w:r w:rsidR="007A2676" w:rsidRPr="004F66D5">
        <w:rPr>
          <w:rFonts w:cs="Times New Roman"/>
          <w:sz w:val="28"/>
          <w:szCs w:val="28"/>
        </w:rPr>
        <w:t>портал</w:t>
      </w:r>
      <w:r w:rsidR="008D1CA1" w:rsidRPr="004F66D5">
        <w:rPr>
          <w:rFonts w:cs="Times New Roman"/>
          <w:sz w:val="28"/>
          <w:szCs w:val="28"/>
        </w:rPr>
        <w:t>.</w:t>
      </w:r>
      <w:r w:rsidR="007E0C07" w:rsidRPr="004F66D5">
        <w:rPr>
          <w:rFonts w:cs="Times New Roman"/>
          <w:sz w:val="28"/>
          <w:szCs w:val="28"/>
        </w:rPr>
        <w:t xml:space="preserve"> </w:t>
      </w:r>
      <w:r w:rsidR="00712049" w:rsidRPr="004F66D5">
        <w:rPr>
          <w:rFonts w:cs="Times New Roman"/>
          <w:sz w:val="28"/>
          <w:szCs w:val="28"/>
        </w:rPr>
        <w:t>Каменск-Уральск</w:t>
      </w:r>
      <w:r w:rsidR="007A2676" w:rsidRPr="004F66D5">
        <w:rPr>
          <w:rFonts w:cs="Times New Roman"/>
          <w:sz w:val="28"/>
          <w:szCs w:val="28"/>
        </w:rPr>
        <w:t>ий</w:t>
      </w:r>
      <w:r w:rsidR="00712049" w:rsidRPr="004F66D5">
        <w:rPr>
          <w:rFonts w:cs="Times New Roman"/>
          <w:sz w:val="28"/>
          <w:szCs w:val="28"/>
        </w:rPr>
        <w:t xml:space="preserve"> город</w:t>
      </w:r>
      <w:r w:rsidR="007A2676" w:rsidRPr="004F66D5">
        <w:rPr>
          <w:rFonts w:cs="Times New Roman"/>
          <w:sz w:val="28"/>
          <w:szCs w:val="28"/>
        </w:rPr>
        <w:t xml:space="preserve"> трудовой </w:t>
      </w:r>
      <w:r w:rsidR="008D1CA1" w:rsidRPr="004F66D5">
        <w:rPr>
          <w:rFonts w:cs="Times New Roman"/>
          <w:sz w:val="28"/>
          <w:szCs w:val="28"/>
        </w:rPr>
        <w:t>доблести</w:t>
      </w:r>
      <w:r w:rsidR="00777012" w:rsidRPr="004F66D5">
        <w:rPr>
          <w:rFonts w:cs="Times New Roman"/>
          <w:sz w:val="28"/>
          <w:szCs w:val="28"/>
        </w:rPr>
        <w:t xml:space="preserve"> </w:t>
      </w:r>
      <w:r w:rsidRPr="004F66D5">
        <w:rPr>
          <w:rFonts w:cs="Times New Roman"/>
          <w:sz w:val="28"/>
          <w:szCs w:val="28"/>
        </w:rPr>
        <w:t xml:space="preserve">– </w:t>
      </w:r>
      <w:r w:rsidR="007A2676" w:rsidRPr="004F66D5">
        <w:rPr>
          <w:rFonts w:cs="Times New Roman"/>
          <w:sz w:val="28"/>
          <w:szCs w:val="28"/>
        </w:rPr>
        <w:t>https://kamensk-uralskiy.ru</w:t>
      </w:r>
      <w:r w:rsidR="0034243A" w:rsidRPr="004F66D5">
        <w:rPr>
          <w:rFonts w:cs="Times New Roman"/>
          <w:sz w:val="28"/>
          <w:szCs w:val="28"/>
        </w:rPr>
        <w:t>.</w:t>
      </w:r>
      <w:r w:rsidR="001D33C8" w:rsidRPr="004F66D5">
        <w:rPr>
          <w:rFonts w:cs="Times New Roman"/>
          <w:sz w:val="28"/>
          <w:szCs w:val="28"/>
        </w:rPr>
        <w:t xml:space="preserve"> </w:t>
      </w:r>
      <w:r w:rsidR="001B0609" w:rsidRPr="004F66D5">
        <w:rPr>
          <w:rFonts w:cs="Times New Roman"/>
          <w:sz w:val="28"/>
          <w:szCs w:val="28"/>
        </w:rPr>
        <w:br w:type="page"/>
      </w:r>
    </w:p>
    <w:p w14:paraId="5D6D6D19" w14:textId="77777777" w:rsidR="00E0651C" w:rsidRPr="004F66D5" w:rsidRDefault="00E0651C" w:rsidP="00393FFF">
      <w:pPr>
        <w:ind w:left="5954" w:firstLine="0"/>
        <w:jc w:val="left"/>
        <w:rPr>
          <w:rFonts w:cs="Times New Roman"/>
          <w:szCs w:val="24"/>
        </w:rPr>
      </w:pPr>
      <w:r w:rsidRPr="004F66D5">
        <w:rPr>
          <w:rFonts w:cs="Times New Roman"/>
          <w:szCs w:val="24"/>
        </w:rPr>
        <w:lastRenderedPageBreak/>
        <w:t>Приложение № 4</w:t>
      </w:r>
    </w:p>
    <w:p w14:paraId="49FF3EA9" w14:textId="68FA9CC3" w:rsidR="00E0651C" w:rsidRPr="004F66D5" w:rsidRDefault="00E0651C" w:rsidP="00393FFF">
      <w:pPr>
        <w:ind w:left="5954" w:firstLine="0"/>
        <w:jc w:val="left"/>
        <w:rPr>
          <w:rFonts w:cs="Times New Roman"/>
          <w:szCs w:val="24"/>
        </w:rPr>
      </w:pPr>
      <w:r w:rsidRPr="004F66D5">
        <w:rPr>
          <w:rFonts w:cs="Times New Roman"/>
          <w:szCs w:val="24"/>
        </w:rPr>
        <w:t xml:space="preserve">к </w:t>
      </w:r>
      <w:r w:rsidR="005B552D" w:rsidRPr="004F66D5">
        <w:rPr>
          <w:rFonts w:cs="Times New Roman"/>
          <w:szCs w:val="24"/>
        </w:rPr>
        <w:t>М</w:t>
      </w:r>
      <w:r w:rsidRPr="004F66D5">
        <w:rPr>
          <w:rFonts w:cs="Times New Roman"/>
          <w:szCs w:val="24"/>
        </w:rPr>
        <w:t xml:space="preserve">естным нормативам градостроительного проектирования </w:t>
      </w:r>
      <w:r w:rsidR="00712049" w:rsidRPr="004F66D5">
        <w:rPr>
          <w:rFonts w:cs="Times New Roman"/>
          <w:szCs w:val="24"/>
        </w:rPr>
        <w:t>Каменск-Уральского городского округа</w:t>
      </w:r>
    </w:p>
    <w:p w14:paraId="5152C5DA" w14:textId="579C2289" w:rsidR="001B0609" w:rsidRPr="004F66D5" w:rsidRDefault="001B0609" w:rsidP="001B0609">
      <w:pPr>
        <w:pStyle w:val="20"/>
        <w:ind w:left="142" w:right="566"/>
        <w:rPr>
          <w:rFonts w:cs="Times New Roman"/>
          <w:i w:val="0"/>
          <w:sz w:val="28"/>
        </w:rPr>
      </w:pPr>
      <w:r w:rsidRPr="004F66D5">
        <w:rPr>
          <w:rFonts w:cs="Times New Roman"/>
          <w:i w:val="0"/>
          <w:sz w:val="28"/>
        </w:rPr>
        <w:t xml:space="preserve">Показатели муниципальной статистики, характеризующие состояние экономики и социальной сферы </w:t>
      </w:r>
      <w:r w:rsidR="00712049" w:rsidRPr="004F66D5">
        <w:rPr>
          <w:rFonts w:cs="Times New Roman"/>
          <w:i w:val="0"/>
          <w:sz w:val="28"/>
        </w:rPr>
        <w:t>Каменск-Уральского городского округа</w:t>
      </w:r>
      <w:r w:rsidRPr="004F66D5">
        <w:rPr>
          <w:rFonts w:cs="Times New Roman"/>
          <w:i w:val="0"/>
          <w:sz w:val="28"/>
        </w:rPr>
        <w:t xml:space="preserve"> за 202</w:t>
      </w:r>
      <w:r w:rsidR="002C6F01" w:rsidRPr="004F66D5">
        <w:rPr>
          <w:rFonts w:cs="Times New Roman"/>
          <w:i w:val="0"/>
          <w:sz w:val="28"/>
        </w:rPr>
        <w:t>3</w:t>
      </w:r>
      <w:r w:rsidRPr="004F66D5">
        <w:rPr>
          <w:rFonts w:cs="Times New Roman"/>
          <w:i w:val="0"/>
          <w:sz w:val="28"/>
        </w:rPr>
        <w:t>-202</w:t>
      </w:r>
      <w:r w:rsidR="006C36B0" w:rsidRPr="004F66D5">
        <w:rPr>
          <w:rFonts w:cs="Times New Roman"/>
          <w:i w:val="0"/>
          <w:sz w:val="28"/>
        </w:rPr>
        <w:t>4</w:t>
      </w:r>
      <w:r w:rsidRPr="004F66D5">
        <w:rPr>
          <w:rFonts w:cs="Times New Roman"/>
          <w:i w:val="0"/>
          <w:sz w:val="28"/>
        </w:rPr>
        <w:t xml:space="preserve"> годы</w:t>
      </w:r>
    </w:p>
    <w:p w14:paraId="30ACD256" w14:textId="77777777" w:rsidR="00202F72" w:rsidRPr="004F66D5" w:rsidRDefault="00202F72" w:rsidP="00202F72">
      <w:pPr>
        <w:jc w:val="center"/>
        <w:rPr>
          <w:rFonts w:eastAsia="Times New Roman" w:cs="Times New Roman"/>
          <w:sz w:val="28"/>
          <w:szCs w:val="28"/>
        </w:rPr>
      </w:pPr>
      <w:r w:rsidRPr="004F66D5">
        <w:rPr>
          <w:rFonts w:eastAsia="Times New Roman" w:cs="Times New Roman"/>
          <w:sz w:val="28"/>
          <w:szCs w:val="28"/>
        </w:rPr>
        <w:t>Розничная торговля и общественное питание</w:t>
      </w:r>
    </w:p>
    <w:tbl>
      <w:tblPr>
        <w:tblW w:w="9488" w:type="dxa"/>
        <w:tblBorders>
          <w:top w:val="single" w:sz="8" w:space="0" w:color="000000"/>
          <w:left w:val="single" w:sz="8" w:space="0" w:color="000000"/>
          <w:bottom w:val="single" w:sz="8" w:space="0" w:color="000000"/>
          <w:right w:val="single" w:sz="8"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5658"/>
        <w:gridCol w:w="1562"/>
        <w:gridCol w:w="1275"/>
        <w:gridCol w:w="993"/>
      </w:tblGrid>
      <w:tr w:rsidR="004F66D5" w:rsidRPr="004F66D5" w14:paraId="66A72C51"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10E014F" w14:textId="77777777" w:rsidR="00202F72" w:rsidRPr="004F66D5" w:rsidRDefault="00202F72" w:rsidP="00770AD6">
            <w:pPr>
              <w:ind w:firstLine="21"/>
              <w:jc w:val="center"/>
              <w:rPr>
                <w:rFonts w:eastAsia="Times New Roman" w:cs="Times New Roman"/>
                <w:szCs w:val="24"/>
              </w:rPr>
            </w:pPr>
            <w:r w:rsidRPr="004F66D5">
              <w:rPr>
                <w:rFonts w:eastAsia="Times New Roman" w:cs="Times New Roman"/>
                <w:szCs w:val="24"/>
              </w:rPr>
              <w:t>Показатели</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1552C42"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Ед. измерения</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B8FC3DA"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2023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5598744"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2024</w:t>
            </w:r>
          </w:p>
        </w:tc>
      </w:tr>
      <w:tr w:rsidR="004F66D5" w:rsidRPr="004F66D5" w14:paraId="02C66E40"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65C1FDB" w14:textId="77777777" w:rsidR="00202F72" w:rsidRPr="004F66D5" w:rsidRDefault="00202F72" w:rsidP="00584E5C">
            <w:pPr>
              <w:ind w:firstLine="21"/>
              <w:jc w:val="left"/>
              <w:rPr>
                <w:rFonts w:eastAsia="Times New Roman" w:cs="Times New Roman"/>
                <w:szCs w:val="24"/>
              </w:rPr>
            </w:pPr>
            <w:r w:rsidRPr="004F66D5">
              <w:rPr>
                <w:rFonts w:eastAsia="Times New Roman" w:cs="Times New Roman"/>
                <w:szCs w:val="24"/>
              </w:rPr>
              <w:t>Количество объектов розничной торговли и общественного питания</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73ED4C7" w14:textId="77777777" w:rsidR="00202F72" w:rsidRPr="004F66D5" w:rsidRDefault="00202F72" w:rsidP="00770AD6">
            <w:pPr>
              <w:ind w:firstLine="0"/>
              <w:jc w:val="center"/>
              <w:rPr>
                <w:rFonts w:eastAsia="Times New Roman" w:cs="Times New Roman"/>
                <w:szCs w:val="24"/>
              </w:rPr>
            </w:pP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0757CF6" w14:textId="77777777" w:rsidR="00202F72" w:rsidRPr="004F66D5" w:rsidRDefault="00202F72" w:rsidP="00770AD6">
            <w:pPr>
              <w:ind w:firstLine="0"/>
              <w:jc w:val="center"/>
              <w:rPr>
                <w:rFonts w:eastAsia="Times New Roman" w:cs="Times New Roman"/>
                <w:sz w:val="20"/>
                <w:szCs w:val="20"/>
              </w:rPr>
            </w:pP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647925B" w14:textId="77777777" w:rsidR="00202F72" w:rsidRPr="004F66D5" w:rsidRDefault="00202F72" w:rsidP="00770AD6">
            <w:pPr>
              <w:ind w:firstLine="0"/>
              <w:jc w:val="center"/>
              <w:rPr>
                <w:rFonts w:eastAsia="Times New Roman" w:cs="Times New Roman"/>
                <w:sz w:val="20"/>
                <w:szCs w:val="20"/>
              </w:rPr>
            </w:pPr>
          </w:p>
        </w:tc>
      </w:tr>
      <w:tr w:rsidR="004F66D5" w:rsidRPr="004F66D5" w14:paraId="0390CE8A"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118041C7" w14:textId="77777777" w:rsidR="00647D31" w:rsidRPr="004F66D5" w:rsidRDefault="00647D31" w:rsidP="00584E5C">
            <w:pPr>
              <w:ind w:firstLine="21"/>
              <w:jc w:val="left"/>
              <w:rPr>
                <w:rFonts w:eastAsia="Times New Roman" w:cs="Times New Roman"/>
                <w:szCs w:val="24"/>
              </w:rPr>
            </w:pPr>
            <w:r w:rsidRPr="004F66D5">
              <w:rPr>
                <w:rFonts w:eastAsia="Times New Roman" w:cs="Times New Roman"/>
                <w:szCs w:val="24"/>
              </w:rPr>
              <w:t>магазины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0682F70" w14:textId="0C00BE2B" w:rsidR="00647D31" w:rsidRPr="004F66D5" w:rsidRDefault="00647D31"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7F09263" w14:textId="138C3870"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802</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32CAA5F" w14:textId="055DD8BD"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790</w:t>
            </w:r>
          </w:p>
        </w:tc>
      </w:tr>
      <w:tr w:rsidR="004F66D5" w:rsidRPr="004F66D5" w14:paraId="22E0B422"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6D2A149D" w14:textId="77777777" w:rsidR="00647D31" w:rsidRPr="004F66D5" w:rsidRDefault="00647D31" w:rsidP="00584E5C">
            <w:pPr>
              <w:ind w:firstLine="21"/>
              <w:jc w:val="left"/>
              <w:rPr>
                <w:rFonts w:eastAsia="Times New Roman" w:cs="Times New Roman"/>
                <w:szCs w:val="24"/>
              </w:rPr>
            </w:pPr>
            <w:r w:rsidRPr="004F66D5">
              <w:rPr>
                <w:rFonts w:eastAsia="Times New Roman" w:cs="Times New Roman"/>
                <w:szCs w:val="24"/>
              </w:rPr>
              <w:t>павильоны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265BC42" w14:textId="2A299DC7" w:rsidR="00647D31" w:rsidRPr="004F66D5" w:rsidRDefault="00647D31"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3F3CEC6" w14:textId="1996A9BF"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79</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B504E83" w14:textId="43FABEAE"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79</w:t>
            </w:r>
          </w:p>
        </w:tc>
      </w:tr>
      <w:tr w:rsidR="004F66D5" w:rsidRPr="004F66D5" w14:paraId="4238A9B0"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3268255E" w14:textId="77777777" w:rsidR="00647D31" w:rsidRPr="004F66D5" w:rsidRDefault="00647D31" w:rsidP="00584E5C">
            <w:pPr>
              <w:ind w:firstLine="21"/>
              <w:jc w:val="left"/>
              <w:rPr>
                <w:rFonts w:eastAsia="Times New Roman" w:cs="Times New Roman"/>
                <w:szCs w:val="24"/>
              </w:rPr>
            </w:pPr>
            <w:r w:rsidRPr="004F66D5">
              <w:rPr>
                <w:rFonts w:eastAsia="Times New Roman" w:cs="Times New Roman"/>
                <w:szCs w:val="24"/>
              </w:rPr>
              <w:t>киоски</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06E49C2" w14:textId="5BDFB750" w:rsidR="00647D31" w:rsidRPr="004F66D5" w:rsidRDefault="00647D31"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21083AD" w14:textId="3088672F"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122</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E98426A" w14:textId="7BEB37DC"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119</w:t>
            </w:r>
          </w:p>
        </w:tc>
      </w:tr>
      <w:tr w:rsidR="004F66D5" w:rsidRPr="004F66D5" w14:paraId="32E0A845"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0A5730D1" w14:textId="77777777" w:rsidR="00647D31" w:rsidRPr="004F66D5" w:rsidRDefault="00647D31" w:rsidP="00584E5C">
            <w:pPr>
              <w:ind w:firstLine="21"/>
              <w:jc w:val="left"/>
              <w:rPr>
                <w:rFonts w:eastAsia="Times New Roman" w:cs="Times New Roman"/>
                <w:szCs w:val="24"/>
              </w:rPr>
            </w:pPr>
            <w:r w:rsidRPr="004F66D5">
              <w:rPr>
                <w:rFonts w:eastAsia="Times New Roman" w:cs="Times New Roman"/>
                <w:szCs w:val="24"/>
              </w:rPr>
              <w:t>аптеки и аптечные магазины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DF87B51" w14:textId="6E9D685A" w:rsidR="00647D31" w:rsidRPr="004F66D5" w:rsidRDefault="00647D31"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09FA9E3" w14:textId="27B934F1"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63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8453A77" w14:textId="0730B8ED"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66</w:t>
            </w:r>
          </w:p>
        </w:tc>
      </w:tr>
      <w:tr w:rsidR="004F66D5" w:rsidRPr="004F66D5" w14:paraId="0AEAD8CE"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578BEB07" w14:textId="77777777" w:rsidR="00647D31" w:rsidRPr="004F66D5" w:rsidRDefault="00647D31" w:rsidP="00584E5C">
            <w:pPr>
              <w:ind w:firstLine="21"/>
              <w:jc w:val="left"/>
              <w:rPr>
                <w:rFonts w:eastAsia="Times New Roman" w:cs="Times New Roman"/>
                <w:szCs w:val="24"/>
              </w:rPr>
            </w:pPr>
            <w:r w:rsidRPr="004F66D5">
              <w:rPr>
                <w:rFonts w:eastAsia="Times New Roman" w:cs="Times New Roman"/>
                <w:szCs w:val="24"/>
              </w:rPr>
              <w:t>аптечные киоски и пункты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DC457F7" w14:textId="7CD453AC" w:rsidR="00647D31" w:rsidRPr="004F66D5" w:rsidRDefault="00647D31"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06F7233" w14:textId="789ADBC7"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7</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E7CF5B4" w14:textId="67EE4984"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13</w:t>
            </w:r>
          </w:p>
        </w:tc>
      </w:tr>
      <w:tr w:rsidR="004F66D5" w:rsidRPr="004F66D5" w14:paraId="559349B1"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3D3BFCBB" w14:textId="77777777" w:rsidR="00647D31" w:rsidRPr="004F66D5" w:rsidRDefault="00647D31" w:rsidP="00584E5C">
            <w:pPr>
              <w:ind w:firstLine="21"/>
              <w:jc w:val="left"/>
              <w:rPr>
                <w:rFonts w:eastAsia="Times New Roman" w:cs="Times New Roman"/>
                <w:szCs w:val="24"/>
              </w:rPr>
            </w:pPr>
            <w:r w:rsidRPr="004F66D5">
              <w:rPr>
                <w:rFonts w:eastAsia="Times New Roman" w:cs="Times New Roman"/>
                <w:szCs w:val="24"/>
              </w:rPr>
              <w:t>общедоступные столовые, закусочные</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15B670D" w14:textId="696508E5" w:rsidR="00647D31" w:rsidRPr="004F66D5" w:rsidRDefault="00647D31"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A8D44BF" w14:textId="6413333F"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26</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8934A39" w14:textId="4FA1F3F8"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24</w:t>
            </w:r>
          </w:p>
        </w:tc>
      </w:tr>
      <w:tr w:rsidR="004F66D5" w:rsidRPr="004F66D5" w14:paraId="6DB6948E"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787C25EE" w14:textId="77777777" w:rsidR="00647D31" w:rsidRPr="004F66D5" w:rsidRDefault="00647D31" w:rsidP="00584E5C">
            <w:pPr>
              <w:ind w:firstLine="21"/>
              <w:jc w:val="left"/>
              <w:rPr>
                <w:rFonts w:eastAsia="Times New Roman" w:cs="Times New Roman"/>
                <w:szCs w:val="24"/>
              </w:rPr>
            </w:pPr>
            <w:r w:rsidRPr="004F66D5">
              <w:rPr>
                <w:rFonts w:eastAsia="Times New Roman" w:cs="Times New Roman"/>
                <w:szCs w:val="24"/>
              </w:rPr>
              <w:t>столовые учебных заведений, организаций, промышленных предприятий</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DC8021D" w14:textId="408818ED" w:rsidR="00647D31" w:rsidRPr="004F66D5" w:rsidRDefault="00647D31"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D05E6AF" w14:textId="4031072D"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87</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66F7A60" w14:textId="33ED2356"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85</w:t>
            </w:r>
          </w:p>
        </w:tc>
      </w:tr>
      <w:tr w:rsidR="004F66D5" w:rsidRPr="004F66D5" w14:paraId="3A28F1FF"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7EC527D7" w14:textId="77777777" w:rsidR="00647D31" w:rsidRPr="004F66D5" w:rsidRDefault="00647D31" w:rsidP="00584E5C">
            <w:pPr>
              <w:ind w:firstLine="21"/>
              <w:jc w:val="left"/>
              <w:rPr>
                <w:rFonts w:eastAsia="Times New Roman" w:cs="Times New Roman"/>
                <w:szCs w:val="24"/>
              </w:rPr>
            </w:pPr>
            <w:r w:rsidRPr="004F66D5">
              <w:rPr>
                <w:rFonts w:eastAsia="Times New Roman" w:cs="Times New Roman"/>
                <w:szCs w:val="24"/>
              </w:rPr>
              <w:t>супермаркеты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C9670A5" w14:textId="4AACDD80" w:rsidR="00647D31" w:rsidRPr="004F66D5" w:rsidRDefault="00647D31"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26C486D" w14:textId="64BA4EA4"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25</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F235962" w14:textId="5A67CCEF"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25</w:t>
            </w:r>
          </w:p>
        </w:tc>
      </w:tr>
      <w:tr w:rsidR="004F66D5" w:rsidRPr="004F66D5" w14:paraId="438CEB5F"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64D397A6" w14:textId="77777777" w:rsidR="00647D31" w:rsidRPr="004F66D5" w:rsidRDefault="00647D31" w:rsidP="00584E5C">
            <w:pPr>
              <w:ind w:firstLine="21"/>
              <w:jc w:val="left"/>
              <w:rPr>
                <w:rFonts w:eastAsia="Times New Roman" w:cs="Times New Roman"/>
                <w:szCs w:val="24"/>
              </w:rPr>
            </w:pPr>
            <w:r w:rsidRPr="004F66D5">
              <w:rPr>
                <w:rFonts w:eastAsia="Times New Roman" w:cs="Times New Roman"/>
                <w:szCs w:val="24"/>
              </w:rPr>
              <w:t>специализированные продовольственные магазины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46DAC13" w14:textId="0E23BC7A" w:rsidR="00647D31" w:rsidRPr="004F66D5" w:rsidRDefault="00647D31"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E6F168B" w14:textId="0C024F38"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64</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6C08A78" w14:textId="4FA5C1FA"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64</w:t>
            </w:r>
          </w:p>
        </w:tc>
      </w:tr>
      <w:tr w:rsidR="004F66D5" w:rsidRPr="004F66D5" w14:paraId="3D7D2785"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41B279E9" w14:textId="77777777" w:rsidR="00647D31" w:rsidRPr="004F66D5" w:rsidRDefault="00647D31" w:rsidP="00584E5C">
            <w:pPr>
              <w:ind w:firstLine="21"/>
              <w:jc w:val="left"/>
              <w:rPr>
                <w:rFonts w:eastAsia="Times New Roman" w:cs="Times New Roman"/>
                <w:szCs w:val="24"/>
              </w:rPr>
            </w:pPr>
            <w:r w:rsidRPr="004F66D5">
              <w:rPr>
                <w:rFonts w:eastAsia="Times New Roman" w:cs="Times New Roman"/>
                <w:szCs w:val="24"/>
              </w:rPr>
              <w:t>специализированные непродовольственные магазины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6FBA673" w14:textId="6466701B" w:rsidR="00647D31" w:rsidRPr="004F66D5" w:rsidRDefault="00647D31"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F2D7C92" w14:textId="48E799FE"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289</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F10AB00" w14:textId="780B8B79"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286</w:t>
            </w:r>
          </w:p>
        </w:tc>
      </w:tr>
      <w:tr w:rsidR="004F66D5" w:rsidRPr="004F66D5" w14:paraId="22D656E0"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1B274BAB" w14:textId="77777777" w:rsidR="00647D31" w:rsidRPr="004F66D5" w:rsidRDefault="00647D31" w:rsidP="00584E5C">
            <w:pPr>
              <w:ind w:firstLine="21"/>
              <w:jc w:val="left"/>
              <w:rPr>
                <w:rFonts w:eastAsia="Times New Roman" w:cs="Times New Roman"/>
                <w:szCs w:val="24"/>
              </w:rPr>
            </w:pPr>
            <w:r w:rsidRPr="004F66D5">
              <w:rPr>
                <w:rFonts w:eastAsia="Times New Roman" w:cs="Times New Roman"/>
                <w:szCs w:val="24"/>
              </w:rPr>
              <w:t>рестораны, кафе, бары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D8E94EB" w14:textId="0809AD73" w:rsidR="00647D31" w:rsidRPr="004F66D5" w:rsidRDefault="00647D31"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1F3E53E" w14:textId="764FB8E4"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69</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4AE6E9D" w14:textId="6B74F1CB"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75</w:t>
            </w:r>
          </w:p>
        </w:tc>
      </w:tr>
      <w:tr w:rsidR="004F66D5" w:rsidRPr="004F66D5" w14:paraId="32BE37C0"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1931D307" w14:textId="77777777" w:rsidR="00647D31" w:rsidRPr="004F66D5" w:rsidRDefault="00647D31" w:rsidP="00584E5C">
            <w:pPr>
              <w:ind w:firstLine="21"/>
              <w:jc w:val="left"/>
              <w:rPr>
                <w:rFonts w:eastAsia="Times New Roman" w:cs="Times New Roman"/>
                <w:szCs w:val="24"/>
              </w:rPr>
            </w:pPr>
            <w:r w:rsidRPr="004F66D5">
              <w:rPr>
                <w:rFonts w:eastAsia="Times New Roman" w:cs="Times New Roman"/>
                <w:szCs w:val="24"/>
              </w:rPr>
              <w:t>минимаркеты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779733C" w14:textId="661BFFB8" w:rsidR="00647D31" w:rsidRPr="004F66D5" w:rsidRDefault="00647D31"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9468768" w14:textId="5B2E214A"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280</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1C58CFB" w14:textId="13BFFFDC"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280</w:t>
            </w:r>
          </w:p>
        </w:tc>
      </w:tr>
      <w:tr w:rsidR="004F66D5" w:rsidRPr="004F66D5" w14:paraId="18F9F578"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3163189D" w14:textId="77777777" w:rsidR="00647D31" w:rsidRPr="004F66D5" w:rsidRDefault="00647D31" w:rsidP="00584E5C">
            <w:pPr>
              <w:ind w:firstLine="21"/>
              <w:jc w:val="left"/>
              <w:rPr>
                <w:rFonts w:eastAsia="Times New Roman" w:cs="Times New Roman"/>
                <w:szCs w:val="24"/>
              </w:rPr>
            </w:pPr>
            <w:r w:rsidRPr="004F66D5">
              <w:rPr>
                <w:rFonts w:eastAsia="Times New Roman" w:cs="Times New Roman"/>
                <w:szCs w:val="24"/>
              </w:rPr>
              <w:t>прочие магазины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1B4004C" w14:textId="0FE9C010" w:rsidR="00647D31" w:rsidRPr="004F66D5" w:rsidRDefault="00647D31"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17C4578" w14:textId="1579DC4A"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144</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781C89D" w14:textId="7F04C3E1" w:rsidR="00647D31" w:rsidRPr="004F66D5" w:rsidRDefault="00647D31" w:rsidP="00770AD6">
            <w:pPr>
              <w:ind w:firstLine="0"/>
              <w:jc w:val="center"/>
              <w:rPr>
                <w:rFonts w:eastAsia="Times New Roman" w:cs="Times New Roman"/>
                <w:sz w:val="20"/>
                <w:szCs w:val="20"/>
              </w:rPr>
            </w:pPr>
            <w:r w:rsidRPr="004F66D5">
              <w:rPr>
                <w:rFonts w:eastAsia="Times New Roman" w:cs="Times New Roman"/>
                <w:szCs w:val="24"/>
              </w:rPr>
              <w:t>135</w:t>
            </w:r>
          </w:p>
        </w:tc>
      </w:tr>
      <w:tr w:rsidR="004F66D5" w:rsidRPr="004F66D5" w14:paraId="034B006D"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D7E2343" w14:textId="77777777" w:rsidR="00202F72" w:rsidRPr="004F66D5" w:rsidRDefault="00202F72" w:rsidP="00584E5C">
            <w:pPr>
              <w:ind w:firstLine="21"/>
              <w:jc w:val="left"/>
              <w:rPr>
                <w:rFonts w:eastAsia="Times New Roman" w:cs="Times New Roman"/>
                <w:szCs w:val="24"/>
              </w:rPr>
            </w:pPr>
            <w:r w:rsidRPr="004F66D5">
              <w:rPr>
                <w:rFonts w:eastAsia="Times New Roman" w:cs="Times New Roman"/>
                <w:szCs w:val="24"/>
              </w:rPr>
              <w:t>Площадь торгового зала объектов розничной торговли</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B1B8E37" w14:textId="77777777" w:rsidR="00202F72" w:rsidRPr="004F66D5" w:rsidRDefault="00202F72" w:rsidP="00770AD6">
            <w:pPr>
              <w:ind w:firstLine="0"/>
              <w:jc w:val="center"/>
              <w:rPr>
                <w:rFonts w:eastAsia="Times New Roman" w:cs="Times New Roman"/>
                <w:szCs w:val="24"/>
              </w:rPr>
            </w:pP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B2BBBC1" w14:textId="77777777" w:rsidR="00202F72" w:rsidRPr="004F66D5" w:rsidRDefault="00202F72" w:rsidP="00770AD6">
            <w:pPr>
              <w:ind w:firstLine="0"/>
              <w:jc w:val="center"/>
              <w:rPr>
                <w:rFonts w:eastAsia="Times New Roman" w:cs="Times New Roman"/>
                <w:sz w:val="20"/>
                <w:szCs w:val="20"/>
              </w:rPr>
            </w:pP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7CECAE7" w14:textId="77777777" w:rsidR="00202F72" w:rsidRPr="004F66D5" w:rsidRDefault="00202F72" w:rsidP="00770AD6">
            <w:pPr>
              <w:ind w:firstLine="0"/>
              <w:jc w:val="center"/>
              <w:rPr>
                <w:rFonts w:eastAsia="Times New Roman" w:cs="Times New Roman"/>
                <w:sz w:val="20"/>
                <w:szCs w:val="20"/>
              </w:rPr>
            </w:pPr>
          </w:p>
        </w:tc>
      </w:tr>
      <w:tr w:rsidR="004F66D5" w:rsidRPr="004F66D5" w14:paraId="438587F8"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13316A25" w14:textId="2A290C0C" w:rsidR="00202F72" w:rsidRPr="004F66D5" w:rsidRDefault="00105BE6" w:rsidP="00584E5C">
            <w:pPr>
              <w:ind w:left="-121" w:firstLine="21"/>
              <w:jc w:val="left"/>
              <w:rPr>
                <w:rFonts w:eastAsia="Times New Roman" w:cs="Times New Roman"/>
                <w:szCs w:val="24"/>
              </w:rPr>
            </w:pPr>
            <w:r w:rsidRPr="004F66D5">
              <w:rPr>
                <w:rFonts w:eastAsia="Times New Roman" w:cs="Times New Roman"/>
                <w:szCs w:val="24"/>
              </w:rPr>
              <w:t>магазины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9C1BAEC" w14:textId="15F8ECE9" w:rsidR="00202F72" w:rsidRPr="004F66D5" w:rsidRDefault="006C36B0" w:rsidP="00770AD6">
            <w:pPr>
              <w:ind w:firstLine="0"/>
              <w:jc w:val="center"/>
              <w:rPr>
                <w:rFonts w:eastAsia="Times New Roman" w:cs="Times New Roman"/>
                <w:szCs w:val="24"/>
              </w:rPr>
            </w:pPr>
            <w:r w:rsidRPr="004F66D5">
              <w:rPr>
                <w:rFonts w:eastAsia="Times New Roman" w:cs="Times New Roman"/>
                <w:szCs w:val="24"/>
              </w:rPr>
              <w:t>м</w:t>
            </w:r>
            <w:r w:rsidRPr="004F66D5">
              <w:rPr>
                <w:rFonts w:eastAsia="Times New Roman" w:cs="Times New Roman"/>
                <w:szCs w:val="24"/>
                <w:vertAlign w:val="superscript"/>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82CD364"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139881</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AB66D21"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136100</w:t>
            </w:r>
          </w:p>
        </w:tc>
      </w:tr>
      <w:tr w:rsidR="004F66D5" w:rsidRPr="004F66D5" w14:paraId="721A7C7A" w14:textId="77777777" w:rsidTr="007B5DB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7B8C899C" w14:textId="4583A6B9" w:rsidR="006C36B0" w:rsidRPr="004F66D5" w:rsidRDefault="006C36B0" w:rsidP="006C36B0">
            <w:pPr>
              <w:ind w:left="-121" w:firstLine="21"/>
              <w:jc w:val="left"/>
              <w:rPr>
                <w:rFonts w:eastAsia="Times New Roman" w:cs="Times New Roman"/>
                <w:szCs w:val="24"/>
              </w:rPr>
            </w:pPr>
            <w:r w:rsidRPr="004F66D5">
              <w:rPr>
                <w:rFonts w:eastAsia="Times New Roman" w:cs="Times New Roman"/>
                <w:szCs w:val="24"/>
              </w:rPr>
              <w:t>павильоны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hideMark/>
          </w:tcPr>
          <w:p w14:paraId="59880E1F" w14:textId="260563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м</w:t>
            </w:r>
            <w:r w:rsidRPr="004F66D5">
              <w:rPr>
                <w:rFonts w:eastAsia="Times New Roman" w:cs="Times New Roman"/>
                <w:szCs w:val="24"/>
                <w:vertAlign w:val="superscript"/>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3929D31"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2615</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AA54A27"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2615</w:t>
            </w:r>
          </w:p>
        </w:tc>
      </w:tr>
      <w:tr w:rsidR="004F66D5" w:rsidRPr="004F66D5" w14:paraId="5792D08B" w14:textId="77777777" w:rsidTr="007B5DB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718FBC24" w14:textId="2A678824" w:rsidR="006C36B0" w:rsidRPr="004F66D5" w:rsidRDefault="006C36B0" w:rsidP="006C36B0">
            <w:pPr>
              <w:ind w:left="-121" w:firstLine="21"/>
              <w:jc w:val="left"/>
              <w:rPr>
                <w:rFonts w:eastAsia="Times New Roman" w:cs="Times New Roman"/>
                <w:szCs w:val="24"/>
              </w:rPr>
            </w:pPr>
            <w:r w:rsidRPr="004F66D5">
              <w:rPr>
                <w:rFonts w:eastAsia="Times New Roman" w:cs="Times New Roman"/>
                <w:szCs w:val="24"/>
              </w:rPr>
              <w:t>аптеки и аптечные магазины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hideMark/>
          </w:tcPr>
          <w:p w14:paraId="3231AD16" w14:textId="30002612"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м</w:t>
            </w:r>
            <w:r w:rsidRPr="004F66D5">
              <w:rPr>
                <w:rFonts w:eastAsia="Times New Roman" w:cs="Times New Roman"/>
                <w:szCs w:val="24"/>
                <w:vertAlign w:val="superscript"/>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6C9F025"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2450</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C0E9C65"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2570</w:t>
            </w:r>
          </w:p>
        </w:tc>
      </w:tr>
      <w:tr w:rsidR="004F66D5" w:rsidRPr="004F66D5" w14:paraId="2F7AF873" w14:textId="77777777" w:rsidTr="007B5DB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566B12EA" w14:textId="7655D8E3" w:rsidR="006C36B0" w:rsidRPr="004F66D5" w:rsidRDefault="006C36B0" w:rsidP="006C36B0">
            <w:pPr>
              <w:ind w:left="-121" w:firstLine="21"/>
              <w:jc w:val="left"/>
              <w:rPr>
                <w:rFonts w:eastAsia="Times New Roman" w:cs="Times New Roman"/>
                <w:szCs w:val="24"/>
              </w:rPr>
            </w:pPr>
            <w:r w:rsidRPr="004F66D5">
              <w:rPr>
                <w:rFonts w:eastAsia="Times New Roman" w:cs="Times New Roman"/>
                <w:szCs w:val="24"/>
              </w:rPr>
              <w:t>супермаркеты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hideMark/>
          </w:tcPr>
          <w:p w14:paraId="64C16DA7" w14:textId="6513E8A4"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м</w:t>
            </w:r>
            <w:r w:rsidRPr="004F66D5">
              <w:rPr>
                <w:rFonts w:eastAsia="Times New Roman" w:cs="Times New Roman"/>
                <w:szCs w:val="24"/>
                <w:vertAlign w:val="superscript"/>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B9886EB"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21993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57CCAC0"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21993</w:t>
            </w:r>
          </w:p>
        </w:tc>
      </w:tr>
      <w:tr w:rsidR="004F66D5" w:rsidRPr="004F66D5" w14:paraId="1F6B184D" w14:textId="77777777" w:rsidTr="007B5DB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4322C572" w14:textId="297D9AC5" w:rsidR="006C36B0" w:rsidRPr="004F66D5" w:rsidRDefault="006C36B0" w:rsidP="006C36B0">
            <w:pPr>
              <w:ind w:left="-121" w:firstLine="21"/>
              <w:jc w:val="left"/>
              <w:rPr>
                <w:rFonts w:eastAsia="Times New Roman" w:cs="Times New Roman"/>
                <w:szCs w:val="24"/>
              </w:rPr>
            </w:pPr>
            <w:r w:rsidRPr="004F66D5">
              <w:rPr>
                <w:rFonts w:eastAsia="Times New Roman" w:cs="Times New Roman"/>
                <w:szCs w:val="24"/>
              </w:rPr>
              <w:t>специализированные продовольственные магазины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hideMark/>
          </w:tcPr>
          <w:p w14:paraId="27FD7B9C" w14:textId="6AE002FC"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м</w:t>
            </w:r>
            <w:r w:rsidRPr="004F66D5">
              <w:rPr>
                <w:rFonts w:eastAsia="Times New Roman" w:cs="Times New Roman"/>
                <w:szCs w:val="24"/>
                <w:vertAlign w:val="superscript"/>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27BD74E"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4095</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3FF97B1"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4095</w:t>
            </w:r>
          </w:p>
        </w:tc>
      </w:tr>
      <w:tr w:rsidR="004F66D5" w:rsidRPr="004F66D5" w14:paraId="2DDD0CBF" w14:textId="77777777" w:rsidTr="007B5DB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365C06F1" w14:textId="7CAF905C" w:rsidR="006C36B0" w:rsidRPr="004F66D5" w:rsidRDefault="006C36B0" w:rsidP="006C36B0">
            <w:pPr>
              <w:ind w:left="-121" w:firstLine="21"/>
              <w:jc w:val="left"/>
              <w:rPr>
                <w:rFonts w:eastAsia="Times New Roman" w:cs="Times New Roman"/>
                <w:szCs w:val="24"/>
              </w:rPr>
            </w:pPr>
            <w:r w:rsidRPr="004F66D5">
              <w:rPr>
                <w:rFonts w:eastAsia="Times New Roman" w:cs="Times New Roman"/>
                <w:szCs w:val="24"/>
              </w:rPr>
              <w:t>специализированные непродовольственные магазины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hideMark/>
          </w:tcPr>
          <w:p w14:paraId="03830A1F" w14:textId="4D6CA87F"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м</w:t>
            </w:r>
            <w:r w:rsidRPr="004F66D5">
              <w:rPr>
                <w:rFonts w:eastAsia="Times New Roman" w:cs="Times New Roman"/>
                <w:szCs w:val="24"/>
                <w:vertAlign w:val="superscript"/>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527EE13"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36510</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7E52C2F"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36060</w:t>
            </w:r>
          </w:p>
        </w:tc>
      </w:tr>
      <w:tr w:rsidR="004F66D5" w:rsidRPr="004F66D5" w14:paraId="3B000D68" w14:textId="77777777" w:rsidTr="007B5DB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31203975" w14:textId="6926EDD6" w:rsidR="006C36B0" w:rsidRPr="004F66D5" w:rsidRDefault="006C36B0" w:rsidP="006C36B0">
            <w:pPr>
              <w:ind w:left="-121" w:firstLine="21"/>
              <w:jc w:val="left"/>
              <w:rPr>
                <w:rFonts w:eastAsia="Times New Roman" w:cs="Times New Roman"/>
                <w:szCs w:val="24"/>
              </w:rPr>
            </w:pPr>
            <w:r w:rsidRPr="004F66D5">
              <w:rPr>
                <w:rFonts w:eastAsia="Times New Roman" w:cs="Times New Roman"/>
                <w:szCs w:val="24"/>
              </w:rPr>
              <w:t>минимаркеты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hideMark/>
          </w:tcPr>
          <w:p w14:paraId="3C48FE9E" w14:textId="0B205206"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м</w:t>
            </w:r>
            <w:r w:rsidRPr="004F66D5">
              <w:rPr>
                <w:rFonts w:eastAsia="Times New Roman" w:cs="Times New Roman"/>
                <w:szCs w:val="24"/>
                <w:vertAlign w:val="superscript"/>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75CC751"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15678</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D57590D"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15678</w:t>
            </w:r>
          </w:p>
        </w:tc>
      </w:tr>
      <w:tr w:rsidR="004F66D5" w:rsidRPr="004F66D5" w14:paraId="5C18383F" w14:textId="77777777" w:rsidTr="007B5DB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651D65C2" w14:textId="20F466DE" w:rsidR="006C36B0" w:rsidRPr="004F66D5" w:rsidRDefault="006C36B0" w:rsidP="006C36B0">
            <w:pPr>
              <w:ind w:left="-121" w:firstLine="21"/>
              <w:jc w:val="left"/>
              <w:rPr>
                <w:rFonts w:eastAsia="Times New Roman" w:cs="Times New Roman"/>
                <w:szCs w:val="24"/>
              </w:rPr>
            </w:pPr>
            <w:r w:rsidRPr="004F66D5">
              <w:rPr>
                <w:rFonts w:eastAsia="Times New Roman" w:cs="Times New Roman"/>
                <w:szCs w:val="24"/>
              </w:rPr>
              <w:t>прочие магазины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hideMark/>
          </w:tcPr>
          <w:p w14:paraId="33D5A9E8" w14:textId="39442663"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м</w:t>
            </w:r>
            <w:r w:rsidRPr="004F66D5">
              <w:rPr>
                <w:rFonts w:eastAsia="Times New Roman" w:cs="Times New Roman"/>
                <w:szCs w:val="24"/>
                <w:vertAlign w:val="superscript"/>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6E3E85F"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61605</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0565C1B"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58274</w:t>
            </w:r>
          </w:p>
        </w:tc>
      </w:tr>
      <w:tr w:rsidR="004F66D5" w:rsidRPr="004F66D5" w14:paraId="413EDA67"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832AAD2" w14:textId="77777777" w:rsidR="00202F72" w:rsidRPr="004F66D5" w:rsidRDefault="00202F72" w:rsidP="00584E5C">
            <w:pPr>
              <w:ind w:firstLine="21"/>
              <w:jc w:val="left"/>
              <w:rPr>
                <w:rFonts w:eastAsia="Times New Roman" w:cs="Times New Roman"/>
                <w:szCs w:val="24"/>
              </w:rPr>
            </w:pPr>
            <w:r w:rsidRPr="004F66D5">
              <w:rPr>
                <w:rFonts w:eastAsia="Times New Roman" w:cs="Times New Roman"/>
                <w:szCs w:val="24"/>
              </w:rPr>
              <w:t>Площадь зала обслуживания посетителей в объектах общественного питания</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ACFFD47" w14:textId="77777777" w:rsidR="00202F72" w:rsidRPr="004F66D5" w:rsidRDefault="00202F72" w:rsidP="00770AD6">
            <w:pPr>
              <w:ind w:firstLine="0"/>
              <w:jc w:val="center"/>
              <w:rPr>
                <w:rFonts w:eastAsia="Times New Roman" w:cs="Times New Roman"/>
                <w:szCs w:val="24"/>
              </w:rPr>
            </w:pP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8344F1A" w14:textId="77777777" w:rsidR="00202F72" w:rsidRPr="004F66D5" w:rsidRDefault="00202F72" w:rsidP="00770AD6">
            <w:pPr>
              <w:ind w:firstLine="0"/>
              <w:jc w:val="center"/>
              <w:rPr>
                <w:rFonts w:eastAsia="Times New Roman" w:cs="Times New Roman"/>
                <w:sz w:val="20"/>
                <w:szCs w:val="20"/>
              </w:rPr>
            </w:pP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9CB8F21" w14:textId="77777777" w:rsidR="00202F72" w:rsidRPr="004F66D5" w:rsidRDefault="00202F72" w:rsidP="00770AD6">
            <w:pPr>
              <w:ind w:firstLine="0"/>
              <w:jc w:val="center"/>
              <w:rPr>
                <w:rFonts w:eastAsia="Times New Roman" w:cs="Times New Roman"/>
                <w:sz w:val="20"/>
                <w:szCs w:val="20"/>
              </w:rPr>
            </w:pPr>
          </w:p>
        </w:tc>
      </w:tr>
      <w:tr w:rsidR="004F66D5" w:rsidRPr="004F66D5" w14:paraId="657F0E53" w14:textId="77777777" w:rsidTr="007B5DB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07F823CB" w14:textId="4EEB5A62" w:rsidR="006C36B0" w:rsidRPr="004F66D5" w:rsidRDefault="006C36B0" w:rsidP="006C36B0">
            <w:pPr>
              <w:ind w:left="-121" w:firstLine="21"/>
              <w:jc w:val="left"/>
              <w:rPr>
                <w:rFonts w:eastAsia="Times New Roman" w:cs="Times New Roman"/>
                <w:szCs w:val="24"/>
              </w:rPr>
            </w:pPr>
            <w:r w:rsidRPr="004F66D5">
              <w:rPr>
                <w:rFonts w:eastAsia="Times New Roman" w:cs="Times New Roman"/>
                <w:szCs w:val="24"/>
              </w:rPr>
              <w:t>общедоступные столовые, закусочные</w:t>
            </w:r>
          </w:p>
        </w:tc>
        <w:tc>
          <w:tcPr>
            <w:tcW w:w="1562" w:type="dxa"/>
            <w:tcBorders>
              <w:top w:val="single" w:sz="8" w:space="0" w:color="000000"/>
              <w:left w:val="single" w:sz="8" w:space="0" w:color="000000"/>
              <w:bottom w:val="single" w:sz="8" w:space="0" w:color="000000"/>
              <w:right w:val="single" w:sz="8" w:space="0" w:color="000000"/>
            </w:tcBorders>
            <w:shd w:val="clear" w:color="auto" w:fill="FFFFFF"/>
            <w:hideMark/>
          </w:tcPr>
          <w:p w14:paraId="5581D493" w14:textId="60376C5E"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м</w:t>
            </w:r>
            <w:r w:rsidRPr="004F66D5">
              <w:rPr>
                <w:rFonts w:eastAsia="Times New Roman" w:cs="Times New Roman"/>
                <w:szCs w:val="24"/>
                <w:vertAlign w:val="superscript"/>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0C4DD39"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1375</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B67BB08"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1290</w:t>
            </w:r>
          </w:p>
        </w:tc>
      </w:tr>
      <w:tr w:rsidR="004F66D5" w:rsidRPr="004F66D5" w14:paraId="02D512B4" w14:textId="77777777" w:rsidTr="007B5DB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7C19F433" w14:textId="2C0E66F8" w:rsidR="006C36B0" w:rsidRPr="004F66D5" w:rsidRDefault="006C36B0" w:rsidP="006C36B0">
            <w:pPr>
              <w:ind w:left="-121" w:firstLine="21"/>
              <w:jc w:val="left"/>
              <w:rPr>
                <w:rFonts w:eastAsia="Times New Roman" w:cs="Times New Roman"/>
                <w:szCs w:val="24"/>
              </w:rPr>
            </w:pPr>
            <w:r w:rsidRPr="004F66D5">
              <w:rPr>
                <w:rFonts w:eastAsia="Times New Roman" w:cs="Times New Roman"/>
                <w:szCs w:val="24"/>
              </w:rPr>
              <w:t>столовые учебных заведений, организаций, промышленных предприятий</w:t>
            </w:r>
          </w:p>
        </w:tc>
        <w:tc>
          <w:tcPr>
            <w:tcW w:w="1562" w:type="dxa"/>
            <w:tcBorders>
              <w:top w:val="single" w:sz="8" w:space="0" w:color="000000"/>
              <w:left w:val="single" w:sz="8" w:space="0" w:color="000000"/>
              <w:bottom w:val="single" w:sz="8" w:space="0" w:color="000000"/>
              <w:right w:val="single" w:sz="8" w:space="0" w:color="000000"/>
            </w:tcBorders>
            <w:shd w:val="clear" w:color="auto" w:fill="FFFFFF"/>
            <w:hideMark/>
          </w:tcPr>
          <w:p w14:paraId="0ABA4A02" w14:textId="7F02CB94"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м</w:t>
            </w:r>
            <w:r w:rsidRPr="004F66D5">
              <w:rPr>
                <w:rFonts w:eastAsia="Times New Roman" w:cs="Times New Roman"/>
                <w:szCs w:val="24"/>
                <w:vertAlign w:val="superscript"/>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7B5DD69"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6300</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6FBBED8"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6000</w:t>
            </w:r>
          </w:p>
        </w:tc>
      </w:tr>
      <w:tr w:rsidR="004F66D5" w:rsidRPr="004F66D5" w14:paraId="4D36DC0F" w14:textId="77777777" w:rsidTr="007B5DB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2BA8A251" w14:textId="765F66E3" w:rsidR="006C36B0" w:rsidRPr="004F66D5" w:rsidRDefault="006C36B0" w:rsidP="006C36B0">
            <w:pPr>
              <w:ind w:left="-121" w:firstLine="21"/>
              <w:jc w:val="left"/>
              <w:rPr>
                <w:rFonts w:eastAsia="Times New Roman" w:cs="Times New Roman"/>
                <w:szCs w:val="24"/>
              </w:rPr>
            </w:pPr>
            <w:r w:rsidRPr="004F66D5">
              <w:rPr>
                <w:rFonts w:eastAsia="Times New Roman" w:cs="Times New Roman"/>
                <w:szCs w:val="24"/>
              </w:rPr>
              <w:t>рестораны, кафе, бары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hideMark/>
          </w:tcPr>
          <w:p w14:paraId="7F67CFEB" w14:textId="6B001723"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м</w:t>
            </w:r>
            <w:r w:rsidRPr="004F66D5">
              <w:rPr>
                <w:rFonts w:eastAsia="Times New Roman" w:cs="Times New Roman"/>
                <w:szCs w:val="24"/>
                <w:vertAlign w:val="superscript"/>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CA06A0C"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7000</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1113BFB"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7500</w:t>
            </w:r>
          </w:p>
        </w:tc>
      </w:tr>
      <w:tr w:rsidR="004F66D5" w:rsidRPr="004F66D5" w14:paraId="6B116DDF"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CA4F70D" w14:textId="77777777" w:rsidR="00105BE6" w:rsidRPr="004F66D5" w:rsidRDefault="00105BE6" w:rsidP="00584E5C">
            <w:pPr>
              <w:ind w:firstLine="21"/>
              <w:jc w:val="left"/>
              <w:rPr>
                <w:rFonts w:eastAsia="Times New Roman" w:cs="Times New Roman"/>
                <w:szCs w:val="24"/>
              </w:rPr>
            </w:pPr>
            <w:r w:rsidRPr="004F66D5">
              <w:rPr>
                <w:rFonts w:eastAsia="Times New Roman" w:cs="Times New Roman"/>
                <w:szCs w:val="24"/>
              </w:rPr>
              <w:t>Число мест в объектах общественного питания</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FA69220" w14:textId="77777777" w:rsidR="00105BE6" w:rsidRPr="004F66D5" w:rsidRDefault="00105BE6" w:rsidP="00770AD6">
            <w:pPr>
              <w:ind w:firstLine="0"/>
              <w:jc w:val="center"/>
              <w:rPr>
                <w:rFonts w:eastAsia="Times New Roman" w:cs="Times New Roman"/>
                <w:szCs w:val="24"/>
              </w:rPr>
            </w:pP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440BEBF" w14:textId="77777777" w:rsidR="00105BE6" w:rsidRPr="004F66D5" w:rsidRDefault="00105BE6" w:rsidP="00770AD6">
            <w:pPr>
              <w:ind w:firstLine="0"/>
              <w:jc w:val="center"/>
              <w:rPr>
                <w:rFonts w:eastAsia="Times New Roman" w:cs="Times New Roman"/>
                <w:sz w:val="20"/>
                <w:szCs w:val="20"/>
              </w:rPr>
            </w:pP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2E29F99" w14:textId="77777777" w:rsidR="00105BE6" w:rsidRPr="004F66D5" w:rsidRDefault="00105BE6" w:rsidP="00770AD6">
            <w:pPr>
              <w:ind w:firstLine="0"/>
              <w:jc w:val="center"/>
              <w:rPr>
                <w:rFonts w:eastAsia="Times New Roman" w:cs="Times New Roman"/>
                <w:sz w:val="20"/>
                <w:szCs w:val="20"/>
              </w:rPr>
            </w:pPr>
          </w:p>
        </w:tc>
      </w:tr>
      <w:tr w:rsidR="004F66D5" w:rsidRPr="004F66D5" w14:paraId="124B03BF"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33DC2950" w14:textId="2A8CBD09" w:rsidR="00105BE6" w:rsidRPr="004F66D5" w:rsidRDefault="00105BE6" w:rsidP="00584E5C">
            <w:pPr>
              <w:ind w:left="-121" w:firstLine="21"/>
              <w:jc w:val="left"/>
              <w:rPr>
                <w:rFonts w:eastAsia="Times New Roman" w:cs="Times New Roman"/>
                <w:szCs w:val="24"/>
              </w:rPr>
            </w:pPr>
            <w:r w:rsidRPr="004F66D5">
              <w:rPr>
                <w:rFonts w:eastAsia="Times New Roman" w:cs="Times New Roman"/>
                <w:szCs w:val="24"/>
              </w:rPr>
              <w:lastRenderedPageBreak/>
              <w:t>общедоступные столовые, закусочные</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029C379" w14:textId="77777777" w:rsidR="00105BE6" w:rsidRPr="004F66D5" w:rsidRDefault="00105BE6" w:rsidP="00770AD6">
            <w:pPr>
              <w:ind w:firstLine="0"/>
              <w:jc w:val="center"/>
              <w:rPr>
                <w:rFonts w:eastAsia="Times New Roman" w:cs="Times New Roman"/>
                <w:szCs w:val="24"/>
              </w:rPr>
            </w:pPr>
            <w:r w:rsidRPr="004F66D5">
              <w:rPr>
                <w:rFonts w:eastAsia="Times New Roman" w:cs="Times New Roman"/>
                <w:szCs w:val="24"/>
              </w:rPr>
              <w:t>место</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D3CB186" w14:textId="77777777" w:rsidR="00105BE6" w:rsidRPr="004F66D5" w:rsidRDefault="00105BE6" w:rsidP="00770AD6">
            <w:pPr>
              <w:ind w:firstLine="0"/>
              <w:jc w:val="center"/>
              <w:rPr>
                <w:rFonts w:eastAsia="Times New Roman" w:cs="Times New Roman"/>
                <w:szCs w:val="24"/>
              </w:rPr>
            </w:pPr>
            <w:r w:rsidRPr="004F66D5">
              <w:rPr>
                <w:rFonts w:eastAsia="Times New Roman" w:cs="Times New Roman"/>
                <w:szCs w:val="24"/>
              </w:rPr>
              <w:t>1049</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C736734" w14:textId="77777777" w:rsidR="00105BE6" w:rsidRPr="004F66D5" w:rsidRDefault="00105BE6" w:rsidP="00770AD6">
            <w:pPr>
              <w:ind w:firstLine="0"/>
              <w:jc w:val="center"/>
              <w:rPr>
                <w:rFonts w:eastAsia="Times New Roman" w:cs="Times New Roman"/>
                <w:szCs w:val="24"/>
              </w:rPr>
            </w:pPr>
            <w:r w:rsidRPr="004F66D5">
              <w:rPr>
                <w:rFonts w:eastAsia="Times New Roman" w:cs="Times New Roman"/>
                <w:szCs w:val="24"/>
              </w:rPr>
              <w:t>987</w:t>
            </w:r>
          </w:p>
        </w:tc>
      </w:tr>
      <w:tr w:rsidR="004F66D5" w:rsidRPr="004F66D5" w14:paraId="1E100D54"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351E7456" w14:textId="217E926E" w:rsidR="00105BE6" w:rsidRPr="004F66D5" w:rsidRDefault="00105BE6" w:rsidP="00584E5C">
            <w:pPr>
              <w:ind w:left="-121" w:firstLine="21"/>
              <w:jc w:val="left"/>
              <w:rPr>
                <w:rFonts w:eastAsia="Times New Roman" w:cs="Times New Roman"/>
                <w:szCs w:val="24"/>
              </w:rPr>
            </w:pPr>
            <w:r w:rsidRPr="004F66D5">
              <w:rPr>
                <w:rFonts w:eastAsia="Times New Roman" w:cs="Times New Roman"/>
                <w:szCs w:val="24"/>
              </w:rPr>
              <w:t>столовые учебных заведений, организаций, промышленных предприятий</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C61C521" w14:textId="77777777" w:rsidR="00105BE6" w:rsidRPr="004F66D5" w:rsidRDefault="00105BE6" w:rsidP="00770AD6">
            <w:pPr>
              <w:ind w:firstLine="0"/>
              <w:jc w:val="center"/>
              <w:rPr>
                <w:rFonts w:eastAsia="Times New Roman" w:cs="Times New Roman"/>
                <w:szCs w:val="24"/>
              </w:rPr>
            </w:pPr>
            <w:r w:rsidRPr="004F66D5">
              <w:rPr>
                <w:rFonts w:eastAsia="Times New Roman" w:cs="Times New Roman"/>
                <w:szCs w:val="24"/>
              </w:rPr>
              <w:t>место</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DD48489" w14:textId="77777777" w:rsidR="00105BE6" w:rsidRPr="004F66D5" w:rsidRDefault="00105BE6" w:rsidP="00770AD6">
            <w:pPr>
              <w:ind w:firstLine="0"/>
              <w:jc w:val="center"/>
              <w:rPr>
                <w:rFonts w:eastAsia="Times New Roman" w:cs="Times New Roman"/>
                <w:szCs w:val="24"/>
              </w:rPr>
            </w:pPr>
            <w:r w:rsidRPr="004F66D5">
              <w:rPr>
                <w:rFonts w:eastAsia="Times New Roman" w:cs="Times New Roman"/>
                <w:szCs w:val="24"/>
              </w:rPr>
              <w:t>8911</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CED7E38" w14:textId="77777777" w:rsidR="00105BE6" w:rsidRPr="004F66D5" w:rsidRDefault="00105BE6" w:rsidP="00770AD6">
            <w:pPr>
              <w:ind w:firstLine="0"/>
              <w:jc w:val="center"/>
              <w:rPr>
                <w:rFonts w:eastAsia="Times New Roman" w:cs="Times New Roman"/>
                <w:szCs w:val="24"/>
              </w:rPr>
            </w:pPr>
            <w:r w:rsidRPr="004F66D5">
              <w:rPr>
                <w:rFonts w:eastAsia="Times New Roman" w:cs="Times New Roman"/>
                <w:szCs w:val="24"/>
              </w:rPr>
              <w:t>8661</w:t>
            </w:r>
          </w:p>
        </w:tc>
      </w:tr>
      <w:tr w:rsidR="004F66D5" w:rsidRPr="004F66D5" w14:paraId="288E09DD" w14:textId="77777777" w:rsidTr="0027405E">
        <w:tc>
          <w:tcPr>
            <w:tcW w:w="5658"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671833AD" w14:textId="52B614CF" w:rsidR="00105BE6" w:rsidRPr="004F66D5" w:rsidRDefault="00105BE6" w:rsidP="00584E5C">
            <w:pPr>
              <w:ind w:left="-121" w:firstLine="21"/>
              <w:rPr>
                <w:rFonts w:eastAsia="Times New Roman" w:cs="Times New Roman"/>
                <w:szCs w:val="24"/>
              </w:rPr>
            </w:pPr>
            <w:r w:rsidRPr="004F66D5">
              <w:rPr>
                <w:rFonts w:eastAsia="Times New Roman" w:cs="Times New Roman"/>
                <w:szCs w:val="24"/>
              </w:rPr>
              <w:t>рестораны, кафе, бары</w:t>
            </w: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6836EE2" w14:textId="77777777" w:rsidR="00105BE6" w:rsidRPr="004F66D5" w:rsidRDefault="00105BE6" w:rsidP="00770AD6">
            <w:pPr>
              <w:ind w:firstLine="0"/>
              <w:jc w:val="center"/>
              <w:rPr>
                <w:rFonts w:eastAsia="Times New Roman" w:cs="Times New Roman"/>
                <w:szCs w:val="24"/>
              </w:rPr>
            </w:pPr>
            <w:r w:rsidRPr="004F66D5">
              <w:rPr>
                <w:rFonts w:eastAsia="Times New Roman" w:cs="Times New Roman"/>
                <w:szCs w:val="24"/>
              </w:rPr>
              <w:t>место</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B419152" w14:textId="77777777" w:rsidR="00105BE6" w:rsidRPr="004F66D5" w:rsidRDefault="00105BE6" w:rsidP="00770AD6">
            <w:pPr>
              <w:ind w:firstLine="0"/>
              <w:jc w:val="center"/>
              <w:rPr>
                <w:rFonts w:eastAsia="Times New Roman" w:cs="Times New Roman"/>
                <w:szCs w:val="24"/>
              </w:rPr>
            </w:pPr>
            <w:r w:rsidRPr="004F66D5">
              <w:rPr>
                <w:rFonts w:eastAsia="Times New Roman" w:cs="Times New Roman"/>
                <w:szCs w:val="24"/>
              </w:rPr>
              <w:t>3911</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D70B9A0" w14:textId="77777777" w:rsidR="00105BE6" w:rsidRPr="004F66D5" w:rsidRDefault="00105BE6" w:rsidP="00770AD6">
            <w:pPr>
              <w:ind w:firstLine="0"/>
              <w:jc w:val="center"/>
              <w:rPr>
                <w:rFonts w:eastAsia="Times New Roman" w:cs="Times New Roman"/>
                <w:szCs w:val="24"/>
              </w:rPr>
            </w:pPr>
            <w:r w:rsidRPr="004F66D5">
              <w:rPr>
                <w:rFonts w:eastAsia="Times New Roman" w:cs="Times New Roman"/>
                <w:szCs w:val="24"/>
              </w:rPr>
              <w:t>4023</w:t>
            </w:r>
          </w:p>
        </w:tc>
      </w:tr>
    </w:tbl>
    <w:p w14:paraId="3AB04530" w14:textId="175B17C9" w:rsidR="00202F72" w:rsidRPr="004F66D5" w:rsidRDefault="00202F72" w:rsidP="001B0609">
      <w:pPr>
        <w:ind w:firstLine="0"/>
        <w:rPr>
          <w:rFonts w:cs="Times New Roman"/>
          <w:szCs w:val="24"/>
        </w:rPr>
      </w:pPr>
    </w:p>
    <w:p w14:paraId="6E531C4B" w14:textId="77777777" w:rsidR="00202F72" w:rsidRPr="004F66D5" w:rsidRDefault="00202F72" w:rsidP="00202F72">
      <w:pPr>
        <w:jc w:val="center"/>
        <w:rPr>
          <w:rFonts w:eastAsia="Times New Roman" w:cs="Times New Roman"/>
          <w:sz w:val="28"/>
          <w:szCs w:val="28"/>
        </w:rPr>
      </w:pPr>
      <w:r w:rsidRPr="004F66D5">
        <w:rPr>
          <w:rFonts w:eastAsia="Times New Roman" w:cs="Times New Roman"/>
          <w:sz w:val="28"/>
          <w:szCs w:val="28"/>
        </w:rPr>
        <w:t>Спорт</w:t>
      </w:r>
    </w:p>
    <w:tbl>
      <w:tblPr>
        <w:tblW w:w="9488" w:type="dxa"/>
        <w:tblBorders>
          <w:top w:val="single" w:sz="8" w:space="0" w:color="000000"/>
          <w:left w:val="single" w:sz="8" w:space="0" w:color="000000"/>
          <w:bottom w:val="single" w:sz="8" w:space="0" w:color="000000"/>
          <w:right w:val="single" w:sz="8"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5660"/>
        <w:gridCol w:w="1560"/>
        <w:gridCol w:w="1275"/>
        <w:gridCol w:w="993"/>
      </w:tblGrid>
      <w:tr w:rsidR="004F66D5" w:rsidRPr="004F66D5" w14:paraId="2127014A"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5714A48"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Показатели</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63B6852" w14:textId="77777777" w:rsidR="00202F72" w:rsidRPr="004F66D5" w:rsidRDefault="00202F72" w:rsidP="00770AD6">
            <w:pPr>
              <w:ind w:left="-7" w:firstLine="7"/>
              <w:jc w:val="center"/>
              <w:rPr>
                <w:rFonts w:eastAsia="Times New Roman" w:cs="Times New Roman"/>
                <w:szCs w:val="24"/>
              </w:rPr>
            </w:pPr>
            <w:r w:rsidRPr="004F66D5">
              <w:rPr>
                <w:rFonts w:eastAsia="Times New Roman" w:cs="Times New Roman"/>
                <w:szCs w:val="24"/>
              </w:rPr>
              <w:t>Ед. измерения</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01E0C86"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2023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BD33862"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2024</w:t>
            </w:r>
          </w:p>
        </w:tc>
      </w:tr>
      <w:tr w:rsidR="004F66D5" w:rsidRPr="004F66D5" w14:paraId="16098DCA"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06926C2" w14:textId="77777777" w:rsidR="00202F72" w:rsidRPr="004F66D5" w:rsidRDefault="00202F72" w:rsidP="00584E5C">
            <w:pPr>
              <w:ind w:firstLine="0"/>
              <w:jc w:val="left"/>
              <w:rPr>
                <w:rFonts w:eastAsia="Times New Roman" w:cs="Times New Roman"/>
                <w:szCs w:val="24"/>
              </w:rPr>
            </w:pPr>
            <w:r w:rsidRPr="004F66D5">
              <w:rPr>
                <w:rFonts w:eastAsia="Times New Roman" w:cs="Times New Roman"/>
                <w:szCs w:val="24"/>
              </w:rPr>
              <w:t>Число спортивных сооружений, всего</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D00C722" w14:textId="77777777" w:rsidR="00202F72" w:rsidRPr="004F66D5" w:rsidRDefault="00202F72" w:rsidP="00770AD6">
            <w:pPr>
              <w:ind w:left="-7" w:firstLine="7"/>
              <w:rPr>
                <w:rFonts w:eastAsia="Times New Roman" w:cs="Times New Roman"/>
                <w:szCs w:val="24"/>
              </w:rPr>
            </w:pP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1E41121" w14:textId="77777777" w:rsidR="00202F72" w:rsidRPr="004F66D5" w:rsidRDefault="00202F72" w:rsidP="00770AD6">
            <w:pPr>
              <w:ind w:firstLine="29"/>
              <w:jc w:val="center"/>
              <w:rPr>
                <w:rFonts w:eastAsia="Times New Roman" w:cs="Times New Roman"/>
                <w:sz w:val="20"/>
                <w:szCs w:val="20"/>
              </w:rPr>
            </w:pP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5721E84" w14:textId="77777777" w:rsidR="00202F72" w:rsidRPr="004F66D5" w:rsidRDefault="00202F72" w:rsidP="00770AD6">
            <w:pPr>
              <w:ind w:firstLine="0"/>
              <w:jc w:val="center"/>
              <w:rPr>
                <w:rFonts w:eastAsia="Times New Roman" w:cs="Times New Roman"/>
                <w:sz w:val="20"/>
                <w:szCs w:val="20"/>
              </w:rPr>
            </w:pPr>
          </w:p>
        </w:tc>
      </w:tr>
      <w:tr w:rsidR="004F66D5" w:rsidRPr="004F66D5" w14:paraId="3AD6A874"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07913E13" w14:textId="77777777" w:rsidR="00202F72" w:rsidRPr="004F66D5" w:rsidRDefault="00202F72" w:rsidP="00584E5C">
            <w:pPr>
              <w:ind w:firstLine="0"/>
              <w:jc w:val="left"/>
              <w:rPr>
                <w:rFonts w:eastAsia="Times New Roman" w:cs="Times New Roman"/>
                <w:szCs w:val="24"/>
              </w:rPr>
            </w:pPr>
            <w:r w:rsidRPr="004F66D5">
              <w:rPr>
                <w:rFonts w:eastAsia="Times New Roman" w:cs="Times New Roman"/>
                <w:szCs w:val="24"/>
              </w:rPr>
              <w:t>спортивные сооружения - всего</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A072183" w14:textId="77777777" w:rsidR="00202F72" w:rsidRPr="004F66D5" w:rsidRDefault="00202F72" w:rsidP="00770AD6">
            <w:pPr>
              <w:ind w:left="-7" w:firstLine="7"/>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E9D8ACA"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312</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CE225F2" w14:textId="77777777" w:rsidR="00202F72" w:rsidRPr="004F66D5" w:rsidRDefault="00202F72" w:rsidP="00770AD6">
            <w:pPr>
              <w:ind w:firstLine="0"/>
              <w:jc w:val="center"/>
              <w:rPr>
                <w:rFonts w:eastAsia="Times New Roman" w:cs="Times New Roman"/>
                <w:szCs w:val="24"/>
              </w:rPr>
            </w:pPr>
          </w:p>
        </w:tc>
      </w:tr>
      <w:tr w:rsidR="004F66D5" w:rsidRPr="004F66D5" w14:paraId="7D4A0D32"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58094793" w14:textId="77777777" w:rsidR="00202F72" w:rsidRPr="004F66D5" w:rsidRDefault="00202F72" w:rsidP="00584E5C">
            <w:pPr>
              <w:ind w:firstLine="0"/>
              <w:jc w:val="left"/>
              <w:rPr>
                <w:rFonts w:eastAsia="Times New Roman" w:cs="Times New Roman"/>
                <w:szCs w:val="24"/>
              </w:rPr>
            </w:pPr>
            <w:r w:rsidRPr="004F66D5">
              <w:rPr>
                <w:rFonts w:eastAsia="Times New Roman" w:cs="Times New Roman"/>
                <w:szCs w:val="24"/>
              </w:rPr>
              <w:t>стадионы с трибунами</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70BBFA5" w14:textId="77777777" w:rsidR="00202F72" w:rsidRPr="004F66D5" w:rsidRDefault="00202F72" w:rsidP="00770AD6">
            <w:pPr>
              <w:ind w:left="-7" w:firstLine="7"/>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8C416B4"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2</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5A7B150" w14:textId="77777777" w:rsidR="00202F72" w:rsidRPr="004F66D5" w:rsidRDefault="00202F72" w:rsidP="00770AD6">
            <w:pPr>
              <w:ind w:firstLine="0"/>
              <w:jc w:val="center"/>
              <w:rPr>
                <w:rFonts w:eastAsia="Times New Roman" w:cs="Times New Roman"/>
                <w:szCs w:val="24"/>
              </w:rPr>
            </w:pPr>
          </w:p>
        </w:tc>
      </w:tr>
      <w:tr w:rsidR="004F66D5" w:rsidRPr="004F66D5" w14:paraId="2DA1F56A"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1CE92DC7" w14:textId="77777777" w:rsidR="00202F72" w:rsidRPr="004F66D5" w:rsidRDefault="00202F72" w:rsidP="00584E5C">
            <w:pPr>
              <w:ind w:firstLine="0"/>
              <w:jc w:val="left"/>
              <w:rPr>
                <w:rFonts w:eastAsia="Times New Roman" w:cs="Times New Roman"/>
                <w:szCs w:val="24"/>
              </w:rPr>
            </w:pPr>
            <w:r w:rsidRPr="004F66D5">
              <w:rPr>
                <w:rFonts w:eastAsia="Times New Roman" w:cs="Times New Roman"/>
                <w:szCs w:val="24"/>
              </w:rPr>
              <w:t>плоскостные спортивные сооружения</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88DF373" w14:textId="77777777" w:rsidR="00202F72" w:rsidRPr="004F66D5" w:rsidRDefault="00202F72" w:rsidP="00770AD6">
            <w:pPr>
              <w:ind w:left="-7" w:firstLine="7"/>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8C1598C"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63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C95105F" w14:textId="77777777" w:rsidR="00202F72" w:rsidRPr="004F66D5" w:rsidRDefault="00202F72" w:rsidP="00770AD6">
            <w:pPr>
              <w:ind w:firstLine="0"/>
              <w:jc w:val="center"/>
              <w:rPr>
                <w:rFonts w:eastAsia="Times New Roman" w:cs="Times New Roman"/>
                <w:szCs w:val="24"/>
              </w:rPr>
            </w:pPr>
          </w:p>
        </w:tc>
      </w:tr>
      <w:tr w:rsidR="004F66D5" w:rsidRPr="004F66D5" w14:paraId="44DED685"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3950A260" w14:textId="77777777" w:rsidR="00202F72" w:rsidRPr="004F66D5" w:rsidRDefault="00202F72" w:rsidP="00584E5C">
            <w:pPr>
              <w:ind w:firstLine="0"/>
              <w:jc w:val="left"/>
              <w:rPr>
                <w:rFonts w:eastAsia="Times New Roman" w:cs="Times New Roman"/>
                <w:szCs w:val="24"/>
              </w:rPr>
            </w:pPr>
            <w:r w:rsidRPr="004F66D5">
              <w:rPr>
                <w:rFonts w:eastAsia="Times New Roman" w:cs="Times New Roman"/>
                <w:szCs w:val="24"/>
              </w:rPr>
              <w:t>спортивные залы</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571FF8F" w14:textId="77777777" w:rsidR="00202F72" w:rsidRPr="004F66D5" w:rsidRDefault="00202F72" w:rsidP="00770AD6">
            <w:pPr>
              <w:ind w:left="-7" w:firstLine="7"/>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166041D"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76</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1B8AD58" w14:textId="77777777" w:rsidR="00202F72" w:rsidRPr="004F66D5" w:rsidRDefault="00202F72" w:rsidP="00770AD6">
            <w:pPr>
              <w:ind w:firstLine="0"/>
              <w:jc w:val="center"/>
              <w:rPr>
                <w:rFonts w:eastAsia="Times New Roman" w:cs="Times New Roman"/>
                <w:szCs w:val="24"/>
              </w:rPr>
            </w:pPr>
          </w:p>
        </w:tc>
      </w:tr>
      <w:tr w:rsidR="004F66D5" w:rsidRPr="004F66D5" w14:paraId="247315FD"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33D88615" w14:textId="77777777" w:rsidR="00202F72" w:rsidRPr="004F66D5" w:rsidRDefault="00202F72" w:rsidP="00584E5C">
            <w:pPr>
              <w:ind w:firstLine="0"/>
              <w:jc w:val="left"/>
              <w:rPr>
                <w:rFonts w:eastAsia="Times New Roman" w:cs="Times New Roman"/>
                <w:szCs w:val="24"/>
              </w:rPr>
            </w:pPr>
            <w:r w:rsidRPr="004F66D5">
              <w:rPr>
                <w:rFonts w:eastAsia="Times New Roman" w:cs="Times New Roman"/>
                <w:szCs w:val="24"/>
              </w:rPr>
              <w:t>плавательные бассейны</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49C9E56" w14:textId="77777777" w:rsidR="00202F72" w:rsidRPr="004F66D5" w:rsidRDefault="00202F72" w:rsidP="00770AD6">
            <w:pPr>
              <w:ind w:left="-7" w:firstLine="7"/>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7730063"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14</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1E2CA2D" w14:textId="77777777" w:rsidR="00202F72" w:rsidRPr="004F66D5" w:rsidRDefault="00202F72" w:rsidP="00770AD6">
            <w:pPr>
              <w:ind w:firstLine="0"/>
              <w:jc w:val="center"/>
              <w:rPr>
                <w:rFonts w:eastAsia="Times New Roman" w:cs="Times New Roman"/>
                <w:szCs w:val="24"/>
              </w:rPr>
            </w:pPr>
          </w:p>
        </w:tc>
      </w:tr>
      <w:tr w:rsidR="004F66D5" w:rsidRPr="004F66D5" w14:paraId="1E2A4C67"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E1F4547" w14:textId="77777777" w:rsidR="00202F72" w:rsidRPr="004F66D5" w:rsidRDefault="00202F72" w:rsidP="00584E5C">
            <w:pPr>
              <w:ind w:firstLine="0"/>
              <w:jc w:val="left"/>
              <w:rPr>
                <w:rFonts w:eastAsia="Times New Roman" w:cs="Times New Roman"/>
                <w:szCs w:val="24"/>
              </w:rPr>
            </w:pPr>
            <w:r w:rsidRPr="004F66D5">
              <w:rPr>
                <w:rFonts w:eastAsia="Times New Roman" w:cs="Times New Roman"/>
                <w:szCs w:val="24"/>
              </w:rPr>
              <w:t>Число муниципальных спортивных сооружений</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0B1A1BD" w14:textId="77777777" w:rsidR="00202F72" w:rsidRPr="004F66D5" w:rsidRDefault="00202F72" w:rsidP="00770AD6">
            <w:pPr>
              <w:ind w:left="-7" w:firstLine="7"/>
              <w:rPr>
                <w:rFonts w:eastAsia="Times New Roman" w:cs="Times New Roman"/>
                <w:szCs w:val="24"/>
              </w:rPr>
            </w:pP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996ADB1" w14:textId="77777777" w:rsidR="00202F72" w:rsidRPr="004F66D5" w:rsidRDefault="00202F72" w:rsidP="00770AD6">
            <w:pPr>
              <w:ind w:firstLine="29"/>
              <w:jc w:val="center"/>
              <w:rPr>
                <w:rFonts w:eastAsia="Times New Roman" w:cs="Times New Roman"/>
                <w:sz w:val="20"/>
                <w:szCs w:val="20"/>
              </w:rPr>
            </w:pP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4925DEE" w14:textId="77777777" w:rsidR="00202F72" w:rsidRPr="004F66D5" w:rsidRDefault="00202F72" w:rsidP="00770AD6">
            <w:pPr>
              <w:ind w:firstLine="0"/>
              <w:jc w:val="center"/>
              <w:rPr>
                <w:rFonts w:eastAsia="Times New Roman" w:cs="Times New Roman"/>
                <w:sz w:val="20"/>
                <w:szCs w:val="20"/>
              </w:rPr>
            </w:pPr>
          </w:p>
        </w:tc>
      </w:tr>
      <w:tr w:rsidR="004F66D5" w:rsidRPr="004F66D5" w14:paraId="0DD4EE6A"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57C1D632" w14:textId="77777777" w:rsidR="00202F72" w:rsidRPr="004F66D5" w:rsidRDefault="00202F72" w:rsidP="00584E5C">
            <w:pPr>
              <w:ind w:firstLine="0"/>
              <w:jc w:val="left"/>
              <w:rPr>
                <w:rFonts w:eastAsia="Times New Roman" w:cs="Times New Roman"/>
                <w:szCs w:val="24"/>
              </w:rPr>
            </w:pPr>
            <w:r w:rsidRPr="004F66D5">
              <w:rPr>
                <w:rFonts w:eastAsia="Times New Roman" w:cs="Times New Roman"/>
                <w:szCs w:val="24"/>
              </w:rPr>
              <w:t>спортивные сооружения - всего</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24320A5" w14:textId="77777777" w:rsidR="00202F72" w:rsidRPr="004F66D5" w:rsidRDefault="00202F72" w:rsidP="00770AD6">
            <w:pPr>
              <w:ind w:left="-7" w:firstLine="7"/>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44823AC"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222</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E8D4D21" w14:textId="77777777" w:rsidR="00202F72" w:rsidRPr="004F66D5" w:rsidRDefault="00202F72" w:rsidP="00770AD6">
            <w:pPr>
              <w:ind w:firstLine="0"/>
              <w:jc w:val="center"/>
              <w:rPr>
                <w:rFonts w:eastAsia="Times New Roman" w:cs="Times New Roman"/>
                <w:szCs w:val="24"/>
              </w:rPr>
            </w:pPr>
          </w:p>
        </w:tc>
      </w:tr>
      <w:tr w:rsidR="004F66D5" w:rsidRPr="004F66D5" w14:paraId="0AEE9917"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3CCB2310" w14:textId="77777777" w:rsidR="00202F72" w:rsidRPr="004F66D5" w:rsidRDefault="00202F72" w:rsidP="00584E5C">
            <w:pPr>
              <w:ind w:firstLine="0"/>
              <w:jc w:val="left"/>
              <w:rPr>
                <w:rFonts w:eastAsia="Times New Roman" w:cs="Times New Roman"/>
                <w:szCs w:val="24"/>
              </w:rPr>
            </w:pPr>
            <w:r w:rsidRPr="004F66D5">
              <w:rPr>
                <w:rFonts w:eastAsia="Times New Roman" w:cs="Times New Roman"/>
                <w:szCs w:val="24"/>
              </w:rPr>
              <w:t>плоскостные спортивные сооружения</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80CEC63" w14:textId="77777777" w:rsidR="00202F72" w:rsidRPr="004F66D5" w:rsidRDefault="00202F72" w:rsidP="00770AD6">
            <w:pPr>
              <w:ind w:left="-7" w:firstLine="7"/>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2D56810"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55</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005D5F9" w14:textId="77777777" w:rsidR="00202F72" w:rsidRPr="004F66D5" w:rsidRDefault="00202F72" w:rsidP="00770AD6">
            <w:pPr>
              <w:ind w:firstLine="0"/>
              <w:jc w:val="center"/>
              <w:rPr>
                <w:rFonts w:eastAsia="Times New Roman" w:cs="Times New Roman"/>
                <w:szCs w:val="24"/>
              </w:rPr>
            </w:pPr>
          </w:p>
        </w:tc>
      </w:tr>
      <w:tr w:rsidR="004F66D5" w:rsidRPr="004F66D5" w14:paraId="2089176F"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7E73B37C" w14:textId="77777777" w:rsidR="00202F72" w:rsidRPr="004F66D5" w:rsidRDefault="00202F72" w:rsidP="00584E5C">
            <w:pPr>
              <w:ind w:firstLine="0"/>
              <w:jc w:val="left"/>
              <w:rPr>
                <w:rFonts w:eastAsia="Times New Roman" w:cs="Times New Roman"/>
                <w:szCs w:val="24"/>
              </w:rPr>
            </w:pPr>
            <w:r w:rsidRPr="004F66D5">
              <w:rPr>
                <w:rFonts w:eastAsia="Times New Roman" w:cs="Times New Roman"/>
                <w:szCs w:val="24"/>
              </w:rPr>
              <w:t>спортивные залы</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7B99BBA" w14:textId="77777777" w:rsidR="00202F72" w:rsidRPr="004F66D5" w:rsidRDefault="00202F72" w:rsidP="00770AD6">
            <w:pPr>
              <w:ind w:left="-7" w:firstLine="7"/>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697F5D3"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59</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EBE95E3" w14:textId="77777777" w:rsidR="00202F72" w:rsidRPr="004F66D5" w:rsidRDefault="00202F72" w:rsidP="00770AD6">
            <w:pPr>
              <w:ind w:firstLine="0"/>
              <w:jc w:val="center"/>
              <w:rPr>
                <w:rFonts w:eastAsia="Times New Roman" w:cs="Times New Roman"/>
                <w:szCs w:val="24"/>
              </w:rPr>
            </w:pPr>
          </w:p>
        </w:tc>
      </w:tr>
      <w:tr w:rsidR="004F66D5" w:rsidRPr="004F66D5" w14:paraId="03F29776"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4654BB71" w14:textId="77777777" w:rsidR="00202F72" w:rsidRPr="004F66D5" w:rsidRDefault="00202F72" w:rsidP="00584E5C">
            <w:pPr>
              <w:ind w:firstLine="0"/>
              <w:jc w:val="left"/>
              <w:rPr>
                <w:rFonts w:eastAsia="Times New Roman" w:cs="Times New Roman"/>
                <w:szCs w:val="24"/>
              </w:rPr>
            </w:pPr>
            <w:r w:rsidRPr="004F66D5">
              <w:rPr>
                <w:rFonts w:eastAsia="Times New Roman" w:cs="Times New Roman"/>
                <w:szCs w:val="24"/>
              </w:rPr>
              <w:t>плавательные бассейны</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BA7A7C8" w14:textId="77777777" w:rsidR="00202F72" w:rsidRPr="004F66D5" w:rsidRDefault="00202F72" w:rsidP="00770AD6">
            <w:pPr>
              <w:ind w:left="-7" w:firstLine="7"/>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9DC734F"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6</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9405467" w14:textId="77777777" w:rsidR="00202F72" w:rsidRPr="004F66D5" w:rsidRDefault="00202F72" w:rsidP="00770AD6">
            <w:pPr>
              <w:ind w:firstLine="0"/>
              <w:jc w:val="center"/>
              <w:rPr>
                <w:rFonts w:eastAsia="Times New Roman" w:cs="Times New Roman"/>
                <w:szCs w:val="24"/>
              </w:rPr>
            </w:pPr>
          </w:p>
        </w:tc>
      </w:tr>
      <w:tr w:rsidR="004F66D5" w:rsidRPr="004F66D5" w14:paraId="0F3B7E80"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5C65C4CA" w14:textId="77777777" w:rsidR="00202F72" w:rsidRPr="004F66D5" w:rsidRDefault="00202F72" w:rsidP="00584E5C">
            <w:pPr>
              <w:ind w:firstLine="0"/>
              <w:jc w:val="left"/>
              <w:rPr>
                <w:rFonts w:eastAsia="Times New Roman" w:cs="Times New Roman"/>
                <w:szCs w:val="24"/>
              </w:rPr>
            </w:pPr>
            <w:r w:rsidRPr="004F66D5">
              <w:rPr>
                <w:rFonts w:eastAsia="Times New Roman" w:cs="Times New Roman"/>
                <w:szCs w:val="24"/>
              </w:rPr>
              <w:t>Детско-юношеские спортивные школы (включая филиалы)</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73B6308" w14:textId="77777777" w:rsidR="00202F72" w:rsidRPr="004F66D5" w:rsidRDefault="00202F72" w:rsidP="00770AD6">
            <w:pPr>
              <w:ind w:left="-7" w:firstLine="7"/>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C530817"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86A408F" w14:textId="77777777" w:rsidR="00202F72" w:rsidRPr="004F66D5" w:rsidRDefault="00202F72" w:rsidP="00770AD6">
            <w:pPr>
              <w:ind w:firstLine="0"/>
              <w:jc w:val="center"/>
              <w:rPr>
                <w:rFonts w:eastAsia="Times New Roman" w:cs="Times New Roman"/>
                <w:szCs w:val="24"/>
              </w:rPr>
            </w:pPr>
          </w:p>
        </w:tc>
      </w:tr>
      <w:tr w:rsidR="004F66D5" w:rsidRPr="004F66D5" w14:paraId="56987322"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C77A434" w14:textId="77777777" w:rsidR="00202F72" w:rsidRPr="004F66D5" w:rsidRDefault="00202F72" w:rsidP="00584E5C">
            <w:pPr>
              <w:ind w:firstLine="0"/>
              <w:jc w:val="left"/>
              <w:rPr>
                <w:rFonts w:eastAsia="Times New Roman" w:cs="Times New Roman"/>
                <w:szCs w:val="24"/>
              </w:rPr>
            </w:pPr>
            <w:r w:rsidRPr="004F66D5">
              <w:rPr>
                <w:rFonts w:eastAsia="Times New Roman" w:cs="Times New Roman"/>
                <w:szCs w:val="24"/>
              </w:rPr>
              <w:t>Численность занимающихся в детско-юношеских спортивных школах</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4E34E29" w14:textId="77777777" w:rsidR="00202F72" w:rsidRPr="004F66D5" w:rsidRDefault="00202F72" w:rsidP="00770AD6">
            <w:pPr>
              <w:ind w:left="-7" w:firstLine="7"/>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F3A4AB1"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4442</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A50534C" w14:textId="77777777" w:rsidR="00202F72" w:rsidRPr="004F66D5" w:rsidRDefault="00202F72" w:rsidP="00770AD6">
            <w:pPr>
              <w:ind w:firstLine="0"/>
              <w:jc w:val="center"/>
              <w:rPr>
                <w:rFonts w:eastAsia="Times New Roman" w:cs="Times New Roman"/>
                <w:szCs w:val="24"/>
              </w:rPr>
            </w:pPr>
          </w:p>
        </w:tc>
      </w:tr>
    </w:tbl>
    <w:p w14:paraId="1CAC293A" w14:textId="13B65A2F" w:rsidR="00202F72" w:rsidRPr="004F66D5" w:rsidRDefault="00202F72" w:rsidP="001B0609">
      <w:pPr>
        <w:ind w:firstLine="0"/>
        <w:rPr>
          <w:rFonts w:cs="Times New Roman"/>
          <w:szCs w:val="24"/>
        </w:rPr>
      </w:pPr>
    </w:p>
    <w:p w14:paraId="7012A0A7" w14:textId="77777777" w:rsidR="00202F72" w:rsidRPr="004F66D5" w:rsidRDefault="00202F72" w:rsidP="00202F72">
      <w:pPr>
        <w:jc w:val="center"/>
        <w:rPr>
          <w:rFonts w:eastAsia="Times New Roman" w:cs="Times New Roman"/>
          <w:sz w:val="28"/>
          <w:szCs w:val="28"/>
        </w:rPr>
      </w:pPr>
      <w:r w:rsidRPr="004F66D5">
        <w:rPr>
          <w:rFonts w:eastAsia="Times New Roman" w:cs="Times New Roman"/>
          <w:sz w:val="28"/>
          <w:szCs w:val="28"/>
        </w:rPr>
        <w:t>Предприятия по переработке отходов</w:t>
      </w:r>
    </w:p>
    <w:tbl>
      <w:tblPr>
        <w:tblW w:w="9488" w:type="dxa"/>
        <w:tblBorders>
          <w:top w:val="single" w:sz="8" w:space="0" w:color="000000"/>
          <w:left w:val="single" w:sz="8" w:space="0" w:color="000000"/>
          <w:bottom w:val="single" w:sz="8" w:space="0" w:color="000000"/>
          <w:right w:val="single" w:sz="8"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5660"/>
        <w:gridCol w:w="1511"/>
        <w:gridCol w:w="1324"/>
        <w:gridCol w:w="993"/>
      </w:tblGrid>
      <w:tr w:rsidR="004F66D5" w:rsidRPr="004F66D5" w14:paraId="736C6D32"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5AA23E0"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Показатели</w:t>
            </w:r>
          </w:p>
        </w:tc>
        <w:tc>
          <w:tcPr>
            <w:tcW w:w="1511"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B2F0FEF"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Ед. измерения</w:t>
            </w:r>
          </w:p>
        </w:tc>
        <w:tc>
          <w:tcPr>
            <w:tcW w:w="1324"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7830936" w14:textId="77777777" w:rsidR="00202F72" w:rsidRPr="004F66D5" w:rsidRDefault="00202F72" w:rsidP="00770AD6">
            <w:pPr>
              <w:ind w:firstLine="9"/>
              <w:jc w:val="center"/>
              <w:rPr>
                <w:rFonts w:eastAsia="Times New Roman" w:cs="Times New Roman"/>
                <w:szCs w:val="24"/>
              </w:rPr>
            </w:pPr>
            <w:r w:rsidRPr="004F66D5">
              <w:rPr>
                <w:rFonts w:eastAsia="Times New Roman" w:cs="Times New Roman"/>
                <w:szCs w:val="24"/>
              </w:rPr>
              <w:t>2023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90517BD"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2024</w:t>
            </w:r>
          </w:p>
        </w:tc>
      </w:tr>
      <w:tr w:rsidR="004F66D5" w:rsidRPr="004F66D5" w14:paraId="4473BA4A"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1A61891" w14:textId="2EF8F51B" w:rsidR="00202F72" w:rsidRPr="004F66D5" w:rsidRDefault="00202F72" w:rsidP="00584E5C">
            <w:pPr>
              <w:ind w:left="112" w:firstLine="0"/>
              <w:jc w:val="left"/>
              <w:rPr>
                <w:rFonts w:eastAsia="Times New Roman" w:cs="Times New Roman"/>
                <w:szCs w:val="24"/>
              </w:rPr>
            </w:pPr>
            <w:r w:rsidRPr="004F66D5">
              <w:rPr>
                <w:rFonts w:eastAsia="Times New Roman" w:cs="Times New Roman"/>
                <w:szCs w:val="24"/>
              </w:rPr>
              <w:t xml:space="preserve">Вывезено твердых коммунальных отходов на объекты, используемые для обработки отходов </w:t>
            </w:r>
          </w:p>
        </w:tc>
        <w:tc>
          <w:tcPr>
            <w:tcW w:w="1511"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C0940D3" w14:textId="7420EFD8" w:rsidR="00202F72" w:rsidRPr="004F66D5" w:rsidRDefault="006C36B0" w:rsidP="00770AD6">
            <w:pPr>
              <w:ind w:firstLine="0"/>
              <w:jc w:val="center"/>
              <w:rPr>
                <w:rFonts w:eastAsia="Times New Roman" w:cs="Times New Roman"/>
                <w:szCs w:val="24"/>
              </w:rPr>
            </w:pPr>
            <w:r w:rsidRPr="004F66D5">
              <w:rPr>
                <w:rFonts w:eastAsia="Times New Roman" w:cs="Times New Roman"/>
                <w:szCs w:val="24"/>
              </w:rPr>
              <w:t>1000</w:t>
            </w:r>
            <w:r w:rsidR="00202F72" w:rsidRPr="004F66D5">
              <w:rPr>
                <w:rFonts w:eastAsia="Times New Roman" w:cs="Times New Roman"/>
                <w:szCs w:val="24"/>
              </w:rPr>
              <w:t xml:space="preserve"> </w:t>
            </w:r>
            <w:r w:rsidRPr="004F66D5">
              <w:rPr>
                <w:rFonts w:eastAsia="Times New Roman" w:cs="Times New Roman"/>
                <w:szCs w:val="24"/>
              </w:rPr>
              <w:t>м</w:t>
            </w:r>
            <w:r w:rsidRPr="004F66D5">
              <w:rPr>
                <w:rFonts w:eastAsia="Times New Roman" w:cs="Times New Roman"/>
                <w:szCs w:val="24"/>
                <w:vertAlign w:val="superscript"/>
              </w:rPr>
              <w:t>3</w:t>
            </w:r>
          </w:p>
        </w:tc>
        <w:tc>
          <w:tcPr>
            <w:tcW w:w="1324"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A08C9CE" w14:textId="77777777" w:rsidR="00202F72" w:rsidRPr="004F66D5" w:rsidRDefault="00202F72" w:rsidP="00770AD6">
            <w:pPr>
              <w:ind w:firstLine="9"/>
              <w:jc w:val="center"/>
              <w:rPr>
                <w:rFonts w:eastAsia="Times New Roman" w:cs="Times New Roman"/>
                <w:szCs w:val="24"/>
              </w:rPr>
            </w:pPr>
            <w:r w:rsidRPr="004F66D5">
              <w:rPr>
                <w:rFonts w:eastAsia="Times New Roman" w:cs="Times New Roman"/>
                <w:szCs w:val="24"/>
              </w:rPr>
              <w:t>102.74</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E328DB9" w14:textId="77777777" w:rsidR="00202F72" w:rsidRPr="004F66D5" w:rsidRDefault="00202F72" w:rsidP="00770AD6">
            <w:pPr>
              <w:ind w:firstLine="0"/>
              <w:jc w:val="center"/>
              <w:rPr>
                <w:rFonts w:eastAsia="Times New Roman" w:cs="Times New Roman"/>
                <w:szCs w:val="24"/>
              </w:rPr>
            </w:pPr>
          </w:p>
        </w:tc>
      </w:tr>
      <w:tr w:rsidR="004F66D5" w:rsidRPr="004F66D5" w14:paraId="7BE79B28"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6BE78AF" w14:textId="77777777" w:rsidR="00202F72" w:rsidRPr="004F66D5" w:rsidRDefault="00202F72" w:rsidP="00584E5C">
            <w:pPr>
              <w:ind w:left="112" w:firstLine="0"/>
              <w:jc w:val="left"/>
              <w:rPr>
                <w:rFonts w:eastAsia="Times New Roman" w:cs="Times New Roman"/>
                <w:szCs w:val="24"/>
              </w:rPr>
            </w:pPr>
            <w:r w:rsidRPr="004F66D5">
              <w:rPr>
                <w:rFonts w:eastAsia="Times New Roman" w:cs="Times New Roman"/>
                <w:szCs w:val="24"/>
              </w:rPr>
              <w:t>Вывезено за год твердых коммунальных отходов (тыс. куб. м)</w:t>
            </w:r>
          </w:p>
        </w:tc>
        <w:tc>
          <w:tcPr>
            <w:tcW w:w="1511"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4289635" w14:textId="1C1D92F1" w:rsidR="00202F72" w:rsidRPr="004F66D5" w:rsidRDefault="006C36B0" w:rsidP="00770AD6">
            <w:pPr>
              <w:ind w:firstLine="0"/>
              <w:jc w:val="center"/>
              <w:rPr>
                <w:rFonts w:eastAsia="Times New Roman" w:cs="Times New Roman"/>
                <w:szCs w:val="24"/>
              </w:rPr>
            </w:pPr>
            <w:r w:rsidRPr="004F66D5">
              <w:rPr>
                <w:rFonts w:eastAsia="Times New Roman" w:cs="Times New Roman"/>
                <w:szCs w:val="24"/>
              </w:rPr>
              <w:t>1000 м</w:t>
            </w:r>
            <w:r w:rsidRPr="004F66D5">
              <w:rPr>
                <w:rFonts w:eastAsia="Times New Roman" w:cs="Times New Roman"/>
                <w:szCs w:val="24"/>
                <w:vertAlign w:val="superscript"/>
              </w:rPr>
              <w:t>3</w:t>
            </w:r>
          </w:p>
        </w:tc>
        <w:tc>
          <w:tcPr>
            <w:tcW w:w="1324"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41757C7" w14:textId="77777777" w:rsidR="00202F72" w:rsidRPr="004F66D5" w:rsidRDefault="00202F72" w:rsidP="00770AD6">
            <w:pPr>
              <w:ind w:firstLine="9"/>
              <w:jc w:val="center"/>
              <w:rPr>
                <w:rFonts w:eastAsia="Times New Roman" w:cs="Times New Roman"/>
                <w:szCs w:val="24"/>
              </w:rPr>
            </w:pPr>
            <w:r w:rsidRPr="004F66D5">
              <w:rPr>
                <w:rFonts w:eastAsia="Times New Roman" w:cs="Times New Roman"/>
                <w:szCs w:val="24"/>
              </w:rPr>
              <w:t>314.91</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E8F561F" w14:textId="77777777" w:rsidR="00202F72" w:rsidRPr="004F66D5" w:rsidRDefault="00202F72" w:rsidP="00770AD6">
            <w:pPr>
              <w:ind w:firstLine="0"/>
              <w:jc w:val="center"/>
              <w:rPr>
                <w:rFonts w:eastAsia="Times New Roman" w:cs="Times New Roman"/>
                <w:szCs w:val="24"/>
              </w:rPr>
            </w:pPr>
          </w:p>
        </w:tc>
      </w:tr>
      <w:tr w:rsidR="004F66D5" w:rsidRPr="004F66D5" w14:paraId="380F738D"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F383AB3" w14:textId="1FDFE035" w:rsidR="00202F72" w:rsidRPr="004F66D5" w:rsidRDefault="00202F72" w:rsidP="00584E5C">
            <w:pPr>
              <w:ind w:left="112" w:firstLine="0"/>
              <w:jc w:val="left"/>
              <w:rPr>
                <w:rFonts w:eastAsia="Times New Roman" w:cs="Times New Roman"/>
                <w:szCs w:val="24"/>
              </w:rPr>
            </w:pPr>
            <w:r w:rsidRPr="004F66D5">
              <w:rPr>
                <w:rFonts w:eastAsia="Times New Roman" w:cs="Times New Roman"/>
                <w:szCs w:val="24"/>
              </w:rPr>
              <w:t xml:space="preserve">Вывезено твердых коммунальных отходов на объекты обработки отходов </w:t>
            </w:r>
          </w:p>
        </w:tc>
        <w:tc>
          <w:tcPr>
            <w:tcW w:w="1511"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B30D7E5" w14:textId="09AB00DE" w:rsidR="00202F72" w:rsidRPr="004F66D5" w:rsidRDefault="006C36B0" w:rsidP="00770AD6">
            <w:pPr>
              <w:ind w:firstLine="0"/>
              <w:jc w:val="center"/>
              <w:rPr>
                <w:rFonts w:eastAsia="Times New Roman" w:cs="Times New Roman"/>
                <w:szCs w:val="24"/>
              </w:rPr>
            </w:pPr>
            <w:r w:rsidRPr="004F66D5">
              <w:rPr>
                <w:rFonts w:eastAsia="Times New Roman" w:cs="Times New Roman"/>
                <w:szCs w:val="24"/>
              </w:rPr>
              <w:t>1000</w:t>
            </w:r>
            <w:r w:rsidR="00202F72" w:rsidRPr="004F66D5">
              <w:rPr>
                <w:rFonts w:eastAsia="Times New Roman" w:cs="Times New Roman"/>
                <w:szCs w:val="24"/>
              </w:rPr>
              <w:t xml:space="preserve"> тонн</w:t>
            </w:r>
          </w:p>
        </w:tc>
        <w:tc>
          <w:tcPr>
            <w:tcW w:w="1324"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BD73134" w14:textId="77777777" w:rsidR="00202F72" w:rsidRPr="004F66D5" w:rsidRDefault="00202F72" w:rsidP="00770AD6">
            <w:pPr>
              <w:ind w:firstLine="9"/>
              <w:jc w:val="center"/>
              <w:rPr>
                <w:rFonts w:eastAsia="Times New Roman" w:cs="Times New Roman"/>
                <w:szCs w:val="24"/>
              </w:rPr>
            </w:pPr>
            <w:r w:rsidRPr="004F66D5">
              <w:rPr>
                <w:rFonts w:eastAsia="Times New Roman" w:cs="Times New Roman"/>
                <w:szCs w:val="24"/>
              </w:rPr>
              <w:t>20.34</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9875688" w14:textId="77777777" w:rsidR="00202F72" w:rsidRPr="004F66D5" w:rsidRDefault="00202F72" w:rsidP="00770AD6">
            <w:pPr>
              <w:ind w:firstLine="0"/>
              <w:jc w:val="center"/>
              <w:rPr>
                <w:rFonts w:eastAsia="Times New Roman" w:cs="Times New Roman"/>
                <w:szCs w:val="24"/>
              </w:rPr>
            </w:pPr>
          </w:p>
        </w:tc>
      </w:tr>
      <w:tr w:rsidR="004F66D5" w:rsidRPr="004F66D5" w14:paraId="0A2F9B85"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3D0C163" w14:textId="6AA90B19" w:rsidR="00202F72" w:rsidRPr="004F66D5" w:rsidRDefault="00202F72" w:rsidP="00584E5C">
            <w:pPr>
              <w:ind w:left="112" w:firstLine="0"/>
              <w:jc w:val="left"/>
              <w:rPr>
                <w:rFonts w:eastAsia="Times New Roman" w:cs="Times New Roman"/>
                <w:szCs w:val="24"/>
              </w:rPr>
            </w:pPr>
            <w:r w:rsidRPr="004F66D5">
              <w:rPr>
                <w:rFonts w:eastAsia="Times New Roman" w:cs="Times New Roman"/>
                <w:szCs w:val="24"/>
              </w:rPr>
              <w:t>Вывезено за год твердых коммунальных отходов)</w:t>
            </w:r>
          </w:p>
        </w:tc>
        <w:tc>
          <w:tcPr>
            <w:tcW w:w="1511"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A97D2A6" w14:textId="0D6A460A" w:rsidR="00202F72" w:rsidRPr="004F66D5" w:rsidRDefault="006C36B0" w:rsidP="00770AD6">
            <w:pPr>
              <w:ind w:firstLine="0"/>
              <w:jc w:val="center"/>
              <w:rPr>
                <w:rFonts w:eastAsia="Times New Roman" w:cs="Times New Roman"/>
                <w:szCs w:val="24"/>
              </w:rPr>
            </w:pPr>
            <w:r w:rsidRPr="004F66D5">
              <w:rPr>
                <w:rFonts w:eastAsia="Times New Roman" w:cs="Times New Roman"/>
                <w:szCs w:val="24"/>
              </w:rPr>
              <w:t>1000</w:t>
            </w:r>
            <w:r w:rsidR="00202F72" w:rsidRPr="004F66D5">
              <w:rPr>
                <w:rFonts w:eastAsia="Times New Roman" w:cs="Times New Roman"/>
                <w:szCs w:val="24"/>
              </w:rPr>
              <w:t xml:space="preserve"> тонн</w:t>
            </w:r>
          </w:p>
        </w:tc>
        <w:tc>
          <w:tcPr>
            <w:tcW w:w="1324"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D79026B" w14:textId="77777777" w:rsidR="00202F72" w:rsidRPr="004F66D5" w:rsidRDefault="00202F72" w:rsidP="00770AD6">
            <w:pPr>
              <w:ind w:firstLine="9"/>
              <w:jc w:val="center"/>
              <w:rPr>
                <w:rFonts w:eastAsia="Times New Roman" w:cs="Times New Roman"/>
                <w:szCs w:val="24"/>
              </w:rPr>
            </w:pPr>
            <w:r w:rsidRPr="004F66D5">
              <w:rPr>
                <w:rFonts w:eastAsia="Times New Roman" w:cs="Times New Roman"/>
                <w:szCs w:val="24"/>
              </w:rPr>
              <w:t>62.35</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65EB416" w14:textId="77777777" w:rsidR="00202F72" w:rsidRPr="004F66D5" w:rsidRDefault="00202F72" w:rsidP="00770AD6">
            <w:pPr>
              <w:ind w:firstLine="0"/>
              <w:jc w:val="center"/>
              <w:rPr>
                <w:rFonts w:eastAsia="Times New Roman" w:cs="Times New Roman"/>
                <w:szCs w:val="24"/>
              </w:rPr>
            </w:pPr>
          </w:p>
        </w:tc>
      </w:tr>
    </w:tbl>
    <w:p w14:paraId="55AE74D2" w14:textId="20C47B86" w:rsidR="00202F72" w:rsidRPr="004F66D5" w:rsidRDefault="00202F72" w:rsidP="001B0609">
      <w:pPr>
        <w:ind w:firstLine="0"/>
        <w:rPr>
          <w:rFonts w:cs="Times New Roman"/>
          <w:szCs w:val="24"/>
        </w:rPr>
      </w:pPr>
    </w:p>
    <w:p w14:paraId="44DC346A" w14:textId="77777777" w:rsidR="00202F72" w:rsidRPr="004F66D5" w:rsidRDefault="00202F72" w:rsidP="00202F72">
      <w:pPr>
        <w:jc w:val="center"/>
        <w:rPr>
          <w:rFonts w:eastAsia="Times New Roman" w:cs="Times New Roman"/>
          <w:sz w:val="28"/>
          <w:szCs w:val="28"/>
        </w:rPr>
      </w:pPr>
      <w:r w:rsidRPr="004F66D5">
        <w:rPr>
          <w:rFonts w:eastAsia="Times New Roman" w:cs="Times New Roman"/>
          <w:sz w:val="28"/>
          <w:szCs w:val="28"/>
        </w:rPr>
        <w:t>Территория</w:t>
      </w:r>
    </w:p>
    <w:tbl>
      <w:tblPr>
        <w:tblW w:w="9488" w:type="dxa"/>
        <w:tblBorders>
          <w:top w:val="single" w:sz="8" w:space="0" w:color="000000"/>
          <w:left w:val="single" w:sz="8" w:space="0" w:color="000000"/>
          <w:bottom w:val="single" w:sz="8" w:space="0" w:color="000000"/>
          <w:right w:val="single" w:sz="8"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5660"/>
        <w:gridCol w:w="1560"/>
        <w:gridCol w:w="1275"/>
        <w:gridCol w:w="993"/>
      </w:tblGrid>
      <w:tr w:rsidR="004F66D5" w:rsidRPr="004F66D5" w14:paraId="1129D582"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ED39E8C"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Показатели</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7764B1C"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Ед. измерения</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02C3A62"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2023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BC86079"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2024</w:t>
            </w:r>
          </w:p>
        </w:tc>
      </w:tr>
      <w:tr w:rsidR="004F66D5" w:rsidRPr="004F66D5" w14:paraId="6641EA92"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CF08C09" w14:textId="77777777" w:rsidR="00202F72" w:rsidRPr="004F66D5" w:rsidRDefault="00202F72" w:rsidP="00584E5C">
            <w:pPr>
              <w:ind w:left="74" w:firstLine="0"/>
              <w:jc w:val="left"/>
              <w:rPr>
                <w:rFonts w:eastAsia="Times New Roman" w:cs="Times New Roman"/>
                <w:szCs w:val="24"/>
              </w:rPr>
            </w:pPr>
            <w:r w:rsidRPr="004F66D5">
              <w:rPr>
                <w:rFonts w:eastAsia="Times New Roman" w:cs="Times New Roman"/>
                <w:szCs w:val="24"/>
              </w:rPr>
              <w:t>Общая площадь земель муниципального образования</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338E467" w14:textId="4368D80F" w:rsidR="00202F72" w:rsidRPr="004F66D5" w:rsidRDefault="0095056C" w:rsidP="00770AD6">
            <w:pPr>
              <w:ind w:firstLine="0"/>
              <w:jc w:val="center"/>
              <w:rPr>
                <w:rFonts w:eastAsia="Times New Roman" w:cs="Times New Roman"/>
                <w:szCs w:val="24"/>
              </w:rPr>
            </w:pPr>
            <w:r w:rsidRPr="004F66D5">
              <w:rPr>
                <w:rFonts w:eastAsia="Times New Roman" w:cs="Times New Roman"/>
                <w:szCs w:val="24"/>
              </w:rPr>
              <w:t>га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89F008F"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14224.1</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6E5502F" w14:textId="77777777" w:rsidR="00202F72" w:rsidRPr="004F66D5" w:rsidRDefault="00202F72" w:rsidP="00770AD6">
            <w:pPr>
              <w:ind w:firstLine="0"/>
              <w:jc w:val="center"/>
              <w:rPr>
                <w:rFonts w:eastAsia="Times New Roman" w:cs="Times New Roman"/>
                <w:szCs w:val="24"/>
              </w:rPr>
            </w:pPr>
          </w:p>
        </w:tc>
      </w:tr>
      <w:tr w:rsidR="004F66D5" w:rsidRPr="004F66D5" w14:paraId="786CE1F6"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1BA47DC9" w14:textId="3F65E986" w:rsidR="00202F72" w:rsidRPr="004F66D5" w:rsidRDefault="00105BE6" w:rsidP="00584E5C">
            <w:pPr>
              <w:ind w:left="-68" w:firstLine="0"/>
              <w:jc w:val="left"/>
              <w:rPr>
                <w:rFonts w:eastAsia="Times New Roman" w:cs="Times New Roman"/>
                <w:szCs w:val="24"/>
              </w:rPr>
            </w:pPr>
            <w:r w:rsidRPr="004F66D5">
              <w:rPr>
                <w:rFonts w:eastAsia="Times New Roman" w:cs="Times New Roman"/>
                <w:szCs w:val="24"/>
              </w:rPr>
              <w:t xml:space="preserve">Протяженность автодорог общего пользования местного значения, </w:t>
            </w:r>
            <w:r w:rsidR="00202F72" w:rsidRPr="004F66D5">
              <w:rPr>
                <w:rFonts w:eastAsia="Times New Roman" w:cs="Times New Roman"/>
                <w:szCs w:val="24"/>
              </w:rPr>
              <w:t>всего</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07A4337" w14:textId="3DA7F46A" w:rsidR="00202F72" w:rsidRPr="004F66D5" w:rsidRDefault="006C36B0" w:rsidP="00770AD6">
            <w:pPr>
              <w:ind w:firstLine="0"/>
              <w:jc w:val="center"/>
              <w:rPr>
                <w:rFonts w:eastAsia="Times New Roman" w:cs="Times New Roman"/>
                <w:szCs w:val="24"/>
              </w:rPr>
            </w:pPr>
            <w:r w:rsidRPr="004F66D5">
              <w:rPr>
                <w:rFonts w:eastAsia="Times New Roman" w:cs="Times New Roman"/>
                <w:szCs w:val="24"/>
              </w:rPr>
              <w:t>км</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D715B7D"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272.4</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0CFA154" w14:textId="77777777" w:rsidR="00202F72" w:rsidRPr="004F66D5" w:rsidRDefault="00202F72" w:rsidP="00770AD6">
            <w:pPr>
              <w:ind w:firstLine="0"/>
              <w:jc w:val="center"/>
              <w:rPr>
                <w:rFonts w:eastAsia="Times New Roman" w:cs="Times New Roman"/>
                <w:szCs w:val="24"/>
              </w:rPr>
            </w:pPr>
          </w:p>
        </w:tc>
      </w:tr>
      <w:tr w:rsidR="004F66D5" w:rsidRPr="004F66D5" w14:paraId="513D6CE0" w14:textId="77777777" w:rsidTr="007B5DB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0425A164" w14:textId="77777777" w:rsidR="006C36B0" w:rsidRPr="004F66D5" w:rsidRDefault="006C36B0" w:rsidP="006C36B0">
            <w:pPr>
              <w:ind w:left="74" w:firstLine="0"/>
              <w:jc w:val="left"/>
              <w:rPr>
                <w:rFonts w:eastAsia="Times New Roman" w:cs="Times New Roman"/>
                <w:szCs w:val="24"/>
              </w:rPr>
            </w:pPr>
            <w:r w:rsidRPr="004F66D5">
              <w:rPr>
                <w:rFonts w:eastAsia="Times New Roman" w:cs="Times New Roman"/>
                <w:szCs w:val="24"/>
              </w:rPr>
              <w:t>с твердым покрытием</w:t>
            </w:r>
          </w:p>
        </w:tc>
        <w:tc>
          <w:tcPr>
            <w:tcW w:w="1560" w:type="dxa"/>
            <w:tcBorders>
              <w:top w:val="single" w:sz="8" w:space="0" w:color="000000"/>
              <w:left w:val="single" w:sz="8" w:space="0" w:color="000000"/>
              <w:bottom w:val="single" w:sz="8" w:space="0" w:color="000000"/>
              <w:right w:val="single" w:sz="8" w:space="0" w:color="000000"/>
            </w:tcBorders>
            <w:shd w:val="clear" w:color="auto" w:fill="FFFFFF"/>
            <w:hideMark/>
          </w:tcPr>
          <w:p w14:paraId="32AD3918" w14:textId="344D9B4A"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км</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A74174D"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226.5</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2AEA6B0" w14:textId="77777777" w:rsidR="006C36B0" w:rsidRPr="004F66D5" w:rsidRDefault="006C36B0" w:rsidP="006C36B0">
            <w:pPr>
              <w:ind w:firstLine="0"/>
              <w:jc w:val="center"/>
              <w:rPr>
                <w:rFonts w:eastAsia="Times New Roman" w:cs="Times New Roman"/>
                <w:szCs w:val="24"/>
              </w:rPr>
            </w:pPr>
          </w:p>
        </w:tc>
      </w:tr>
      <w:tr w:rsidR="004F66D5" w:rsidRPr="004F66D5" w14:paraId="0BE2F8D4" w14:textId="77777777" w:rsidTr="007B5DB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3C86BD65" w14:textId="77777777" w:rsidR="006C36B0" w:rsidRPr="004F66D5" w:rsidRDefault="006C36B0" w:rsidP="006C36B0">
            <w:pPr>
              <w:ind w:left="74" w:firstLine="0"/>
              <w:jc w:val="left"/>
              <w:rPr>
                <w:rFonts w:eastAsia="Times New Roman" w:cs="Times New Roman"/>
                <w:szCs w:val="24"/>
              </w:rPr>
            </w:pPr>
            <w:r w:rsidRPr="004F66D5">
              <w:rPr>
                <w:rFonts w:eastAsia="Times New Roman" w:cs="Times New Roman"/>
                <w:szCs w:val="24"/>
              </w:rPr>
              <w:t>с усовершенствованным покрытием (цементобетонные, асфальтобетонные и типа асфальтобетона, из щебня и гравия, обработанных вяжущими материалами)</w:t>
            </w:r>
          </w:p>
        </w:tc>
        <w:tc>
          <w:tcPr>
            <w:tcW w:w="1560" w:type="dxa"/>
            <w:tcBorders>
              <w:top w:val="single" w:sz="8" w:space="0" w:color="000000"/>
              <w:left w:val="single" w:sz="8" w:space="0" w:color="000000"/>
              <w:bottom w:val="single" w:sz="8" w:space="0" w:color="000000"/>
              <w:right w:val="single" w:sz="8" w:space="0" w:color="000000"/>
            </w:tcBorders>
            <w:shd w:val="clear" w:color="auto" w:fill="FFFFFF"/>
            <w:hideMark/>
          </w:tcPr>
          <w:p w14:paraId="181C9460" w14:textId="7FE72440"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км</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B74E1B2"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181.5</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E0333B1" w14:textId="77777777" w:rsidR="006C36B0" w:rsidRPr="004F66D5" w:rsidRDefault="006C36B0" w:rsidP="006C36B0">
            <w:pPr>
              <w:ind w:firstLine="0"/>
              <w:jc w:val="center"/>
              <w:rPr>
                <w:rFonts w:eastAsia="Times New Roman" w:cs="Times New Roman"/>
                <w:szCs w:val="24"/>
              </w:rPr>
            </w:pPr>
          </w:p>
        </w:tc>
      </w:tr>
      <w:tr w:rsidR="004F66D5" w:rsidRPr="004F66D5" w14:paraId="0388F220" w14:textId="77777777" w:rsidTr="007B5DB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D70834E" w14:textId="1290EE1A" w:rsidR="006C36B0" w:rsidRPr="004F66D5" w:rsidRDefault="006C36B0" w:rsidP="006C36B0">
            <w:pPr>
              <w:ind w:left="74" w:firstLine="0"/>
              <w:jc w:val="left"/>
              <w:rPr>
                <w:rFonts w:eastAsia="Times New Roman" w:cs="Times New Roman"/>
                <w:szCs w:val="24"/>
              </w:rPr>
            </w:pPr>
            <w:r w:rsidRPr="004F66D5">
              <w:rPr>
                <w:rFonts w:eastAsia="Times New Roman" w:cs="Times New Roman"/>
                <w:szCs w:val="24"/>
              </w:rPr>
              <w:t xml:space="preserve">Общая протяженность улиц, проездов, набережных </w:t>
            </w:r>
          </w:p>
        </w:tc>
        <w:tc>
          <w:tcPr>
            <w:tcW w:w="1560" w:type="dxa"/>
            <w:tcBorders>
              <w:top w:val="single" w:sz="8" w:space="0" w:color="000000"/>
              <w:left w:val="single" w:sz="8" w:space="0" w:color="000000"/>
              <w:bottom w:val="single" w:sz="8" w:space="0" w:color="000000"/>
              <w:right w:val="single" w:sz="8" w:space="0" w:color="000000"/>
            </w:tcBorders>
            <w:shd w:val="clear" w:color="auto" w:fill="FFFFFF"/>
            <w:hideMark/>
          </w:tcPr>
          <w:p w14:paraId="006A1A36" w14:textId="3856CF23"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км</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17C390D"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496.3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5A55A61" w14:textId="77777777" w:rsidR="006C36B0" w:rsidRPr="004F66D5" w:rsidRDefault="006C36B0" w:rsidP="006C36B0">
            <w:pPr>
              <w:ind w:firstLine="0"/>
              <w:jc w:val="center"/>
              <w:rPr>
                <w:rFonts w:eastAsia="Times New Roman" w:cs="Times New Roman"/>
                <w:szCs w:val="24"/>
              </w:rPr>
            </w:pPr>
          </w:p>
        </w:tc>
      </w:tr>
      <w:tr w:rsidR="004F66D5" w:rsidRPr="004F66D5" w14:paraId="1DF8C171" w14:textId="77777777" w:rsidTr="007B5DB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7BD6744" w14:textId="5D0B23F9" w:rsidR="006C36B0" w:rsidRPr="004F66D5" w:rsidRDefault="006C36B0" w:rsidP="006C36B0">
            <w:pPr>
              <w:ind w:left="74" w:firstLine="0"/>
              <w:jc w:val="left"/>
              <w:rPr>
                <w:rFonts w:eastAsia="Times New Roman" w:cs="Times New Roman"/>
                <w:szCs w:val="24"/>
              </w:rPr>
            </w:pPr>
            <w:r w:rsidRPr="004F66D5">
              <w:rPr>
                <w:rFonts w:eastAsia="Times New Roman" w:cs="Times New Roman"/>
                <w:szCs w:val="24"/>
              </w:rPr>
              <w:t xml:space="preserve">Общее протяжение освещенных частей улиц, проездов, набережных </w:t>
            </w:r>
          </w:p>
        </w:tc>
        <w:tc>
          <w:tcPr>
            <w:tcW w:w="1560" w:type="dxa"/>
            <w:tcBorders>
              <w:top w:val="single" w:sz="8" w:space="0" w:color="000000"/>
              <w:left w:val="single" w:sz="8" w:space="0" w:color="000000"/>
              <w:bottom w:val="single" w:sz="8" w:space="0" w:color="000000"/>
              <w:right w:val="single" w:sz="8" w:space="0" w:color="000000"/>
            </w:tcBorders>
            <w:shd w:val="clear" w:color="auto" w:fill="FFFFFF"/>
            <w:hideMark/>
          </w:tcPr>
          <w:p w14:paraId="782F6F48" w14:textId="61749875"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км</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ECD21EE" w14:textId="77777777" w:rsidR="006C36B0" w:rsidRPr="004F66D5" w:rsidRDefault="006C36B0" w:rsidP="006C36B0">
            <w:pPr>
              <w:ind w:firstLine="0"/>
              <w:jc w:val="center"/>
              <w:rPr>
                <w:rFonts w:eastAsia="Times New Roman" w:cs="Times New Roman"/>
                <w:szCs w:val="24"/>
              </w:rPr>
            </w:pPr>
            <w:r w:rsidRPr="004F66D5">
              <w:rPr>
                <w:rFonts w:eastAsia="Times New Roman" w:cs="Times New Roman"/>
                <w:szCs w:val="24"/>
              </w:rPr>
              <w:t>264</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E9B7C35" w14:textId="77777777" w:rsidR="006C36B0" w:rsidRPr="004F66D5" w:rsidRDefault="006C36B0" w:rsidP="006C36B0">
            <w:pPr>
              <w:ind w:firstLine="0"/>
              <w:jc w:val="center"/>
              <w:rPr>
                <w:rFonts w:eastAsia="Times New Roman" w:cs="Times New Roman"/>
                <w:szCs w:val="24"/>
              </w:rPr>
            </w:pPr>
          </w:p>
        </w:tc>
      </w:tr>
      <w:tr w:rsidR="004F66D5" w:rsidRPr="004F66D5" w14:paraId="7927D0FA"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34EE9CF4" w14:textId="65A5B27C" w:rsidR="00202F72" w:rsidRPr="004F66D5" w:rsidRDefault="00105BE6" w:rsidP="00584E5C">
            <w:pPr>
              <w:ind w:left="-68" w:firstLine="0"/>
              <w:jc w:val="left"/>
              <w:rPr>
                <w:rFonts w:eastAsia="Times New Roman" w:cs="Times New Roman"/>
                <w:szCs w:val="24"/>
              </w:rPr>
            </w:pPr>
            <w:r w:rsidRPr="004F66D5">
              <w:rPr>
                <w:rFonts w:eastAsia="Times New Roman" w:cs="Times New Roman"/>
                <w:szCs w:val="24"/>
              </w:rPr>
              <w:lastRenderedPageBreak/>
              <w:t>Протяженность мостов,</w:t>
            </w:r>
            <w:r w:rsidR="0095056C" w:rsidRPr="004F66D5">
              <w:rPr>
                <w:rFonts w:eastAsia="Times New Roman" w:cs="Times New Roman"/>
                <w:szCs w:val="24"/>
              </w:rPr>
              <w:t xml:space="preserve"> </w:t>
            </w:r>
            <w:r w:rsidRPr="004F66D5">
              <w:rPr>
                <w:rFonts w:eastAsia="Times New Roman" w:cs="Times New Roman"/>
                <w:szCs w:val="24"/>
              </w:rPr>
              <w:t>путепроводов</w:t>
            </w:r>
            <w:r w:rsidR="00136E78">
              <w:rPr>
                <w:rFonts w:eastAsia="Times New Roman" w:cs="Times New Roman"/>
                <w:szCs w:val="24"/>
              </w:rPr>
              <w:t xml:space="preserve"> </w:t>
            </w:r>
            <w:r w:rsidRPr="004F66D5">
              <w:rPr>
                <w:rFonts w:eastAsia="Times New Roman" w:cs="Times New Roman"/>
                <w:szCs w:val="24"/>
              </w:rPr>
              <w:t>и эстакад</w:t>
            </w:r>
            <w:r w:rsidR="00136E78">
              <w:rPr>
                <w:rFonts w:eastAsia="Times New Roman" w:cs="Times New Roman"/>
                <w:szCs w:val="24"/>
              </w:rPr>
              <w:t>,</w:t>
            </w:r>
            <w:r w:rsidRPr="004F66D5">
              <w:rPr>
                <w:rFonts w:eastAsia="Times New Roman" w:cs="Times New Roman"/>
                <w:szCs w:val="24"/>
              </w:rPr>
              <w:t xml:space="preserve"> расположенных на автомобильных дорогах общего пользования местного значения</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1080399"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погонный метр</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B7EDEF1"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677.1</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D3BC5FF" w14:textId="77777777" w:rsidR="00202F72" w:rsidRPr="004F66D5" w:rsidRDefault="00202F72" w:rsidP="00770AD6">
            <w:pPr>
              <w:ind w:firstLine="0"/>
              <w:jc w:val="center"/>
              <w:rPr>
                <w:rFonts w:eastAsia="Times New Roman" w:cs="Times New Roman"/>
                <w:szCs w:val="24"/>
              </w:rPr>
            </w:pPr>
          </w:p>
        </w:tc>
      </w:tr>
      <w:tr w:rsidR="004F66D5" w:rsidRPr="004F66D5" w14:paraId="140153EB"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70B1E95C" w14:textId="21A7A3E8" w:rsidR="00202F72" w:rsidRPr="004F66D5" w:rsidRDefault="00105BE6" w:rsidP="00584E5C">
            <w:pPr>
              <w:ind w:left="-68" w:firstLine="0"/>
              <w:jc w:val="left"/>
              <w:rPr>
                <w:rFonts w:eastAsia="Times New Roman" w:cs="Times New Roman"/>
                <w:szCs w:val="24"/>
              </w:rPr>
            </w:pPr>
            <w:r w:rsidRPr="004F66D5">
              <w:rPr>
                <w:rFonts w:eastAsia="Times New Roman" w:cs="Times New Roman"/>
                <w:szCs w:val="24"/>
              </w:rPr>
              <w:t>Количество автозаправочных станций, расположенных на автомобильных дорогах общего пользования местного значения</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45256B8"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5D5CB0E"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28</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5DB9574" w14:textId="77777777" w:rsidR="00202F72" w:rsidRPr="004F66D5" w:rsidRDefault="00202F72" w:rsidP="00770AD6">
            <w:pPr>
              <w:ind w:firstLine="0"/>
              <w:jc w:val="center"/>
              <w:rPr>
                <w:rFonts w:eastAsia="Times New Roman" w:cs="Times New Roman"/>
                <w:szCs w:val="24"/>
              </w:rPr>
            </w:pPr>
          </w:p>
        </w:tc>
      </w:tr>
    </w:tbl>
    <w:p w14:paraId="2CC3985A" w14:textId="66B871E9" w:rsidR="00202F72" w:rsidRPr="004F66D5" w:rsidRDefault="00202F72" w:rsidP="001B0609">
      <w:pPr>
        <w:ind w:firstLine="0"/>
        <w:rPr>
          <w:rFonts w:cs="Times New Roman"/>
          <w:szCs w:val="24"/>
        </w:rPr>
      </w:pPr>
    </w:p>
    <w:p w14:paraId="4924AEF6" w14:textId="77777777" w:rsidR="00202F72" w:rsidRPr="004F66D5" w:rsidRDefault="00202F72" w:rsidP="00202F72">
      <w:pPr>
        <w:jc w:val="center"/>
        <w:rPr>
          <w:rFonts w:eastAsia="Times New Roman" w:cs="Times New Roman"/>
          <w:sz w:val="28"/>
          <w:szCs w:val="28"/>
        </w:rPr>
      </w:pPr>
      <w:r w:rsidRPr="004F66D5">
        <w:rPr>
          <w:rFonts w:eastAsia="Times New Roman" w:cs="Times New Roman"/>
          <w:sz w:val="28"/>
          <w:szCs w:val="28"/>
        </w:rPr>
        <w:t>Коммунальная сфера</w:t>
      </w:r>
    </w:p>
    <w:tbl>
      <w:tblPr>
        <w:tblW w:w="9488" w:type="dxa"/>
        <w:tblBorders>
          <w:top w:val="single" w:sz="8" w:space="0" w:color="000000"/>
          <w:left w:val="single" w:sz="8" w:space="0" w:color="000000"/>
          <w:bottom w:val="single" w:sz="8" w:space="0" w:color="000000"/>
          <w:right w:val="single" w:sz="8" w:space="0" w:color="00000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660"/>
        <w:gridCol w:w="1560"/>
        <w:gridCol w:w="1275"/>
        <w:gridCol w:w="993"/>
      </w:tblGrid>
      <w:tr w:rsidR="004F66D5" w:rsidRPr="004F66D5" w14:paraId="34CF0D64"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F58F467" w14:textId="77777777" w:rsidR="00202F72" w:rsidRPr="004F66D5" w:rsidRDefault="00202F72" w:rsidP="00105BE6">
            <w:pPr>
              <w:ind w:firstLine="0"/>
              <w:jc w:val="center"/>
              <w:rPr>
                <w:rFonts w:eastAsia="Times New Roman" w:cs="Times New Roman"/>
                <w:szCs w:val="24"/>
              </w:rPr>
            </w:pPr>
            <w:r w:rsidRPr="004F66D5">
              <w:rPr>
                <w:rFonts w:eastAsia="Times New Roman" w:cs="Times New Roman"/>
                <w:szCs w:val="24"/>
              </w:rPr>
              <w:t>Показатели</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2A4CF83" w14:textId="77777777" w:rsidR="00202F72" w:rsidRPr="004F66D5" w:rsidRDefault="00202F72" w:rsidP="00105BE6">
            <w:pPr>
              <w:ind w:firstLine="0"/>
              <w:jc w:val="center"/>
              <w:rPr>
                <w:rFonts w:eastAsia="Times New Roman" w:cs="Times New Roman"/>
                <w:szCs w:val="24"/>
              </w:rPr>
            </w:pPr>
            <w:r w:rsidRPr="004F66D5">
              <w:rPr>
                <w:rFonts w:eastAsia="Times New Roman" w:cs="Times New Roman"/>
                <w:szCs w:val="24"/>
              </w:rPr>
              <w:t>Ед. измерения</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7B9A1FD" w14:textId="77777777" w:rsidR="00202F72" w:rsidRPr="004F66D5" w:rsidRDefault="00202F72" w:rsidP="00105BE6">
            <w:pPr>
              <w:ind w:firstLine="3"/>
              <w:jc w:val="center"/>
              <w:rPr>
                <w:rFonts w:eastAsia="Times New Roman" w:cs="Times New Roman"/>
                <w:szCs w:val="24"/>
              </w:rPr>
            </w:pPr>
            <w:r w:rsidRPr="004F66D5">
              <w:rPr>
                <w:rFonts w:eastAsia="Times New Roman" w:cs="Times New Roman"/>
                <w:szCs w:val="24"/>
              </w:rPr>
              <w:t>2023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788591A" w14:textId="77777777" w:rsidR="00202F72" w:rsidRPr="004F66D5" w:rsidRDefault="00202F72" w:rsidP="00105BE6">
            <w:pPr>
              <w:ind w:hanging="2"/>
              <w:jc w:val="center"/>
              <w:rPr>
                <w:rFonts w:eastAsia="Times New Roman" w:cs="Times New Roman"/>
                <w:szCs w:val="24"/>
              </w:rPr>
            </w:pPr>
            <w:r w:rsidRPr="004F66D5">
              <w:rPr>
                <w:rFonts w:eastAsia="Times New Roman" w:cs="Times New Roman"/>
                <w:szCs w:val="24"/>
              </w:rPr>
              <w:t>2024</w:t>
            </w:r>
          </w:p>
        </w:tc>
      </w:tr>
      <w:tr w:rsidR="004F66D5" w:rsidRPr="004F66D5" w14:paraId="21D54D32"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6419218" w14:textId="7DBFB7A8" w:rsidR="00202F72" w:rsidRPr="004F66D5" w:rsidRDefault="00202F72" w:rsidP="00A36584">
            <w:pPr>
              <w:ind w:left="112" w:firstLine="0"/>
              <w:jc w:val="left"/>
              <w:rPr>
                <w:rFonts w:eastAsia="Times New Roman" w:cs="Times New Roman"/>
                <w:szCs w:val="24"/>
              </w:rPr>
            </w:pPr>
            <w:r w:rsidRPr="004F66D5">
              <w:rPr>
                <w:rFonts w:eastAsia="Times New Roman" w:cs="Times New Roman"/>
                <w:szCs w:val="24"/>
              </w:rPr>
              <w:t xml:space="preserve">Одиночное протяжение уличной газовой сети </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C8E5140" w14:textId="77777777" w:rsidR="00202F72" w:rsidRPr="004F66D5" w:rsidRDefault="00202F72" w:rsidP="00105BE6">
            <w:pPr>
              <w:ind w:firstLine="0"/>
              <w:jc w:val="center"/>
              <w:rPr>
                <w:rFonts w:eastAsia="Times New Roman" w:cs="Times New Roman"/>
                <w:szCs w:val="24"/>
              </w:rPr>
            </w:pPr>
            <w:r w:rsidRPr="004F66D5">
              <w:rPr>
                <w:rFonts w:eastAsia="Times New Roman" w:cs="Times New Roman"/>
                <w:szCs w:val="24"/>
              </w:rPr>
              <w:t>метр</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ACFD660" w14:textId="77777777" w:rsidR="00202F72" w:rsidRPr="004F66D5" w:rsidRDefault="00202F72" w:rsidP="00105BE6">
            <w:pPr>
              <w:ind w:firstLine="3"/>
              <w:jc w:val="center"/>
              <w:rPr>
                <w:rFonts w:eastAsia="Times New Roman" w:cs="Times New Roman"/>
                <w:szCs w:val="24"/>
              </w:rPr>
            </w:pPr>
            <w:r w:rsidRPr="004F66D5">
              <w:rPr>
                <w:rFonts w:eastAsia="Times New Roman" w:cs="Times New Roman"/>
                <w:szCs w:val="24"/>
              </w:rPr>
              <w:t>541821</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25FD759" w14:textId="77777777" w:rsidR="00202F72" w:rsidRPr="004F66D5" w:rsidRDefault="00202F72" w:rsidP="00105BE6">
            <w:pPr>
              <w:ind w:hanging="2"/>
              <w:jc w:val="center"/>
              <w:rPr>
                <w:rFonts w:eastAsia="Times New Roman" w:cs="Times New Roman"/>
                <w:szCs w:val="24"/>
              </w:rPr>
            </w:pPr>
          </w:p>
        </w:tc>
      </w:tr>
      <w:tr w:rsidR="004F66D5" w:rsidRPr="004F66D5" w14:paraId="39BACB16"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EFF452B" w14:textId="186F37E3" w:rsidR="00202F72" w:rsidRPr="004F66D5" w:rsidRDefault="00202F72" w:rsidP="00A36584">
            <w:pPr>
              <w:ind w:left="112" w:firstLine="0"/>
              <w:jc w:val="left"/>
              <w:rPr>
                <w:rFonts w:eastAsia="Times New Roman" w:cs="Times New Roman"/>
                <w:szCs w:val="24"/>
              </w:rPr>
            </w:pPr>
            <w:r w:rsidRPr="004F66D5">
              <w:rPr>
                <w:rFonts w:eastAsia="Times New Roman" w:cs="Times New Roman"/>
                <w:szCs w:val="24"/>
              </w:rPr>
              <w:t>Общая площадь жилых помещений,</w:t>
            </w:r>
            <w:r w:rsidR="00A36584" w:rsidRPr="004F66D5">
              <w:rPr>
                <w:rFonts w:eastAsia="Times New Roman" w:cs="Times New Roman"/>
                <w:szCs w:val="24"/>
              </w:rPr>
              <w:t xml:space="preserve"> </w:t>
            </w:r>
            <w:r w:rsidRPr="004F66D5">
              <w:rPr>
                <w:rFonts w:eastAsia="Times New Roman" w:cs="Times New Roman"/>
                <w:szCs w:val="24"/>
              </w:rPr>
              <w:t>оборудованная одновременно водопроводом,</w:t>
            </w:r>
            <w:r w:rsidR="00A36584" w:rsidRPr="004F66D5">
              <w:rPr>
                <w:rFonts w:eastAsia="Times New Roman" w:cs="Times New Roman"/>
                <w:szCs w:val="24"/>
              </w:rPr>
              <w:t xml:space="preserve"> </w:t>
            </w:r>
            <w:r w:rsidRPr="004F66D5">
              <w:rPr>
                <w:rFonts w:eastAsia="Times New Roman" w:cs="Times New Roman"/>
                <w:szCs w:val="24"/>
              </w:rPr>
              <w:t>водоотведением</w:t>
            </w:r>
            <w:r w:rsidR="00A36584" w:rsidRPr="004F66D5">
              <w:rPr>
                <w:rFonts w:eastAsia="Times New Roman" w:cs="Times New Roman"/>
                <w:szCs w:val="24"/>
              </w:rPr>
              <w:t xml:space="preserve"> </w:t>
            </w:r>
            <w:r w:rsidRPr="004F66D5">
              <w:rPr>
                <w:rFonts w:eastAsia="Times New Roman" w:cs="Times New Roman"/>
                <w:szCs w:val="24"/>
              </w:rPr>
              <w:t>(канализацией),</w:t>
            </w:r>
            <w:r w:rsidR="00A36584" w:rsidRPr="004F66D5">
              <w:rPr>
                <w:rFonts w:eastAsia="Times New Roman" w:cs="Times New Roman"/>
                <w:szCs w:val="24"/>
              </w:rPr>
              <w:t xml:space="preserve"> </w:t>
            </w:r>
            <w:r w:rsidRPr="004F66D5">
              <w:rPr>
                <w:rFonts w:eastAsia="Times New Roman" w:cs="Times New Roman"/>
                <w:szCs w:val="24"/>
              </w:rPr>
              <w:t>отоплением,</w:t>
            </w:r>
            <w:r w:rsidR="00A36584" w:rsidRPr="004F66D5">
              <w:rPr>
                <w:rFonts w:eastAsia="Times New Roman" w:cs="Times New Roman"/>
                <w:szCs w:val="24"/>
              </w:rPr>
              <w:t xml:space="preserve"> </w:t>
            </w:r>
            <w:r w:rsidRPr="004F66D5">
              <w:rPr>
                <w:rFonts w:eastAsia="Times New Roman" w:cs="Times New Roman"/>
                <w:szCs w:val="24"/>
              </w:rPr>
              <w:t>горячим водоснабжением,</w:t>
            </w:r>
            <w:r w:rsidR="00A36584" w:rsidRPr="004F66D5">
              <w:rPr>
                <w:rFonts w:eastAsia="Times New Roman" w:cs="Times New Roman"/>
                <w:szCs w:val="24"/>
              </w:rPr>
              <w:t xml:space="preserve"> </w:t>
            </w:r>
            <w:r w:rsidRPr="004F66D5">
              <w:rPr>
                <w:rFonts w:eastAsia="Times New Roman" w:cs="Times New Roman"/>
                <w:szCs w:val="24"/>
              </w:rPr>
              <w:t>газом или эл.</w:t>
            </w:r>
            <w:r w:rsidR="00A36584" w:rsidRPr="004F66D5">
              <w:rPr>
                <w:rFonts w:eastAsia="Times New Roman" w:cs="Times New Roman"/>
                <w:szCs w:val="24"/>
              </w:rPr>
              <w:t xml:space="preserve"> </w:t>
            </w:r>
            <w:r w:rsidRPr="004F66D5">
              <w:rPr>
                <w:rFonts w:eastAsia="Times New Roman" w:cs="Times New Roman"/>
                <w:szCs w:val="24"/>
              </w:rPr>
              <w:t>плитами</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20D3977" w14:textId="26C599E5" w:rsidR="00202F72" w:rsidRPr="004F66D5" w:rsidRDefault="006C36B0" w:rsidP="00105BE6">
            <w:pPr>
              <w:ind w:firstLine="0"/>
              <w:jc w:val="center"/>
              <w:rPr>
                <w:rFonts w:eastAsia="Times New Roman" w:cs="Times New Roman"/>
                <w:szCs w:val="24"/>
              </w:rPr>
            </w:pPr>
            <w:r w:rsidRPr="004F66D5">
              <w:rPr>
                <w:rFonts w:eastAsia="Times New Roman" w:cs="Times New Roman"/>
                <w:szCs w:val="24"/>
              </w:rPr>
              <w:t>1000</w:t>
            </w:r>
            <w:r w:rsidR="00202F72" w:rsidRPr="004F66D5">
              <w:rPr>
                <w:rFonts w:eastAsia="Times New Roman" w:cs="Times New Roman"/>
                <w:szCs w:val="24"/>
              </w:rPr>
              <w:t xml:space="preserve"> </w:t>
            </w:r>
            <w:r w:rsidRPr="004F66D5">
              <w:rPr>
                <w:rFonts w:eastAsia="Times New Roman" w:cs="Times New Roman"/>
                <w:szCs w:val="24"/>
              </w:rPr>
              <w:t>м</w:t>
            </w:r>
            <w:r w:rsidRPr="004F66D5">
              <w:rPr>
                <w:rFonts w:eastAsia="Times New Roman" w:cs="Times New Roman"/>
                <w:szCs w:val="24"/>
                <w:vertAlign w:val="superscript"/>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06288F0" w14:textId="77777777" w:rsidR="00202F72" w:rsidRPr="004F66D5" w:rsidRDefault="00202F72" w:rsidP="00105BE6">
            <w:pPr>
              <w:ind w:firstLine="3"/>
              <w:jc w:val="center"/>
              <w:rPr>
                <w:rFonts w:eastAsia="Times New Roman" w:cs="Times New Roman"/>
                <w:szCs w:val="24"/>
              </w:rPr>
            </w:pPr>
            <w:r w:rsidRPr="004F66D5">
              <w:rPr>
                <w:rFonts w:eastAsia="Times New Roman" w:cs="Times New Roman"/>
                <w:szCs w:val="24"/>
              </w:rPr>
              <w:t>3729.56</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F2C18A8" w14:textId="77777777" w:rsidR="00202F72" w:rsidRPr="004F66D5" w:rsidRDefault="00202F72" w:rsidP="00105BE6">
            <w:pPr>
              <w:ind w:hanging="2"/>
              <w:jc w:val="center"/>
              <w:rPr>
                <w:rFonts w:eastAsia="Times New Roman" w:cs="Times New Roman"/>
                <w:szCs w:val="24"/>
              </w:rPr>
            </w:pPr>
          </w:p>
        </w:tc>
      </w:tr>
      <w:tr w:rsidR="004F66D5" w:rsidRPr="004F66D5" w14:paraId="7628CE77"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12EE22FB" w14:textId="5557790C" w:rsidR="00202F72" w:rsidRPr="004F66D5" w:rsidRDefault="004E526C" w:rsidP="00A36584">
            <w:pPr>
              <w:ind w:left="-68" w:firstLine="0"/>
              <w:jc w:val="left"/>
              <w:rPr>
                <w:rFonts w:eastAsia="Times New Roman" w:cs="Times New Roman"/>
                <w:szCs w:val="24"/>
              </w:rPr>
            </w:pPr>
            <w:r w:rsidRPr="004F66D5">
              <w:rPr>
                <w:rFonts w:eastAsia="Times New Roman" w:cs="Times New Roman"/>
                <w:szCs w:val="24"/>
              </w:rPr>
              <w:t>Число источников теплоснабжения</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4C0B29A" w14:textId="77777777" w:rsidR="00202F72" w:rsidRPr="004F66D5" w:rsidRDefault="00202F72" w:rsidP="00105BE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F90995B" w14:textId="77777777" w:rsidR="00202F72" w:rsidRPr="004F66D5" w:rsidRDefault="00202F72" w:rsidP="00105BE6">
            <w:pPr>
              <w:ind w:firstLine="3"/>
              <w:jc w:val="center"/>
              <w:rPr>
                <w:rFonts w:eastAsia="Times New Roman" w:cs="Times New Roman"/>
                <w:szCs w:val="24"/>
              </w:rPr>
            </w:pPr>
            <w:r w:rsidRPr="004F66D5">
              <w:rPr>
                <w:rFonts w:eastAsia="Times New Roman" w:cs="Times New Roman"/>
                <w:szCs w:val="24"/>
              </w:rPr>
              <w:t>16</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95828F9" w14:textId="77777777" w:rsidR="00202F72" w:rsidRPr="004F66D5" w:rsidRDefault="00202F72" w:rsidP="00105BE6">
            <w:pPr>
              <w:ind w:hanging="2"/>
              <w:jc w:val="center"/>
              <w:rPr>
                <w:rFonts w:eastAsia="Times New Roman" w:cs="Times New Roman"/>
                <w:szCs w:val="24"/>
              </w:rPr>
            </w:pPr>
          </w:p>
        </w:tc>
      </w:tr>
      <w:tr w:rsidR="004F66D5" w:rsidRPr="004F66D5" w14:paraId="6D23661E"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4BE21A7B" w14:textId="434D7548" w:rsidR="00202F72" w:rsidRPr="004F66D5" w:rsidRDefault="004E526C" w:rsidP="00A36584">
            <w:pPr>
              <w:ind w:left="-68" w:firstLine="0"/>
              <w:jc w:val="left"/>
              <w:rPr>
                <w:rFonts w:eastAsia="Times New Roman" w:cs="Times New Roman"/>
                <w:szCs w:val="24"/>
              </w:rPr>
            </w:pPr>
            <w:r w:rsidRPr="004F66D5">
              <w:rPr>
                <w:rFonts w:eastAsia="Times New Roman" w:cs="Times New Roman"/>
                <w:szCs w:val="24"/>
              </w:rPr>
              <w:t>Число источников теплоснабжения мощностью до 3 Гкал/ч</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C1EC29E" w14:textId="77777777" w:rsidR="00202F72" w:rsidRPr="004F66D5" w:rsidRDefault="00202F72" w:rsidP="00105BE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31CEA63" w14:textId="77777777" w:rsidR="00202F72" w:rsidRPr="004F66D5" w:rsidRDefault="00202F72" w:rsidP="00105BE6">
            <w:pPr>
              <w:ind w:firstLine="3"/>
              <w:jc w:val="center"/>
              <w:rPr>
                <w:rFonts w:eastAsia="Times New Roman" w:cs="Times New Roman"/>
                <w:szCs w:val="24"/>
              </w:rPr>
            </w:pPr>
            <w:r w:rsidRPr="004F66D5">
              <w:rPr>
                <w:rFonts w:eastAsia="Times New Roman" w:cs="Times New Roman"/>
                <w:szCs w:val="24"/>
              </w:rPr>
              <w:t>5</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7589A48" w14:textId="77777777" w:rsidR="00202F72" w:rsidRPr="004F66D5" w:rsidRDefault="00202F72" w:rsidP="00105BE6">
            <w:pPr>
              <w:ind w:hanging="2"/>
              <w:jc w:val="center"/>
              <w:rPr>
                <w:rFonts w:eastAsia="Times New Roman" w:cs="Times New Roman"/>
                <w:szCs w:val="24"/>
              </w:rPr>
            </w:pPr>
          </w:p>
        </w:tc>
      </w:tr>
      <w:tr w:rsidR="004F66D5" w:rsidRPr="004F66D5" w14:paraId="2F659AB9"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21172F2" w14:textId="3747BEF1" w:rsidR="00202F72" w:rsidRPr="004F66D5" w:rsidRDefault="00202F72" w:rsidP="00A36584">
            <w:pPr>
              <w:ind w:left="112" w:firstLine="0"/>
              <w:jc w:val="left"/>
              <w:rPr>
                <w:rFonts w:eastAsia="Times New Roman" w:cs="Times New Roman"/>
                <w:szCs w:val="24"/>
              </w:rPr>
            </w:pPr>
            <w:r w:rsidRPr="004F66D5">
              <w:rPr>
                <w:rFonts w:eastAsia="Times New Roman" w:cs="Times New Roman"/>
                <w:szCs w:val="24"/>
              </w:rPr>
              <w:t xml:space="preserve">Протяженность тепловых и паровых сетей в двухтрубном исчислении </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2736163" w14:textId="1CD3205D" w:rsidR="00202F72" w:rsidRPr="004F66D5" w:rsidRDefault="0095056C" w:rsidP="00105BE6">
            <w:pPr>
              <w:ind w:firstLine="0"/>
              <w:jc w:val="center"/>
              <w:rPr>
                <w:rFonts w:eastAsia="Times New Roman" w:cs="Times New Roman"/>
                <w:szCs w:val="24"/>
              </w:rPr>
            </w:pPr>
            <w:r w:rsidRPr="004F66D5">
              <w:rPr>
                <w:rFonts w:eastAsia="Times New Roman" w:cs="Times New Roman"/>
                <w:szCs w:val="24"/>
              </w:rPr>
              <w:t>м</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F6C0B00" w14:textId="77777777" w:rsidR="00202F72" w:rsidRPr="004F66D5" w:rsidRDefault="00202F72" w:rsidP="00105BE6">
            <w:pPr>
              <w:ind w:firstLine="3"/>
              <w:jc w:val="center"/>
              <w:rPr>
                <w:rFonts w:eastAsia="Times New Roman" w:cs="Times New Roman"/>
                <w:szCs w:val="24"/>
              </w:rPr>
            </w:pPr>
            <w:r w:rsidRPr="004F66D5">
              <w:rPr>
                <w:rFonts w:eastAsia="Times New Roman" w:cs="Times New Roman"/>
                <w:szCs w:val="24"/>
              </w:rPr>
              <w:t>401250</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EEEEF77" w14:textId="77777777" w:rsidR="00202F72" w:rsidRPr="004F66D5" w:rsidRDefault="00202F72" w:rsidP="00105BE6">
            <w:pPr>
              <w:ind w:hanging="2"/>
              <w:jc w:val="center"/>
              <w:rPr>
                <w:rFonts w:eastAsia="Times New Roman" w:cs="Times New Roman"/>
                <w:szCs w:val="24"/>
              </w:rPr>
            </w:pPr>
          </w:p>
        </w:tc>
      </w:tr>
      <w:tr w:rsidR="004F66D5" w:rsidRPr="004F66D5" w14:paraId="216A1D3E"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F704ED1" w14:textId="5564E130" w:rsidR="00202F72" w:rsidRPr="004F66D5" w:rsidRDefault="00202F72" w:rsidP="00A36584">
            <w:pPr>
              <w:ind w:left="112" w:firstLine="0"/>
              <w:jc w:val="left"/>
              <w:rPr>
                <w:rFonts w:eastAsia="Times New Roman" w:cs="Times New Roman"/>
                <w:szCs w:val="24"/>
              </w:rPr>
            </w:pPr>
            <w:r w:rsidRPr="004F66D5">
              <w:rPr>
                <w:rFonts w:eastAsia="Times New Roman" w:cs="Times New Roman"/>
                <w:szCs w:val="24"/>
              </w:rPr>
              <w:t>Протяженность тепловых и паровых сетей, которые были заменены и отремонтированы за о</w:t>
            </w:r>
            <w:r w:rsidR="00A36584" w:rsidRPr="004F66D5">
              <w:rPr>
                <w:rFonts w:eastAsia="Times New Roman" w:cs="Times New Roman"/>
                <w:szCs w:val="24"/>
              </w:rPr>
              <w:t>т</w:t>
            </w:r>
            <w:r w:rsidRPr="004F66D5">
              <w:rPr>
                <w:rFonts w:eastAsia="Times New Roman" w:cs="Times New Roman"/>
                <w:szCs w:val="24"/>
              </w:rPr>
              <w:t>четный год</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28CA295" w14:textId="4820B599" w:rsidR="00202F72" w:rsidRPr="004F66D5" w:rsidRDefault="0095056C" w:rsidP="00105BE6">
            <w:pPr>
              <w:ind w:firstLine="0"/>
              <w:jc w:val="center"/>
              <w:rPr>
                <w:rFonts w:eastAsia="Times New Roman" w:cs="Times New Roman"/>
                <w:szCs w:val="24"/>
              </w:rPr>
            </w:pPr>
            <w:r w:rsidRPr="004F66D5">
              <w:rPr>
                <w:rFonts w:eastAsia="Times New Roman" w:cs="Times New Roman"/>
                <w:szCs w:val="24"/>
              </w:rPr>
              <w:t>м</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846153C" w14:textId="77777777" w:rsidR="00202F72" w:rsidRPr="004F66D5" w:rsidRDefault="00202F72" w:rsidP="00105BE6">
            <w:pPr>
              <w:ind w:firstLine="3"/>
              <w:jc w:val="center"/>
              <w:rPr>
                <w:rFonts w:eastAsia="Times New Roman" w:cs="Times New Roman"/>
                <w:szCs w:val="24"/>
              </w:rPr>
            </w:pPr>
            <w:r w:rsidRPr="004F66D5">
              <w:rPr>
                <w:rFonts w:eastAsia="Times New Roman" w:cs="Times New Roman"/>
                <w:szCs w:val="24"/>
              </w:rPr>
              <w:t>11500</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3A94FE0" w14:textId="77777777" w:rsidR="00202F72" w:rsidRPr="004F66D5" w:rsidRDefault="00202F72" w:rsidP="00105BE6">
            <w:pPr>
              <w:ind w:hanging="2"/>
              <w:jc w:val="center"/>
              <w:rPr>
                <w:rFonts w:eastAsia="Times New Roman" w:cs="Times New Roman"/>
                <w:szCs w:val="24"/>
              </w:rPr>
            </w:pPr>
          </w:p>
        </w:tc>
      </w:tr>
      <w:tr w:rsidR="004F66D5" w:rsidRPr="004F66D5" w14:paraId="0AFBFF6B"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tcPr>
          <w:p w14:paraId="5C88537F" w14:textId="5674FE37" w:rsidR="00202F72" w:rsidRPr="004F66D5" w:rsidRDefault="004E526C" w:rsidP="00A36584">
            <w:pPr>
              <w:ind w:left="-68" w:firstLine="0"/>
              <w:jc w:val="left"/>
              <w:rPr>
                <w:rFonts w:eastAsia="Times New Roman" w:cs="Times New Roman"/>
                <w:szCs w:val="24"/>
              </w:rPr>
            </w:pPr>
            <w:r w:rsidRPr="004F66D5">
              <w:rPr>
                <w:rFonts w:eastAsia="Times New Roman" w:cs="Times New Roman"/>
                <w:szCs w:val="24"/>
              </w:rPr>
              <w:t xml:space="preserve">Одиночное протяжение уличной водопроводной сети </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4F8291E" w14:textId="19BE9FDB" w:rsidR="00202F72" w:rsidRPr="004F66D5" w:rsidRDefault="0095056C" w:rsidP="00105BE6">
            <w:pPr>
              <w:ind w:firstLine="0"/>
              <w:jc w:val="center"/>
              <w:rPr>
                <w:rFonts w:eastAsia="Times New Roman" w:cs="Times New Roman"/>
                <w:szCs w:val="24"/>
              </w:rPr>
            </w:pPr>
            <w:r w:rsidRPr="004F66D5">
              <w:rPr>
                <w:rFonts w:eastAsia="Times New Roman" w:cs="Times New Roman"/>
                <w:szCs w:val="24"/>
              </w:rPr>
              <w:t>м</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F4E5902" w14:textId="77777777" w:rsidR="00202F72" w:rsidRPr="004F66D5" w:rsidRDefault="00202F72" w:rsidP="00105BE6">
            <w:pPr>
              <w:ind w:firstLine="3"/>
              <w:jc w:val="center"/>
              <w:rPr>
                <w:rFonts w:eastAsia="Times New Roman" w:cs="Times New Roman"/>
                <w:szCs w:val="24"/>
              </w:rPr>
            </w:pPr>
            <w:r w:rsidRPr="004F66D5">
              <w:rPr>
                <w:rFonts w:eastAsia="Times New Roman" w:cs="Times New Roman"/>
                <w:szCs w:val="24"/>
              </w:rPr>
              <w:t>59320</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BB99E55" w14:textId="77777777" w:rsidR="00202F72" w:rsidRPr="004F66D5" w:rsidRDefault="00202F72" w:rsidP="00105BE6">
            <w:pPr>
              <w:ind w:hanging="2"/>
              <w:jc w:val="center"/>
              <w:rPr>
                <w:rFonts w:eastAsia="Times New Roman" w:cs="Times New Roman"/>
                <w:szCs w:val="24"/>
              </w:rPr>
            </w:pPr>
          </w:p>
        </w:tc>
      </w:tr>
      <w:tr w:rsidR="004F66D5" w:rsidRPr="004F66D5" w14:paraId="55D3C448"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5268FF36" w14:textId="61495593" w:rsidR="00202F72" w:rsidRPr="004F66D5" w:rsidRDefault="004E526C" w:rsidP="00A36584">
            <w:pPr>
              <w:ind w:left="-68" w:firstLine="0"/>
              <w:jc w:val="left"/>
              <w:rPr>
                <w:rFonts w:eastAsia="Times New Roman" w:cs="Times New Roman"/>
                <w:szCs w:val="24"/>
              </w:rPr>
            </w:pPr>
            <w:r w:rsidRPr="004F66D5">
              <w:rPr>
                <w:rFonts w:eastAsia="Times New Roman" w:cs="Times New Roman"/>
                <w:szCs w:val="24"/>
              </w:rPr>
              <w:t xml:space="preserve">Одиночное протяжение уличной канализационной сети </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113AA0A" w14:textId="521533E7" w:rsidR="00202F72" w:rsidRPr="004F66D5" w:rsidRDefault="0095056C" w:rsidP="00105BE6">
            <w:pPr>
              <w:ind w:firstLine="0"/>
              <w:jc w:val="center"/>
              <w:rPr>
                <w:rFonts w:eastAsia="Times New Roman" w:cs="Times New Roman"/>
                <w:szCs w:val="24"/>
              </w:rPr>
            </w:pPr>
            <w:r w:rsidRPr="004F66D5">
              <w:rPr>
                <w:rFonts w:eastAsia="Times New Roman" w:cs="Times New Roman"/>
                <w:szCs w:val="24"/>
              </w:rPr>
              <w:t>м</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A6EF8EF" w14:textId="77777777" w:rsidR="00202F72" w:rsidRPr="004F66D5" w:rsidRDefault="00202F72" w:rsidP="00105BE6">
            <w:pPr>
              <w:ind w:firstLine="3"/>
              <w:jc w:val="center"/>
              <w:rPr>
                <w:rFonts w:eastAsia="Times New Roman" w:cs="Times New Roman"/>
                <w:szCs w:val="24"/>
              </w:rPr>
            </w:pPr>
            <w:r w:rsidRPr="004F66D5">
              <w:rPr>
                <w:rFonts w:eastAsia="Times New Roman" w:cs="Times New Roman"/>
                <w:szCs w:val="24"/>
              </w:rPr>
              <w:t>77310</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E509E3F" w14:textId="77777777" w:rsidR="00202F72" w:rsidRPr="004F66D5" w:rsidRDefault="00202F72" w:rsidP="00105BE6">
            <w:pPr>
              <w:ind w:hanging="2"/>
              <w:jc w:val="center"/>
              <w:rPr>
                <w:rFonts w:eastAsia="Times New Roman" w:cs="Times New Roman"/>
                <w:szCs w:val="24"/>
              </w:rPr>
            </w:pPr>
          </w:p>
        </w:tc>
      </w:tr>
      <w:tr w:rsidR="004F66D5" w:rsidRPr="004F66D5" w14:paraId="6FC912BA"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631EE99E" w14:textId="50E7D571" w:rsidR="00202F72" w:rsidRPr="004F66D5" w:rsidRDefault="00105BE6" w:rsidP="00A36584">
            <w:pPr>
              <w:ind w:left="-68" w:firstLine="0"/>
              <w:jc w:val="left"/>
              <w:rPr>
                <w:rFonts w:eastAsia="Times New Roman" w:cs="Times New Roman"/>
                <w:szCs w:val="24"/>
              </w:rPr>
            </w:pPr>
            <w:r w:rsidRPr="004F66D5">
              <w:rPr>
                <w:rFonts w:eastAsia="Times New Roman" w:cs="Times New Roman"/>
                <w:szCs w:val="24"/>
              </w:rPr>
              <w:t xml:space="preserve">Общая площадь жилых помещений </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3F5506E" w14:textId="6EAEF1FF" w:rsidR="00202F72" w:rsidRPr="004F66D5" w:rsidRDefault="006C36B0" w:rsidP="00105BE6">
            <w:pPr>
              <w:ind w:firstLine="0"/>
              <w:jc w:val="center"/>
              <w:rPr>
                <w:rFonts w:eastAsia="Times New Roman" w:cs="Times New Roman"/>
                <w:szCs w:val="24"/>
              </w:rPr>
            </w:pPr>
            <w:r w:rsidRPr="004F66D5">
              <w:rPr>
                <w:rFonts w:eastAsia="Times New Roman" w:cs="Times New Roman"/>
                <w:szCs w:val="24"/>
              </w:rPr>
              <w:t>1000</w:t>
            </w:r>
            <w:r w:rsidR="00202F72" w:rsidRPr="004F66D5">
              <w:rPr>
                <w:rFonts w:eastAsia="Times New Roman" w:cs="Times New Roman"/>
                <w:szCs w:val="24"/>
              </w:rPr>
              <w:t xml:space="preserve"> </w:t>
            </w:r>
            <w:r w:rsidRPr="004F66D5">
              <w:rPr>
                <w:rFonts w:eastAsia="Times New Roman" w:cs="Times New Roman"/>
                <w:szCs w:val="24"/>
              </w:rPr>
              <w:t>м</w:t>
            </w:r>
            <w:r w:rsidRPr="004F66D5">
              <w:rPr>
                <w:rFonts w:eastAsia="Times New Roman" w:cs="Times New Roman"/>
                <w:szCs w:val="24"/>
                <w:vertAlign w:val="superscript"/>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51B535E" w14:textId="77777777" w:rsidR="00202F72" w:rsidRPr="004F66D5" w:rsidRDefault="00202F72" w:rsidP="00105BE6">
            <w:pPr>
              <w:ind w:firstLine="3"/>
              <w:jc w:val="center"/>
              <w:rPr>
                <w:rFonts w:eastAsia="Times New Roman" w:cs="Times New Roman"/>
                <w:szCs w:val="24"/>
              </w:rPr>
            </w:pPr>
            <w:r w:rsidRPr="004F66D5">
              <w:rPr>
                <w:rFonts w:eastAsia="Times New Roman" w:cs="Times New Roman"/>
                <w:szCs w:val="24"/>
              </w:rPr>
              <w:t>4021.44</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45A1AF5" w14:textId="77777777" w:rsidR="00202F72" w:rsidRPr="004F66D5" w:rsidRDefault="00202F72" w:rsidP="00105BE6">
            <w:pPr>
              <w:ind w:hanging="2"/>
              <w:jc w:val="center"/>
              <w:rPr>
                <w:rFonts w:eastAsia="Times New Roman" w:cs="Times New Roman"/>
                <w:szCs w:val="24"/>
              </w:rPr>
            </w:pPr>
          </w:p>
        </w:tc>
      </w:tr>
      <w:tr w:rsidR="004F66D5" w:rsidRPr="004F66D5" w14:paraId="3AA23F8C"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FE04EBA" w14:textId="77777777" w:rsidR="00202F72" w:rsidRPr="004F66D5" w:rsidRDefault="00202F72" w:rsidP="00A36584">
            <w:pPr>
              <w:ind w:left="112" w:firstLine="0"/>
              <w:jc w:val="left"/>
              <w:rPr>
                <w:rFonts w:eastAsia="Times New Roman" w:cs="Times New Roman"/>
                <w:szCs w:val="24"/>
              </w:rPr>
            </w:pPr>
            <w:r w:rsidRPr="004F66D5">
              <w:rPr>
                <w:rFonts w:eastAsia="Times New Roman" w:cs="Times New Roman"/>
                <w:szCs w:val="24"/>
              </w:rPr>
              <w:t>Количество населенных пунктов, не имеющих водопроводов (отдельных водопроводных сетей)</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B38F171" w14:textId="77777777" w:rsidR="00202F72" w:rsidRPr="004F66D5" w:rsidRDefault="00202F72" w:rsidP="00105BE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293348C" w14:textId="77777777" w:rsidR="00202F72" w:rsidRPr="004F66D5" w:rsidRDefault="00202F72" w:rsidP="00105BE6">
            <w:pPr>
              <w:ind w:firstLine="3"/>
              <w:jc w:val="center"/>
              <w:rPr>
                <w:rFonts w:eastAsia="Times New Roman" w:cs="Times New Roman"/>
                <w:szCs w:val="24"/>
              </w:rPr>
            </w:pPr>
            <w:r w:rsidRPr="004F66D5">
              <w:rPr>
                <w:rFonts w:eastAsia="Times New Roman" w:cs="Times New Roman"/>
                <w:szCs w:val="24"/>
              </w:rPr>
              <w:t>6</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453B70D" w14:textId="77777777" w:rsidR="00202F72" w:rsidRPr="004F66D5" w:rsidRDefault="00202F72" w:rsidP="00105BE6">
            <w:pPr>
              <w:ind w:hanging="2"/>
              <w:jc w:val="center"/>
              <w:rPr>
                <w:rFonts w:eastAsia="Times New Roman" w:cs="Times New Roman"/>
                <w:szCs w:val="24"/>
              </w:rPr>
            </w:pPr>
          </w:p>
        </w:tc>
      </w:tr>
      <w:tr w:rsidR="004F66D5" w:rsidRPr="004F66D5" w14:paraId="1FD4D21D"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D6C9ED2" w14:textId="77777777" w:rsidR="00202F72" w:rsidRPr="004F66D5" w:rsidRDefault="00202F72" w:rsidP="00A36584">
            <w:pPr>
              <w:ind w:left="112" w:firstLine="0"/>
              <w:jc w:val="left"/>
              <w:rPr>
                <w:rFonts w:eastAsia="Times New Roman" w:cs="Times New Roman"/>
                <w:szCs w:val="24"/>
              </w:rPr>
            </w:pPr>
            <w:r w:rsidRPr="004F66D5">
              <w:rPr>
                <w:rFonts w:eastAsia="Times New Roman" w:cs="Times New Roman"/>
                <w:szCs w:val="24"/>
              </w:rPr>
              <w:t>Количество населенных пунктов, не имеющих канализаций (отдельных канализационных сетей)</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B15CAA3" w14:textId="77777777" w:rsidR="00202F72" w:rsidRPr="004F66D5" w:rsidRDefault="00202F72" w:rsidP="00105BE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E0B9BDE" w14:textId="77777777" w:rsidR="00202F72" w:rsidRPr="004F66D5" w:rsidRDefault="00202F72" w:rsidP="00105BE6">
            <w:pPr>
              <w:ind w:firstLine="3"/>
              <w:jc w:val="center"/>
              <w:rPr>
                <w:rFonts w:eastAsia="Times New Roman" w:cs="Times New Roman"/>
                <w:szCs w:val="24"/>
              </w:rPr>
            </w:pPr>
            <w:r w:rsidRPr="004F66D5">
              <w:rPr>
                <w:rFonts w:eastAsia="Times New Roman" w:cs="Times New Roman"/>
                <w:szCs w:val="24"/>
              </w:rPr>
              <w:t>6</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E676685" w14:textId="77777777" w:rsidR="00202F72" w:rsidRPr="004F66D5" w:rsidRDefault="00202F72" w:rsidP="00105BE6">
            <w:pPr>
              <w:ind w:hanging="2"/>
              <w:jc w:val="center"/>
              <w:rPr>
                <w:rFonts w:eastAsia="Times New Roman" w:cs="Times New Roman"/>
                <w:szCs w:val="24"/>
              </w:rPr>
            </w:pPr>
          </w:p>
        </w:tc>
      </w:tr>
    </w:tbl>
    <w:p w14:paraId="428D5530" w14:textId="77777777" w:rsidR="00202F72" w:rsidRPr="004F66D5" w:rsidRDefault="00202F72" w:rsidP="00202F72">
      <w:pPr>
        <w:rPr>
          <w:rFonts w:eastAsia="Times New Roman" w:cs="Times New Roman"/>
          <w:szCs w:val="24"/>
        </w:rPr>
      </w:pPr>
    </w:p>
    <w:p w14:paraId="2ADFC631" w14:textId="77777777" w:rsidR="00202F72" w:rsidRPr="004F66D5" w:rsidRDefault="00202F72" w:rsidP="00202F72">
      <w:pPr>
        <w:jc w:val="center"/>
        <w:rPr>
          <w:rFonts w:eastAsia="Times New Roman" w:cs="Times New Roman"/>
          <w:sz w:val="28"/>
          <w:szCs w:val="28"/>
        </w:rPr>
      </w:pPr>
      <w:r w:rsidRPr="004F66D5">
        <w:rPr>
          <w:rFonts w:eastAsia="Times New Roman" w:cs="Times New Roman"/>
          <w:sz w:val="28"/>
          <w:szCs w:val="28"/>
        </w:rPr>
        <w:t>Коллективные средства размещения</w:t>
      </w:r>
    </w:p>
    <w:tbl>
      <w:tblPr>
        <w:tblW w:w="9488" w:type="dxa"/>
        <w:tblBorders>
          <w:top w:val="single" w:sz="8" w:space="0" w:color="000000"/>
          <w:left w:val="single" w:sz="8" w:space="0" w:color="000000"/>
          <w:bottom w:val="single" w:sz="8" w:space="0" w:color="000000"/>
          <w:right w:val="single" w:sz="8"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5702"/>
        <w:gridCol w:w="1518"/>
        <w:gridCol w:w="1275"/>
        <w:gridCol w:w="993"/>
      </w:tblGrid>
      <w:tr w:rsidR="004F66D5" w:rsidRPr="004F66D5" w14:paraId="37E4B926" w14:textId="77777777" w:rsidTr="0027405E">
        <w:tc>
          <w:tcPr>
            <w:tcW w:w="57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5C30F4E"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Показатели</w:t>
            </w:r>
          </w:p>
        </w:tc>
        <w:tc>
          <w:tcPr>
            <w:tcW w:w="1518"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72F0472"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Ед. измерения</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1CA4C7A"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2023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8E4AD9A"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2024</w:t>
            </w:r>
          </w:p>
        </w:tc>
      </w:tr>
      <w:tr w:rsidR="004F66D5" w:rsidRPr="004F66D5" w14:paraId="4B13C7DB" w14:textId="77777777" w:rsidTr="0027405E">
        <w:tc>
          <w:tcPr>
            <w:tcW w:w="57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C9FB63A" w14:textId="77777777" w:rsidR="00202F72" w:rsidRPr="004F66D5" w:rsidRDefault="00202F72" w:rsidP="00A36584">
            <w:pPr>
              <w:ind w:left="112" w:firstLine="0"/>
              <w:rPr>
                <w:rFonts w:eastAsia="Times New Roman" w:cs="Times New Roman"/>
                <w:szCs w:val="24"/>
              </w:rPr>
            </w:pPr>
            <w:r w:rsidRPr="004F66D5">
              <w:rPr>
                <w:rFonts w:eastAsia="Times New Roman" w:cs="Times New Roman"/>
                <w:szCs w:val="24"/>
              </w:rPr>
              <w:t>Число коллективных средств размещения</w:t>
            </w:r>
          </w:p>
        </w:tc>
        <w:tc>
          <w:tcPr>
            <w:tcW w:w="1518"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61EBD96"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45C20A0"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12</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D5C5ACA" w14:textId="77777777" w:rsidR="00202F72" w:rsidRPr="004F66D5" w:rsidRDefault="00202F72" w:rsidP="00770AD6">
            <w:pPr>
              <w:ind w:firstLine="0"/>
              <w:jc w:val="center"/>
              <w:rPr>
                <w:rFonts w:eastAsia="Times New Roman" w:cs="Times New Roman"/>
                <w:szCs w:val="24"/>
              </w:rPr>
            </w:pPr>
          </w:p>
        </w:tc>
      </w:tr>
      <w:tr w:rsidR="004F66D5" w:rsidRPr="004F66D5" w14:paraId="4029D778" w14:textId="77777777" w:rsidTr="0027405E">
        <w:tc>
          <w:tcPr>
            <w:tcW w:w="57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0E6F98B" w14:textId="77777777" w:rsidR="00202F72" w:rsidRPr="004F66D5" w:rsidRDefault="00202F72" w:rsidP="00A36584">
            <w:pPr>
              <w:ind w:left="112" w:firstLine="0"/>
              <w:rPr>
                <w:rFonts w:eastAsia="Times New Roman" w:cs="Times New Roman"/>
                <w:szCs w:val="24"/>
              </w:rPr>
            </w:pPr>
            <w:r w:rsidRPr="004F66D5">
              <w:rPr>
                <w:rFonts w:eastAsia="Times New Roman" w:cs="Times New Roman"/>
                <w:szCs w:val="24"/>
              </w:rPr>
              <w:t>Число мест в коллективных средствах размещения</w:t>
            </w:r>
          </w:p>
        </w:tc>
        <w:tc>
          <w:tcPr>
            <w:tcW w:w="1518"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800334B"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ABCB05E"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1102</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3C6E41C" w14:textId="77777777" w:rsidR="00202F72" w:rsidRPr="004F66D5" w:rsidRDefault="00202F72" w:rsidP="00770AD6">
            <w:pPr>
              <w:ind w:firstLine="0"/>
              <w:jc w:val="center"/>
              <w:rPr>
                <w:rFonts w:eastAsia="Times New Roman" w:cs="Times New Roman"/>
                <w:szCs w:val="24"/>
              </w:rPr>
            </w:pPr>
          </w:p>
        </w:tc>
      </w:tr>
      <w:tr w:rsidR="004F66D5" w:rsidRPr="004F66D5" w14:paraId="7BEA3626" w14:textId="77777777" w:rsidTr="0027405E">
        <w:tc>
          <w:tcPr>
            <w:tcW w:w="5702"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6C3DC6EE" w14:textId="02E0C8E8" w:rsidR="00202F72" w:rsidRPr="004F66D5" w:rsidRDefault="00105BE6" w:rsidP="00A36584">
            <w:pPr>
              <w:ind w:firstLine="0"/>
              <w:jc w:val="left"/>
              <w:rPr>
                <w:rFonts w:eastAsia="Times New Roman" w:cs="Times New Roman"/>
                <w:szCs w:val="24"/>
              </w:rPr>
            </w:pPr>
            <w:r w:rsidRPr="004F66D5">
              <w:rPr>
                <w:rFonts w:eastAsia="Times New Roman" w:cs="Times New Roman"/>
                <w:szCs w:val="24"/>
              </w:rPr>
              <w:t>Число номеров в коллективных средствах размещения</w:t>
            </w:r>
          </w:p>
        </w:tc>
        <w:tc>
          <w:tcPr>
            <w:tcW w:w="1518"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905796C"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20FD983"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460</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5182FB0" w14:textId="77777777" w:rsidR="00202F72" w:rsidRPr="004F66D5" w:rsidRDefault="00202F72" w:rsidP="00770AD6">
            <w:pPr>
              <w:ind w:firstLine="0"/>
              <w:jc w:val="center"/>
              <w:rPr>
                <w:rFonts w:eastAsia="Times New Roman" w:cs="Times New Roman"/>
                <w:szCs w:val="24"/>
              </w:rPr>
            </w:pPr>
          </w:p>
        </w:tc>
      </w:tr>
      <w:tr w:rsidR="004F66D5" w:rsidRPr="004F66D5" w14:paraId="4825C95A" w14:textId="77777777" w:rsidTr="0027405E">
        <w:tc>
          <w:tcPr>
            <w:tcW w:w="5702" w:type="dxa"/>
            <w:tcBorders>
              <w:top w:val="single" w:sz="8" w:space="0" w:color="000000"/>
              <w:left w:val="single" w:sz="8" w:space="0" w:color="000000"/>
              <w:bottom w:val="single" w:sz="8" w:space="0" w:color="000000"/>
              <w:right w:val="single" w:sz="8" w:space="0" w:color="000000"/>
            </w:tcBorders>
            <w:shd w:val="clear" w:color="auto" w:fill="FFFFFF"/>
            <w:tcMar>
              <w:top w:w="15" w:type="dxa"/>
              <w:left w:w="200" w:type="dxa"/>
              <w:bottom w:w="15" w:type="dxa"/>
              <w:right w:w="15" w:type="dxa"/>
            </w:tcMar>
            <w:vAlign w:val="center"/>
            <w:hideMark/>
          </w:tcPr>
          <w:p w14:paraId="42419CAE" w14:textId="33995CD0" w:rsidR="00202F72" w:rsidRPr="004F66D5" w:rsidRDefault="00105BE6" w:rsidP="00A36584">
            <w:pPr>
              <w:ind w:firstLine="0"/>
              <w:jc w:val="left"/>
              <w:rPr>
                <w:rFonts w:eastAsia="Times New Roman" w:cs="Times New Roman"/>
                <w:szCs w:val="24"/>
              </w:rPr>
            </w:pPr>
            <w:r w:rsidRPr="004F66D5">
              <w:rPr>
                <w:rFonts w:eastAsia="Times New Roman" w:cs="Times New Roman"/>
                <w:szCs w:val="24"/>
              </w:rPr>
              <w:t>Численность размещенных лиц в коллективных средствах размещения</w:t>
            </w:r>
          </w:p>
        </w:tc>
        <w:tc>
          <w:tcPr>
            <w:tcW w:w="1518"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A249646"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8A5FE2F"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25273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3150321" w14:textId="77777777" w:rsidR="00202F72" w:rsidRPr="004F66D5" w:rsidRDefault="00202F72" w:rsidP="00770AD6">
            <w:pPr>
              <w:ind w:firstLine="0"/>
              <w:jc w:val="center"/>
              <w:rPr>
                <w:rFonts w:eastAsia="Times New Roman" w:cs="Times New Roman"/>
                <w:szCs w:val="24"/>
              </w:rPr>
            </w:pPr>
          </w:p>
        </w:tc>
      </w:tr>
    </w:tbl>
    <w:p w14:paraId="501CFDEB" w14:textId="77777777" w:rsidR="00202F72" w:rsidRPr="004F66D5" w:rsidRDefault="00202F72" w:rsidP="00202F72">
      <w:pPr>
        <w:rPr>
          <w:rFonts w:eastAsia="Times New Roman" w:cs="Times New Roman"/>
          <w:szCs w:val="24"/>
        </w:rPr>
      </w:pPr>
    </w:p>
    <w:p w14:paraId="0345F964" w14:textId="77777777" w:rsidR="00202F72" w:rsidRPr="004F66D5" w:rsidRDefault="00202F72" w:rsidP="00202F72">
      <w:pPr>
        <w:jc w:val="center"/>
        <w:rPr>
          <w:rFonts w:eastAsia="Times New Roman" w:cs="Times New Roman"/>
          <w:sz w:val="28"/>
          <w:szCs w:val="28"/>
        </w:rPr>
      </w:pPr>
      <w:r w:rsidRPr="004F66D5">
        <w:rPr>
          <w:rFonts w:eastAsia="Times New Roman" w:cs="Times New Roman"/>
          <w:sz w:val="28"/>
          <w:szCs w:val="28"/>
        </w:rPr>
        <w:t>Почтовая и телефонная связь</w:t>
      </w:r>
    </w:p>
    <w:tbl>
      <w:tblPr>
        <w:tblW w:w="9488" w:type="dxa"/>
        <w:tblBorders>
          <w:top w:val="single" w:sz="8" w:space="0" w:color="000000"/>
          <w:left w:val="single" w:sz="8" w:space="0" w:color="000000"/>
          <w:bottom w:val="single" w:sz="8" w:space="0" w:color="000000"/>
          <w:right w:val="single" w:sz="8"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5660"/>
        <w:gridCol w:w="1560"/>
        <w:gridCol w:w="1275"/>
        <w:gridCol w:w="993"/>
      </w:tblGrid>
      <w:tr w:rsidR="004F66D5" w:rsidRPr="004F66D5" w14:paraId="31A45D76"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E7D1CB7" w14:textId="77777777" w:rsidR="00202F72" w:rsidRPr="004F66D5" w:rsidRDefault="00202F72" w:rsidP="00770AD6">
            <w:pPr>
              <w:ind w:hanging="30"/>
              <w:jc w:val="center"/>
              <w:rPr>
                <w:rFonts w:eastAsia="Times New Roman" w:cs="Times New Roman"/>
                <w:szCs w:val="24"/>
              </w:rPr>
            </w:pPr>
            <w:r w:rsidRPr="004F66D5">
              <w:rPr>
                <w:rFonts w:eastAsia="Times New Roman" w:cs="Times New Roman"/>
                <w:szCs w:val="24"/>
              </w:rPr>
              <w:t>Показатели</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0C3527B"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Ед. измерения</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03FF36E"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2023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06A8606"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2024</w:t>
            </w:r>
          </w:p>
        </w:tc>
      </w:tr>
      <w:tr w:rsidR="004F66D5" w:rsidRPr="004F66D5" w14:paraId="1F7FB950"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9A24413" w14:textId="77777777" w:rsidR="00202F72" w:rsidRPr="004F66D5" w:rsidRDefault="00202F72" w:rsidP="00A36584">
            <w:pPr>
              <w:ind w:left="112" w:hanging="30"/>
              <w:jc w:val="left"/>
              <w:rPr>
                <w:rFonts w:eastAsia="Times New Roman" w:cs="Times New Roman"/>
                <w:szCs w:val="24"/>
              </w:rPr>
            </w:pPr>
            <w:r w:rsidRPr="004F66D5">
              <w:rPr>
                <w:rFonts w:eastAsia="Times New Roman" w:cs="Times New Roman"/>
                <w:szCs w:val="24"/>
              </w:rPr>
              <w:t>Число сельских населенных пунктов, обслуживаемых почтовой связью</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11A35F7"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5950CE3"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6</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21C373B" w14:textId="77777777" w:rsidR="00202F72" w:rsidRPr="004F66D5" w:rsidRDefault="00202F72" w:rsidP="00770AD6">
            <w:pPr>
              <w:ind w:firstLine="0"/>
              <w:jc w:val="center"/>
              <w:rPr>
                <w:rFonts w:eastAsia="Times New Roman" w:cs="Times New Roman"/>
                <w:szCs w:val="24"/>
              </w:rPr>
            </w:pPr>
          </w:p>
        </w:tc>
      </w:tr>
      <w:tr w:rsidR="004F66D5" w:rsidRPr="004F66D5" w14:paraId="5F99CBD3"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1F4F49A" w14:textId="77777777" w:rsidR="00202F72" w:rsidRPr="004F66D5" w:rsidRDefault="00202F72" w:rsidP="00A36584">
            <w:pPr>
              <w:ind w:left="112" w:hanging="30"/>
              <w:jc w:val="left"/>
              <w:rPr>
                <w:rFonts w:eastAsia="Times New Roman" w:cs="Times New Roman"/>
                <w:szCs w:val="24"/>
              </w:rPr>
            </w:pPr>
            <w:r w:rsidRPr="004F66D5">
              <w:rPr>
                <w:rFonts w:eastAsia="Times New Roman" w:cs="Times New Roman"/>
                <w:szCs w:val="24"/>
              </w:rPr>
              <w:t>Число телефонизированных сельских населенных пунктов</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D5876D0"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5D2CC41" w14:textId="77777777" w:rsidR="00202F72" w:rsidRPr="004F66D5" w:rsidRDefault="00202F72" w:rsidP="00770AD6">
            <w:pPr>
              <w:ind w:firstLine="29"/>
              <w:jc w:val="center"/>
              <w:rPr>
                <w:rFonts w:eastAsia="Times New Roman" w:cs="Times New Roman"/>
                <w:szCs w:val="24"/>
              </w:rPr>
            </w:pPr>
            <w:r w:rsidRPr="004F66D5">
              <w:rPr>
                <w:rFonts w:eastAsia="Times New Roman" w:cs="Times New Roman"/>
                <w:szCs w:val="24"/>
              </w:rPr>
              <w:t>6</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2F2970D" w14:textId="77777777" w:rsidR="00202F72" w:rsidRPr="004F66D5" w:rsidRDefault="00202F72" w:rsidP="00770AD6">
            <w:pPr>
              <w:ind w:firstLine="0"/>
              <w:jc w:val="center"/>
              <w:rPr>
                <w:rFonts w:eastAsia="Times New Roman" w:cs="Times New Roman"/>
                <w:szCs w:val="24"/>
              </w:rPr>
            </w:pPr>
          </w:p>
        </w:tc>
      </w:tr>
    </w:tbl>
    <w:p w14:paraId="2A2D5278" w14:textId="77777777" w:rsidR="00202F72" w:rsidRPr="004F66D5" w:rsidRDefault="00202F72" w:rsidP="00202F72">
      <w:pPr>
        <w:rPr>
          <w:rFonts w:eastAsia="Times New Roman" w:cs="Times New Roman"/>
          <w:szCs w:val="24"/>
        </w:rPr>
      </w:pPr>
    </w:p>
    <w:p w14:paraId="38B00E78" w14:textId="77777777" w:rsidR="003D0CFD" w:rsidRDefault="003D0CFD" w:rsidP="00202F72">
      <w:pPr>
        <w:jc w:val="center"/>
        <w:rPr>
          <w:rFonts w:eastAsia="Times New Roman" w:cs="Times New Roman"/>
          <w:sz w:val="28"/>
          <w:szCs w:val="28"/>
        </w:rPr>
      </w:pPr>
    </w:p>
    <w:p w14:paraId="7C2D1575" w14:textId="77777777" w:rsidR="00202F72" w:rsidRPr="004F66D5" w:rsidRDefault="00202F72" w:rsidP="00202F72">
      <w:pPr>
        <w:jc w:val="center"/>
        <w:rPr>
          <w:rFonts w:eastAsia="Times New Roman" w:cs="Times New Roman"/>
          <w:sz w:val="28"/>
          <w:szCs w:val="28"/>
        </w:rPr>
      </w:pPr>
      <w:r w:rsidRPr="004F66D5">
        <w:rPr>
          <w:rFonts w:eastAsia="Times New Roman" w:cs="Times New Roman"/>
          <w:sz w:val="28"/>
          <w:szCs w:val="28"/>
        </w:rPr>
        <w:lastRenderedPageBreak/>
        <w:t>Население</w:t>
      </w:r>
    </w:p>
    <w:tbl>
      <w:tblPr>
        <w:tblW w:w="9480" w:type="dxa"/>
        <w:tblBorders>
          <w:top w:val="single" w:sz="8" w:space="0" w:color="000000"/>
          <w:left w:val="single" w:sz="8" w:space="0" w:color="000000"/>
          <w:bottom w:val="single" w:sz="8" w:space="0" w:color="000000"/>
          <w:right w:val="single" w:sz="8"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5660"/>
        <w:gridCol w:w="1560"/>
        <w:gridCol w:w="1275"/>
        <w:gridCol w:w="985"/>
      </w:tblGrid>
      <w:tr w:rsidR="004F66D5" w:rsidRPr="004F66D5" w14:paraId="672A7DFE"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89D213D" w14:textId="77777777" w:rsidR="00202F72" w:rsidRPr="004F66D5" w:rsidRDefault="00202F72" w:rsidP="00770AD6">
            <w:pPr>
              <w:ind w:left="-473" w:firstLine="0"/>
              <w:jc w:val="center"/>
              <w:rPr>
                <w:rFonts w:eastAsia="Times New Roman" w:cs="Times New Roman"/>
                <w:szCs w:val="24"/>
              </w:rPr>
            </w:pPr>
            <w:r w:rsidRPr="004F66D5">
              <w:rPr>
                <w:rFonts w:eastAsia="Times New Roman" w:cs="Times New Roman"/>
                <w:szCs w:val="24"/>
              </w:rPr>
              <w:t>Показатели</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F110530" w14:textId="77777777" w:rsidR="00202F72" w:rsidRPr="004F66D5" w:rsidRDefault="00202F72" w:rsidP="00770AD6">
            <w:pPr>
              <w:ind w:hanging="42"/>
              <w:jc w:val="center"/>
              <w:rPr>
                <w:rFonts w:eastAsia="Times New Roman" w:cs="Times New Roman"/>
                <w:szCs w:val="24"/>
              </w:rPr>
            </w:pPr>
            <w:r w:rsidRPr="004F66D5">
              <w:rPr>
                <w:rFonts w:eastAsia="Times New Roman" w:cs="Times New Roman"/>
                <w:szCs w:val="24"/>
              </w:rPr>
              <w:t>Ед. измерения</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B00EF15"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2023</w:t>
            </w:r>
          </w:p>
        </w:tc>
        <w:tc>
          <w:tcPr>
            <w:tcW w:w="98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DE0E127" w14:textId="77777777" w:rsidR="00202F72" w:rsidRPr="004F66D5" w:rsidRDefault="00202F72" w:rsidP="00770AD6">
            <w:pPr>
              <w:ind w:firstLine="31"/>
              <w:jc w:val="center"/>
              <w:rPr>
                <w:rFonts w:eastAsia="Times New Roman" w:cs="Times New Roman"/>
                <w:szCs w:val="24"/>
              </w:rPr>
            </w:pPr>
            <w:r w:rsidRPr="004F66D5">
              <w:rPr>
                <w:rFonts w:eastAsia="Times New Roman" w:cs="Times New Roman"/>
                <w:szCs w:val="24"/>
              </w:rPr>
              <w:t>2024</w:t>
            </w:r>
          </w:p>
        </w:tc>
      </w:tr>
      <w:tr w:rsidR="004F66D5" w:rsidRPr="004F66D5" w14:paraId="20A96CA5"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600" w:type="dxa"/>
              <w:bottom w:w="15" w:type="dxa"/>
              <w:right w:w="15" w:type="dxa"/>
            </w:tcMar>
            <w:vAlign w:val="center"/>
          </w:tcPr>
          <w:p w14:paraId="1AEF6BA9" w14:textId="760DDDD9" w:rsidR="00202F72" w:rsidRPr="004F66D5" w:rsidRDefault="004E526C" w:rsidP="00770AD6">
            <w:pPr>
              <w:ind w:left="-473" w:firstLine="0"/>
              <w:rPr>
                <w:rFonts w:eastAsia="Times New Roman" w:cs="Times New Roman"/>
                <w:szCs w:val="24"/>
              </w:rPr>
            </w:pPr>
            <w:r w:rsidRPr="004F66D5">
              <w:rPr>
                <w:rFonts w:eastAsia="Times New Roman" w:cs="Times New Roman"/>
                <w:szCs w:val="24"/>
              </w:rPr>
              <w:t>Численность всего населения по полу и возрасту на 1 января текущего года</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E01E45F" w14:textId="77777777" w:rsidR="00202F72" w:rsidRPr="004F66D5" w:rsidRDefault="00202F72" w:rsidP="00770AD6">
            <w:pPr>
              <w:ind w:hanging="42"/>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9A2F045"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164614</w:t>
            </w:r>
          </w:p>
        </w:tc>
        <w:tc>
          <w:tcPr>
            <w:tcW w:w="98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AE8664D" w14:textId="77777777" w:rsidR="00202F72" w:rsidRPr="004F66D5" w:rsidRDefault="00202F72" w:rsidP="00770AD6">
            <w:pPr>
              <w:ind w:firstLine="31"/>
              <w:jc w:val="center"/>
              <w:rPr>
                <w:rFonts w:eastAsia="Times New Roman" w:cs="Times New Roman"/>
                <w:szCs w:val="24"/>
              </w:rPr>
            </w:pPr>
            <w:r w:rsidRPr="004F66D5">
              <w:rPr>
                <w:rFonts w:eastAsia="Times New Roman" w:cs="Times New Roman"/>
                <w:szCs w:val="24"/>
              </w:rPr>
              <w:t>163501</w:t>
            </w:r>
          </w:p>
        </w:tc>
      </w:tr>
      <w:tr w:rsidR="004F66D5" w:rsidRPr="004F66D5" w14:paraId="4BD46BBA"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600" w:type="dxa"/>
              <w:bottom w:w="15" w:type="dxa"/>
              <w:right w:w="15" w:type="dxa"/>
            </w:tcMar>
            <w:vAlign w:val="center"/>
            <w:hideMark/>
          </w:tcPr>
          <w:p w14:paraId="3D505AE7" w14:textId="24950442" w:rsidR="00202F72" w:rsidRPr="004F66D5" w:rsidRDefault="004E526C" w:rsidP="00770AD6">
            <w:pPr>
              <w:ind w:left="-473" w:firstLine="0"/>
              <w:rPr>
                <w:rFonts w:eastAsia="Times New Roman" w:cs="Times New Roman"/>
                <w:szCs w:val="24"/>
              </w:rPr>
            </w:pPr>
            <w:r w:rsidRPr="004F66D5">
              <w:rPr>
                <w:rFonts w:eastAsia="Times New Roman" w:cs="Times New Roman"/>
                <w:szCs w:val="24"/>
              </w:rPr>
              <w:t>Женщины</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EBC17C6" w14:textId="77777777" w:rsidR="00202F72" w:rsidRPr="004F66D5" w:rsidRDefault="00202F72" w:rsidP="00770AD6">
            <w:pPr>
              <w:ind w:hanging="42"/>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0E8E830"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90792</w:t>
            </w:r>
          </w:p>
        </w:tc>
        <w:tc>
          <w:tcPr>
            <w:tcW w:w="98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2204A70" w14:textId="77777777" w:rsidR="00202F72" w:rsidRPr="004F66D5" w:rsidRDefault="00202F72" w:rsidP="00770AD6">
            <w:pPr>
              <w:ind w:firstLine="31"/>
              <w:jc w:val="center"/>
              <w:rPr>
                <w:rFonts w:eastAsia="Times New Roman" w:cs="Times New Roman"/>
                <w:szCs w:val="24"/>
              </w:rPr>
            </w:pPr>
            <w:r w:rsidRPr="004F66D5">
              <w:rPr>
                <w:rFonts w:eastAsia="Times New Roman" w:cs="Times New Roman"/>
                <w:szCs w:val="24"/>
              </w:rPr>
              <w:t>90267</w:t>
            </w:r>
          </w:p>
        </w:tc>
      </w:tr>
      <w:tr w:rsidR="004F66D5" w:rsidRPr="004F66D5" w14:paraId="39016D6A"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600" w:type="dxa"/>
              <w:bottom w:w="15" w:type="dxa"/>
              <w:right w:w="15" w:type="dxa"/>
            </w:tcMar>
            <w:vAlign w:val="center"/>
            <w:hideMark/>
          </w:tcPr>
          <w:p w14:paraId="09903662" w14:textId="5AF8DAD3" w:rsidR="00202F72" w:rsidRPr="004F66D5" w:rsidRDefault="004E526C" w:rsidP="00770AD6">
            <w:pPr>
              <w:ind w:left="-473" w:firstLine="0"/>
              <w:rPr>
                <w:rFonts w:eastAsia="Times New Roman" w:cs="Times New Roman"/>
                <w:szCs w:val="24"/>
              </w:rPr>
            </w:pPr>
            <w:r w:rsidRPr="004F66D5">
              <w:rPr>
                <w:rFonts w:eastAsia="Times New Roman" w:cs="Times New Roman"/>
                <w:szCs w:val="24"/>
              </w:rPr>
              <w:t>Мужчины</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C82FFCD" w14:textId="77777777" w:rsidR="00202F72" w:rsidRPr="004F66D5" w:rsidRDefault="00202F72" w:rsidP="00770AD6">
            <w:pPr>
              <w:ind w:hanging="42"/>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89C5023"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73822</w:t>
            </w:r>
          </w:p>
        </w:tc>
        <w:tc>
          <w:tcPr>
            <w:tcW w:w="98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FBB2183" w14:textId="77777777" w:rsidR="00202F72" w:rsidRPr="004F66D5" w:rsidRDefault="00202F72" w:rsidP="00770AD6">
            <w:pPr>
              <w:ind w:firstLine="31"/>
              <w:jc w:val="center"/>
              <w:rPr>
                <w:rFonts w:eastAsia="Times New Roman" w:cs="Times New Roman"/>
                <w:szCs w:val="24"/>
              </w:rPr>
            </w:pPr>
            <w:r w:rsidRPr="004F66D5">
              <w:rPr>
                <w:rFonts w:eastAsia="Times New Roman" w:cs="Times New Roman"/>
                <w:szCs w:val="24"/>
              </w:rPr>
              <w:t>73234</w:t>
            </w:r>
          </w:p>
        </w:tc>
      </w:tr>
      <w:tr w:rsidR="004F66D5" w:rsidRPr="004F66D5" w14:paraId="2284C899"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600" w:type="dxa"/>
              <w:bottom w:w="15" w:type="dxa"/>
              <w:right w:w="15" w:type="dxa"/>
            </w:tcMar>
            <w:vAlign w:val="center"/>
          </w:tcPr>
          <w:p w14:paraId="0EAC887E" w14:textId="03ADB421" w:rsidR="00202F72" w:rsidRPr="004F66D5" w:rsidRDefault="004E526C" w:rsidP="00770AD6">
            <w:pPr>
              <w:ind w:left="-473" w:firstLine="0"/>
              <w:rPr>
                <w:rFonts w:eastAsia="Times New Roman" w:cs="Times New Roman"/>
                <w:szCs w:val="24"/>
              </w:rPr>
            </w:pPr>
            <w:r w:rsidRPr="004F66D5">
              <w:rPr>
                <w:rFonts w:eastAsia="Times New Roman" w:cs="Times New Roman"/>
                <w:szCs w:val="24"/>
              </w:rPr>
              <w:t xml:space="preserve">Численность городского населения </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BFD0139" w14:textId="77777777" w:rsidR="00202F72" w:rsidRPr="004F66D5" w:rsidRDefault="00202F72" w:rsidP="00770AD6">
            <w:pPr>
              <w:ind w:hanging="42"/>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424AB12" w14:textId="77777777" w:rsidR="00202F72" w:rsidRPr="004F66D5" w:rsidRDefault="00202F72" w:rsidP="00770AD6">
            <w:pPr>
              <w:ind w:firstLine="0"/>
              <w:jc w:val="center"/>
              <w:rPr>
                <w:rFonts w:eastAsia="Times New Roman" w:cs="Times New Roman"/>
                <w:szCs w:val="24"/>
              </w:rPr>
            </w:pPr>
            <w:r w:rsidRPr="004F66D5">
              <w:rPr>
                <w:rFonts w:eastAsia="Times New Roman" w:cs="Times New Roman"/>
                <w:szCs w:val="24"/>
              </w:rPr>
              <w:t>162177</w:t>
            </w:r>
          </w:p>
        </w:tc>
        <w:tc>
          <w:tcPr>
            <w:tcW w:w="98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DC39055" w14:textId="77777777" w:rsidR="00202F72" w:rsidRPr="004F66D5" w:rsidRDefault="00202F72" w:rsidP="00770AD6">
            <w:pPr>
              <w:ind w:firstLine="31"/>
              <w:jc w:val="center"/>
              <w:rPr>
                <w:rFonts w:eastAsia="Times New Roman" w:cs="Times New Roman"/>
                <w:szCs w:val="24"/>
              </w:rPr>
            </w:pPr>
            <w:r w:rsidRPr="004F66D5">
              <w:rPr>
                <w:rFonts w:eastAsia="Times New Roman" w:cs="Times New Roman"/>
                <w:szCs w:val="24"/>
              </w:rPr>
              <w:t>161085</w:t>
            </w:r>
          </w:p>
        </w:tc>
      </w:tr>
      <w:tr w:rsidR="004F66D5" w:rsidRPr="004F66D5" w14:paraId="327214A7"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600" w:type="dxa"/>
              <w:bottom w:w="15" w:type="dxa"/>
              <w:right w:w="15" w:type="dxa"/>
            </w:tcMar>
            <w:vAlign w:val="center"/>
          </w:tcPr>
          <w:p w14:paraId="30C4D863" w14:textId="3A298A88" w:rsidR="002A6E7A" w:rsidRPr="004F66D5" w:rsidRDefault="004E526C" w:rsidP="00770AD6">
            <w:pPr>
              <w:ind w:left="-473" w:firstLine="0"/>
              <w:rPr>
                <w:rFonts w:eastAsia="Times New Roman" w:cs="Times New Roman"/>
                <w:szCs w:val="24"/>
              </w:rPr>
            </w:pPr>
            <w:r w:rsidRPr="004F66D5">
              <w:rPr>
                <w:rFonts w:eastAsia="Times New Roman" w:cs="Times New Roman"/>
                <w:szCs w:val="24"/>
              </w:rPr>
              <w:t xml:space="preserve">Численность сельского населения по полу и возрасту </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AAE288F" w14:textId="77777777" w:rsidR="002A6E7A" w:rsidRPr="004F66D5" w:rsidRDefault="002A6E7A" w:rsidP="00770AD6">
            <w:pPr>
              <w:ind w:hanging="42"/>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6569A37"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2437</w:t>
            </w:r>
          </w:p>
        </w:tc>
        <w:tc>
          <w:tcPr>
            <w:tcW w:w="98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3670686" w14:textId="77777777" w:rsidR="002A6E7A" w:rsidRPr="004F66D5" w:rsidRDefault="002A6E7A" w:rsidP="00770AD6">
            <w:pPr>
              <w:ind w:firstLine="31"/>
              <w:jc w:val="center"/>
              <w:rPr>
                <w:rFonts w:eastAsia="Times New Roman" w:cs="Times New Roman"/>
                <w:szCs w:val="24"/>
              </w:rPr>
            </w:pPr>
            <w:r w:rsidRPr="004F66D5">
              <w:rPr>
                <w:rFonts w:eastAsia="Times New Roman" w:cs="Times New Roman"/>
                <w:szCs w:val="24"/>
              </w:rPr>
              <w:t>2416</w:t>
            </w:r>
          </w:p>
        </w:tc>
      </w:tr>
      <w:tr w:rsidR="004F66D5" w:rsidRPr="004F66D5" w14:paraId="6E4D3F81"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600" w:type="dxa"/>
              <w:bottom w:w="15" w:type="dxa"/>
              <w:right w:w="15" w:type="dxa"/>
            </w:tcMar>
            <w:vAlign w:val="center"/>
            <w:hideMark/>
          </w:tcPr>
          <w:p w14:paraId="092042D4" w14:textId="66B461AA" w:rsidR="002A6E7A" w:rsidRPr="004F66D5" w:rsidRDefault="002A6E7A" w:rsidP="00770AD6">
            <w:pPr>
              <w:ind w:left="-473" w:firstLine="0"/>
              <w:rPr>
                <w:rFonts w:eastAsia="Times New Roman" w:cs="Times New Roman"/>
                <w:szCs w:val="24"/>
              </w:rPr>
            </w:pPr>
            <w:r w:rsidRPr="004F66D5">
              <w:rPr>
                <w:rFonts w:eastAsia="Times New Roman" w:cs="Times New Roman"/>
                <w:szCs w:val="24"/>
              </w:rPr>
              <w:t xml:space="preserve">Число родившихся </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5B06382" w14:textId="77777777" w:rsidR="002A6E7A" w:rsidRPr="004F66D5" w:rsidRDefault="002A6E7A" w:rsidP="00770AD6">
            <w:pPr>
              <w:ind w:hanging="42"/>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AE6374F"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1209</w:t>
            </w:r>
          </w:p>
        </w:tc>
        <w:tc>
          <w:tcPr>
            <w:tcW w:w="98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CE4BDAB" w14:textId="77777777" w:rsidR="002A6E7A" w:rsidRPr="004F66D5" w:rsidRDefault="002A6E7A" w:rsidP="00770AD6">
            <w:pPr>
              <w:ind w:firstLine="31"/>
              <w:jc w:val="center"/>
              <w:rPr>
                <w:rFonts w:eastAsia="Times New Roman" w:cs="Times New Roman"/>
                <w:szCs w:val="24"/>
              </w:rPr>
            </w:pPr>
          </w:p>
        </w:tc>
      </w:tr>
      <w:tr w:rsidR="004F66D5" w:rsidRPr="004F66D5" w14:paraId="1D23DE4F"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600" w:type="dxa"/>
              <w:bottom w:w="15" w:type="dxa"/>
              <w:right w:w="15" w:type="dxa"/>
            </w:tcMar>
            <w:vAlign w:val="center"/>
            <w:hideMark/>
          </w:tcPr>
          <w:p w14:paraId="248A37C5" w14:textId="77777777" w:rsidR="002A6E7A" w:rsidRPr="004F66D5" w:rsidRDefault="002A6E7A" w:rsidP="00770AD6">
            <w:pPr>
              <w:ind w:left="-473" w:firstLine="0"/>
              <w:rPr>
                <w:rFonts w:eastAsia="Times New Roman" w:cs="Times New Roman"/>
                <w:szCs w:val="24"/>
              </w:rPr>
            </w:pPr>
            <w:r w:rsidRPr="004F66D5">
              <w:rPr>
                <w:rFonts w:eastAsia="Times New Roman" w:cs="Times New Roman"/>
                <w:szCs w:val="24"/>
              </w:rPr>
              <w:t>Число умерших</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58A3670" w14:textId="77777777" w:rsidR="002A6E7A" w:rsidRPr="004F66D5" w:rsidRDefault="002A6E7A" w:rsidP="00770AD6">
            <w:pPr>
              <w:ind w:hanging="42"/>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2575789"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2424</w:t>
            </w:r>
          </w:p>
        </w:tc>
        <w:tc>
          <w:tcPr>
            <w:tcW w:w="98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BC5C502" w14:textId="77777777" w:rsidR="002A6E7A" w:rsidRPr="004F66D5" w:rsidRDefault="002A6E7A" w:rsidP="00770AD6">
            <w:pPr>
              <w:ind w:firstLine="31"/>
              <w:jc w:val="center"/>
              <w:rPr>
                <w:rFonts w:eastAsia="Times New Roman" w:cs="Times New Roman"/>
                <w:szCs w:val="24"/>
              </w:rPr>
            </w:pPr>
          </w:p>
        </w:tc>
      </w:tr>
      <w:tr w:rsidR="004F66D5" w:rsidRPr="004F66D5" w14:paraId="462A199A"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600" w:type="dxa"/>
              <w:bottom w:w="15" w:type="dxa"/>
              <w:right w:w="15" w:type="dxa"/>
            </w:tcMar>
            <w:vAlign w:val="center"/>
            <w:hideMark/>
          </w:tcPr>
          <w:p w14:paraId="37409A48" w14:textId="13FE90D7" w:rsidR="002A6E7A" w:rsidRPr="004F66D5" w:rsidRDefault="00770AD6" w:rsidP="00770AD6">
            <w:pPr>
              <w:ind w:left="-473" w:firstLine="0"/>
              <w:rPr>
                <w:rFonts w:eastAsia="Times New Roman" w:cs="Times New Roman"/>
                <w:szCs w:val="24"/>
              </w:rPr>
            </w:pPr>
            <w:r w:rsidRPr="004F66D5">
              <w:rPr>
                <w:rFonts w:eastAsia="Times New Roman" w:cs="Times New Roman"/>
                <w:szCs w:val="24"/>
              </w:rPr>
              <w:t>Число прибывших</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46B8D14" w14:textId="77777777" w:rsidR="002A6E7A" w:rsidRPr="004F66D5" w:rsidRDefault="002A6E7A" w:rsidP="00770AD6">
            <w:pPr>
              <w:ind w:hanging="42"/>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D1018B2"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2293</w:t>
            </w:r>
          </w:p>
        </w:tc>
        <w:tc>
          <w:tcPr>
            <w:tcW w:w="98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D905C1A" w14:textId="77777777" w:rsidR="002A6E7A" w:rsidRPr="004F66D5" w:rsidRDefault="002A6E7A" w:rsidP="00770AD6">
            <w:pPr>
              <w:ind w:firstLine="31"/>
              <w:jc w:val="center"/>
              <w:rPr>
                <w:rFonts w:eastAsia="Times New Roman" w:cs="Times New Roman"/>
                <w:szCs w:val="24"/>
              </w:rPr>
            </w:pPr>
          </w:p>
        </w:tc>
      </w:tr>
      <w:tr w:rsidR="004F66D5" w:rsidRPr="004F66D5" w14:paraId="61E48A77"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600" w:type="dxa"/>
              <w:bottom w:w="15" w:type="dxa"/>
              <w:right w:w="15" w:type="dxa"/>
            </w:tcMar>
            <w:vAlign w:val="center"/>
            <w:hideMark/>
          </w:tcPr>
          <w:p w14:paraId="01B2F889" w14:textId="2F1D6EE6" w:rsidR="002A6E7A" w:rsidRPr="004F66D5" w:rsidRDefault="00770AD6" w:rsidP="00770AD6">
            <w:pPr>
              <w:ind w:left="-473" w:firstLine="0"/>
              <w:rPr>
                <w:rFonts w:eastAsia="Times New Roman" w:cs="Times New Roman"/>
                <w:szCs w:val="24"/>
              </w:rPr>
            </w:pPr>
            <w:r w:rsidRPr="004F66D5">
              <w:rPr>
                <w:rFonts w:eastAsia="Times New Roman" w:cs="Times New Roman"/>
                <w:szCs w:val="24"/>
              </w:rPr>
              <w:t>Число выбывших</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9F546CF" w14:textId="77777777" w:rsidR="002A6E7A" w:rsidRPr="004F66D5" w:rsidRDefault="002A6E7A" w:rsidP="00770AD6">
            <w:pPr>
              <w:ind w:hanging="42"/>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1AA3F07"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2191</w:t>
            </w:r>
          </w:p>
        </w:tc>
        <w:tc>
          <w:tcPr>
            <w:tcW w:w="98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B40D97D" w14:textId="77777777" w:rsidR="002A6E7A" w:rsidRPr="004F66D5" w:rsidRDefault="002A6E7A" w:rsidP="00770AD6">
            <w:pPr>
              <w:ind w:firstLine="31"/>
              <w:jc w:val="center"/>
              <w:rPr>
                <w:rFonts w:eastAsia="Times New Roman" w:cs="Times New Roman"/>
                <w:szCs w:val="24"/>
              </w:rPr>
            </w:pPr>
          </w:p>
        </w:tc>
      </w:tr>
    </w:tbl>
    <w:p w14:paraId="4CF6E0D8" w14:textId="361C9935" w:rsidR="00202F72" w:rsidRPr="004F66D5" w:rsidRDefault="00202F72" w:rsidP="001B0609">
      <w:pPr>
        <w:ind w:firstLine="0"/>
        <w:rPr>
          <w:rFonts w:cs="Times New Roman"/>
          <w:szCs w:val="24"/>
        </w:rPr>
      </w:pPr>
    </w:p>
    <w:p w14:paraId="2AEF147E" w14:textId="77777777" w:rsidR="002A6E7A" w:rsidRPr="004F66D5" w:rsidRDefault="002A6E7A" w:rsidP="002A6E7A">
      <w:pPr>
        <w:jc w:val="center"/>
        <w:rPr>
          <w:rFonts w:eastAsia="Times New Roman" w:cs="Times New Roman"/>
          <w:sz w:val="28"/>
          <w:szCs w:val="28"/>
        </w:rPr>
      </w:pPr>
      <w:r w:rsidRPr="004F66D5">
        <w:rPr>
          <w:rFonts w:eastAsia="Times New Roman" w:cs="Times New Roman"/>
          <w:sz w:val="28"/>
          <w:szCs w:val="28"/>
        </w:rPr>
        <w:t>Образование</w:t>
      </w:r>
    </w:p>
    <w:tbl>
      <w:tblPr>
        <w:tblW w:w="9488" w:type="dxa"/>
        <w:tblBorders>
          <w:top w:val="single" w:sz="8" w:space="0" w:color="000000"/>
          <w:left w:val="single" w:sz="8" w:space="0" w:color="000000"/>
          <w:bottom w:val="single" w:sz="8" w:space="0" w:color="000000"/>
          <w:right w:val="single" w:sz="8"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5660"/>
        <w:gridCol w:w="1560"/>
        <w:gridCol w:w="1275"/>
        <w:gridCol w:w="993"/>
      </w:tblGrid>
      <w:tr w:rsidR="004F66D5" w:rsidRPr="004F66D5" w14:paraId="2CA0375A"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0F1DD99" w14:textId="77777777" w:rsidR="002A6E7A" w:rsidRPr="004F66D5" w:rsidRDefault="002A6E7A" w:rsidP="00770AD6">
            <w:pPr>
              <w:ind w:firstLine="21"/>
              <w:jc w:val="center"/>
              <w:rPr>
                <w:rFonts w:eastAsia="Times New Roman" w:cs="Times New Roman"/>
                <w:szCs w:val="24"/>
              </w:rPr>
            </w:pPr>
            <w:r w:rsidRPr="004F66D5">
              <w:rPr>
                <w:rFonts w:eastAsia="Times New Roman" w:cs="Times New Roman"/>
                <w:szCs w:val="24"/>
              </w:rPr>
              <w:t>Показатели</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9CEF66C" w14:textId="77777777" w:rsidR="002A6E7A" w:rsidRPr="004F66D5" w:rsidRDefault="002A6E7A" w:rsidP="00770AD6">
            <w:pPr>
              <w:ind w:firstLine="18"/>
              <w:jc w:val="center"/>
              <w:rPr>
                <w:rFonts w:eastAsia="Times New Roman" w:cs="Times New Roman"/>
                <w:szCs w:val="24"/>
              </w:rPr>
            </w:pPr>
            <w:r w:rsidRPr="004F66D5">
              <w:rPr>
                <w:rFonts w:eastAsia="Times New Roman" w:cs="Times New Roman"/>
                <w:szCs w:val="24"/>
              </w:rPr>
              <w:t>Ед. измерения</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3D05DC9"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2023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BAAA59D" w14:textId="77777777" w:rsidR="002A6E7A" w:rsidRPr="004F66D5" w:rsidRDefault="002A6E7A" w:rsidP="00770AD6">
            <w:pPr>
              <w:ind w:firstLine="48"/>
              <w:jc w:val="center"/>
              <w:rPr>
                <w:rFonts w:eastAsia="Times New Roman" w:cs="Times New Roman"/>
                <w:szCs w:val="24"/>
              </w:rPr>
            </w:pPr>
            <w:r w:rsidRPr="004F66D5">
              <w:rPr>
                <w:rFonts w:eastAsia="Times New Roman" w:cs="Times New Roman"/>
                <w:szCs w:val="24"/>
              </w:rPr>
              <w:t>2024</w:t>
            </w:r>
          </w:p>
        </w:tc>
      </w:tr>
      <w:tr w:rsidR="004F66D5" w:rsidRPr="004F66D5" w14:paraId="52BFBC80"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9783DD5" w14:textId="77777777" w:rsidR="002A6E7A" w:rsidRPr="004F66D5" w:rsidRDefault="002A6E7A" w:rsidP="0027405E">
            <w:pPr>
              <w:ind w:left="162" w:firstLine="21"/>
              <w:jc w:val="left"/>
              <w:rPr>
                <w:rFonts w:eastAsia="Times New Roman" w:cs="Times New Roman"/>
                <w:szCs w:val="24"/>
              </w:rPr>
            </w:pPr>
            <w:r w:rsidRPr="004F66D5">
              <w:rPr>
                <w:rFonts w:eastAsia="Times New Roman" w:cs="Times New Roman"/>
                <w:szCs w:val="24"/>
              </w:rPr>
              <w:t>Число мест в организациях, осуществляющих образовательную деятельность по образовательным программам дошкольного образования, присмотр и уход за детьми</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4E8C874" w14:textId="77777777" w:rsidR="002A6E7A" w:rsidRPr="004F66D5" w:rsidRDefault="002A6E7A" w:rsidP="00770AD6">
            <w:pPr>
              <w:ind w:firstLine="18"/>
              <w:jc w:val="center"/>
              <w:rPr>
                <w:rFonts w:eastAsia="Times New Roman" w:cs="Times New Roman"/>
                <w:szCs w:val="24"/>
              </w:rPr>
            </w:pPr>
            <w:r w:rsidRPr="004F66D5">
              <w:rPr>
                <w:rFonts w:eastAsia="Times New Roman" w:cs="Times New Roman"/>
                <w:szCs w:val="24"/>
              </w:rPr>
              <w:t>единица</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15EED32"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9297</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1BE75F4" w14:textId="77777777" w:rsidR="002A6E7A" w:rsidRPr="004F66D5" w:rsidRDefault="002A6E7A" w:rsidP="00770AD6">
            <w:pPr>
              <w:ind w:firstLine="48"/>
              <w:jc w:val="center"/>
              <w:rPr>
                <w:rFonts w:eastAsia="Times New Roman" w:cs="Times New Roman"/>
                <w:szCs w:val="24"/>
              </w:rPr>
            </w:pPr>
          </w:p>
        </w:tc>
      </w:tr>
      <w:tr w:rsidR="004F66D5" w:rsidRPr="004F66D5" w14:paraId="28A160AC"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tcPr>
          <w:p w14:paraId="70FC9C3B" w14:textId="323634FD" w:rsidR="002A6E7A" w:rsidRPr="004F66D5" w:rsidRDefault="004E526C" w:rsidP="0027405E">
            <w:pPr>
              <w:ind w:left="-263" w:firstLine="21"/>
              <w:jc w:val="left"/>
              <w:rPr>
                <w:rFonts w:eastAsia="Times New Roman" w:cs="Times New Roman"/>
                <w:szCs w:val="24"/>
              </w:rPr>
            </w:pPr>
            <w:r w:rsidRPr="004F66D5">
              <w:rPr>
                <w:rFonts w:eastAsia="Times New Roman" w:cs="Times New Roman"/>
                <w:szCs w:val="24"/>
              </w:rPr>
              <w:t>Численность воспитанников, посещающих организации, осуществляющие образовательную деятельность по образовательным программам дошкольного образования, присмотр и уход за детьми</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6027E18" w14:textId="77777777" w:rsidR="002A6E7A" w:rsidRPr="004F66D5" w:rsidRDefault="002A6E7A" w:rsidP="00770AD6">
            <w:pPr>
              <w:ind w:firstLine="18"/>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8AC1F88"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8755</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E4282D2" w14:textId="77777777" w:rsidR="002A6E7A" w:rsidRPr="004F66D5" w:rsidRDefault="002A6E7A" w:rsidP="00770AD6">
            <w:pPr>
              <w:ind w:firstLine="48"/>
              <w:jc w:val="center"/>
              <w:rPr>
                <w:rFonts w:eastAsia="Times New Roman" w:cs="Times New Roman"/>
                <w:szCs w:val="24"/>
              </w:rPr>
            </w:pPr>
          </w:p>
        </w:tc>
      </w:tr>
      <w:tr w:rsidR="004F66D5" w:rsidRPr="004F66D5" w14:paraId="359155D2"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52066AAB" w14:textId="77777777" w:rsidR="002A6E7A" w:rsidRPr="004F66D5" w:rsidRDefault="002A6E7A" w:rsidP="00770AD6">
            <w:pPr>
              <w:ind w:firstLine="21"/>
              <w:rPr>
                <w:rFonts w:eastAsia="Times New Roman" w:cs="Times New Roman"/>
                <w:szCs w:val="24"/>
              </w:rPr>
            </w:pPr>
            <w:r w:rsidRPr="004F66D5">
              <w:rPr>
                <w:rFonts w:eastAsia="Times New Roman" w:cs="Times New Roman"/>
                <w:szCs w:val="24"/>
              </w:rPr>
              <w:t>1</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B370733" w14:textId="77777777" w:rsidR="002A6E7A" w:rsidRPr="004F66D5" w:rsidRDefault="002A6E7A" w:rsidP="00770AD6">
            <w:pPr>
              <w:ind w:firstLine="18"/>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91C0AA3"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519</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3D10A9E" w14:textId="77777777" w:rsidR="002A6E7A" w:rsidRPr="004F66D5" w:rsidRDefault="002A6E7A" w:rsidP="00770AD6">
            <w:pPr>
              <w:ind w:firstLine="48"/>
              <w:jc w:val="center"/>
              <w:rPr>
                <w:rFonts w:eastAsia="Times New Roman" w:cs="Times New Roman"/>
                <w:szCs w:val="24"/>
              </w:rPr>
            </w:pPr>
          </w:p>
        </w:tc>
      </w:tr>
      <w:tr w:rsidR="004F66D5" w:rsidRPr="004F66D5" w14:paraId="666D1E8C"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23962E09" w14:textId="77777777" w:rsidR="002A6E7A" w:rsidRPr="004F66D5" w:rsidRDefault="002A6E7A" w:rsidP="00770AD6">
            <w:pPr>
              <w:ind w:firstLine="21"/>
              <w:rPr>
                <w:rFonts w:eastAsia="Times New Roman" w:cs="Times New Roman"/>
                <w:szCs w:val="24"/>
              </w:rPr>
            </w:pPr>
            <w:r w:rsidRPr="004F66D5">
              <w:rPr>
                <w:rFonts w:eastAsia="Times New Roman" w:cs="Times New Roman"/>
                <w:szCs w:val="24"/>
              </w:rPr>
              <w:t>2</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370D374" w14:textId="77777777" w:rsidR="002A6E7A" w:rsidRPr="004F66D5" w:rsidRDefault="002A6E7A" w:rsidP="00770AD6">
            <w:pPr>
              <w:ind w:firstLine="18"/>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A6CEE38"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1253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FFBB575" w14:textId="77777777" w:rsidR="002A6E7A" w:rsidRPr="004F66D5" w:rsidRDefault="002A6E7A" w:rsidP="00770AD6">
            <w:pPr>
              <w:ind w:firstLine="48"/>
              <w:jc w:val="center"/>
              <w:rPr>
                <w:rFonts w:eastAsia="Times New Roman" w:cs="Times New Roman"/>
                <w:szCs w:val="24"/>
              </w:rPr>
            </w:pPr>
          </w:p>
        </w:tc>
      </w:tr>
      <w:tr w:rsidR="004F66D5" w:rsidRPr="004F66D5" w14:paraId="1E0C0BC3"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0339C0EC" w14:textId="77777777" w:rsidR="002A6E7A" w:rsidRPr="004F66D5" w:rsidRDefault="002A6E7A" w:rsidP="00770AD6">
            <w:pPr>
              <w:ind w:firstLine="21"/>
              <w:rPr>
                <w:rFonts w:eastAsia="Times New Roman" w:cs="Times New Roman"/>
                <w:szCs w:val="24"/>
              </w:rPr>
            </w:pPr>
            <w:r w:rsidRPr="004F66D5">
              <w:rPr>
                <w:rFonts w:eastAsia="Times New Roman" w:cs="Times New Roman"/>
                <w:szCs w:val="24"/>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9AACBF7" w14:textId="77777777" w:rsidR="002A6E7A" w:rsidRPr="004F66D5" w:rsidRDefault="002A6E7A" w:rsidP="00770AD6">
            <w:pPr>
              <w:ind w:firstLine="18"/>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85F9F59"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1419</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770D0ED" w14:textId="77777777" w:rsidR="002A6E7A" w:rsidRPr="004F66D5" w:rsidRDefault="002A6E7A" w:rsidP="00770AD6">
            <w:pPr>
              <w:ind w:firstLine="48"/>
              <w:jc w:val="center"/>
              <w:rPr>
                <w:rFonts w:eastAsia="Times New Roman" w:cs="Times New Roman"/>
                <w:szCs w:val="24"/>
              </w:rPr>
            </w:pPr>
          </w:p>
        </w:tc>
      </w:tr>
      <w:tr w:rsidR="004F66D5" w:rsidRPr="004F66D5" w14:paraId="293F80F5"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4F2BEE63" w14:textId="77777777" w:rsidR="002A6E7A" w:rsidRPr="004F66D5" w:rsidRDefault="002A6E7A" w:rsidP="00770AD6">
            <w:pPr>
              <w:ind w:firstLine="21"/>
              <w:rPr>
                <w:rFonts w:eastAsia="Times New Roman" w:cs="Times New Roman"/>
                <w:szCs w:val="24"/>
              </w:rPr>
            </w:pPr>
            <w:r w:rsidRPr="004F66D5">
              <w:rPr>
                <w:rFonts w:eastAsia="Times New Roman" w:cs="Times New Roman"/>
                <w:szCs w:val="24"/>
              </w:rPr>
              <w:t>4</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3652ECB" w14:textId="77777777" w:rsidR="002A6E7A" w:rsidRPr="004F66D5" w:rsidRDefault="002A6E7A" w:rsidP="00770AD6">
            <w:pPr>
              <w:ind w:firstLine="18"/>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BC111FD"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1623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8DBF47E" w14:textId="77777777" w:rsidR="002A6E7A" w:rsidRPr="004F66D5" w:rsidRDefault="002A6E7A" w:rsidP="00770AD6">
            <w:pPr>
              <w:ind w:firstLine="48"/>
              <w:jc w:val="center"/>
              <w:rPr>
                <w:rFonts w:eastAsia="Times New Roman" w:cs="Times New Roman"/>
                <w:szCs w:val="24"/>
              </w:rPr>
            </w:pPr>
          </w:p>
        </w:tc>
      </w:tr>
      <w:tr w:rsidR="004F66D5" w:rsidRPr="004F66D5" w14:paraId="4AB712B8"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04430229" w14:textId="77777777" w:rsidR="002A6E7A" w:rsidRPr="004F66D5" w:rsidRDefault="002A6E7A" w:rsidP="00770AD6">
            <w:pPr>
              <w:ind w:firstLine="21"/>
              <w:rPr>
                <w:rFonts w:eastAsia="Times New Roman" w:cs="Times New Roman"/>
                <w:szCs w:val="24"/>
              </w:rPr>
            </w:pPr>
            <w:r w:rsidRPr="004F66D5">
              <w:rPr>
                <w:rFonts w:eastAsia="Times New Roman" w:cs="Times New Roman"/>
                <w:szCs w:val="24"/>
              </w:rPr>
              <w:t>5</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9B6997E" w14:textId="77777777" w:rsidR="002A6E7A" w:rsidRPr="004F66D5" w:rsidRDefault="002A6E7A" w:rsidP="00770AD6">
            <w:pPr>
              <w:ind w:firstLine="18"/>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D2B2BE7"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1623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C3FE814" w14:textId="77777777" w:rsidR="002A6E7A" w:rsidRPr="004F66D5" w:rsidRDefault="002A6E7A" w:rsidP="00770AD6">
            <w:pPr>
              <w:ind w:firstLine="48"/>
              <w:jc w:val="center"/>
              <w:rPr>
                <w:rFonts w:eastAsia="Times New Roman" w:cs="Times New Roman"/>
                <w:szCs w:val="24"/>
              </w:rPr>
            </w:pPr>
          </w:p>
        </w:tc>
      </w:tr>
      <w:tr w:rsidR="004F66D5" w:rsidRPr="004F66D5" w14:paraId="0223AADC"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6C55F34F" w14:textId="77777777" w:rsidR="002A6E7A" w:rsidRPr="004F66D5" w:rsidRDefault="002A6E7A" w:rsidP="00770AD6">
            <w:pPr>
              <w:ind w:firstLine="21"/>
              <w:rPr>
                <w:rFonts w:eastAsia="Times New Roman" w:cs="Times New Roman"/>
                <w:szCs w:val="24"/>
              </w:rPr>
            </w:pPr>
            <w:r w:rsidRPr="004F66D5">
              <w:rPr>
                <w:rFonts w:eastAsia="Times New Roman" w:cs="Times New Roman"/>
                <w:szCs w:val="24"/>
              </w:rPr>
              <w:t>6</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8640F11" w14:textId="77777777" w:rsidR="002A6E7A" w:rsidRPr="004F66D5" w:rsidRDefault="002A6E7A" w:rsidP="00770AD6">
            <w:pPr>
              <w:ind w:firstLine="18"/>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1A2D245"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1753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E698BC5" w14:textId="77777777" w:rsidR="002A6E7A" w:rsidRPr="004F66D5" w:rsidRDefault="002A6E7A" w:rsidP="00770AD6">
            <w:pPr>
              <w:ind w:firstLine="48"/>
              <w:jc w:val="center"/>
              <w:rPr>
                <w:rFonts w:eastAsia="Times New Roman" w:cs="Times New Roman"/>
                <w:szCs w:val="24"/>
              </w:rPr>
            </w:pPr>
          </w:p>
        </w:tc>
      </w:tr>
      <w:tr w:rsidR="004F66D5" w:rsidRPr="004F66D5" w14:paraId="6E326816"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400" w:type="dxa"/>
              <w:bottom w:w="15" w:type="dxa"/>
              <w:right w:w="15" w:type="dxa"/>
            </w:tcMar>
            <w:vAlign w:val="center"/>
            <w:hideMark/>
          </w:tcPr>
          <w:p w14:paraId="2D5E666E" w14:textId="77777777" w:rsidR="002A6E7A" w:rsidRPr="004F66D5" w:rsidRDefault="002A6E7A" w:rsidP="00770AD6">
            <w:pPr>
              <w:ind w:firstLine="21"/>
              <w:rPr>
                <w:rFonts w:eastAsia="Times New Roman" w:cs="Times New Roman"/>
                <w:szCs w:val="24"/>
              </w:rPr>
            </w:pPr>
            <w:r w:rsidRPr="004F66D5">
              <w:rPr>
                <w:rFonts w:eastAsia="Times New Roman" w:cs="Times New Roman"/>
                <w:szCs w:val="24"/>
              </w:rPr>
              <w:t>7 и старше</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98C5FC2" w14:textId="77777777" w:rsidR="002A6E7A" w:rsidRPr="004F66D5" w:rsidRDefault="002A6E7A" w:rsidP="00770AD6">
            <w:pPr>
              <w:ind w:firstLine="18"/>
              <w:jc w:val="center"/>
              <w:rPr>
                <w:rFonts w:eastAsia="Times New Roman" w:cs="Times New Roman"/>
                <w:szCs w:val="24"/>
              </w:rPr>
            </w:pPr>
            <w:r w:rsidRPr="004F66D5">
              <w:rPr>
                <w:rFonts w:eastAsia="Times New Roman" w:cs="Times New Roman"/>
                <w:szCs w:val="24"/>
              </w:rPr>
              <w:t>человек</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9425F22" w14:textId="77777777" w:rsidR="002A6E7A" w:rsidRPr="004F66D5" w:rsidRDefault="002A6E7A" w:rsidP="00770AD6">
            <w:pPr>
              <w:ind w:firstLine="0"/>
              <w:jc w:val="center"/>
              <w:rPr>
                <w:rFonts w:eastAsia="Times New Roman" w:cs="Times New Roman"/>
                <w:szCs w:val="24"/>
              </w:rPr>
            </w:pPr>
            <w:r w:rsidRPr="004F66D5">
              <w:rPr>
                <w:rFonts w:eastAsia="Times New Roman" w:cs="Times New Roman"/>
                <w:szCs w:val="24"/>
              </w:rPr>
              <w:t>565</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2486408" w14:textId="77777777" w:rsidR="002A6E7A" w:rsidRPr="004F66D5" w:rsidRDefault="002A6E7A" w:rsidP="00770AD6">
            <w:pPr>
              <w:ind w:firstLine="48"/>
              <w:jc w:val="center"/>
              <w:rPr>
                <w:rFonts w:eastAsia="Times New Roman" w:cs="Times New Roman"/>
                <w:szCs w:val="24"/>
              </w:rPr>
            </w:pPr>
          </w:p>
        </w:tc>
      </w:tr>
    </w:tbl>
    <w:p w14:paraId="022E5ED3" w14:textId="47F86C97" w:rsidR="00202F72" w:rsidRPr="004F66D5" w:rsidRDefault="00202F72" w:rsidP="001B0609">
      <w:pPr>
        <w:ind w:firstLine="0"/>
        <w:rPr>
          <w:rFonts w:cs="Times New Roman"/>
          <w:szCs w:val="24"/>
        </w:rPr>
      </w:pPr>
    </w:p>
    <w:p w14:paraId="70FBD766" w14:textId="78CB2001" w:rsidR="002A6E7A" w:rsidRPr="004F66D5" w:rsidRDefault="002A6E7A" w:rsidP="002A6E7A">
      <w:pPr>
        <w:jc w:val="center"/>
        <w:rPr>
          <w:rFonts w:eastAsia="Times New Roman" w:cs="Times New Roman"/>
          <w:sz w:val="28"/>
          <w:szCs w:val="28"/>
        </w:rPr>
      </w:pPr>
      <w:r w:rsidRPr="004F66D5">
        <w:rPr>
          <w:rFonts w:eastAsia="Times New Roman" w:cs="Times New Roman"/>
          <w:sz w:val="28"/>
          <w:szCs w:val="28"/>
        </w:rPr>
        <w:t xml:space="preserve">Показатели для оценки эффективности деятельности органов местного самоуправления городских округов </w:t>
      </w:r>
    </w:p>
    <w:tbl>
      <w:tblPr>
        <w:tblW w:w="9488" w:type="dxa"/>
        <w:tblBorders>
          <w:top w:val="single" w:sz="8" w:space="0" w:color="000000"/>
          <w:left w:val="single" w:sz="8" w:space="0" w:color="000000"/>
          <w:bottom w:val="single" w:sz="8" w:space="0" w:color="000000"/>
          <w:right w:val="single" w:sz="8"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5660"/>
        <w:gridCol w:w="1560"/>
        <w:gridCol w:w="1275"/>
        <w:gridCol w:w="993"/>
      </w:tblGrid>
      <w:tr w:rsidR="004F66D5" w:rsidRPr="004F66D5" w14:paraId="6D01031D"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8836A68" w14:textId="77777777" w:rsidR="002A6E7A" w:rsidRPr="004F66D5" w:rsidRDefault="002A6E7A" w:rsidP="0027405E">
            <w:pPr>
              <w:ind w:firstLine="0"/>
              <w:jc w:val="center"/>
              <w:rPr>
                <w:rFonts w:eastAsia="Times New Roman" w:cs="Times New Roman"/>
                <w:szCs w:val="24"/>
              </w:rPr>
            </w:pPr>
            <w:r w:rsidRPr="004F66D5">
              <w:rPr>
                <w:rFonts w:eastAsia="Times New Roman" w:cs="Times New Roman"/>
                <w:szCs w:val="24"/>
              </w:rPr>
              <w:t>Показатели</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495BF1F" w14:textId="77777777" w:rsidR="002A6E7A" w:rsidRPr="004F66D5" w:rsidRDefault="002A6E7A" w:rsidP="0027405E">
            <w:pPr>
              <w:ind w:firstLine="25"/>
              <w:jc w:val="center"/>
              <w:rPr>
                <w:rFonts w:eastAsia="Times New Roman" w:cs="Times New Roman"/>
                <w:szCs w:val="24"/>
              </w:rPr>
            </w:pPr>
            <w:r w:rsidRPr="004F66D5">
              <w:rPr>
                <w:rFonts w:eastAsia="Times New Roman" w:cs="Times New Roman"/>
                <w:szCs w:val="24"/>
              </w:rPr>
              <w:t>Ед. измерения</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FD1C999" w14:textId="77777777" w:rsidR="002A6E7A" w:rsidRPr="004F66D5" w:rsidRDefault="002A6E7A" w:rsidP="0027405E">
            <w:pPr>
              <w:ind w:firstLine="9"/>
              <w:jc w:val="center"/>
              <w:rPr>
                <w:rFonts w:eastAsia="Times New Roman" w:cs="Times New Roman"/>
                <w:szCs w:val="24"/>
              </w:rPr>
            </w:pPr>
            <w:r w:rsidRPr="004F66D5">
              <w:rPr>
                <w:rFonts w:eastAsia="Times New Roman" w:cs="Times New Roman"/>
                <w:szCs w:val="24"/>
              </w:rPr>
              <w:t>2023</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E2FDB68" w14:textId="77777777" w:rsidR="002A6E7A" w:rsidRPr="004F66D5" w:rsidRDefault="002A6E7A" w:rsidP="0027405E">
            <w:pPr>
              <w:ind w:firstLine="38"/>
              <w:jc w:val="center"/>
              <w:rPr>
                <w:rFonts w:eastAsia="Times New Roman" w:cs="Times New Roman"/>
                <w:szCs w:val="24"/>
              </w:rPr>
            </w:pPr>
            <w:r w:rsidRPr="004F66D5">
              <w:rPr>
                <w:rFonts w:eastAsia="Times New Roman" w:cs="Times New Roman"/>
                <w:szCs w:val="24"/>
              </w:rPr>
              <w:t>2024</w:t>
            </w:r>
          </w:p>
        </w:tc>
      </w:tr>
      <w:tr w:rsidR="004F66D5" w:rsidRPr="004F66D5" w14:paraId="3B8F7D13"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B1717EE" w14:textId="77777777" w:rsidR="002A6E7A" w:rsidRPr="004F66D5" w:rsidRDefault="002A6E7A" w:rsidP="0027405E">
            <w:pPr>
              <w:ind w:left="112" w:firstLine="0"/>
              <w:jc w:val="left"/>
              <w:rPr>
                <w:rFonts w:eastAsia="Times New Roman" w:cs="Times New Roman"/>
                <w:szCs w:val="24"/>
              </w:rPr>
            </w:pPr>
            <w:r w:rsidRPr="004F66D5">
              <w:rPr>
                <w:rFonts w:eastAsia="Times New Roman" w:cs="Times New Roman"/>
                <w:szCs w:val="24"/>
              </w:rPr>
              <w:t>Доля протяженности автомобильных дорог общего пользования местного значения, не отвечающих нормативным требованиям, в общей протяженности автомобильных дорог общего пользования местного значения</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FFDFE05" w14:textId="71598BC9" w:rsidR="002A6E7A" w:rsidRPr="004F66D5" w:rsidRDefault="006C36B0" w:rsidP="0027405E">
            <w:pPr>
              <w:ind w:firstLine="25"/>
              <w:jc w:val="center"/>
              <w:rPr>
                <w:rFonts w:eastAsia="Times New Roman" w:cs="Times New Roman"/>
                <w:szCs w:val="24"/>
              </w:rPr>
            </w:pPr>
            <w:r w:rsidRPr="004F66D5">
              <w:rPr>
                <w:rFonts w:eastAsia="Times New Roman" w:cs="Times New Roman"/>
                <w:szCs w:val="24"/>
              </w:rPr>
              <w:t>%</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E06E9B1" w14:textId="77777777" w:rsidR="002A6E7A" w:rsidRPr="004F66D5" w:rsidRDefault="002A6E7A" w:rsidP="0027405E">
            <w:pPr>
              <w:ind w:firstLine="9"/>
              <w:jc w:val="center"/>
              <w:rPr>
                <w:rFonts w:eastAsia="Times New Roman" w:cs="Times New Roman"/>
                <w:szCs w:val="24"/>
              </w:rPr>
            </w:pPr>
            <w:r w:rsidRPr="004F66D5">
              <w:rPr>
                <w:rFonts w:eastAsia="Times New Roman" w:cs="Times New Roman"/>
                <w:szCs w:val="24"/>
              </w:rPr>
              <w:t>20</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A403072" w14:textId="77777777" w:rsidR="002A6E7A" w:rsidRPr="004F66D5" w:rsidRDefault="002A6E7A" w:rsidP="0027405E">
            <w:pPr>
              <w:ind w:firstLine="38"/>
              <w:jc w:val="center"/>
              <w:rPr>
                <w:rFonts w:eastAsia="Times New Roman" w:cs="Times New Roman"/>
                <w:szCs w:val="24"/>
              </w:rPr>
            </w:pPr>
          </w:p>
        </w:tc>
      </w:tr>
      <w:tr w:rsidR="004F66D5" w:rsidRPr="004F66D5" w14:paraId="1B0FF3D3"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FA514B0" w14:textId="77777777" w:rsidR="002A6E7A" w:rsidRPr="004F66D5" w:rsidRDefault="002A6E7A" w:rsidP="0027405E">
            <w:pPr>
              <w:ind w:left="112" w:firstLine="0"/>
              <w:jc w:val="left"/>
              <w:rPr>
                <w:rFonts w:eastAsia="Times New Roman" w:cs="Times New Roman"/>
                <w:szCs w:val="24"/>
              </w:rPr>
            </w:pPr>
            <w:r w:rsidRPr="004F66D5">
              <w:rPr>
                <w:rFonts w:eastAsia="Times New Roman" w:cs="Times New Roman"/>
                <w:szCs w:val="24"/>
              </w:rPr>
              <w:t>Доля детей в возрасте 1-6 лет, получающих дошкольную образовательную услугу и (или) услугу по их содержанию в муниципальных образовательных учреждениях, в общей численности детей в возрасте 1-6 лет</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B177C0F" w14:textId="2F526D86" w:rsidR="002A6E7A" w:rsidRPr="004F66D5" w:rsidRDefault="006C36B0" w:rsidP="0027405E">
            <w:pPr>
              <w:ind w:firstLine="25"/>
              <w:jc w:val="center"/>
              <w:rPr>
                <w:rFonts w:eastAsia="Times New Roman" w:cs="Times New Roman"/>
                <w:szCs w:val="24"/>
              </w:rPr>
            </w:pPr>
            <w:r w:rsidRPr="004F66D5">
              <w:rPr>
                <w:rFonts w:eastAsia="Times New Roman" w:cs="Times New Roman"/>
                <w:szCs w:val="24"/>
              </w:rPr>
              <w:t>%</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EFEEFF1" w14:textId="77777777" w:rsidR="002A6E7A" w:rsidRPr="004F66D5" w:rsidRDefault="002A6E7A" w:rsidP="0027405E">
            <w:pPr>
              <w:ind w:firstLine="9"/>
              <w:jc w:val="center"/>
              <w:rPr>
                <w:rFonts w:eastAsia="Times New Roman" w:cs="Times New Roman"/>
                <w:szCs w:val="24"/>
              </w:rPr>
            </w:pPr>
            <w:r w:rsidRPr="004F66D5">
              <w:rPr>
                <w:rFonts w:eastAsia="Times New Roman" w:cs="Times New Roman"/>
                <w:szCs w:val="24"/>
              </w:rPr>
              <w:t>75.2</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547B5A3" w14:textId="77777777" w:rsidR="002A6E7A" w:rsidRPr="004F66D5" w:rsidRDefault="002A6E7A" w:rsidP="0027405E">
            <w:pPr>
              <w:ind w:firstLine="38"/>
              <w:jc w:val="center"/>
              <w:rPr>
                <w:rFonts w:eastAsia="Times New Roman" w:cs="Times New Roman"/>
                <w:szCs w:val="24"/>
              </w:rPr>
            </w:pPr>
          </w:p>
        </w:tc>
      </w:tr>
      <w:tr w:rsidR="004F66D5" w:rsidRPr="004F66D5" w14:paraId="200402EC" w14:textId="77777777" w:rsidTr="0027405E">
        <w:tc>
          <w:tcPr>
            <w:tcW w:w="56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E5287E8" w14:textId="3C80976A" w:rsidR="002A6E7A" w:rsidRPr="004F66D5" w:rsidRDefault="002A6E7A" w:rsidP="0027405E">
            <w:pPr>
              <w:ind w:left="112" w:firstLine="0"/>
              <w:jc w:val="left"/>
              <w:rPr>
                <w:rFonts w:eastAsia="Times New Roman" w:cs="Times New Roman"/>
                <w:szCs w:val="24"/>
              </w:rPr>
            </w:pPr>
            <w:r w:rsidRPr="004F66D5">
              <w:rPr>
                <w:rFonts w:eastAsia="Times New Roman" w:cs="Times New Roman"/>
                <w:szCs w:val="24"/>
              </w:rPr>
              <w:t xml:space="preserve">Общая площадь жилых помещений, приходящаяся в среднем на одного жителя </w:t>
            </w:r>
          </w:p>
        </w:tc>
        <w:tc>
          <w:tcPr>
            <w:tcW w:w="15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F34C752" w14:textId="7B9BBEB6" w:rsidR="002A6E7A" w:rsidRPr="004F66D5" w:rsidRDefault="006C36B0" w:rsidP="0027405E">
            <w:pPr>
              <w:ind w:firstLine="25"/>
              <w:jc w:val="center"/>
              <w:rPr>
                <w:rFonts w:eastAsia="Times New Roman" w:cs="Times New Roman"/>
                <w:szCs w:val="24"/>
              </w:rPr>
            </w:pPr>
            <w:r w:rsidRPr="004F66D5">
              <w:rPr>
                <w:rFonts w:eastAsia="Times New Roman" w:cs="Times New Roman"/>
                <w:szCs w:val="24"/>
              </w:rPr>
              <w:t>м</w:t>
            </w:r>
            <w:r w:rsidRPr="004F66D5">
              <w:rPr>
                <w:rFonts w:eastAsia="Times New Roman" w:cs="Times New Roman"/>
                <w:szCs w:val="24"/>
                <w:vertAlign w:val="superscript"/>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6CF47D1" w14:textId="77777777" w:rsidR="002A6E7A" w:rsidRPr="004F66D5" w:rsidRDefault="002A6E7A" w:rsidP="0027405E">
            <w:pPr>
              <w:ind w:firstLine="9"/>
              <w:jc w:val="center"/>
              <w:rPr>
                <w:rFonts w:eastAsia="Times New Roman" w:cs="Times New Roman"/>
                <w:szCs w:val="24"/>
              </w:rPr>
            </w:pPr>
            <w:r w:rsidRPr="004F66D5">
              <w:rPr>
                <w:rFonts w:eastAsia="Times New Roman" w:cs="Times New Roman"/>
                <w:szCs w:val="24"/>
              </w:rPr>
              <w:t>24.6</w:t>
            </w:r>
          </w:p>
        </w:tc>
        <w:tc>
          <w:tcPr>
            <w:tcW w:w="993"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902EB27" w14:textId="77777777" w:rsidR="002A6E7A" w:rsidRPr="004F66D5" w:rsidRDefault="002A6E7A" w:rsidP="0027405E">
            <w:pPr>
              <w:ind w:firstLine="38"/>
              <w:jc w:val="center"/>
              <w:rPr>
                <w:rFonts w:eastAsia="Times New Roman" w:cs="Times New Roman"/>
                <w:szCs w:val="24"/>
              </w:rPr>
            </w:pPr>
          </w:p>
        </w:tc>
      </w:tr>
    </w:tbl>
    <w:p w14:paraId="4AD95F80" w14:textId="5527DFBE" w:rsidR="003B250A" w:rsidRPr="004F66D5" w:rsidRDefault="001B0609" w:rsidP="003D0CFD">
      <w:pPr>
        <w:spacing w:after="200" w:line="276" w:lineRule="auto"/>
        <w:ind w:firstLine="0"/>
        <w:jc w:val="left"/>
        <w:rPr>
          <w:rFonts w:cs="Times New Roman"/>
          <w:b/>
          <w:bCs/>
          <w:sz w:val="28"/>
          <w:szCs w:val="28"/>
        </w:rPr>
      </w:pPr>
      <w:r w:rsidRPr="004F66D5">
        <w:rPr>
          <w:rFonts w:cs="Times New Roman"/>
          <w:szCs w:val="24"/>
        </w:rPr>
        <w:br w:type="page"/>
      </w:r>
      <w:r w:rsidR="003B250A" w:rsidRPr="004F66D5">
        <w:rPr>
          <w:rFonts w:cs="Times New Roman"/>
          <w:b/>
          <w:bCs/>
          <w:sz w:val="28"/>
          <w:szCs w:val="28"/>
        </w:rPr>
        <w:lastRenderedPageBreak/>
        <w:t>Содержание</w:t>
      </w:r>
    </w:p>
    <w:tbl>
      <w:tblPr>
        <w:tblStyle w:val="af3"/>
        <w:tblW w:w="9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1"/>
        <w:gridCol w:w="847"/>
      </w:tblGrid>
      <w:tr w:rsidR="003D0CFD" w:rsidRPr="004F66D5" w14:paraId="652CB7AD" w14:textId="77777777" w:rsidTr="003D0CFD">
        <w:tc>
          <w:tcPr>
            <w:tcW w:w="8931" w:type="dxa"/>
          </w:tcPr>
          <w:p w14:paraId="33556E32" w14:textId="7F8F57DD" w:rsidR="003D0CFD" w:rsidRPr="00E674B2" w:rsidRDefault="003D0CFD" w:rsidP="003D0CFD">
            <w:pPr>
              <w:ind w:firstLine="0"/>
              <w:jc w:val="center"/>
              <w:rPr>
                <w:rFonts w:cs="Times New Roman"/>
                <w:bCs/>
                <w:sz w:val="28"/>
                <w:szCs w:val="28"/>
              </w:rPr>
            </w:pPr>
            <w:r w:rsidRPr="00E674B2">
              <w:rPr>
                <w:rFonts w:cs="Times New Roman"/>
                <w:bCs/>
                <w:sz w:val="28"/>
                <w:szCs w:val="28"/>
              </w:rPr>
              <w:t>Наименование</w:t>
            </w:r>
          </w:p>
        </w:tc>
        <w:tc>
          <w:tcPr>
            <w:tcW w:w="847" w:type="dxa"/>
            <w:vAlign w:val="bottom"/>
          </w:tcPr>
          <w:p w14:paraId="6F7135E0" w14:textId="7C3C9863" w:rsidR="003D0CFD" w:rsidRPr="00E674B2" w:rsidRDefault="003D0CFD" w:rsidP="003D0CFD">
            <w:pPr>
              <w:ind w:left="-14" w:hanging="15"/>
              <w:jc w:val="center"/>
              <w:rPr>
                <w:rFonts w:cs="Times New Roman"/>
                <w:sz w:val="28"/>
                <w:szCs w:val="28"/>
              </w:rPr>
            </w:pPr>
            <w:r w:rsidRPr="00E674B2">
              <w:rPr>
                <w:rFonts w:cs="Times New Roman"/>
                <w:sz w:val="28"/>
                <w:szCs w:val="28"/>
              </w:rPr>
              <w:t>№ стр.</w:t>
            </w:r>
          </w:p>
        </w:tc>
      </w:tr>
      <w:tr w:rsidR="003B250A" w:rsidRPr="004F66D5" w14:paraId="21C261C7" w14:textId="77777777" w:rsidTr="003D0CFD">
        <w:tc>
          <w:tcPr>
            <w:tcW w:w="8931" w:type="dxa"/>
          </w:tcPr>
          <w:p w14:paraId="5808F6C9" w14:textId="77777777" w:rsidR="003B250A" w:rsidRPr="00E674B2" w:rsidRDefault="003B250A" w:rsidP="006A7C8A">
            <w:pPr>
              <w:ind w:firstLine="0"/>
              <w:rPr>
                <w:rFonts w:cs="Times New Roman"/>
                <w:bCs/>
                <w:sz w:val="28"/>
                <w:szCs w:val="28"/>
              </w:rPr>
            </w:pPr>
            <w:r w:rsidRPr="00E674B2">
              <w:rPr>
                <w:rFonts w:cs="Times New Roman"/>
                <w:bCs/>
                <w:sz w:val="28"/>
                <w:szCs w:val="28"/>
              </w:rPr>
              <w:t xml:space="preserve">Раздел 1. Основная часть </w:t>
            </w:r>
          </w:p>
        </w:tc>
        <w:tc>
          <w:tcPr>
            <w:tcW w:w="847" w:type="dxa"/>
            <w:vAlign w:val="bottom"/>
          </w:tcPr>
          <w:p w14:paraId="6AF05A3A"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1</w:t>
            </w:r>
          </w:p>
        </w:tc>
      </w:tr>
      <w:tr w:rsidR="003B250A" w:rsidRPr="004F66D5" w14:paraId="238A01CE" w14:textId="77777777" w:rsidTr="003D0CFD">
        <w:tc>
          <w:tcPr>
            <w:tcW w:w="8931" w:type="dxa"/>
          </w:tcPr>
          <w:p w14:paraId="392DC8C4" w14:textId="77777777" w:rsidR="003B250A" w:rsidRPr="00E674B2" w:rsidRDefault="003B250A" w:rsidP="006A7C8A">
            <w:pPr>
              <w:ind w:firstLine="0"/>
              <w:jc w:val="left"/>
              <w:rPr>
                <w:rFonts w:cs="Times New Roman"/>
                <w:b/>
                <w:sz w:val="28"/>
                <w:szCs w:val="28"/>
              </w:rPr>
            </w:pPr>
            <w:r w:rsidRPr="00E674B2">
              <w:rPr>
                <w:rFonts w:cs="Times New Roman"/>
                <w:sz w:val="28"/>
                <w:szCs w:val="28"/>
              </w:rPr>
              <w:t>Глава 1. Общие положения</w:t>
            </w:r>
          </w:p>
        </w:tc>
        <w:tc>
          <w:tcPr>
            <w:tcW w:w="847" w:type="dxa"/>
            <w:vAlign w:val="bottom"/>
          </w:tcPr>
          <w:p w14:paraId="2C7BC6E5"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1</w:t>
            </w:r>
          </w:p>
        </w:tc>
      </w:tr>
      <w:tr w:rsidR="003B250A" w:rsidRPr="004F66D5" w14:paraId="6E9CD9E6" w14:textId="77777777" w:rsidTr="003D0CFD">
        <w:tc>
          <w:tcPr>
            <w:tcW w:w="8931" w:type="dxa"/>
          </w:tcPr>
          <w:p w14:paraId="007401AC"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 2. Расчетные показатели объектов местного значения в области жилищного строительства</w:t>
            </w:r>
          </w:p>
        </w:tc>
        <w:tc>
          <w:tcPr>
            <w:tcW w:w="847" w:type="dxa"/>
            <w:vAlign w:val="bottom"/>
          </w:tcPr>
          <w:p w14:paraId="7D70E20C" w14:textId="6DDFAD36" w:rsidR="003B250A" w:rsidRPr="00E674B2" w:rsidRDefault="003B250A" w:rsidP="003D0CFD">
            <w:pPr>
              <w:ind w:left="-14" w:hanging="15"/>
              <w:jc w:val="center"/>
              <w:rPr>
                <w:rFonts w:cs="Times New Roman"/>
                <w:strike/>
                <w:sz w:val="28"/>
                <w:szCs w:val="28"/>
              </w:rPr>
            </w:pPr>
            <w:r w:rsidRPr="00E674B2">
              <w:rPr>
                <w:rFonts w:cs="Times New Roman"/>
                <w:sz w:val="28"/>
                <w:szCs w:val="28"/>
              </w:rPr>
              <w:t>3</w:t>
            </w:r>
          </w:p>
        </w:tc>
      </w:tr>
      <w:tr w:rsidR="003B250A" w:rsidRPr="004F66D5" w14:paraId="050BDD2F" w14:textId="77777777" w:rsidTr="003D0CFD">
        <w:tc>
          <w:tcPr>
            <w:tcW w:w="8931" w:type="dxa"/>
          </w:tcPr>
          <w:p w14:paraId="12603562"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 3. Расчетные показатели объектов местного значения в области образования</w:t>
            </w:r>
          </w:p>
        </w:tc>
        <w:tc>
          <w:tcPr>
            <w:tcW w:w="847" w:type="dxa"/>
            <w:vAlign w:val="bottom"/>
          </w:tcPr>
          <w:p w14:paraId="0FECA894"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4</w:t>
            </w:r>
          </w:p>
        </w:tc>
      </w:tr>
      <w:tr w:rsidR="003B250A" w:rsidRPr="004F66D5" w14:paraId="50BCC92A" w14:textId="77777777" w:rsidTr="003D0CFD">
        <w:tc>
          <w:tcPr>
            <w:tcW w:w="8931" w:type="dxa"/>
          </w:tcPr>
          <w:p w14:paraId="3330F605"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 4. Расчетные показатели объектов местного значения в области физической культуры и массового спорта</w:t>
            </w:r>
          </w:p>
        </w:tc>
        <w:tc>
          <w:tcPr>
            <w:tcW w:w="847" w:type="dxa"/>
            <w:vAlign w:val="bottom"/>
          </w:tcPr>
          <w:p w14:paraId="785ADC27"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6</w:t>
            </w:r>
          </w:p>
        </w:tc>
      </w:tr>
      <w:tr w:rsidR="003B250A" w:rsidRPr="004F66D5" w14:paraId="72EEC078" w14:textId="77777777" w:rsidTr="003D0CFD">
        <w:tc>
          <w:tcPr>
            <w:tcW w:w="8931" w:type="dxa"/>
          </w:tcPr>
          <w:p w14:paraId="757E39FB"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 5. Расчетные показатели объектов местного значения в области культуры и искусства</w:t>
            </w:r>
          </w:p>
        </w:tc>
        <w:tc>
          <w:tcPr>
            <w:tcW w:w="847" w:type="dxa"/>
            <w:vAlign w:val="bottom"/>
          </w:tcPr>
          <w:p w14:paraId="06833757"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8</w:t>
            </w:r>
          </w:p>
        </w:tc>
      </w:tr>
      <w:tr w:rsidR="003B250A" w:rsidRPr="004F66D5" w14:paraId="3B5F1276" w14:textId="77777777" w:rsidTr="003D0CFD">
        <w:tc>
          <w:tcPr>
            <w:tcW w:w="8931" w:type="dxa"/>
          </w:tcPr>
          <w:p w14:paraId="4C5AC0D1"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Глава.6. Расчетные показатели объектов местного значения в области рекреации, массового отдыха жителей и туризма</w:t>
            </w:r>
          </w:p>
        </w:tc>
        <w:tc>
          <w:tcPr>
            <w:tcW w:w="847" w:type="dxa"/>
            <w:vAlign w:val="bottom"/>
          </w:tcPr>
          <w:p w14:paraId="50A3EA44" w14:textId="60FB00ED" w:rsidR="003B250A" w:rsidRPr="00E674B2" w:rsidRDefault="003B250A" w:rsidP="003D0CFD">
            <w:pPr>
              <w:ind w:left="-14" w:hanging="15"/>
              <w:jc w:val="center"/>
              <w:rPr>
                <w:rFonts w:cs="Times New Roman"/>
                <w:sz w:val="28"/>
                <w:szCs w:val="28"/>
              </w:rPr>
            </w:pPr>
            <w:r w:rsidRPr="00E674B2">
              <w:rPr>
                <w:rFonts w:cs="Times New Roman"/>
                <w:sz w:val="28"/>
                <w:szCs w:val="28"/>
              </w:rPr>
              <w:t>11</w:t>
            </w:r>
          </w:p>
        </w:tc>
      </w:tr>
      <w:tr w:rsidR="003B250A" w:rsidRPr="004F66D5" w14:paraId="1FF2D256" w14:textId="77777777" w:rsidTr="003D0CFD">
        <w:tc>
          <w:tcPr>
            <w:tcW w:w="8931" w:type="dxa"/>
          </w:tcPr>
          <w:p w14:paraId="495417F3"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 7. Расчетные показатели объектов местного значения в области электро-, тепло-, газо- и водоснабжения населения, водоотведения</w:t>
            </w:r>
          </w:p>
        </w:tc>
        <w:tc>
          <w:tcPr>
            <w:tcW w:w="847" w:type="dxa"/>
            <w:vAlign w:val="bottom"/>
          </w:tcPr>
          <w:p w14:paraId="3A27B260"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12</w:t>
            </w:r>
          </w:p>
        </w:tc>
      </w:tr>
      <w:tr w:rsidR="003B250A" w:rsidRPr="004F66D5" w14:paraId="75EA7E05" w14:textId="77777777" w:rsidTr="003D0CFD">
        <w:tc>
          <w:tcPr>
            <w:tcW w:w="8931" w:type="dxa"/>
          </w:tcPr>
          <w:p w14:paraId="417BEF54"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 8. Расчетные показатели объектов местного значения в области автомобильных дорог местного значения и транспортного обслуживания населения</w:t>
            </w:r>
          </w:p>
        </w:tc>
        <w:tc>
          <w:tcPr>
            <w:tcW w:w="847" w:type="dxa"/>
            <w:vAlign w:val="bottom"/>
          </w:tcPr>
          <w:p w14:paraId="4A994B4C"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15</w:t>
            </w:r>
          </w:p>
        </w:tc>
      </w:tr>
      <w:tr w:rsidR="003B250A" w:rsidRPr="004F66D5" w14:paraId="1109F5FA" w14:textId="77777777" w:rsidTr="003D0CFD">
        <w:tc>
          <w:tcPr>
            <w:tcW w:w="8931" w:type="dxa"/>
          </w:tcPr>
          <w:p w14:paraId="3FF176BC"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 9. Расчетные показатели автомобильных стоянок (парковок)</w:t>
            </w:r>
          </w:p>
        </w:tc>
        <w:tc>
          <w:tcPr>
            <w:tcW w:w="847" w:type="dxa"/>
            <w:vAlign w:val="bottom"/>
          </w:tcPr>
          <w:p w14:paraId="2D64D9F2"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17</w:t>
            </w:r>
          </w:p>
        </w:tc>
      </w:tr>
      <w:tr w:rsidR="003B250A" w:rsidRPr="004F66D5" w14:paraId="1FEA3A17" w14:textId="77777777" w:rsidTr="003D0CFD">
        <w:tc>
          <w:tcPr>
            <w:tcW w:w="8931" w:type="dxa"/>
          </w:tcPr>
          <w:p w14:paraId="462E4239"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 10. Расчетные показатели объектов местного значения в области связи, общественного питания, торговли, бытового обслуживания</w:t>
            </w:r>
          </w:p>
        </w:tc>
        <w:tc>
          <w:tcPr>
            <w:tcW w:w="847" w:type="dxa"/>
            <w:vAlign w:val="bottom"/>
          </w:tcPr>
          <w:p w14:paraId="77AF6CB4"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19</w:t>
            </w:r>
          </w:p>
        </w:tc>
      </w:tr>
      <w:tr w:rsidR="003B250A" w:rsidRPr="004F66D5" w14:paraId="70103DC6" w14:textId="77777777" w:rsidTr="003D0CFD">
        <w:tc>
          <w:tcPr>
            <w:tcW w:w="8931" w:type="dxa"/>
          </w:tcPr>
          <w:p w14:paraId="77C35234"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 11. Расчетные показатели объектов местного значения в области материально‐технического обеспечения органов местного самоуправления</w:t>
            </w:r>
          </w:p>
        </w:tc>
        <w:tc>
          <w:tcPr>
            <w:tcW w:w="847" w:type="dxa"/>
            <w:vAlign w:val="bottom"/>
          </w:tcPr>
          <w:p w14:paraId="1B358A88"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20</w:t>
            </w:r>
          </w:p>
        </w:tc>
      </w:tr>
      <w:tr w:rsidR="003B250A" w:rsidRPr="004F66D5" w14:paraId="35177069" w14:textId="77777777" w:rsidTr="003D0CFD">
        <w:tc>
          <w:tcPr>
            <w:tcW w:w="8931" w:type="dxa"/>
          </w:tcPr>
          <w:p w14:paraId="3A1EC1E0"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 12. Расчетные показатели объектов местного значения в области муниципального архива</w:t>
            </w:r>
          </w:p>
        </w:tc>
        <w:tc>
          <w:tcPr>
            <w:tcW w:w="847" w:type="dxa"/>
            <w:vAlign w:val="bottom"/>
          </w:tcPr>
          <w:p w14:paraId="49008C69"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20</w:t>
            </w:r>
          </w:p>
        </w:tc>
      </w:tr>
      <w:tr w:rsidR="003B250A" w:rsidRPr="004F66D5" w14:paraId="2E20C144" w14:textId="77777777" w:rsidTr="003D0CFD">
        <w:tc>
          <w:tcPr>
            <w:tcW w:w="8931" w:type="dxa"/>
          </w:tcPr>
          <w:p w14:paraId="5F4044EF"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 13. Расчетные показатели объектов местного значения в области сбора, обработки и захоронения твердых коммунальных отходов</w:t>
            </w:r>
          </w:p>
        </w:tc>
        <w:tc>
          <w:tcPr>
            <w:tcW w:w="847" w:type="dxa"/>
            <w:vAlign w:val="bottom"/>
          </w:tcPr>
          <w:p w14:paraId="3FA16808"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21</w:t>
            </w:r>
          </w:p>
        </w:tc>
      </w:tr>
      <w:tr w:rsidR="003B250A" w:rsidRPr="004F66D5" w14:paraId="56F2269C" w14:textId="77777777" w:rsidTr="003D0CFD">
        <w:tc>
          <w:tcPr>
            <w:tcW w:w="8931" w:type="dxa"/>
          </w:tcPr>
          <w:p w14:paraId="39A316AF"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 14. Расчетные показатели объектов местного значения в области ритуальных услуг и мест захоронения</w:t>
            </w:r>
          </w:p>
        </w:tc>
        <w:tc>
          <w:tcPr>
            <w:tcW w:w="847" w:type="dxa"/>
            <w:vAlign w:val="bottom"/>
          </w:tcPr>
          <w:p w14:paraId="40AA0E44"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21</w:t>
            </w:r>
          </w:p>
        </w:tc>
      </w:tr>
      <w:tr w:rsidR="003B250A" w:rsidRPr="004F66D5" w14:paraId="140AD6BE" w14:textId="77777777" w:rsidTr="003D0CFD">
        <w:tc>
          <w:tcPr>
            <w:tcW w:w="8931" w:type="dxa"/>
          </w:tcPr>
          <w:p w14:paraId="22C01BB2"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 15. Расчетные показатели объектов местного значения в области благоустройства</w:t>
            </w:r>
          </w:p>
        </w:tc>
        <w:tc>
          <w:tcPr>
            <w:tcW w:w="847" w:type="dxa"/>
            <w:vAlign w:val="bottom"/>
          </w:tcPr>
          <w:p w14:paraId="3EF33A28"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22</w:t>
            </w:r>
          </w:p>
        </w:tc>
      </w:tr>
      <w:tr w:rsidR="003B250A" w:rsidRPr="004F66D5" w14:paraId="01B0F269" w14:textId="77777777" w:rsidTr="003D0CFD">
        <w:trPr>
          <w:trHeight w:val="626"/>
        </w:trPr>
        <w:tc>
          <w:tcPr>
            <w:tcW w:w="8931" w:type="dxa"/>
          </w:tcPr>
          <w:p w14:paraId="7EDCF210" w14:textId="77777777" w:rsidR="003B250A" w:rsidRPr="00E674B2" w:rsidRDefault="003B250A" w:rsidP="006A7C8A">
            <w:pPr>
              <w:ind w:firstLine="0"/>
              <w:jc w:val="left"/>
              <w:rPr>
                <w:rFonts w:cs="Times New Roman"/>
                <w:sz w:val="28"/>
                <w:szCs w:val="28"/>
              </w:rPr>
            </w:pPr>
            <w:r w:rsidRPr="00E674B2">
              <w:rPr>
                <w:rFonts w:cs="Times New Roman"/>
                <w:sz w:val="28"/>
                <w:szCs w:val="28"/>
              </w:rPr>
              <w:t>Глава 16. Расчетные показатели объектов местного значения в части помещений для работы сотрудников, замещающих должность участкового уполномоченного полиции</w:t>
            </w:r>
          </w:p>
        </w:tc>
        <w:tc>
          <w:tcPr>
            <w:tcW w:w="847" w:type="dxa"/>
            <w:vAlign w:val="bottom"/>
          </w:tcPr>
          <w:p w14:paraId="7D3F551B"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22</w:t>
            </w:r>
          </w:p>
        </w:tc>
      </w:tr>
      <w:tr w:rsidR="003B250A" w:rsidRPr="004F66D5" w14:paraId="71024439" w14:textId="77777777" w:rsidTr="003D0CFD">
        <w:tc>
          <w:tcPr>
            <w:tcW w:w="8931" w:type="dxa"/>
          </w:tcPr>
          <w:p w14:paraId="7C505486" w14:textId="185F7EE8" w:rsidR="003B250A" w:rsidRPr="00E674B2" w:rsidRDefault="003B250A" w:rsidP="003D0CFD">
            <w:pPr>
              <w:ind w:firstLine="0"/>
              <w:rPr>
                <w:rFonts w:cs="Times New Roman"/>
                <w:bCs/>
                <w:sz w:val="28"/>
                <w:szCs w:val="28"/>
              </w:rPr>
            </w:pPr>
            <w:r w:rsidRPr="00E674B2">
              <w:rPr>
                <w:rFonts w:cs="Times New Roman"/>
                <w:bCs/>
                <w:sz w:val="28"/>
                <w:szCs w:val="28"/>
              </w:rPr>
              <w:t xml:space="preserve">Раздел 2. Материалы по обоснованию расчетных показателей, содержащихся в основной части Местных нормативов </w:t>
            </w:r>
          </w:p>
        </w:tc>
        <w:tc>
          <w:tcPr>
            <w:tcW w:w="847" w:type="dxa"/>
            <w:vAlign w:val="bottom"/>
          </w:tcPr>
          <w:p w14:paraId="30C7833B"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23</w:t>
            </w:r>
          </w:p>
        </w:tc>
      </w:tr>
      <w:tr w:rsidR="003B250A" w:rsidRPr="004F66D5" w14:paraId="7B486A17" w14:textId="77777777" w:rsidTr="003D0CFD">
        <w:tc>
          <w:tcPr>
            <w:tcW w:w="8931" w:type="dxa"/>
          </w:tcPr>
          <w:p w14:paraId="7F003E15" w14:textId="2505B51D" w:rsidR="003B250A" w:rsidRPr="00E674B2" w:rsidRDefault="003B250A" w:rsidP="00E674B2">
            <w:pPr>
              <w:ind w:firstLine="0"/>
              <w:jc w:val="left"/>
              <w:rPr>
                <w:rFonts w:cs="Times New Roman"/>
                <w:sz w:val="28"/>
                <w:szCs w:val="28"/>
              </w:rPr>
            </w:pPr>
            <w:r w:rsidRPr="00E674B2">
              <w:rPr>
                <w:rFonts w:cs="Times New Roman"/>
                <w:sz w:val="28"/>
                <w:szCs w:val="28"/>
              </w:rPr>
              <w:t>Глава</w:t>
            </w:r>
            <w:r w:rsidR="00E674B2">
              <w:rPr>
                <w:rFonts w:cs="Times New Roman"/>
                <w:sz w:val="28"/>
                <w:szCs w:val="28"/>
              </w:rPr>
              <w:t xml:space="preserve"> </w:t>
            </w:r>
            <w:r w:rsidRPr="00E674B2">
              <w:rPr>
                <w:rFonts w:cs="Times New Roman"/>
                <w:sz w:val="28"/>
                <w:szCs w:val="28"/>
              </w:rPr>
              <w:t>1</w:t>
            </w:r>
            <w:r w:rsidR="00E674B2">
              <w:rPr>
                <w:rFonts w:cs="Times New Roman"/>
                <w:sz w:val="28"/>
                <w:szCs w:val="28"/>
              </w:rPr>
              <w:t>.</w:t>
            </w:r>
            <w:r w:rsidRPr="00E674B2">
              <w:rPr>
                <w:rFonts w:cs="Times New Roman"/>
                <w:sz w:val="28"/>
                <w:szCs w:val="28"/>
              </w:rPr>
              <w:t xml:space="preserve"> Цели и задачи подготовки </w:t>
            </w:r>
            <w:r w:rsidRPr="00E674B2">
              <w:rPr>
                <w:sz w:val="28"/>
                <w:szCs w:val="28"/>
              </w:rPr>
              <w:t>Местных нормативов</w:t>
            </w:r>
          </w:p>
        </w:tc>
        <w:tc>
          <w:tcPr>
            <w:tcW w:w="847" w:type="dxa"/>
            <w:vAlign w:val="bottom"/>
          </w:tcPr>
          <w:p w14:paraId="475AA3BD"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23</w:t>
            </w:r>
          </w:p>
        </w:tc>
      </w:tr>
      <w:tr w:rsidR="003B250A" w:rsidRPr="004F66D5" w14:paraId="71147EAF" w14:textId="77777777" w:rsidTr="003D0CFD">
        <w:tc>
          <w:tcPr>
            <w:tcW w:w="8931" w:type="dxa"/>
          </w:tcPr>
          <w:p w14:paraId="241AEBCB" w14:textId="6701D5A0" w:rsidR="003B250A" w:rsidRPr="00E674B2" w:rsidRDefault="003B250A" w:rsidP="00E674B2">
            <w:pPr>
              <w:ind w:firstLine="0"/>
              <w:jc w:val="left"/>
              <w:rPr>
                <w:rFonts w:cs="Times New Roman"/>
                <w:sz w:val="28"/>
                <w:szCs w:val="28"/>
              </w:rPr>
            </w:pPr>
            <w:r w:rsidRPr="00E674B2">
              <w:rPr>
                <w:rFonts w:cs="Times New Roman"/>
                <w:sz w:val="28"/>
                <w:szCs w:val="28"/>
              </w:rPr>
              <w:t>Глава</w:t>
            </w:r>
            <w:r w:rsidR="00E674B2">
              <w:rPr>
                <w:rFonts w:cs="Times New Roman"/>
                <w:sz w:val="28"/>
                <w:szCs w:val="28"/>
              </w:rPr>
              <w:t xml:space="preserve"> </w:t>
            </w:r>
            <w:r w:rsidRPr="00E674B2">
              <w:rPr>
                <w:rFonts w:cs="Times New Roman"/>
                <w:sz w:val="28"/>
                <w:szCs w:val="28"/>
              </w:rPr>
              <w:t>2</w:t>
            </w:r>
            <w:r w:rsidR="00E674B2">
              <w:rPr>
                <w:rFonts w:cs="Times New Roman"/>
                <w:sz w:val="28"/>
                <w:szCs w:val="28"/>
              </w:rPr>
              <w:t>.</w:t>
            </w:r>
            <w:r w:rsidRPr="00E674B2">
              <w:rPr>
                <w:rFonts w:cs="Times New Roman"/>
                <w:sz w:val="28"/>
                <w:szCs w:val="28"/>
              </w:rPr>
              <w:t> Информация о современном состоянии, прогнозе развития городского округа</w:t>
            </w:r>
          </w:p>
        </w:tc>
        <w:tc>
          <w:tcPr>
            <w:tcW w:w="847" w:type="dxa"/>
            <w:vAlign w:val="bottom"/>
          </w:tcPr>
          <w:p w14:paraId="37D492E7" w14:textId="77777777" w:rsidR="003B250A" w:rsidRPr="00E674B2" w:rsidRDefault="003B250A" w:rsidP="003D0CFD">
            <w:pPr>
              <w:ind w:left="-14" w:hanging="15"/>
              <w:jc w:val="center"/>
              <w:rPr>
                <w:rFonts w:cs="Times New Roman"/>
                <w:sz w:val="28"/>
                <w:szCs w:val="28"/>
              </w:rPr>
            </w:pPr>
            <w:r w:rsidRPr="00E674B2">
              <w:rPr>
                <w:rFonts w:cs="Times New Roman"/>
                <w:sz w:val="28"/>
                <w:szCs w:val="28"/>
              </w:rPr>
              <w:t>23</w:t>
            </w:r>
          </w:p>
        </w:tc>
      </w:tr>
      <w:tr w:rsidR="003B250A" w:rsidRPr="004F66D5" w14:paraId="14A35BF3" w14:textId="77777777" w:rsidTr="003D0CFD">
        <w:tc>
          <w:tcPr>
            <w:tcW w:w="8931" w:type="dxa"/>
          </w:tcPr>
          <w:p w14:paraId="3A4CE674" w14:textId="4C6D4EE4" w:rsidR="003B250A" w:rsidRPr="004F66D5" w:rsidRDefault="003B250A" w:rsidP="00E674B2">
            <w:pPr>
              <w:ind w:firstLine="0"/>
              <w:jc w:val="left"/>
              <w:rPr>
                <w:rFonts w:cs="Times New Roman"/>
                <w:sz w:val="28"/>
                <w:szCs w:val="28"/>
              </w:rPr>
            </w:pPr>
            <w:r w:rsidRPr="004F66D5">
              <w:rPr>
                <w:rFonts w:cs="Times New Roman"/>
                <w:sz w:val="28"/>
                <w:szCs w:val="28"/>
              </w:rPr>
              <w:t>Глава</w:t>
            </w:r>
            <w:r w:rsidR="00E674B2">
              <w:rPr>
                <w:rFonts w:cs="Times New Roman"/>
                <w:sz w:val="28"/>
                <w:szCs w:val="28"/>
              </w:rPr>
              <w:t xml:space="preserve"> </w:t>
            </w:r>
            <w:r w:rsidRPr="004F66D5">
              <w:rPr>
                <w:rFonts w:cs="Times New Roman"/>
                <w:sz w:val="28"/>
                <w:szCs w:val="28"/>
              </w:rPr>
              <w:t>3</w:t>
            </w:r>
            <w:r w:rsidR="00E674B2">
              <w:rPr>
                <w:rFonts w:cs="Times New Roman"/>
                <w:sz w:val="28"/>
                <w:szCs w:val="28"/>
              </w:rPr>
              <w:t>.</w:t>
            </w:r>
            <w:r w:rsidRPr="004F66D5">
              <w:rPr>
                <w:rFonts w:cs="Times New Roman"/>
                <w:sz w:val="28"/>
                <w:szCs w:val="28"/>
              </w:rPr>
              <w:t xml:space="preserve"> Дифференциация проектируемой территории для целей разработки расчетных показателей </w:t>
            </w:r>
          </w:p>
        </w:tc>
        <w:tc>
          <w:tcPr>
            <w:tcW w:w="847" w:type="dxa"/>
            <w:vAlign w:val="bottom"/>
          </w:tcPr>
          <w:p w14:paraId="3331B2C1" w14:textId="77777777" w:rsidR="003B250A" w:rsidRPr="004F66D5" w:rsidRDefault="003B250A" w:rsidP="003D0CFD">
            <w:pPr>
              <w:ind w:left="-14" w:hanging="15"/>
              <w:jc w:val="center"/>
              <w:rPr>
                <w:rFonts w:cs="Times New Roman"/>
                <w:sz w:val="28"/>
                <w:szCs w:val="28"/>
              </w:rPr>
            </w:pPr>
            <w:r w:rsidRPr="004F66D5">
              <w:rPr>
                <w:rFonts w:cs="Times New Roman"/>
                <w:sz w:val="28"/>
                <w:szCs w:val="28"/>
              </w:rPr>
              <w:t>27</w:t>
            </w:r>
          </w:p>
        </w:tc>
      </w:tr>
      <w:tr w:rsidR="003B250A" w:rsidRPr="004F66D5" w14:paraId="3259653A" w14:textId="77777777" w:rsidTr="003D0CFD">
        <w:tc>
          <w:tcPr>
            <w:tcW w:w="8931" w:type="dxa"/>
          </w:tcPr>
          <w:p w14:paraId="5A0B37D7" w14:textId="5A219BFA" w:rsidR="003B250A" w:rsidRPr="00E674B2" w:rsidRDefault="003B250A" w:rsidP="006A7C8A">
            <w:pPr>
              <w:ind w:firstLine="0"/>
              <w:jc w:val="left"/>
              <w:rPr>
                <w:rFonts w:cs="Times New Roman"/>
                <w:sz w:val="28"/>
                <w:szCs w:val="28"/>
              </w:rPr>
            </w:pPr>
            <w:r w:rsidRPr="00E674B2">
              <w:rPr>
                <w:rFonts w:cs="Times New Roman"/>
                <w:sz w:val="28"/>
                <w:szCs w:val="28"/>
              </w:rPr>
              <w:lastRenderedPageBreak/>
              <w:t>Глава</w:t>
            </w:r>
            <w:r w:rsidR="00E674B2" w:rsidRPr="00E674B2">
              <w:rPr>
                <w:rFonts w:cs="Times New Roman"/>
                <w:bCs/>
                <w:sz w:val="28"/>
                <w:szCs w:val="28"/>
              </w:rPr>
              <w:t xml:space="preserve"> </w:t>
            </w:r>
            <w:r w:rsidRPr="00E674B2">
              <w:rPr>
                <w:rFonts w:cs="Times New Roman"/>
                <w:sz w:val="28"/>
                <w:szCs w:val="28"/>
              </w:rPr>
              <w:t>4. Обоснование предмета нормирования - перечня областей, для которых устанавливаются расчетные показатели, и состава расчетных показателей</w:t>
            </w:r>
          </w:p>
        </w:tc>
        <w:tc>
          <w:tcPr>
            <w:tcW w:w="847" w:type="dxa"/>
            <w:vAlign w:val="bottom"/>
          </w:tcPr>
          <w:p w14:paraId="7B6A26A4" w14:textId="77777777" w:rsidR="003B250A" w:rsidRPr="004F66D5" w:rsidRDefault="003B250A" w:rsidP="003D0CFD">
            <w:pPr>
              <w:ind w:left="-14" w:hanging="15"/>
              <w:jc w:val="center"/>
              <w:rPr>
                <w:rFonts w:cs="Times New Roman"/>
                <w:sz w:val="28"/>
                <w:szCs w:val="28"/>
              </w:rPr>
            </w:pPr>
            <w:r w:rsidRPr="004F66D5">
              <w:rPr>
                <w:rFonts w:cs="Times New Roman"/>
                <w:sz w:val="28"/>
                <w:szCs w:val="28"/>
              </w:rPr>
              <w:t>28</w:t>
            </w:r>
          </w:p>
        </w:tc>
      </w:tr>
      <w:tr w:rsidR="003B250A" w:rsidRPr="004F66D5" w14:paraId="242537BA" w14:textId="77777777" w:rsidTr="003D0CFD">
        <w:trPr>
          <w:trHeight w:val="431"/>
        </w:trPr>
        <w:tc>
          <w:tcPr>
            <w:tcW w:w="8931" w:type="dxa"/>
          </w:tcPr>
          <w:p w14:paraId="2A8D4175" w14:textId="2D8F0306" w:rsidR="003B250A" w:rsidRPr="00E674B2" w:rsidRDefault="003B250A" w:rsidP="006A7C8A">
            <w:pPr>
              <w:ind w:firstLine="0"/>
              <w:jc w:val="left"/>
              <w:rPr>
                <w:rFonts w:cs="Times New Roman"/>
                <w:sz w:val="28"/>
                <w:szCs w:val="28"/>
              </w:rPr>
            </w:pPr>
            <w:r w:rsidRPr="00E674B2">
              <w:rPr>
                <w:rFonts w:cs="Times New Roman"/>
                <w:sz w:val="28"/>
                <w:szCs w:val="28"/>
              </w:rPr>
              <w:t>Глава</w:t>
            </w:r>
            <w:r w:rsidR="00E674B2" w:rsidRPr="00E674B2">
              <w:rPr>
                <w:rFonts w:cs="Times New Roman"/>
                <w:bCs/>
                <w:sz w:val="28"/>
                <w:szCs w:val="28"/>
              </w:rPr>
              <w:t xml:space="preserve"> </w:t>
            </w:r>
            <w:r w:rsidRPr="00E674B2">
              <w:rPr>
                <w:rFonts w:cs="Times New Roman"/>
                <w:sz w:val="28"/>
                <w:szCs w:val="28"/>
              </w:rPr>
              <w:t>5. Обоснование значений расчетных показателей</w:t>
            </w:r>
          </w:p>
        </w:tc>
        <w:tc>
          <w:tcPr>
            <w:tcW w:w="847" w:type="dxa"/>
            <w:vAlign w:val="bottom"/>
          </w:tcPr>
          <w:p w14:paraId="0814E1C0" w14:textId="77777777" w:rsidR="003B250A" w:rsidRPr="004F66D5" w:rsidRDefault="003B250A" w:rsidP="003D0CFD">
            <w:pPr>
              <w:ind w:left="-14" w:hanging="15"/>
              <w:jc w:val="center"/>
              <w:rPr>
                <w:rFonts w:cs="Times New Roman"/>
                <w:sz w:val="28"/>
                <w:szCs w:val="28"/>
              </w:rPr>
            </w:pPr>
            <w:r w:rsidRPr="004F66D5">
              <w:rPr>
                <w:rFonts w:cs="Times New Roman"/>
                <w:sz w:val="28"/>
                <w:szCs w:val="28"/>
              </w:rPr>
              <w:t>37</w:t>
            </w:r>
          </w:p>
        </w:tc>
      </w:tr>
      <w:tr w:rsidR="003B250A" w:rsidRPr="004F66D5" w14:paraId="4908DECA" w14:textId="77777777" w:rsidTr="003D0CFD">
        <w:tc>
          <w:tcPr>
            <w:tcW w:w="8931" w:type="dxa"/>
          </w:tcPr>
          <w:p w14:paraId="42D79E28" w14:textId="229458F5" w:rsidR="003B250A" w:rsidRPr="00E674B2" w:rsidRDefault="003B250A" w:rsidP="003D0CFD">
            <w:pPr>
              <w:ind w:firstLine="0"/>
              <w:rPr>
                <w:rFonts w:cs="Times New Roman"/>
                <w:bCs/>
                <w:sz w:val="28"/>
                <w:szCs w:val="28"/>
              </w:rPr>
            </w:pPr>
            <w:r w:rsidRPr="00E674B2">
              <w:rPr>
                <w:rFonts w:cs="Times New Roman"/>
                <w:bCs/>
                <w:sz w:val="28"/>
                <w:szCs w:val="28"/>
              </w:rPr>
              <w:t xml:space="preserve">Раздел 3. Правила и область применения расчетных показателей, содержащихся в основной части Местных нормативов </w:t>
            </w:r>
          </w:p>
        </w:tc>
        <w:tc>
          <w:tcPr>
            <w:tcW w:w="847" w:type="dxa"/>
            <w:vAlign w:val="bottom"/>
          </w:tcPr>
          <w:p w14:paraId="64DB3839" w14:textId="2DDA95C3" w:rsidR="003B250A" w:rsidRPr="004F66D5" w:rsidRDefault="003B250A" w:rsidP="003D0CFD">
            <w:pPr>
              <w:ind w:left="-14" w:hanging="15"/>
              <w:jc w:val="center"/>
              <w:rPr>
                <w:rFonts w:cs="Times New Roman"/>
                <w:sz w:val="28"/>
                <w:szCs w:val="28"/>
              </w:rPr>
            </w:pPr>
            <w:r w:rsidRPr="004F66D5">
              <w:rPr>
                <w:rFonts w:cs="Times New Roman"/>
                <w:sz w:val="28"/>
                <w:szCs w:val="28"/>
              </w:rPr>
              <w:t>5</w:t>
            </w:r>
            <w:r w:rsidR="003D0CFD">
              <w:rPr>
                <w:rFonts w:cs="Times New Roman"/>
                <w:sz w:val="28"/>
                <w:szCs w:val="28"/>
              </w:rPr>
              <w:t>2</w:t>
            </w:r>
          </w:p>
        </w:tc>
      </w:tr>
      <w:tr w:rsidR="003B250A" w:rsidRPr="004F66D5" w14:paraId="71457725" w14:textId="77777777" w:rsidTr="003D0CFD">
        <w:tc>
          <w:tcPr>
            <w:tcW w:w="8931" w:type="dxa"/>
          </w:tcPr>
          <w:p w14:paraId="7457BD6D" w14:textId="0FE499D0" w:rsidR="003B250A" w:rsidRPr="00E674B2" w:rsidRDefault="003B250A" w:rsidP="006A7C8A">
            <w:pPr>
              <w:ind w:firstLine="0"/>
              <w:rPr>
                <w:rFonts w:cs="Times New Roman"/>
                <w:sz w:val="28"/>
                <w:szCs w:val="28"/>
              </w:rPr>
            </w:pPr>
            <w:r w:rsidRPr="00E674B2">
              <w:rPr>
                <w:rFonts w:cs="Times New Roman"/>
                <w:sz w:val="28"/>
                <w:szCs w:val="28"/>
              </w:rPr>
              <w:t>Глава</w:t>
            </w:r>
            <w:r w:rsidR="00E674B2">
              <w:rPr>
                <w:rFonts w:cs="Times New Roman"/>
                <w:bCs/>
                <w:sz w:val="28"/>
                <w:szCs w:val="28"/>
              </w:rPr>
              <w:t xml:space="preserve"> </w:t>
            </w:r>
            <w:r w:rsidRPr="00E674B2">
              <w:rPr>
                <w:rFonts w:cs="Times New Roman"/>
                <w:sz w:val="28"/>
                <w:szCs w:val="28"/>
              </w:rPr>
              <w:t xml:space="preserve">1. Область применения расчетных показателей </w:t>
            </w:r>
            <w:r w:rsidRPr="00E674B2">
              <w:rPr>
                <w:sz w:val="28"/>
                <w:szCs w:val="28"/>
              </w:rPr>
              <w:t>Местных нормативов</w:t>
            </w:r>
          </w:p>
        </w:tc>
        <w:tc>
          <w:tcPr>
            <w:tcW w:w="847" w:type="dxa"/>
            <w:vAlign w:val="bottom"/>
          </w:tcPr>
          <w:p w14:paraId="650AFAD4" w14:textId="43FAA90A" w:rsidR="003B250A" w:rsidRPr="004F66D5" w:rsidRDefault="003B250A" w:rsidP="003D0CFD">
            <w:pPr>
              <w:ind w:left="-14" w:hanging="15"/>
              <w:jc w:val="center"/>
              <w:rPr>
                <w:rFonts w:cs="Times New Roman"/>
                <w:sz w:val="28"/>
                <w:szCs w:val="28"/>
              </w:rPr>
            </w:pPr>
            <w:r w:rsidRPr="004F66D5">
              <w:rPr>
                <w:rFonts w:cs="Times New Roman"/>
                <w:sz w:val="28"/>
                <w:szCs w:val="28"/>
              </w:rPr>
              <w:t>5</w:t>
            </w:r>
            <w:r w:rsidR="003D0CFD">
              <w:rPr>
                <w:rFonts w:cs="Times New Roman"/>
                <w:sz w:val="28"/>
                <w:szCs w:val="28"/>
              </w:rPr>
              <w:t>2</w:t>
            </w:r>
          </w:p>
        </w:tc>
      </w:tr>
      <w:tr w:rsidR="003B250A" w:rsidRPr="004F66D5" w14:paraId="2A4498A7" w14:textId="77777777" w:rsidTr="003D0CFD">
        <w:trPr>
          <w:trHeight w:val="421"/>
        </w:trPr>
        <w:tc>
          <w:tcPr>
            <w:tcW w:w="8931" w:type="dxa"/>
          </w:tcPr>
          <w:p w14:paraId="10F8C85F" w14:textId="63D711D0" w:rsidR="003B250A" w:rsidRPr="00E674B2" w:rsidRDefault="003B250A" w:rsidP="00E674B2">
            <w:pPr>
              <w:ind w:firstLine="0"/>
              <w:rPr>
                <w:rFonts w:cs="Times New Roman"/>
                <w:sz w:val="28"/>
                <w:szCs w:val="28"/>
              </w:rPr>
            </w:pPr>
            <w:r w:rsidRPr="00E674B2">
              <w:rPr>
                <w:rFonts w:cs="Times New Roman"/>
                <w:sz w:val="28"/>
                <w:szCs w:val="28"/>
              </w:rPr>
              <w:t>Глава</w:t>
            </w:r>
            <w:r w:rsidR="00E674B2">
              <w:rPr>
                <w:rFonts w:cs="Times New Roman"/>
                <w:bCs/>
                <w:sz w:val="28"/>
                <w:szCs w:val="28"/>
              </w:rPr>
              <w:t xml:space="preserve"> </w:t>
            </w:r>
            <w:r w:rsidRPr="00E674B2">
              <w:rPr>
                <w:rFonts w:cs="Times New Roman"/>
                <w:sz w:val="28"/>
                <w:szCs w:val="28"/>
              </w:rPr>
              <w:t xml:space="preserve">2. Правила применения расчетных показателей </w:t>
            </w:r>
            <w:r w:rsidRPr="00E674B2">
              <w:rPr>
                <w:sz w:val="28"/>
                <w:szCs w:val="28"/>
              </w:rPr>
              <w:t>Местных нормативов</w:t>
            </w:r>
          </w:p>
        </w:tc>
        <w:tc>
          <w:tcPr>
            <w:tcW w:w="847" w:type="dxa"/>
            <w:vAlign w:val="bottom"/>
          </w:tcPr>
          <w:p w14:paraId="332B96CA" w14:textId="13F71276" w:rsidR="003B250A" w:rsidRPr="004F66D5" w:rsidRDefault="003B250A" w:rsidP="003D0CFD">
            <w:pPr>
              <w:ind w:left="-14" w:hanging="15"/>
              <w:jc w:val="center"/>
              <w:rPr>
                <w:rFonts w:cs="Times New Roman"/>
                <w:sz w:val="28"/>
                <w:szCs w:val="28"/>
              </w:rPr>
            </w:pPr>
            <w:r w:rsidRPr="004F66D5">
              <w:rPr>
                <w:rFonts w:cs="Times New Roman"/>
                <w:sz w:val="28"/>
                <w:szCs w:val="28"/>
              </w:rPr>
              <w:t>5</w:t>
            </w:r>
            <w:r w:rsidR="003D0CFD">
              <w:rPr>
                <w:rFonts w:cs="Times New Roman"/>
                <w:sz w:val="28"/>
                <w:szCs w:val="28"/>
              </w:rPr>
              <w:t>4</w:t>
            </w:r>
          </w:p>
        </w:tc>
      </w:tr>
      <w:tr w:rsidR="003B250A" w:rsidRPr="004F66D5" w14:paraId="3D24B958" w14:textId="77777777" w:rsidTr="003D0CFD">
        <w:tc>
          <w:tcPr>
            <w:tcW w:w="8931" w:type="dxa"/>
          </w:tcPr>
          <w:p w14:paraId="24A10D45" w14:textId="77777777" w:rsidR="003B250A" w:rsidRPr="003D0CFD" w:rsidRDefault="003B250A" w:rsidP="006A7C8A">
            <w:pPr>
              <w:ind w:firstLine="0"/>
              <w:jc w:val="left"/>
              <w:rPr>
                <w:rFonts w:cs="Times New Roman"/>
                <w:sz w:val="28"/>
                <w:szCs w:val="28"/>
              </w:rPr>
            </w:pPr>
            <w:r w:rsidRPr="003D0CFD">
              <w:rPr>
                <w:rFonts w:cs="Times New Roman"/>
                <w:sz w:val="28"/>
                <w:szCs w:val="28"/>
              </w:rPr>
              <w:t>Приложение № 1 Термины и определения</w:t>
            </w:r>
          </w:p>
        </w:tc>
        <w:tc>
          <w:tcPr>
            <w:tcW w:w="847" w:type="dxa"/>
            <w:vAlign w:val="bottom"/>
          </w:tcPr>
          <w:p w14:paraId="5186D84C" w14:textId="7E7D6C08" w:rsidR="003B250A" w:rsidRPr="004F66D5" w:rsidRDefault="003B250A" w:rsidP="003D0CFD">
            <w:pPr>
              <w:ind w:left="-14" w:hanging="15"/>
              <w:jc w:val="center"/>
              <w:rPr>
                <w:rFonts w:cs="Times New Roman"/>
                <w:sz w:val="28"/>
                <w:szCs w:val="28"/>
              </w:rPr>
            </w:pPr>
            <w:r w:rsidRPr="004F66D5">
              <w:rPr>
                <w:rFonts w:cs="Times New Roman"/>
                <w:sz w:val="28"/>
                <w:szCs w:val="28"/>
              </w:rPr>
              <w:t>5</w:t>
            </w:r>
            <w:r w:rsidR="003D0CFD">
              <w:rPr>
                <w:rFonts w:cs="Times New Roman"/>
                <w:sz w:val="28"/>
                <w:szCs w:val="28"/>
              </w:rPr>
              <w:t>7</w:t>
            </w:r>
          </w:p>
        </w:tc>
      </w:tr>
      <w:tr w:rsidR="003B250A" w:rsidRPr="004F66D5" w14:paraId="52EFE964" w14:textId="77777777" w:rsidTr="003D0CFD">
        <w:tc>
          <w:tcPr>
            <w:tcW w:w="8931" w:type="dxa"/>
          </w:tcPr>
          <w:p w14:paraId="44E747B9" w14:textId="77777777" w:rsidR="003B250A" w:rsidRPr="003D0CFD" w:rsidRDefault="003B250A" w:rsidP="006A7C8A">
            <w:pPr>
              <w:ind w:firstLine="0"/>
              <w:rPr>
                <w:rFonts w:cs="Times New Roman"/>
                <w:sz w:val="28"/>
                <w:szCs w:val="28"/>
              </w:rPr>
            </w:pPr>
            <w:r w:rsidRPr="003D0CFD">
              <w:rPr>
                <w:rFonts w:cs="Times New Roman"/>
                <w:sz w:val="28"/>
                <w:szCs w:val="28"/>
              </w:rPr>
              <w:t>Приложение № 2 Перечень используемых сокращений</w:t>
            </w:r>
          </w:p>
        </w:tc>
        <w:tc>
          <w:tcPr>
            <w:tcW w:w="847" w:type="dxa"/>
            <w:vAlign w:val="bottom"/>
          </w:tcPr>
          <w:p w14:paraId="77B76D7A" w14:textId="0820F593" w:rsidR="003B250A" w:rsidRPr="004F66D5" w:rsidRDefault="003B250A" w:rsidP="003D0CFD">
            <w:pPr>
              <w:ind w:left="-14" w:hanging="15"/>
              <w:jc w:val="center"/>
              <w:rPr>
                <w:rFonts w:cs="Times New Roman"/>
                <w:sz w:val="28"/>
                <w:szCs w:val="28"/>
              </w:rPr>
            </w:pPr>
            <w:r w:rsidRPr="004F66D5">
              <w:rPr>
                <w:rFonts w:cs="Times New Roman"/>
                <w:sz w:val="28"/>
                <w:szCs w:val="28"/>
              </w:rPr>
              <w:t>6</w:t>
            </w:r>
            <w:r w:rsidR="003D0CFD">
              <w:rPr>
                <w:rFonts w:cs="Times New Roman"/>
                <w:sz w:val="28"/>
                <w:szCs w:val="28"/>
              </w:rPr>
              <w:t>1</w:t>
            </w:r>
          </w:p>
        </w:tc>
      </w:tr>
      <w:tr w:rsidR="003B250A" w:rsidRPr="004F66D5" w14:paraId="15A0ACD8" w14:textId="77777777" w:rsidTr="003D0CFD">
        <w:tc>
          <w:tcPr>
            <w:tcW w:w="8931" w:type="dxa"/>
          </w:tcPr>
          <w:p w14:paraId="2987FB9B" w14:textId="29676A82" w:rsidR="003B250A" w:rsidRPr="003D0CFD" w:rsidRDefault="003B250A" w:rsidP="003D0CFD">
            <w:pPr>
              <w:ind w:firstLine="0"/>
              <w:jc w:val="left"/>
              <w:rPr>
                <w:rFonts w:cs="Times New Roman"/>
                <w:sz w:val="28"/>
                <w:szCs w:val="28"/>
              </w:rPr>
            </w:pPr>
            <w:r w:rsidRPr="003D0CFD">
              <w:rPr>
                <w:rFonts w:cs="Times New Roman"/>
                <w:sz w:val="28"/>
                <w:szCs w:val="28"/>
              </w:rPr>
              <w:t>Приложение № 3 Перечень использованных нормативных правовых актов и иных документов</w:t>
            </w:r>
          </w:p>
        </w:tc>
        <w:tc>
          <w:tcPr>
            <w:tcW w:w="847" w:type="dxa"/>
            <w:vAlign w:val="bottom"/>
          </w:tcPr>
          <w:p w14:paraId="60CC3882" w14:textId="21238D29" w:rsidR="003B250A" w:rsidRPr="004F66D5" w:rsidRDefault="003B250A" w:rsidP="003D0CFD">
            <w:pPr>
              <w:ind w:left="-14" w:hanging="15"/>
              <w:jc w:val="center"/>
              <w:rPr>
                <w:rFonts w:cs="Times New Roman"/>
                <w:sz w:val="28"/>
                <w:szCs w:val="28"/>
              </w:rPr>
            </w:pPr>
            <w:r w:rsidRPr="004F66D5">
              <w:rPr>
                <w:rFonts w:cs="Times New Roman"/>
                <w:sz w:val="28"/>
                <w:szCs w:val="28"/>
              </w:rPr>
              <w:t>6</w:t>
            </w:r>
            <w:r w:rsidR="003D0CFD">
              <w:rPr>
                <w:rFonts w:cs="Times New Roman"/>
                <w:sz w:val="28"/>
                <w:szCs w:val="28"/>
              </w:rPr>
              <w:t>2</w:t>
            </w:r>
          </w:p>
        </w:tc>
      </w:tr>
      <w:tr w:rsidR="003B250A" w:rsidRPr="004F66D5" w14:paraId="30A3F453" w14:textId="77777777" w:rsidTr="003D0CFD">
        <w:tc>
          <w:tcPr>
            <w:tcW w:w="8931" w:type="dxa"/>
          </w:tcPr>
          <w:p w14:paraId="5013973C" w14:textId="77777777" w:rsidR="003B250A" w:rsidRPr="004F66D5" w:rsidRDefault="003B250A" w:rsidP="006A7C8A">
            <w:pPr>
              <w:ind w:firstLine="0"/>
              <w:jc w:val="left"/>
              <w:rPr>
                <w:rFonts w:cs="Times New Roman"/>
                <w:sz w:val="28"/>
                <w:szCs w:val="28"/>
              </w:rPr>
            </w:pPr>
            <w:r w:rsidRPr="004F66D5">
              <w:rPr>
                <w:rFonts w:cs="Times New Roman"/>
                <w:sz w:val="28"/>
                <w:szCs w:val="28"/>
              </w:rPr>
              <w:t>Приложение № 4 Показатели муниципальной статистики, характеризующие состояние экономики и социальной сферы Каменск-Уральского городского округа за 2023-2024 годы</w:t>
            </w:r>
          </w:p>
        </w:tc>
        <w:tc>
          <w:tcPr>
            <w:tcW w:w="847" w:type="dxa"/>
          </w:tcPr>
          <w:p w14:paraId="1A9DBE8D" w14:textId="37BAD082" w:rsidR="003B250A" w:rsidRPr="004F66D5" w:rsidRDefault="003D0CFD" w:rsidP="003D0CFD">
            <w:pPr>
              <w:ind w:left="-14" w:hanging="15"/>
              <w:jc w:val="center"/>
              <w:rPr>
                <w:rFonts w:cs="Times New Roman"/>
                <w:sz w:val="28"/>
                <w:szCs w:val="28"/>
              </w:rPr>
            </w:pPr>
            <w:r>
              <w:rPr>
                <w:rFonts w:cs="Times New Roman"/>
                <w:sz w:val="28"/>
                <w:szCs w:val="28"/>
              </w:rPr>
              <w:t>68</w:t>
            </w:r>
          </w:p>
        </w:tc>
      </w:tr>
      <w:bookmarkEnd w:id="1"/>
      <w:bookmarkEnd w:id="2"/>
      <w:bookmarkEnd w:id="3"/>
      <w:bookmarkEnd w:id="4"/>
      <w:bookmarkEnd w:id="5"/>
      <w:bookmarkEnd w:id="6"/>
      <w:bookmarkEnd w:id="7"/>
      <w:bookmarkEnd w:id="32"/>
    </w:tbl>
    <w:p w14:paraId="2BAD06E3" w14:textId="596129A5" w:rsidR="00E7507D" w:rsidRPr="00976EED" w:rsidRDefault="00E7507D" w:rsidP="00105233">
      <w:pPr>
        <w:ind w:left="10632" w:firstLine="0"/>
        <w:jc w:val="center"/>
        <w:rPr>
          <w:rFonts w:ascii="Liberation Serif" w:hAnsi="Liberation Serif" w:cs="Times New Roman"/>
          <w:szCs w:val="24"/>
        </w:rPr>
      </w:pPr>
    </w:p>
    <w:sectPr w:rsidR="00E7507D" w:rsidRPr="00976EED" w:rsidSect="00820C89">
      <w:headerReference w:type="default" r:id="rId53"/>
      <w:footerReference w:type="default" r:id="rId54"/>
      <w:pgSz w:w="11906" w:h="16838"/>
      <w:pgMar w:top="1134" w:right="567" w:bottom="1134"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8582FF" w14:textId="77777777" w:rsidR="006A7C8A" w:rsidRDefault="006A7C8A" w:rsidP="004E778C">
      <w:r>
        <w:separator/>
      </w:r>
    </w:p>
  </w:endnote>
  <w:endnote w:type="continuationSeparator" w:id="0">
    <w:p w14:paraId="59C813C9" w14:textId="77777777" w:rsidR="006A7C8A" w:rsidRDefault="006A7C8A" w:rsidP="004E7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tarSymbol">
    <w:altName w:val="MS Mincho"/>
    <w:panose1 w:val="00000000000000000000"/>
    <w:charset w:val="80"/>
    <w:family w:val="auto"/>
    <w:notTrueType/>
    <w:pitch w:val="default"/>
    <w:sig w:usb0="00000001" w:usb1="08070000" w:usb2="00000010" w:usb3="00000000" w:csb0="00020000" w:csb1="00000000"/>
  </w:font>
  <w:font w:name="OpenSymbol">
    <w:altName w:val="Calibri"/>
    <w:panose1 w:val="05010000000000000000"/>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Consolas">
    <w:panose1 w:val="020B0609020204030204"/>
    <w:charset w:val="CC"/>
    <w:family w:val="modern"/>
    <w:pitch w:val="fixed"/>
    <w:sig w:usb0="E10002FF" w:usb1="4000FCFF" w:usb2="00000009" w:usb3="00000000" w:csb0="0000019F" w:csb1="00000000"/>
  </w:font>
  <w:font w:name="Liberation Serif">
    <w:altName w:val="Times New Roman"/>
    <w:panose1 w:val="02020603050405020304"/>
    <w:charset w:val="CC"/>
    <w:family w:val="roman"/>
    <w:pitch w:val="variable"/>
    <w:sig w:usb0="A00002AF" w:usb1="500078FB"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0B5C4C" w14:textId="77777777" w:rsidR="006A7C8A" w:rsidRDefault="006A7C8A" w:rsidP="009E45D5">
    <w:pPr>
      <w:pStyle w:val="afb"/>
      <w:ind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5B9035" w14:textId="77777777" w:rsidR="006A7C8A" w:rsidRDefault="006A7C8A" w:rsidP="004E778C">
      <w:r>
        <w:separator/>
      </w:r>
    </w:p>
  </w:footnote>
  <w:footnote w:type="continuationSeparator" w:id="0">
    <w:p w14:paraId="0867E243" w14:textId="77777777" w:rsidR="006A7C8A" w:rsidRDefault="006A7C8A" w:rsidP="004E77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6702865"/>
      <w:docPartObj>
        <w:docPartGallery w:val="Page Numbers (Top of Page)"/>
        <w:docPartUnique/>
      </w:docPartObj>
    </w:sdtPr>
    <w:sdtContent>
      <w:p w14:paraId="79E43FFE" w14:textId="46885ABA" w:rsidR="006A7C8A" w:rsidRDefault="006A7C8A">
        <w:pPr>
          <w:pStyle w:val="af9"/>
          <w:jc w:val="center"/>
        </w:pPr>
        <w:r>
          <w:fldChar w:fldCharType="begin"/>
        </w:r>
        <w:r>
          <w:instrText>PAGE   \* MERGEFORMAT</w:instrText>
        </w:r>
        <w:r>
          <w:fldChar w:fldCharType="separate"/>
        </w:r>
        <w:r w:rsidR="00C558E6">
          <w:rPr>
            <w:noProof/>
          </w:rPr>
          <w:t>49</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decimal"/>
      <w:lvlText w:val="%1."/>
      <w:lvlJc w:val="left"/>
      <w:pPr>
        <w:tabs>
          <w:tab w:val="num" w:pos="720"/>
        </w:tabs>
        <w:ind w:left="720" w:hanging="360"/>
      </w:pPr>
    </w:lvl>
  </w:abstractNum>
  <w:abstractNum w:abstractNumId="1" w15:restartNumberingAfterBreak="0">
    <w:nsid w:val="00000003"/>
    <w:multiLevelType w:val="multilevel"/>
    <w:tmpl w:val="00000003"/>
    <w:name w:val="WW8Num3"/>
    <w:lvl w:ilvl="0">
      <w:start w:val="1"/>
      <w:numFmt w:val="bullet"/>
      <w:lvlText w:val=""/>
      <w:lvlJc w:val="left"/>
      <w:pPr>
        <w:tabs>
          <w:tab w:val="num" w:pos="720"/>
        </w:tabs>
        <w:ind w:left="0" w:firstLine="0"/>
      </w:pPr>
      <w:rPr>
        <w:rFonts w:ascii="Symbol" w:hAnsi="Symbol" w:cs="StarSymbol"/>
        <w:sz w:val="18"/>
        <w:szCs w:val="1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4"/>
    <w:multiLevelType w:val="singleLevel"/>
    <w:tmpl w:val="00000004"/>
    <w:name w:val="WW8Num4"/>
    <w:lvl w:ilvl="0">
      <w:start w:val="1"/>
      <w:numFmt w:val="bullet"/>
      <w:lvlText w:val=""/>
      <w:lvlJc w:val="left"/>
      <w:pPr>
        <w:tabs>
          <w:tab w:val="num" w:pos="720"/>
        </w:tabs>
        <w:ind w:left="720" w:hanging="360"/>
      </w:pPr>
      <w:rPr>
        <w:rFonts w:ascii="Symbol" w:hAnsi="Symbol" w:cs="StarSymbol"/>
        <w:sz w:val="18"/>
        <w:szCs w:val="18"/>
      </w:rPr>
    </w:lvl>
  </w:abstractNum>
  <w:abstractNum w:abstractNumId="3"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Symbol" w:hAnsi="Symbol" w:cs="OpenSymbol"/>
      </w:rPr>
    </w:lvl>
  </w:abstractNum>
  <w:abstractNum w:abstractNumId="4" w15:restartNumberingAfterBreak="0">
    <w:nsid w:val="00000006"/>
    <w:multiLevelType w:val="singleLevel"/>
    <w:tmpl w:val="00000006"/>
    <w:name w:val="WW8Num6"/>
    <w:lvl w:ilvl="0">
      <w:start w:val="1"/>
      <w:numFmt w:val="decimal"/>
      <w:lvlText w:val="%1."/>
      <w:lvlJc w:val="left"/>
      <w:pPr>
        <w:tabs>
          <w:tab w:val="num" w:pos="0"/>
        </w:tabs>
        <w:ind w:left="720" w:hanging="360"/>
      </w:pPr>
    </w:lvl>
  </w:abstractNum>
  <w:abstractNum w:abstractNumId="5" w15:restartNumberingAfterBreak="0">
    <w:nsid w:val="00000013"/>
    <w:multiLevelType w:val="multilevel"/>
    <w:tmpl w:val="00000013"/>
    <w:name w:val="WW8Num34"/>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1114"/>
        </w:tabs>
        <w:ind w:left="1114" w:hanging="360"/>
      </w:pPr>
      <w:rPr>
        <w:rFonts w:ascii="Symbol" w:hAnsi="Symbol" w:cs="StarSymbol"/>
        <w:sz w:val="18"/>
        <w:szCs w:val="18"/>
      </w:rPr>
    </w:lvl>
    <w:lvl w:ilvl="2">
      <w:start w:val="1"/>
      <w:numFmt w:val="bullet"/>
      <w:lvlText w:val=""/>
      <w:lvlJc w:val="left"/>
      <w:pPr>
        <w:tabs>
          <w:tab w:val="num" w:pos="1868"/>
        </w:tabs>
        <w:ind w:left="1868" w:hanging="360"/>
      </w:pPr>
      <w:rPr>
        <w:rFonts w:ascii="Symbol" w:hAnsi="Symbol" w:cs="StarSymbol"/>
        <w:sz w:val="18"/>
        <w:szCs w:val="18"/>
      </w:rPr>
    </w:lvl>
    <w:lvl w:ilvl="3">
      <w:start w:val="1"/>
      <w:numFmt w:val="bullet"/>
      <w:lvlText w:val=""/>
      <w:lvlJc w:val="left"/>
      <w:pPr>
        <w:tabs>
          <w:tab w:val="num" w:pos="2622"/>
        </w:tabs>
        <w:ind w:left="2622" w:hanging="360"/>
      </w:pPr>
      <w:rPr>
        <w:rFonts w:ascii="Symbol" w:hAnsi="Symbol" w:cs="StarSymbol"/>
        <w:sz w:val="18"/>
        <w:szCs w:val="18"/>
      </w:rPr>
    </w:lvl>
    <w:lvl w:ilvl="4">
      <w:start w:val="1"/>
      <w:numFmt w:val="bullet"/>
      <w:lvlText w:val=""/>
      <w:lvlJc w:val="left"/>
      <w:pPr>
        <w:tabs>
          <w:tab w:val="num" w:pos="3376"/>
        </w:tabs>
        <w:ind w:left="3376" w:hanging="360"/>
      </w:pPr>
      <w:rPr>
        <w:rFonts w:ascii="Symbol" w:hAnsi="Symbol" w:cs="StarSymbol"/>
        <w:sz w:val="18"/>
        <w:szCs w:val="18"/>
      </w:rPr>
    </w:lvl>
    <w:lvl w:ilvl="5">
      <w:start w:val="1"/>
      <w:numFmt w:val="bullet"/>
      <w:lvlText w:val=""/>
      <w:lvlJc w:val="left"/>
      <w:pPr>
        <w:tabs>
          <w:tab w:val="num" w:pos="4130"/>
        </w:tabs>
        <w:ind w:left="4130" w:hanging="360"/>
      </w:pPr>
      <w:rPr>
        <w:rFonts w:ascii="Symbol" w:hAnsi="Symbol" w:cs="StarSymbol"/>
        <w:sz w:val="18"/>
        <w:szCs w:val="18"/>
      </w:rPr>
    </w:lvl>
    <w:lvl w:ilvl="6">
      <w:start w:val="1"/>
      <w:numFmt w:val="bullet"/>
      <w:lvlText w:val=""/>
      <w:lvlJc w:val="left"/>
      <w:pPr>
        <w:tabs>
          <w:tab w:val="num" w:pos="4884"/>
        </w:tabs>
        <w:ind w:left="4884" w:hanging="360"/>
      </w:pPr>
      <w:rPr>
        <w:rFonts w:ascii="Symbol" w:hAnsi="Symbol" w:cs="StarSymbol"/>
        <w:sz w:val="18"/>
        <w:szCs w:val="18"/>
      </w:rPr>
    </w:lvl>
    <w:lvl w:ilvl="7">
      <w:start w:val="1"/>
      <w:numFmt w:val="bullet"/>
      <w:lvlText w:val=""/>
      <w:lvlJc w:val="left"/>
      <w:pPr>
        <w:tabs>
          <w:tab w:val="num" w:pos="5638"/>
        </w:tabs>
        <w:ind w:left="5638" w:hanging="360"/>
      </w:pPr>
      <w:rPr>
        <w:rFonts w:ascii="Symbol" w:hAnsi="Symbol" w:cs="StarSymbol"/>
        <w:sz w:val="18"/>
        <w:szCs w:val="18"/>
      </w:rPr>
    </w:lvl>
    <w:lvl w:ilvl="8">
      <w:start w:val="1"/>
      <w:numFmt w:val="bullet"/>
      <w:lvlText w:val=""/>
      <w:lvlJc w:val="left"/>
      <w:pPr>
        <w:tabs>
          <w:tab w:val="num" w:pos="6392"/>
        </w:tabs>
        <w:ind w:left="6392" w:hanging="360"/>
      </w:pPr>
      <w:rPr>
        <w:rFonts w:ascii="Symbol" w:hAnsi="Symbol" w:cs="StarSymbol"/>
        <w:sz w:val="18"/>
        <w:szCs w:val="18"/>
      </w:rPr>
    </w:lvl>
  </w:abstractNum>
  <w:abstractNum w:abstractNumId="6" w15:restartNumberingAfterBreak="0">
    <w:nsid w:val="000A326C"/>
    <w:multiLevelType w:val="multilevel"/>
    <w:tmpl w:val="FA645958"/>
    <w:lvl w:ilvl="0">
      <w:start w:val="1"/>
      <w:numFmt w:val="decimal"/>
      <w:pStyle w:val="a"/>
      <w:lvlText w:val="%1."/>
      <w:lvlJc w:val="left"/>
      <w:pPr>
        <w:ind w:left="0" w:firstLine="567"/>
      </w:pPr>
      <w:rPr>
        <w:rFonts w:hint="default"/>
      </w:rPr>
    </w:lvl>
    <w:lvl w:ilvl="1">
      <w:start w:val="1"/>
      <w:numFmt w:val="decimal"/>
      <w:isLgl/>
      <w:suff w:val="space"/>
      <w:lvlText w:val="%1.%2"/>
      <w:lvlJc w:val="left"/>
      <w:pPr>
        <w:ind w:left="0" w:firstLine="567"/>
      </w:pPr>
      <w:rPr>
        <w:rFonts w:hint="default"/>
      </w:rPr>
    </w:lvl>
    <w:lvl w:ilvl="2">
      <w:start w:val="1"/>
      <w:numFmt w:val="decimal"/>
      <w:isLgl/>
      <w:suff w:val="space"/>
      <w:lvlText w:val="%1.%2.%3"/>
      <w:lvlJc w:val="left"/>
      <w:pPr>
        <w:ind w:left="0" w:firstLine="567"/>
      </w:pPr>
      <w:rPr>
        <w:rFonts w:hint="default"/>
      </w:rPr>
    </w:lvl>
    <w:lvl w:ilvl="3">
      <w:start w:val="1"/>
      <w:numFmt w:val="decimal"/>
      <w:isLgl/>
      <w:suff w:val="space"/>
      <w:lvlText w:val="%1.%2.%3.%4"/>
      <w:lvlJc w:val="left"/>
      <w:pPr>
        <w:ind w:left="0" w:firstLine="567"/>
      </w:pPr>
      <w:rPr>
        <w:rFonts w:hint="default"/>
      </w:rPr>
    </w:lvl>
    <w:lvl w:ilvl="4">
      <w:start w:val="1"/>
      <w:numFmt w:val="decimal"/>
      <w:isLgl/>
      <w:suff w:val="space"/>
      <w:lvlText w:val="%1.%2.%3.%4.%5"/>
      <w:lvlJc w:val="left"/>
      <w:pPr>
        <w:ind w:left="0" w:firstLine="567"/>
      </w:pPr>
      <w:rPr>
        <w:rFonts w:hint="default"/>
      </w:rPr>
    </w:lvl>
    <w:lvl w:ilvl="5">
      <w:start w:val="1"/>
      <w:numFmt w:val="decimal"/>
      <w:isLgl/>
      <w:suff w:val="space"/>
      <w:lvlText w:val="%1.%2.%3.%4.%5.%6"/>
      <w:lvlJc w:val="left"/>
      <w:pPr>
        <w:ind w:left="2268" w:firstLine="709"/>
      </w:pPr>
      <w:rPr>
        <w:rFonts w:hint="default"/>
      </w:rPr>
    </w:lvl>
    <w:lvl w:ilvl="6">
      <w:start w:val="1"/>
      <w:numFmt w:val="decimal"/>
      <w:isLgl/>
      <w:suff w:val="space"/>
      <w:lvlText w:val="%1.%2.%3.%4.%5.%6.%7"/>
      <w:lvlJc w:val="left"/>
      <w:pPr>
        <w:ind w:left="2268" w:firstLine="709"/>
      </w:pPr>
      <w:rPr>
        <w:rFonts w:hint="default"/>
      </w:rPr>
    </w:lvl>
    <w:lvl w:ilvl="7">
      <w:start w:val="1"/>
      <w:numFmt w:val="decimal"/>
      <w:suff w:val="space"/>
      <w:lvlText w:val="%1.%2.%3.%4.%5.%6.%7.%8"/>
      <w:lvlJc w:val="left"/>
      <w:pPr>
        <w:ind w:left="2268" w:firstLine="709"/>
      </w:pPr>
      <w:rPr>
        <w:rFonts w:hint="default"/>
      </w:rPr>
    </w:lvl>
    <w:lvl w:ilvl="8">
      <w:start w:val="1"/>
      <w:numFmt w:val="decimal"/>
      <w:suff w:val="space"/>
      <w:lvlText w:val="%1.%2.%3.%4.%5.%6.%7.%8.%9"/>
      <w:lvlJc w:val="left"/>
      <w:pPr>
        <w:ind w:left="2268" w:firstLine="709"/>
      </w:pPr>
      <w:rPr>
        <w:rFonts w:hint="default"/>
      </w:rPr>
    </w:lvl>
  </w:abstractNum>
  <w:abstractNum w:abstractNumId="7" w15:restartNumberingAfterBreak="0">
    <w:nsid w:val="00557B67"/>
    <w:multiLevelType w:val="hybridMultilevel"/>
    <w:tmpl w:val="CA0A5C02"/>
    <w:lvl w:ilvl="0" w:tplc="194825E0">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5331253"/>
    <w:multiLevelType w:val="hybridMultilevel"/>
    <w:tmpl w:val="491A028A"/>
    <w:lvl w:ilvl="0" w:tplc="0419000F">
      <w:start w:val="1"/>
      <w:numFmt w:val="decimal"/>
      <w:lvlText w:val="%1."/>
      <w:lvlJc w:val="left"/>
      <w:pPr>
        <w:ind w:left="644" w:hanging="360"/>
      </w:pPr>
    </w:lvl>
    <w:lvl w:ilvl="1" w:tplc="04190019" w:tentative="1">
      <w:start w:val="1"/>
      <w:numFmt w:val="lowerLetter"/>
      <w:lvlText w:val="%2."/>
      <w:lvlJc w:val="left"/>
      <w:pPr>
        <w:ind w:left="-6924" w:hanging="360"/>
      </w:pPr>
    </w:lvl>
    <w:lvl w:ilvl="2" w:tplc="0419001B" w:tentative="1">
      <w:start w:val="1"/>
      <w:numFmt w:val="lowerRoman"/>
      <w:lvlText w:val="%3."/>
      <w:lvlJc w:val="right"/>
      <w:pPr>
        <w:ind w:left="-6204" w:hanging="180"/>
      </w:pPr>
    </w:lvl>
    <w:lvl w:ilvl="3" w:tplc="0419000F" w:tentative="1">
      <w:start w:val="1"/>
      <w:numFmt w:val="decimal"/>
      <w:lvlText w:val="%4."/>
      <w:lvlJc w:val="left"/>
      <w:pPr>
        <w:ind w:left="-5484" w:hanging="360"/>
      </w:pPr>
    </w:lvl>
    <w:lvl w:ilvl="4" w:tplc="04190019" w:tentative="1">
      <w:start w:val="1"/>
      <w:numFmt w:val="lowerLetter"/>
      <w:lvlText w:val="%5."/>
      <w:lvlJc w:val="left"/>
      <w:pPr>
        <w:ind w:left="-4764" w:hanging="360"/>
      </w:pPr>
    </w:lvl>
    <w:lvl w:ilvl="5" w:tplc="0419001B" w:tentative="1">
      <w:start w:val="1"/>
      <w:numFmt w:val="lowerRoman"/>
      <w:lvlText w:val="%6."/>
      <w:lvlJc w:val="right"/>
      <w:pPr>
        <w:ind w:left="-4044" w:hanging="180"/>
      </w:pPr>
    </w:lvl>
    <w:lvl w:ilvl="6" w:tplc="0419000F" w:tentative="1">
      <w:start w:val="1"/>
      <w:numFmt w:val="decimal"/>
      <w:lvlText w:val="%7."/>
      <w:lvlJc w:val="left"/>
      <w:pPr>
        <w:ind w:left="-3324" w:hanging="360"/>
      </w:pPr>
    </w:lvl>
    <w:lvl w:ilvl="7" w:tplc="04190019" w:tentative="1">
      <w:start w:val="1"/>
      <w:numFmt w:val="lowerLetter"/>
      <w:lvlText w:val="%8."/>
      <w:lvlJc w:val="left"/>
      <w:pPr>
        <w:ind w:left="-2604" w:hanging="360"/>
      </w:pPr>
    </w:lvl>
    <w:lvl w:ilvl="8" w:tplc="0419001B" w:tentative="1">
      <w:start w:val="1"/>
      <w:numFmt w:val="lowerRoman"/>
      <w:lvlText w:val="%9."/>
      <w:lvlJc w:val="right"/>
      <w:pPr>
        <w:ind w:left="-1884" w:hanging="180"/>
      </w:pPr>
    </w:lvl>
  </w:abstractNum>
  <w:abstractNum w:abstractNumId="9" w15:restartNumberingAfterBreak="0">
    <w:nsid w:val="05D31A6B"/>
    <w:multiLevelType w:val="hybridMultilevel"/>
    <w:tmpl w:val="464E77FC"/>
    <w:lvl w:ilvl="0" w:tplc="0419000F">
      <w:start w:val="1"/>
      <w:numFmt w:val="decimal"/>
      <w:lvlText w:val="%1."/>
      <w:lvlJc w:val="left"/>
      <w:pPr>
        <w:ind w:left="305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89145CA"/>
    <w:multiLevelType w:val="hybridMultilevel"/>
    <w:tmpl w:val="4BDCAA22"/>
    <w:lvl w:ilvl="0" w:tplc="194825E0">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91179FB"/>
    <w:multiLevelType w:val="hybridMultilevel"/>
    <w:tmpl w:val="B09A8C2E"/>
    <w:lvl w:ilvl="0" w:tplc="FA529E9A">
      <w:start w:val="1"/>
      <w:numFmt w:val="decimal"/>
      <w:pStyle w:val="10"/>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0AC60FAC"/>
    <w:multiLevelType w:val="hybridMultilevel"/>
    <w:tmpl w:val="F7365F14"/>
    <w:lvl w:ilvl="0" w:tplc="FFFFFFFF">
      <w:start w:val="1"/>
      <w:numFmt w:val="decimal"/>
      <w:pStyle w:val="S"/>
      <w:lvlText w:val="%1)"/>
      <w:lvlJc w:val="left"/>
      <w:pPr>
        <w:ind w:left="1040" w:hanging="360"/>
      </w:pPr>
      <w:rPr>
        <w:rFonts w:hint="default"/>
        <w:b w:val="0"/>
        <w:bCs w:val="0"/>
        <w:i w:val="0"/>
        <w:iCs w:val="0"/>
        <w:caps w:val="0"/>
        <w:smallCaps w:val="0"/>
        <w:strike w:val="0"/>
        <w:dstrike w:val="0"/>
        <w:vanish w:val="0"/>
        <w:color w:val="000000"/>
        <w:spacing w:val="0"/>
        <w:kern w:val="0"/>
        <w:position w:val="0"/>
        <w:u w:val="none"/>
        <w:vertAlign w:val="baseline"/>
        <w:em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0F7643F1"/>
    <w:multiLevelType w:val="hybridMultilevel"/>
    <w:tmpl w:val="F1EEF1FC"/>
    <w:lvl w:ilvl="0" w:tplc="62BC48B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1216182F"/>
    <w:multiLevelType w:val="hybridMultilevel"/>
    <w:tmpl w:val="8D5433AA"/>
    <w:lvl w:ilvl="0" w:tplc="4806696E">
      <w:start w:val="1"/>
      <w:numFmt w:val="decimal"/>
      <w:pStyle w:val="7"/>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163A6AE2"/>
    <w:multiLevelType w:val="hybridMultilevel"/>
    <w:tmpl w:val="A2EEFBE2"/>
    <w:lvl w:ilvl="0" w:tplc="F6525D6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15:restartNumberingAfterBreak="0">
    <w:nsid w:val="189A795C"/>
    <w:multiLevelType w:val="multilevel"/>
    <w:tmpl w:val="3D429C00"/>
    <w:lvl w:ilvl="0">
      <w:start w:val="1"/>
      <w:numFmt w:val="russianLower"/>
      <w:pStyle w:val="a0"/>
      <w:suff w:val="space"/>
      <w:lvlText w:val="%1)"/>
      <w:lvlJc w:val="left"/>
      <w:pPr>
        <w:ind w:left="567" w:firstLine="0"/>
      </w:pPr>
      <w:rPr>
        <w:rFonts w:ascii="Times New Roman" w:hAnsi="Times New Roman" w:cs="Times New Roman" w:hint="default"/>
        <w:b w:val="0"/>
        <w:bCs w:val="0"/>
        <w:i w:val="0"/>
        <w:iCs w:val="0"/>
        <w:caps w:val="0"/>
        <w:strike w:val="0"/>
        <w:dstrike w:val="0"/>
        <w:vanish w:val="0"/>
        <w:color w:val="000000"/>
        <w:spacing w:val="0"/>
        <w:kern w:val="0"/>
        <w:position w:val="0"/>
        <w:sz w:val="24"/>
        <w:u w:val="none"/>
        <w:vertAlign w:val="baseline"/>
        <w:em w:val="none"/>
      </w:rPr>
    </w:lvl>
    <w:lvl w:ilvl="1">
      <w:start w:val="1"/>
      <w:numFmt w:val="russianLower"/>
      <w:suff w:val="space"/>
      <w:lvlText w:val="%1.%2"/>
      <w:lvlJc w:val="left"/>
      <w:pPr>
        <w:ind w:left="567" w:firstLine="567"/>
      </w:pPr>
      <w:rPr>
        <w:rFonts w:ascii="Times New Roman" w:hAnsi="Times New Roman" w:hint="default"/>
        <w:b/>
        <w:i w:val="0"/>
        <w:spacing w:val="0"/>
        <w:w w:val="100"/>
        <w:position w:val="0"/>
        <w:sz w:val="28"/>
        <w:szCs w:val="28"/>
      </w:rPr>
    </w:lvl>
    <w:lvl w:ilvl="2">
      <w:start w:val="1"/>
      <w:numFmt w:val="decimal"/>
      <w:suff w:val="space"/>
      <w:lvlText w:val="%1.%2.%3"/>
      <w:lvlJc w:val="left"/>
      <w:pPr>
        <w:ind w:left="567" w:firstLine="567"/>
      </w:pPr>
      <w:rPr>
        <w:rFonts w:ascii="Times New Roman" w:hAnsi="Times New Roman" w:hint="default"/>
        <w:b/>
        <w:i w:val="0"/>
        <w:color w:val="auto"/>
        <w:sz w:val="26"/>
      </w:rPr>
    </w:lvl>
    <w:lvl w:ilvl="3">
      <w:start w:val="1"/>
      <w:numFmt w:val="decimal"/>
      <w:suff w:val="space"/>
      <w:lvlText w:val="%1.%2.%3.%4"/>
      <w:lvlJc w:val="left"/>
      <w:pPr>
        <w:ind w:left="567" w:firstLine="567"/>
      </w:pPr>
      <w:rPr>
        <w:rFonts w:ascii="Times New Roman" w:hAnsi="Times New Roman" w:hint="default"/>
        <w:b/>
        <w:i w:val="0"/>
        <w:color w:val="auto"/>
        <w:spacing w:val="0"/>
        <w:w w:val="100"/>
        <w:position w:val="0"/>
        <w:sz w:val="24"/>
      </w:rPr>
    </w:lvl>
    <w:lvl w:ilvl="4">
      <w:start w:val="1"/>
      <w:numFmt w:val="decimal"/>
      <w:lvlText w:val="%1.%2.%3.%4.%5"/>
      <w:lvlJc w:val="left"/>
      <w:pPr>
        <w:tabs>
          <w:tab w:val="num" w:pos="2142"/>
        </w:tabs>
        <w:ind w:left="2142" w:hanging="1008"/>
      </w:pPr>
      <w:rPr>
        <w:rFonts w:hint="default"/>
      </w:rPr>
    </w:lvl>
    <w:lvl w:ilvl="5">
      <w:start w:val="1"/>
      <w:numFmt w:val="decimal"/>
      <w:lvlText w:val="%1.%2.%3.%4.%5.%6"/>
      <w:lvlJc w:val="left"/>
      <w:pPr>
        <w:tabs>
          <w:tab w:val="num" w:pos="2286"/>
        </w:tabs>
        <w:ind w:left="2286" w:hanging="1152"/>
      </w:pPr>
      <w:rPr>
        <w:rFonts w:hint="default"/>
      </w:rPr>
    </w:lvl>
    <w:lvl w:ilvl="6">
      <w:start w:val="1"/>
      <w:numFmt w:val="decimal"/>
      <w:lvlText w:val="%1.%2.%3.%4.%5.%6.%7"/>
      <w:lvlJc w:val="left"/>
      <w:pPr>
        <w:tabs>
          <w:tab w:val="num" w:pos="2430"/>
        </w:tabs>
        <w:ind w:left="2430" w:hanging="1296"/>
      </w:pPr>
      <w:rPr>
        <w:rFonts w:hint="default"/>
      </w:rPr>
    </w:lvl>
    <w:lvl w:ilvl="7">
      <w:start w:val="1"/>
      <w:numFmt w:val="decimal"/>
      <w:lvlText w:val="%1.%2.%3.%4.%5.%6.%7.%8"/>
      <w:lvlJc w:val="left"/>
      <w:pPr>
        <w:tabs>
          <w:tab w:val="num" w:pos="2574"/>
        </w:tabs>
        <w:ind w:left="2574" w:hanging="1440"/>
      </w:pPr>
      <w:rPr>
        <w:rFonts w:hint="default"/>
      </w:rPr>
    </w:lvl>
    <w:lvl w:ilvl="8">
      <w:start w:val="1"/>
      <w:numFmt w:val="decimal"/>
      <w:lvlText w:val="%1.%2.%3.%4.%5.%6.%7.%8.%9"/>
      <w:lvlJc w:val="left"/>
      <w:pPr>
        <w:tabs>
          <w:tab w:val="num" w:pos="2718"/>
        </w:tabs>
        <w:ind w:left="2718" w:hanging="1584"/>
      </w:pPr>
      <w:rPr>
        <w:rFonts w:hint="default"/>
      </w:rPr>
    </w:lvl>
  </w:abstractNum>
  <w:abstractNum w:abstractNumId="17" w15:restartNumberingAfterBreak="0">
    <w:nsid w:val="1EB37D83"/>
    <w:multiLevelType w:val="hybridMultilevel"/>
    <w:tmpl w:val="B8D0913C"/>
    <w:lvl w:ilvl="0" w:tplc="32D46BC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0FB7D9E"/>
    <w:multiLevelType w:val="hybridMultilevel"/>
    <w:tmpl w:val="D70EF64A"/>
    <w:lvl w:ilvl="0" w:tplc="5A7CC8E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21851EC0"/>
    <w:multiLevelType w:val="hybridMultilevel"/>
    <w:tmpl w:val="3A5667CC"/>
    <w:lvl w:ilvl="0" w:tplc="833C202A">
      <w:start w:val="1"/>
      <w:numFmt w:val="decimal"/>
      <w:lvlText w:val="%1."/>
      <w:lvlJc w:val="left"/>
      <w:pPr>
        <w:ind w:left="942" w:hanging="37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15:restartNumberingAfterBreak="0">
    <w:nsid w:val="232453A9"/>
    <w:multiLevelType w:val="hybridMultilevel"/>
    <w:tmpl w:val="524A73D0"/>
    <w:lvl w:ilvl="0" w:tplc="81CCE4FC">
      <w:start w:val="1"/>
      <w:numFmt w:val="decimal"/>
      <w:pStyle w:val="a1"/>
      <w:lvlText w:val="%1."/>
      <w:lvlJc w:val="left"/>
      <w:pPr>
        <w:ind w:left="644"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C557F61"/>
    <w:multiLevelType w:val="hybridMultilevel"/>
    <w:tmpl w:val="6764E6CE"/>
    <w:lvl w:ilvl="0" w:tplc="5E8481CE">
      <w:start w:val="1"/>
      <w:numFmt w:val="decimal"/>
      <w:pStyle w:val="a2"/>
      <w:lvlText w:val="%1"/>
      <w:lvlJc w:val="left"/>
      <w:pPr>
        <w:tabs>
          <w:tab w:val="num" w:pos="340"/>
        </w:tabs>
        <w:ind w:left="0" w:firstLine="57"/>
      </w:pPr>
      <w:rPr>
        <w:rFonts w:hint="default"/>
      </w:rPr>
    </w:lvl>
    <w:lvl w:ilvl="1" w:tplc="04190003" w:tentative="1">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2" w15:restartNumberingAfterBreak="0">
    <w:nsid w:val="2E860B11"/>
    <w:multiLevelType w:val="hybridMultilevel"/>
    <w:tmpl w:val="9E689C80"/>
    <w:lvl w:ilvl="0" w:tplc="6AB2CE76">
      <w:start w:val="1"/>
      <w:numFmt w:val="decimal"/>
      <w:lvlText w:val="%1."/>
      <w:lvlJc w:val="left"/>
      <w:pPr>
        <w:tabs>
          <w:tab w:val="num" w:pos="928"/>
        </w:tabs>
        <w:ind w:left="928" w:hanging="360"/>
      </w:pPr>
      <w:rPr>
        <w:rFonts w:hint="default"/>
      </w:rPr>
    </w:lvl>
    <w:lvl w:ilvl="1" w:tplc="04190019"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35D028EF"/>
    <w:multiLevelType w:val="multilevel"/>
    <w:tmpl w:val="FBFA2D1E"/>
    <w:lvl w:ilvl="0">
      <w:start w:val="1"/>
      <w:numFmt w:val="decimal"/>
      <w:pStyle w:val="000"/>
      <w:lvlText w:val="%1."/>
      <w:lvlJc w:val="left"/>
      <w:pPr>
        <w:ind w:left="360" w:hanging="360"/>
      </w:pPr>
      <w:rPr>
        <w:rFonts w:hint="default"/>
        <w:b/>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357"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4" w15:restartNumberingAfterBreak="0">
    <w:nsid w:val="360C2C17"/>
    <w:multiLevelType w:val="multilevel"/>
    <w:tmpl w:val="411889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9D7549"/>
    <w:multiLevelType w:val="hybridMultilevel"/>
    <w:tmpl w:val="940E447C"/>
    <w:lvl w:ilvl="0" w:tplc="EEF6FA50">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8345307"/>
    <w:multiLevelType w:val="multilevel"/>
    <w:tmpl w:val="DDD0FD56"/>
    <w:lvl w:ilvl="0">
      <w:start w:val="1"/>
      <w:numFmt w:val="decimal"/>
      <w:pStyle w:val="S1"/>
      <w:lvlText w:val="%1"/>
      <w:lvlJc w:val="left"/>
      <w:pPr>
        <w:tabs>
          <w:tab w:val="num" w:pos="360"/>
        </w:tabs>
        <w:ind w:left="360" w:hanging="360"/>
      </w:pPr>
      <w:rPr>
        <w:rFonts w:hint="default"/>
        <w:b/>
      </w:rPr>
    </w:lvl>
    <w:lvl w:ilvl="1">
      <w:start w:val="1"/>
      <w:numFmt w:val="decimal"/>
      <w:pStyle w:val="S2"/>
      <w:lvlText w:val="%1.%2"/>
      <w:lvlJc w:val="left"/>
      <w:pPr>
        <w:tabs>
          <w:tab w:val="num" w:pos="720"/>
        </w:tabs>
        <w:ind w:left="720" w:hanging="360"/>
      </w:pPr>
      <w:rPr>
        <w:rFonts w:hint="default"/>
        <w:b/>
      </w:rPr>
    </w:lvl>
    <w:lvl w:ilvl="2">
      <w:start w:val="1"/>
      <w:numFmt w:val="decimal"/>
      <w:pStyle w:val="S3"/>
      <w:lvlText w:val="%1.%2.%3"/>
      <w:lvlJc w:val="left"/>
      <w:pPr>
        <w:tabs>
          <w:tab w:val="num" w:pos="1800"/>
        </w:tabs>
        <w:ind w:left="1800" w:hanging="720"/>
      </w:pPr>
      <w:rPr>
        <w:rFonts w:hint="default"/>
      </w:rPr>
    </w:lvl>
    <w:lvl w:ilvl="3">
      <w:start w:val="1"/>
      <w:numFmt w:val="decimal"/>
      <w:pStyle w:val="S4"/>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7" w15:restartNumberingAfterBreak="0">
    <w:nsid w:val="38BA7FD9"/>
    <w:multiLevelType w:val="hybridMultilevel"/>
    <w:tmpl w:val="491A028A"/>
    <w:lvl w:ilvl="0" w:tplc="0419000F">
      <w:start w:val="1"/>
      <w:numFmt w:val="decimal"/>
      <w:lvlText w:val="%1."/>
      <w:lvlJc w:val="left"/>
      <w:pPr>
        <w:ind w:left="644" w:hanging="360"/>
      </w:pPr>
    </w:lvl>
    <w:lvl w:ilvl="1" w:tplc="04190019" w:tentative="1">
      <w:start w:val="1"/>
      <w:numFmt w:val="lowerLetter"/>
      <w:lvlText w:val="%2."/>
      <w:lvlJc w:val="left"/>
      <w:pPr>
        <w:ind w:left="-6924" w:hanging="360"/>
      </w:pPr>
    </w:lvl>
    <w:lvl w:ilvl="2" w:tplc="0419001B" w:tentative="1">
      <w:start w:val="1"/>
      <w:numFmt w:val="lowerRoman"/>
      <w:lvlText w:val="%3."/>
      <w:lvlJc w:val="right"/>
      <w:pPr>
        <w:ind w:left="-6204" w:hanging="180"/>
      </w:pPr>
    </w:lvl>
    <w:lvl w:ilvl="3" w:tplc="0419000F" w:tentative="1">
      <w:start w:val="1"/>
      <w:numFmt w:val="decimal"/>
      <w:lvlText w:val="%4."/>
      <w:lvlJc w:val="left"/>
      <w:pPr>
        <w:ind w:left="-5484" w:hanging="360"/>
      </w:pPr>
    </w:lvl>
    <w:lvl w:ilvl="4" w:tplc="04190019" w:tentative="1">
      <w:start w:val="1"/>
      <w:numFmt w:val="lowerLetter"/>
      <w:lvlText w:val="%5."/>
      <w:lvlJc w:val="left"/>
      <w:pPr>
        <w:ind w:left="-4764" w:hanging="360"/>
      </w:pPr>
    </w:lvl>
    <w:lvl w:ilvl="5" w:tplc="0419001B" w:tentative="1">
      <w:start w:val="1"/>
      <w:numFmt w:val="lowerRoman"/>
      <w:lvlText w:val="%6."/>
      <w:lvlJc w:val="right"/>
      <w:pPr>
        <w:ind w:left="-4044" w:hanging="180"/>
      </w:pPr>
    </w:lvl>
    <w:lvl w:ilvl="6" w:tplc="0419000F" w:tentative="1">
      <w:start w:val="1"/>
      <w:numFmt w:val="decimal"/>
      <w:lvlText w:val="%7."/>
      <w:lvlJc w:val="left"/>
      <w:pPr>
        <w:ind w:left="-3324" w:hanging="360"/>
      </w:pPr>
    </w:lvl>
    <w:lvl w:ilvl="7" w:tplc="04190019" w:tentative="1">
      <w:start w:val="1"/>
      <w:numFmt w:val="lowerLetter"/>
      <w:lvlText w:val="%8."/>
      <w:lvlJc w:val="left"/>
      <w:pPr>
        <w:ind w:left="-2604" w:hanging="360"/>
      </w:pPr>
    </w:lvl>
    <w:lvl w:ilvl="8" w:tplc="0419001B" w:tentative="1">
      <w:start w:val="1"/>
      <w:numFmt w:val="lowerRoman"/>
      <w:lvlText w:val="%9."/>
      <w:lvlJc w:val="right"/>
      <w:pPr>
        <w:ind w:left="-1884" w:hanging="180"/>
      </w:pPr>
    </w:lvl>
  </w:abstractNum>
  <w:abstractNum w:abstractNumId="28" w15:restartNumberingAfterBreak="0">
    <w:nsid w:val="3A00603E"/>
    <w:multiLevelType w:val="multilevel"/>
    <w:tmpl w:val="0A92C8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9507C7"/>
    <w:multiLevelType w:val="hybridMultilevel"/>
    <w:tmpl w:val="3FAC3C8E"/>
    <w:lvl w:ilvl="0" w:tplc="EEF6FA50">
      <w:numFmt w:val="bullet"/>
      <w:lvlText w:val="–"/>
      <w:lvlJc w:val="left"/>
      <w:pPr>
        <w:ind w:left="786" w:hanging="360"/>
      </w:pPr>
      <w:rPr>
        <w:rFonts w:ascii="Times New Roman" w:eastAsia="Times New Roman" w:hAnsi="Times New Roman" w:cs="Times New Roman"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30" w15:restartNumberingAfterBreak="0">
    <w:nsid w:val="3CE439F5"/>
    <w:multiLevelType w:val="hybridMultilevel"/>
    <w:tmpl w:val="EAB6D820"/>
    <w:lvl w:ilvl="0" w:tplc="EAA2ED3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15:restartNumberingAfterBreak="0">
    <w:nsid w:val="49643F15"/>
    <w:multiLevelType w:val="hybridMultilevel"/>
    <w:tmpl w:val="51220E92"/>
    <w:styleLink w:val="1ai"/>
    <w:lvl w:ilvl="0" w:tplc="3BDCB384">
      <w:start w:val="1"/>
      <w:numFmt w:val="decimal"/>
      <w:lvlText w:val="%1."/>
      <w:lvlJc w:val="left"/>
      <w:pPr>
        <w:tabs>
          <w:tab w:val="num" w:pos="2448"/>
        </w:tabs>
        <w:ind w:left="2448" w:hanging="1368"/>
      </w:pPr>
      <w:rPr>
        <w:rFonts w:hint="default"/>
      </w:rPr>
    </w:lvl>
    <w:lvl w:ilvl="1" w:tplc="04190003" w:tentative="1">
      <w:start w:val="1"/>
      <w:numFmt w:val="lowerLetter"/>
      <w:lvlText w:val="%2."/>
      <w:lvlJc w:val="left"/>
      <w:pPr>
        <w:tabs>
          <w:tab w:val="num" w:pos="2160"/>
        </w:tabs>
        <w:ind w:left="2160" w:hanging="360"/>
      </w:pPr>
    </w:lvl>
    <w:lvl w:ilvl="2" w:tplc="04190005" w:tentative="1">
      <w:start w:val="1"/>
      <w:numFmt w:val="lowerRoman"/>
      <w:lvlText w:val="%3."/>
      <w:lvlJc w:val="right"/>
      <w:pPr>
        <w:tabs>
          <w:tab w:val="num" w:pos="2880"/>
        </w:tabs>
        <w:ind w:left="2880" w:hanging="180"/>
      </w:pPr>
    </w:lvl>
    <w:lvl w:ilvl="3" w:tplc="04190001" w:tentative="1">
      <w:start w:val="1"/>
      <w:numFmt w:val="decimal"/>
      <w:lvlText w:val="%4."/>
      <w:lvlJc w:val="left"/>
      <w:pPr>
        <w:tabs>
          <w:tab w:val="num" w:pos="3600"/>
        </w:tabs>
        <w:ind w:left="3600" w:hanging="360"/>
      </w:pPr>
    </w:lvl>
    <w:lvl w:ilvl="4" w:tplc="04190003" w:tentative="1">
      <w:start w:val="1"/>
      <w:numFmt w:val="lowerLetter"/>
      <w:lvlText w:val="%5."/>
      <w:lvlJc w:val="left"/>
      <w:pPr>
        <w:tabs>
          <w:tab w:val="num" w:pos="4320"/>
        </w:tabs>
        <w:ind w:left="4320" w:hanging="360"/>
      </w:pPr>
    </w:lvl>
    <w:lvl w:ilvl="5" w:tplc="04190005" w:tentative="1">
      <w:start w:val="1"/>
      <w:numFmt w:val="lowerRoman"/>
      <w:lvlText w:val="%6."/>
      <w:lvlJc w:val="right"/>
      <w:pPr>
        <w:tabs>
          <w:tab w:val="num" w:pos="5040"/>
        </w:tabs>
        <w:ind w:left="5040" w:hanging="180"/>
      </w:pPr>
    </w:lvl>
    <w:lvl w:ilvl="6" w:tplc="04190001" w:tentative="1">
      <w:start w:val="1"/>
      <w:numFmt w:val="decimal"/>
      <w:lvlText w:val="%7."/>
      <w:lvlJc w:val="left"/>
      <w:pPr>
        <w:tabs>
          <w:tab w:val="num" w:pos="5760"/>
        </w:tabs>
        <w:ind w:left="5760" w:hanging="360"/>
      </w:pPr>
    </w:lvl>
    <w:lvl w:ilvl="7" w:tplc="04190003" w:tentative="1">
      <w:start w:val="1"/>
      <w:numFmt w:val="lowerLetter"/>
      <w:lvlText w:val="%8."/>
      <w:lvlJc w:val="left"/>
      <w:pPr>
        <w:tabs>
          <w:tab w:val="num" w:pos="6480"/>
        </w:tabs>
        <w:ind w:left="6480" w:hanging="360"/>
      </w:pPr>
    </w:lvl>
    <w:lvl w:ilvl="8" w:tplc="04190005" w:tentative="1">
      <w:start w:val="1"/>
      <w:numFmt w:val="lowerRoman"/>
      <w:lvlText w:val="%9."/>
      <w:lvlJc w:val="right"/>
      <w:pPr>
        <w:tabs>
          <w:tab w:val="num" w:pos="7200"/>
        </w:tabs>
        <w:ind w:left="7200" w:hanging="180"/>
      </w:pPr>
    </w:lvl>
  </w:abstractNum>
  <w:abstractNum w:abstractNumId="32" w15:restartNumberingAfterBreak="0">
    <w:nsid w:val="4BDF68B4"/>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3" w15:restartNumberingAfterBreak="0">
    <w:nsid w:val="4F65195B"/>
    <w:multiLevelType w:val="multilevel"/>
    <w:tmpl w:val="16A8B17E"/>
    <w:lvl w:ilvl="0">
      <w:start w:val="1"/>
      <w:numFmt w:val="decimal"/>
      <w:pStyle w:val="1"/>
      <w:suff w:val="space"/>
      <w:lvlText w:val="%1)"/>
      <w:lvlJc w:val="left"/>
      <w:pPr>
        <w:ind w:left="0" w:firstLine="567"/>
      </w:pPr>
      <w:rPr>
        <w:rFonts w:hint="default"/>
      </w:rPr>
    </w:lvl>
    <w:lvl w:ilvl="1">
      <w:start w:val="1"/>
      <w:numFmt w:val="bullet"/>
      <w:suff w:val="space"/>
      <w:lvlText w:val="–"/>
      <w:lvlJc w:val="left"/>
      <w:pPr>
        <w:ind w:left="284" w:firstLine="567"/>
      </w:pPr>
      <w:rPr>
        <w:rFonts w:ascii="Times New Roman" w:hAnsi="Times New Roman" w:cs="Times New Roman" w:hint="default"/>
      </w:rPr>
    </w:lvl>
    <w:lvl w:ilvl="2">
      <w:start w:val="1"/>
      <w:numFmt w:val="bullet"/>
      <w:suff w:val="space"/>
      <w:lvlText w:val=""/>
      <w:lvlJc w:val="left"/>
      <w:pPr>
        <w:ind w:left="284" w:firstLine="567"/>
      </w:pPr>
      <w:rPr>
        <w:rFonts w:ascii="Symbol" w:hAnsi="Symbol" w:hint="default"/>
      </w:rPr>
    </w:lvl>
    <w:lvl w:ilvl="3">
      <w:start w:val="1"/>
      <w:numFmt w:val="bullet"/>
      <w:suff w:val="space"/>
      <w:lvlText w:val="–"/>
      <w:lvlJc w:val="left"/>
      <w:pPr>
        <w:ind w:left="284" w:firstLine="567"/>
      </w:pPr>
      <w:rPr>
        <w:rFonts w:ascii="Times New Roman" w:hAnsi="Times New Roman" w:cs="Times New Roman" w:hint="default"/>
      </w:rPr>
    </w:lvl>
    <w:lvl w:ilvl="4">
      <w:start w:val="1"/>
      <w:numFmt w:val="bullet"/>
      <w:suff w:val="space"/>
      <w:lvlText w:val="–"/>
      <w:lvlJc w:val="left"/>
      <w:pPr>
        <w:ind w:left="284" w:firstLine="567"/>
      </w:pPr>
      <w:rPr>
        <w:rFonts w:ascii="Times New Roman" w:hAnsi="Times New Roman" w:cs="Times New Roman" w:hint="default"/>
      </w:rPr>
    </w:lvl>
    <w:lvl w:ilvl="5">
      <w:start w:val="1"/>
      <w:numFmt w:val="bullet"/>
      <w:suff w:val="space"/>
      <w:lvlText w:val="–"/>
      <w:lvlJc w:val="left"/>
      <w:pPr>
        <w:ind w:left="284" w:firstLine="567"/>
      </w:pPr>
      <w:rPr>
        <w:rFonts w:ascii="Times New Roman" w:hAnsi="Times New Roman" w:cs="Times New Roman" w:hint="default"/>
      </w:rPr>
    </w:lvl>
    <w:lvl w:ilvl="6">
      <w:start w:val="1"/>
      <w:numFmt w:val="bullet"/>
      <w:suff w:val="space"/>
      <w:lvlText w:val=""/>
      <w:lvlJc w:val="left"/>
      <w:pPr>
        <w:ind w:left="284" w:firstLine="567"/>
      </w:pPr>
      <w:rPr>
        <w:rFonts w:ascii="Symbol" w:hAnsi="Symbol" w:hint="default"/>
      </w:rPr>
    </w:lvl>
    <w:lvl w:ilvl="7">
      <w:start w:val="1"/>
      <w:numFmt w:val="bullet"/>
      <w:suff w:val="space"/>
      <w:lvlText w:val="–"/>
      <w:lvlJc w:val="left"/>
      <w:pPr>
        <w:ind w:left="284" w:firstLine="567"/>
      </w:pPr>
      <w:rPr>
        <w:rFonts w:ascii="Times New Roman" w:hAnsi="Times New Roman" w:cs="Times New Roman" w:hint="default"/>
      </w:rPr>
    </w:lvl>
    <w:lvl w:ilvl="8">
      <w:start w:val="1"/>
      <w:numFmt w:val="bullet"/>
      <w:suff w:val="space"/>
      <w:lvlText w:val=""/>
      <w:lvlJc w:val="left"/>
      <w:pPr>
        <w:ind w:left="284" w:firstLine="567"/>
      </w:pPr>
      <w:rPr>
        <w:rFonts w:ascii="Symbol" w:hAnsi="Symbol" w:hint="default"/>
      </w:rPr>
    </w:lvl>
  </w:abstractNum>
  <w:abstractNum w:abstractNumId="34" w15:restartNumberingAfterBreak="0">
    <w:nsid w:val="5193380E"/>
    <w:multiLevelType w:val="hybridMultilevel"/>
    <w:tmpl w:val="434ACC3E"/>
    <w:lvl w:ilvl="0" w:tplc="E1283C84">
      <w:start w:val="1"/>
      <w:numFmt w:val="bullet"/>
      <w:pStyle w:val="2"/>
      <w:lvlText w:val="−"/>
      <w:lvlJc w:val="left"/>
      <w:pPr>
        <w:tabs>
          <w:tab w:val="num" w:pos="1353"/>
        </w:tabs>
        <w:ind w:left="1353" w:hanging="360"/>
      </w:pPr>
      <w:rPr>
        <w:rFonts w:ascii="Times New Roman" w:hAnsi="Times New Roman" w:cs="Times New Roman" w:hint="default"/>
      </w:rPr>
    </w:lvl>
    <w:lvl w:ilvl="1" w:tplc="EF764664" w:tentative="1">
      <w:start w:val="1"/>
      <w:numFmt w:val="bullet"/>
      <w:lvlText w:val="o"/>
      <w:lvlJc w:val="left"/>
      <w:pPr>
        <w:tabs>
          <w:tab w:val="num" w:pos="-436"/>
        </w:tabs>
        <w:ind w:left="-436" w:hanging="360"/>
      </w:pPr>
      <w:rPr>
        <w:rFonts w:ascii="Courier New" w:hAnsi="Courier New" w:cs="Courier New" w:hint="default"/>
      </w:rPr>
    </w:lvl>
    <w:lvl w:ilvl="2" w:tplc="CDF26B66" w:tentative="1">
      <w:start w:val="1"/>
      <w:numFmt w:val="bullet"/>
      <w:lvlText w:val=""/>
      <w:lvlJc w:val="left"/>
      <w:pPr>
        <w:tabs>
          <w:tab w:val="num" w:pos="284"/>
        </w:tabs>
        <w:ind w:left="284" w:hanging="360"/>
      </w:pPr>
      <w:rPr>
        <w:rFonts w:ascii="Wingdings" w:hAnsi="Wingdings" w:hint="default"/>
      </w:rPr>
    </w:lvl>
    <w:lvl w:ilvl="3" w:tplc="BE82140A" w:tentative="1">
      <w:start w:val="1"/>
      <w:numFmt w:val="bullet"/>
      <w:lvlText w:val=""/>
      <w:lvlJc w:val="left"/>
      <w:pPr>
        <w:tabs>
          <w:tab w:val="num" w:pos="1004"/>
        </w:tabs>
        <w:ind w:left="1004" w:hanging="360"/>
      </w:pPr>
      <w:rPr>
        <w:rFonts w:ascii="Symbol" w:hAnsi="Symbol" w:hint="default"/>
      </w:rPr>
    </w:lvl>
    <w:lvl w:ilvl="4" w:tplc="26003290" w:tentative="1">
      <w:start w:val="1"/>
      <w:numFmt w:val="bullet"/>
      <w:lvlText w:val="o"/>
      <w:lvlJc w:val="left"/>
      <w:pPr>
        <w:tabs>
          <w:tab w:val="num" w:pos="1724"/>
        </w:tabs>
        <w:ind w:left="1724" w:hanging="360"/>
      </w:pPr>
      <w:rPr>
        <w:rFonts w:ascii="Courier New" w:hAnsi="Courier New" w:cs="Courier New" w:hint="default"/>
      </w:rPr>
    </w:lvl>
    <w:lvl w:ilvl="5" w:tplc="20C694E2" w:tentative="1">
      <w:start w:val="1"/>
      <w:numFmt w:val="bullet"/>
      <w:lvlText w:val=""/>
      <w:lvlJc w:val="left"/>
      <w:pPr>
        <w:tabs>
          <w:tab w:val="num" w:pos="2444"/>
        </w:tabs>
        <w:ind w:left="2444" w:hanging="360"/>
      </w:pPr>
      <w:rPr>
        <w:rFonts w:ascii="Wingdings" w:hAnsi="Wingdings" w:hint="default"/>
      </w:rPr>
    </w:lvl>
    <w:lvl w:ilvl="6" w:tplc="37202510" w:tentative="1">
      <w:start w:val="1"/>
      <w:numFmt w:val="bullet"/>
      <w:lvlText w:val=""/>
      <w:lvlJc w:val="left"/>
      <w:pPr>
        <w:tabs>
          <w:tab w:val="num" w:pos="3164"/>
        </w:tabs>
        <w:ind w:left="3164" w:hanging="360"/>
      </w:pPr>
      <w:rPr>
        <w:rFonts w:ascii="Symbol" w:hAnsi="Symbol" w:hint="default"/>
      </w:rPr>
    </w:lvl>
    <w:lvl w:ilvl="7" w:tplc="4F12BD12" w:tentative="1">
      <w:start w:val="1"/>
      <w:numFmt w:val="bullet"/>
      <w:lvlText w:val="o"/>
      <w:lvlJc w:val="left"/>
      <w:pPr>
        <w:tabs>
          <w:tab w:val="num" w:pos="3884"/>
        </w:tabs>
        <w:ind w:left="3884" w:hanging="360"/>
      </w:pPr>
      <w:rPr>
        <w:rFonts w:ascii="Courier New" w:hAnsi="Courier New" w:cs="Courier New" w:hint="default"/>
      </w:rPr>
    </w:lvl>
    <w:lvl w:ilvl="8" w:tplc="D556C1C2" w:tentative="1">
      <w:start w:val="1"/>
      <w:numFmt w:val="bullet"/>
      <w:lvlText w:val=""/>
      <w:lvlJc w:val="left"/>
      <w:pPr>
        <w:tabs>
          <w:tab w:val="num" w:pos="4604"/>
        </w:tabs>
        <w:ind w:left="4604" w:hanging="360"/>
      </w:pPr>
      <w:rPr>
        <w:rFonts w:ascii="Wingdings" w:hAnsi="Wingdings" w:hint="default"/>
      </w:rPr>
    </w:lvl>
  </w:abstractNum>
  <w:abstractNum w:abstractNumId="35" w15:restartNumberingAfterBreak="0">
    <w:nsid w:val="5BCA28B8"/>
    <w:multiLevelType w:val="multilevel"/>
    <w:tmpl w:val="509495EA"/>
    <w:lvl w:ilvl="0">
      <w:start w:val="1"/>
      <w:numFmt w:val="decimal"/>
      <w:lvlText w:val="%1."/>
      <w:lvlJc w:val="left"/>
      <w:pPr>
        <w:ind w:left="390" w:hanging="390"/>
      </w:pPr>
      <w:rPr>
        <w:rFonts w:hint="default"/>
      </w:rPr>
    </w:lvl>
    <w:lvl w:ilvl="1">
      <w:start w:val="1"/>
      <w:numFmt w:val="decimal"/>
      <w:pStyle w:val="a3"/>
      <w:lvlText w:val="%1.%2."/>
      <w:lvlJc w:val="left"/>
      <w:pPr>
        <w:ind w:left="1004" w:hanging="72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36" w15:restartNumberingAfterBreak="0">
    <w:nsid w:val="60236324"/>
    <w:multiLevelType w:val="hybridMultilevel"/>
    <w:tmpl w:val="EDD0D152"/>
    <w:lvl w:ilvl="0" w:tplc="ABD47E3A">
      <w:start w:val="1"/>
      <w:numFmt w:val="decimal"/>
      <w:lvlText w:val="%1."/>
      <w:lvlJc w:val="left"/>
      <w:pPr>
        <w:ind w:left="972" w:hanging="40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7" w15:restartNumberingAfterBreak="0">
    <w:nsid w:val="616C31D2"/>
    <w:multiLevelType w:val="hybridMultilevel"/>
    <w:tmpl w:val="086A27D2"/>
    <w:lvl w:ilvl="0" w:tplc="04190011">
      <w:start w:val="1"/>
      <w:numFmt w:val="decimal"/>
      <w:lvlText w:val="%1)"/>
      <w:lvlJc w:val="left"/>
      <w:pPr>
        <w:ind w:left="786"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8" w15:restartNumberingAfterBreak="0">
    <w:nsid w:val="636D237D"/>
    <w:multiLevelType w:val="multilevel"/>
    <w:tmpl w:val="FFFA9CC8"/>
    <w:lvl w:ilvl="0">
      <w:start w:val="1"/>
      <w:numFmt w:val="bullet"/>
      <w:pStyle w:val="a4"/>
      <w:suff w:val="space"/>
      <w:lvlText w:val="–"/>
      <w:lvlJc w:val="left"/>
      <w:pPr>
        <w:ind w:left="0" w:firstLine="567"/>
      </w:pPr>
      <w:rPr>
        <w:rFonts w:ascii="Times New Roman" w:hAnsi="Times New Roman" w:cs="Times New Roman" w:hint="default"/>
      </w:rPr>
    </w:lvl>
    <w:lvl w:ilvl="1">
      <w:start w:val="1"/>
      <w:numFmt w:val="bullet"/>
      <w:suff w:val="space"/>
      <w:lvlText w:val="–"/>
      <w:lvlJc w:val="left"/>
      <w:pPr>
        <w:ind w:left="0" w:firstLine="567"/>
      </w:pPr>
      <w:rPr>
        <w:rFonts w:ascii="Times New Roman" w:hAnsi="Times New Roman" w:cs="Times New Roman" w:hint="default"/>
      </w:rPr>
    </w:lvl>
    <w:lvl w:ilvl="2">
      <w:start w:val="1"/>
      <w:numFmt w:val="bullet"/>
      <w:suff w:val="space"/>
      <w:lvlText w:val=""/>
      <w:lvlJc w:val="left"/>
      <w:pPr>
        <w:ind w:left="0" w:firstLine="567"/>
      </w:pPr>
      <w:rPr>
        <w:rFonts w:ascii="Symbol" w:hAnsi="Symbol" w:hint="default"/>
      </w:rPr>
    </w:lvl>
    <w:lvl w:ilvl="3">
      <w:start w:val="1"/>
      <w:numFmt w:val="bullet"/>
      <w:suff w:val="space"/>
      <w:lvlText w:val="–"/>
      <w:lvlJc w:val="left"/>
      <w:pPr>
        <w:ind w:left="0" w:firstLine="567"/>
      </w:pPr>
      <w:rPr>
        <w:rFonts w:ascii="Times New Roman" w:hAnsi="Times New Roman" w:cs="Times New Roman" w:hint="default"/>
      </w:rPr>
    </w:lvl>
    <w:lvl w:ilvl="4">
      <w:start w:val="1"/>
      <w:numFmt w:val="bullet"/>
      <w:suff w:val="space"/>
      <w:lvlText w:val="–"/>
      <w:lvlJc w:val="left"/>
      <w:pPr>
        <w:ind w:left="0" w:firstLine="567"/>
      </w:pPr>
      <w:rPr>
        <w:rFonts w:ascii="Times New Roman" w:hAnsi="Times New Roman" w:cs="Times New Roman" w:hint="default"/>
      </w:rPr>
    </w:lvl>
    <w:lvl w:ilvl="5">
      <w:start w:val="1"/>
      <w:numFmt w:val="bullet"/>
      <w:suff w:val="space"/>
      <w:lvlText w:val="–"/>
      <w:lvlJc w:val="left"/>
      <w:pPr>
        <w:ind w:left="0" w:firstLine="567"/>
      </w:pPr>
      <w:rPr>
        <w:rFonts w:ascii="Times New Roman" w:hAnsi="Times New Roman" w:cs="Times New Roman" w:hint="default"/>
      </w:rPr>
    </w:lvl>
    <w:lvl w:ilvl="6">
      <w:start w:val="1"/>
      <w:numFmt w:val="bullet"/>
      <w:suff w:val="space"/>
      <w:lvlText w:val=""/>
      <w:lvlJc w:val="left"/>
      <w:pPr>
        <w:ind w:left="0" w:firstLine="567"/>
      </w:pPr>
      <w:rPr>
        <w:rFonts w:ascii="Symbol" w:hAnsi="Symbol" w:hint="default"/>
      </w:rPr>
    </w:lvl>
    <w:lvl w:ilvl="7">
      <w:start w:val="1"/>
      <w:numFmt w:val="bullet"/>
      <w:suff w:val="space"/>
      <w:lvlText w:val="–"/>
      <w:lvlJc w:val="left"/>
      <w:pPr>
        <w:ind w:left="0" w:firstLine="567"/>
      </w:pPr>
      <w:rPr>
        <w:rFonts w:ascii="Times New Roman" w:hAnsi="Times New Roman" w:cs="Times New Roman" w:hint="default"/>
      </w:rPr>
    </w:lvl>
    <w:lvl w:ilvl="8">
      <w:start w:val="1"/>
      <w:numFmt w:val="bullet"/>
      <w:suff w:val="space"/>
      <w:lvlText w:val=""/>
      <w:lvlJc w:val="left"/>
      <w:pPr>
        <w:ind w:left="0" w:firstLine="567"/>
      </w:pPr>
      <w:rPr>
        <w:rFonts w:ascii="Symbol" w:hAnsi="Symbol" w:hint="default"/>
      </w:rPr>
    </w:lvl>
  </w:abstractNum>
  <w:abstractNum w:abstractNumId="39" w15:restartNumberingAfterBreak="0">
    <w:nsid w:val="6A9E7995"/>
    <w:multiLevelType w:val="hybridMultilevel"/>
    <w:tmpl w:val="618CAF54"/>
    <w:lvl w:ilvl="0" w:tplc="C332DF42">
      <w:start w:val="1"/>
      <w:numFmt w:val="bullet"/>
      <w:pStyle w:val="11"/>
      <w:lvlText w:val=""/>
      <w:lvlJc w:val="left"/>
      <w:pPr>
        <w:ind w:left="1353"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6C94482A"/>
    <w:multiLevelType w:val="hybridMultilevel"/>
    <w:tmpl w:val="7D8A773E"/>
    <w:lvl w:ilvl="0" w:tplc="0D4A33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CDC124B"/>
    <w:multiLevelType w:val="multilevel"/>
    <w:tmpl w:val="D20A7CF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75192E"/>
    <w:multiLevelType w:val="hybridMultilevel"/>
    <w:tmpl w:val="3A80A73C"/>
    <w:lvl w:ilvl="0" w:tplc="04190011">
      <w:start w:val="1"/>
      <w:numFmt w:val="decimal"/>
      <w:lvlText w:val="%1)"/>
      <w:lvlJc w:val="left"/>
      <w:pPr>
        <w:ind w:left="1495" w:hanging="360"/>
      </w:p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43" w15:restartNumberingAfterBreak="0">
    <w:nsid w:val="70CC008F"/>
    <w:multiLevelType w:val="multilevel"/>
    <w:tmpl w:val="D3A4E860"/>
    <w:lvl w:ilvl="0">
      <w:start w:val="1"/>
      <w:numFmt w:val="decimal"/>
      <w:pStyle w:val="a5"/>
      <w:suff w:val="space"/>
      <w:lvlText w:val="1.%1"/>
      <w:lvlJc w:val="left"/>
      <w:pPr>
        <w:ind w:left="927" w:hanging="360"/>
      </w:pPr>
      <w:rPr>
        <w:rFonts w:hint="default"/>
        <w:b w:val="0"/>
        <w:i/>
        <w:iCs w:val="0"/>
        <w:caps w:val="0"/>
        <w:smallCaps w:val="0"/>
        <w:strike w:val="0"/>
        <w:dstrike w:val="0"/>
        <w:vanish w:val="0"/>
        <w:color w:val="000000"/>
        <w:spacing w:val="0"/>
        <w:kern w:val="0"/>
        <w:position w:val="0"/>
        <w:sz w:val="24"/>
        <w:szCs w:val="24"/>
        <w:u w:val="none"/>
        <w:vertAlign w:val="baseline"/>
        <w:em w:val="none"/>
      </w:rPr>
    </w:lvl>
    <w:lvl w:ilvl="1">
      <w:start w:val="1"/>
      <w:numFmt w:val="decimal"/>
      <w:pStyle w:val="a5"/>
      <w:suff w:val="space"/>
      <w:lvlText w:val="%1.%2"/>
      <w:lvlJc w:val="left"/>
      <w:pPr>
        <w:ind w:left="851" w:firstLine="0"/>
      </w:pPr>
      <w:rPr>
        <w:rFonts w:ascii="Times New Roman" w:hAnsi="Times New Roman" w:hint="default"/>
        <w:b/>
        <w:i w:val="0"/>
        <w:sz w:val="24"/>
        <w:szCs w:val="24"/>
      </w:rPr>
    </w:lvl>
    <w:lvl w:ilvl="2">
      <w:start w:val="1"/>
      <w:numFmt w:val="decimal"/>
      <w:suff w:val="space"/>
      <w:lvlText w:val="%1.%2.%3"/>
      <w:lvlJc w:val="left"/>
      <w:pPr>
        <w:ind w:left="567" w:firstLine="0"/>
      </w:pPr>
      <w:rPr>
        <w:rFonts w:ascii="Times New Roman" w:hAnsi="Times New Roman" w:hint="default"/>
        <w:b/>
        <w:i w:val="0"/>
        <w:sz w:val="24"/>
        <w:szCs w:val="24"/>
      </w:rPr>
    </w:lvl>
    <w:lvl w:ilvl="3">
      <w:start w:val="1"/>
      <w:numFmt w:val="decimal"/>
      <w:lvlText w:val="%1.%2.%3.%4"/>
      <w:lvlJc w:val="left"/>
      <w:pPr>
        <w:tabs>
          <w:tab w:val="num" w:pos="141"/>
        </w:tabs>
        <w:ind w:left="141" w:firstLine="0"/>
      </w:pPr>
      <w:rPr>
        <w:rFonts w:ascii="Times New Roman" w:hAnsi="Times New Roman" w:cs="Times New Roman" w:hint="default"/>
        <w:bCs w:val="0"/>
        <w:i w:val="0"/>
        <w:iCs w:val="0"/>
        <w:caps w:val="0"/>
        <w:smallCaps w:val="0"/>
        <w:strike w:val="0"/>
        <w:dstrike w:val="0"/>
        <w:vanish w:val="0"/>
        <w:color w:val="000000"/>
        <w:spacing w:val="0"/>
        <w:kern w:val="0"/>
        <w:position w:val="0"/>
        <w:u w:val="none"/>
        <w:vertAlign w:val="baseline"/>
        <w:em w:val="none"/>
      </w:rPr>
    </w:lvl>
    <w:lvl w:ilvl="4">
      <w:start w:val="1"/>
      <w:numFmt w:val="decimal"/>
      <w:lvlText w:val="%1.%2.%3.%4.%5"/>
      <w:lvlJc w:val="left"/>
      <w:pPr>
        <w:tabs>
          <w:tab w:val="num" w:pos="141"/>
        </w:tabs>
        <w:ind w:left="141" w:firstLine="0"/>
      </w:pPr>
      <w:rPr>
        <w:rFonts w:hint="default"/>
      </w:rPr>
    </w:lvl>
    <w:lvl w:ilvl="5">
      <w:start w:val="1"/>
      <w:numFmt w:val="decimal"/>
      <w:lvlText w:val="%1.%2.%3.%4.%5.%6"/>
      <w:lvlJc w:val="left"/>
      <w:pPr>
        <w:tabs>
          <w:tab w:val="num" w:pos="141"/>
        </w:tabs>
        <w:ind w:left="141" w:firstLine="0"/>
      </w:pPr>
      <w:rPr>
        <w:rFonts w:hint="default"/>
      </w:rPr>
    </w:lvl>
    <w:lvl w:ilvl="6">
      <w:start w:val="1"/>
      <w:numFmt w:val="decimal"/>
      <w:lvlText w:val="%1.%2.%3.%4.%5.%6.%7"/>
      <w:lvlJc w:val="left"/>
      <w:pPr>
        <w:tabs>
          <w:tab w:val="num" w:pos="141"/>
        </w:tabs>
        <w:ind w:left="141" w:firstLine="0"/>
      </w:pPr>
      <w:rPr>
        <w:rFonts w:hint="default"/>
      </w:rPr>
    </w:lvl>
    <w:lvl w:ilvl="7">
      <w:start w:val="1"/>
      <w:numFmt w:val="decimal"/>
      <w:lvlText w:val="%1.%2.%3.%4.%5.%6.%7.%8"/>
      <w:lvlJc w:val="left"/>
      <w:pPr>
        <w:tabs>
          <w:tab w:val="num" w:pos="141"/>
        </w:tabs>
        <w:ind w:left="141" w:firstLine="0"/>
      </w:pPr>
      <w:rPr>
        <w:rFonts w:hint="default"/>
      </w:rPr>
    </w:lvl>
    <w:lvl w:ilvl="8">
      <w:start w:val="1"/>
      <w:numFmt w:val="decimal"/>
      <w:lvlText w:val="%1.%2.%3.%4.%5.%6.%7.%8.%9"/>
      <w:lvlJc w:val="left"/>
      <w:pPr>
        <w:tabs>
          <w:tab w:val="num" w:pos="141"/>
        </w:tabs>
        <w:ind w:left="141" w:firstLine="0"/>
      </w:pPr>
      <w:rPr>
        <w:rFonts w:hint="default"/>
      </w:rPr>
    </w:lvl>
  </w:abstractNum>
  <w:abstractNum w:abstractNumId="44" w15:restartNumberingAfterBreak="0">
    <w:nsid w:val="736117C9"/>
    <w:multiLevelType w:val="hybridMultilevel"/>
    <w:tmpl w:val="6DC000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774031B7"/>
    <w:multiLevelType w:val="hybridMultilevel"/>
    <w:tmpl w:val="D85A882E"/>
    <w:lvl w:ilvl="0" w:tplc="194825E0">
      <w:start w:val="1"/>
      <w:numFmt w:val="bullet"/>
      <w:lvlText w:val=""/>
      <w:lvlJc w:val="left"/>
      <w:pPr>
        <w:tabs>
          <w:tab w:val="num" w:pos="2149"/>
        </w:tabs>
        <w:ind w:left="2149"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6" w15:restartNumberingAfterBreak="0">
    <w:nsid w:val="781C1932"/>
    <w:multiLevelType w:val="hybridMultilevel"/>
    <w:tmpl w:val="6CEE5FA0"/>
    <w:lvl w:ilvl="0" w:tplc="0419000F">
      <w:start w:val="1"/>
      <w:numFmt w:val="decimal"/>
      <w:lvlText w:val="%1."/>
      <w:lvlJc w:val="left"/>
      <w:pPr>
        <w:ind w:left="3905"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4"/>
  </w:num>
  <w:num w:numId="2">
    <w:abstractNumId w:val="16"/>
  </w:num>
  <w:num w:numId="3">
    <w:abstractNumId w:val="21"/>
  </w:num>
  <w:num w:numId="4">
    <w:abstractNumId w:val="33"/>
  </w:num>
  <w:num w:numId="5">
    <w:abstractNumId w:val="43"/>
  </w:num>
  <w:num w:numId="6">
    <w:abstractNumId w:val="38"/>
  </w:num>
  <w:num w:numId="7">
    <w:abstractNumId w:val="6"/>
  </w:num>
  <w:num w:numId="8">
    <w:abstractNumId w:val="11"/>
  </w:num>
  <w:num w:numId="9">
    <w:abstractNumId w:val="32"/>
  </w:num>
  <w:num w:numId="10">
    <w:abstractNumId w:val="31"/>
  </w:num>
  <w:num w:numId="11">
    <w:abstractNumId w:val="26"/>
  </w:num>
  <w:num w:numId="12">
    <w:abstractNumId w:val="12"/>
  </w:num>
  <w:num w:numId="13">
    <w:abstractNumId w:val="35"/>
  </w:num>
  <w:num w:numId="14">
    <w:abstractNumId w:val="40"/>
  </w:num>
  <w:num w:numId="15">
    <w:abstractNumId w:val="23"/>
  </w:num>
  <w:num w:numId="16">
    <w:abstractNumId w:val="9"/>
  </w:num>
  <w:num w:numId="17">
    <w:abstractNumId w:val="14"/>
  </w:num>
  <w:num w:numId="18">
    <w:abstractNumId w:val="22"/>
  </w:num>
  <w:num w:numId="19">
    <w:abstractNumId w:val="20"/>
  </w:num>
  <w:num w:numId="20">
    <w:abstractNumId w:val="42"/>
  </w:num>
  <w:num w:numId="21">
    <w:abstractNumId w:val="8"/>
  </w:num>
  <w:num w:numId="22">
    <w:abstractNumId w:val="44"/>
  </w:num>
  <w:num w:numId="23">
    <w:abstractNumId w:val="46"/>
  </w:num>
  <w:num w:numId="24">
    <w:abstractNumId w:val="37"/>
  </w:num>
  <w:num w:numId="25">
    <w:abstractNumId w:val="29"/>
  </w:num>
  <w:num w:numId="26">
    <w:abstractNumId w:val="24"/>
  </w:num>
  <w:num w:numId="27">
    <w:abstractNumId w:val="41"/>
  </w:num>
  <w:num w:numId="28">
    <w:abstractNumId w:val="28"/>
  </w:num>
  <w:num w:numId="29">
    <w:abstractNumId w:val="39"/>
  </w:num>
  <w:num w:numId="30">
    <w:abstractNumId w:val="7"/>
  </w:num>
  <w:num w:numId="31">
    <w:abstractNumId w:val="10"/>
  </w:num>
  <w:num w:numId="32">
    <w:abstractNumId w:val="45"/>
  </w:num>
  <w:num w:numId="33">
    <w:abstractNumId w:val="25"/>
  </w:num>
  <w:num w:numId="34">
    <w:abstractNumId w:val="36"/>
  </w:num>
  <w:num w:numId="35">
    <w:abstractNumId w:val="19"/>
  </w:num>
  <w:num w:numId="36">
    <w:abstractNumId w:val="15"/>
  </w:num>
  <w:num w:numId="37">
    <w:abstractNumId w:val="17"/>
  </w:num>
  <w:num w:numId="38">
    <w:abstractNumId w:val="18"/>
  </w:num>
  <w:num w:numId="39">
    <w:abstractNumId w:val="27"/>
  </w:num>
  <w:num w:numId="40">
    <w:abstractNumId w:val="30"/>
  </w:num>
  <w:num w:numId="41">
    <w:abstractNumId w:val="1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A9B"/>
    <w:rsid w:val="0000004B"/>
    <w:rsid w:val="0000032E"/>
    <w:rsid w:val="0000034B"/>
    <w:rsid w:val="00000861"/>
    <w:rsid w:val="00000F5C"/>
    <w:rsid w:val="000016B9"/>
    <w:rsid w:val="000017AB"/>
    <w:rsid w:val="00001A41"/>
    <w:rsid w:val="000020A4"/>
    <w:rsid w:val="0000285D"/>
    <w:rsid w:val="00002F70"/>
    <w:rsid w:val="00003048"/>
    <w:rsid w:val="000031FB"/>
    <w:rsid w:val="00003996"/>
    <w:rsid w:val="00003A19"/>
    <w:rsid w:val="00003CEB"/>
    <w:rsid w:val="00004281"/>
    <w:rsid w:val="0000541C"/>
    <w:rsid w:val="000056D6"/>
    <w:rsid w:val="00005F2D"/>
    <w:rsid w:val="0000708D"/>
    <w:rsid w:val="000074B1"/>
    <w:rsid w:val="000078FA"/>
    <w:rsid w:val="00007E99"/>
    <w:rsid w:val="00007EBA"/>
    <w:rsid w:val="0001004B"/>
    <w:rsid w:val="00010861"/>
    <w:rsid w:val="00010CF4"/>
    <w:rsid w:val="000129BC"/>
    <w:rsid w:val="00012A06"/>
    <w:rsid w:val="00012CE5"/>
    <w:rsid w:val="000131ED"/>
    <w:rsid w:val="00013A08"/>
    <w:rsid w:val="000148BE"/>
    <w:rsid w:val="00014E73"/>
    <w:rsid w:val="000151C7"/>
    <w:rsid w:val="000156F1"/>
    <w:rsid w:val="00015E1C"/>
    <w:rsid w:val="00016D5B"/>
    <w:rsid w:val="00017644"/>
    <w:rsid w:val="0002002A"/>
    <w:rsid w:val="0002089F"/>
    <w:rsid w:val="00020D44"/>
    <w:rsid w:val="00021733"/>
    <w:rsid w:val="000227BA"/>
    <w:rsid w:val="00022A24"/>
    <w:rsid w:val="00022C57"/>
    <w:rsid w:val="00022E05"/>
    <w:rsid w:val="000232FE"/>
    <w:rsid w:val="000236F8"/>
    <w:rsid w:val="00023878"/>
    <w:rsid w:val="00023AB8"/>
    <w:rsid w:val="00023DD1"/>
    <w:rsid w:val="00024154"/>
    <w:rsid w:val="00024244"/>
    <w:rsid w:val="00024897"/>
    <w:rsid w:val="00024DDC"/>
    <w:rsid w:val="000256AF"/>
    <w:rsid w:val="00025C87"/>
    <w:rsid w:val="000268F8"/>
    <w:rsid w:val="00026BE0"/>
    <w:rsid w:val="00026ECC"/>
    <w:rsid w:val="0002761D"/>
    <w:rsid w:val="00027C7E"/>
    <w:rsid w:val="000304E6"/>
    <w:rsid w:val="00030FE5"/>
    <w:rsid w:val="00031D7C"/>
    <w:rsid w:val="00031E9B"/>
    <w:rsid w:val="000321A5"/>
    <w:rsid w:val="0003250D"/>
    <w:rsid w:val="00032B2E"/>
    <w:rsid w:val="00033419"/>
    <w:rsid w:val="0003536C"/>
    <w:rsid w:val="00036629"/>
    <w:rsid w:val="0003673E"/>
    <w:rsid w:val="000369AB"/>
    <w:rsid w:val="00036B0F"/>
    <w:rsid w:val="00036D0B"/>
    <w:rsid w:val="00040447"/>
    <w:rsid w:val="00040674"/>
    <w:rsid w:val="000411DA"/>
    <w:rsid w:val="00041632"/>
    <w:rsid w:val="00041927"/>
    <w:rsid w:val="00041A02"/>
    <w:rsid w:val="00041B40"/>
    <w:rsid w:val="00041F18"/>
    <w:rsid w:val="0004209C"/>
    <w:rsid w:val="0004211E"/>
    <w:rsid w:val="00042145"/>
    <w:rsid w:val="00042495"/>
    <w:rsid w:val="00042911"/>
    <w:rsid w:val="00042C85"/>
    <w:rsid w:val="00043308"/>
    <w:rsid w:val="00043BE7"/>
    <w:rsid w:val="00043C5F"/>
    <w:rsid w:val="00043EB3"/>
    <w:rsid w:val="00043F1C"/>
    <w:rsid w:val="00044663"/>
    <w:rsid w:val="00044B2F"/>
    <w:rsid w:val="0004513F"/>
    <w:rsid w:val="0004520C"/>
    <w:rsid w:val="00045C99"/>
    <w:rsid w:val="00046A65"/>
    <w:rsid w:val="00046C5E"/>
    <w:rsid w:val="00046C96"/>
    <w:rsid w:val="0004710C"/>
    <w:rsid w:val="000500A2"/>
    <w:rsid w:val="000502D8"/>
    <w:rsid w:val="00050909"/>
    <w:rsid w:val="00050D61"/>
    <w:rsid w:val="00051161"/>
    <w:rsid w:val="000515BC"/>
    <w:rsid w:val="000516D7"/>
    <w:rsid w:val="00052CD5"/>
    <w:rsid w:val="00052E52"/>
    <w:rsid w:val="00052EB2"/>
    <w:rsid w:val="00053089"/>
    <w:rsid w:val="00053797"/>
    <w:rsid w:val="00055604"/>
    <w:rsid w:val="00056726"/>
    <w:rsid w:val="00056E70"/>
    <w:rsid w:val="0005798C"/>
    <w:rsid w:val="00057D2A"/>
    <w:rsid w:val="00061116"/>
    <w:rsid w:val="000612F4"/>
    <w:rsid w:val="000613B8"/>
    <w:rsid w:val="00061717"/>
    <w:rsid w:val="00062213"/>
    <w:rsid w:val="000622E6"/>
    <w:rsid w:val="00063000"/>
    <w:rsid w:val="00064051"/>
    <w:rsid w:val="0006427A"/>
    <w:rsid w:val="00064311"/>
    <w:rsid w:val="00064735"/>
    <w:rsid w:val="000649C3"/>
    <w:rsid w:val="00064F7B"/>
    <w:rsid w:val="00065B96"/>
    <w:rsid w:val="00065ED0"/>
    <w:rsid w:val="00066587"/>
    <w:rsid w:val="000665D0"/>
    <w:rsid w:val="00066AE4"/>
    <w:rsid w:val="00066D1A"/>
    <w:rsid w:val="00067295"/>
    <w:rsid w:val="00067935"/>
    <w:rsid w:val="00070574"/>
    <w:rsid w:val="00071545"/>
    <w:rsid w:val="000716C2"/>
    <w:rsid w:val="0007180C"/>
    <w:rsid w:val="00071918"/>
    <w:rsid w:val="00072042"/>
    <w:rsid w:val="000723AC"/>
    <w:rsid w:val="000729DA"/>
    <w:rsid w:val="00073A50"/>
    <w:rsid w:val="00074167"/>
    <w:rsid w:val="00074A3C"/>
    <w:rsid w:val="00074A9B"/>
    <w:rsid w:val="00074CF9"/>
    <w:rsid w:val="0007645C"/>
    <w:rsid w:val="000764A1"/>
    <w:rsid w:val="00076553"/>
    <w:rsid w:val="0007661D"/>
    <w:rsid w:val="00076D17"/>
    <w:rsid w:val="00077A6B"/>
    <w:rsid w:val="000802B5"/>
    <w:rsid w:val="0008064D"/>
    <w:rsid w:val="00080E7E"/>
    <w:rsid w:val="000815B8"/>
    <w:rsid w:val="00081DE6"/>
    <w:rsid w:val="00082253"/>
    <w:rsid w:val="00082660"/>
    <w:rsid w:val="00083901"/>
    <w:rsid w:val="00083CA1"/>
    <w:rsid w:val="00083E2E"/>
    <w:rsid w:val="00083EC2"/>
    <w:rsid w:val="00084F96"/>
    <w:rsid w:val="00085CC7"/>
    <w:rsid w:val="000864A9"/>
    <w:rsid w:val="000865AF"/>
    <w:rsid w:val="000869F6"/>
    <w:rsid w:val="00086B3B"/>
    <w:rsid w:val="00086F70"/>
    <w:rsid w:val="0008723C"/>
    <w:rsid w:val="000874C2"/>
    <w:rsid w:val="00087ACB"/>
    <w:rsid w:val="00087FB1"/>
    <w:rsid w:val="00087FC9"/>
    <w:rsid w:val="000909F5"/>
    <w:rsid w:val="00090E7E"/>
    <w:rsid w:val="00091542"/>
    <w:rsid w:val="00091E56"/>
    <w:rsid w:val="000929C1"/>
    <w:rsid w:val="00092A79"/>
    <w:rsid w:val="00092DFA"/>
    <w:rsid w:val="00092E12"/>
    <w:rsid w:val="00093E34"/>
    <w:rsid w:val="00095470"/>
    <w:rsid w:val="0009591E"/>
    <w:rsid w:val="00095B02"/>
    <w:rsid w:val="00096080"/>
    <w:rsid w:val="0009642C"/>
    <w:rsid w:val="000974FA"/>
    <w:rsid w:val="0009790D"/>
    <w:rsid w:val="00097C1E"/>
    <w:rsid w:val="000A0AB1"/>
    <w:rsid w:val="000A1104"/>
    <w:rsid w:val="000A160A"/>
    <w:rsid w:val="000A1BFB"/>
    <w:rsid w:val="000A2A0A"/>
    <w:rsid w:val="000A2B98"/>
    <w:rsid w:val="000A4309"/>
    <w:rsid w:val="000A4F0D"/>
    <w:rsid w:val="000A5E63"/>
    <w:rsid w:val="000A6ACA"/>
    <w:rsid w:val="000A7D32"/>
    <w:rsid w:val="000B0160"/>
    <w:rsid w:val="000B0430"/>
    <w:rsid w:val="000B04CE"/>
    <w:rsid w:val="000B0B94"/>
    <w:rsid w:val="000B175F"/>
    <w:rsid w:val="000B18F8"/>
    <w:rsid w:val="000B201E"/>
    <w:rsid w:val="000B41D1"/>
    <w:rsid w:val="000B455E"/>
    <w:rsid w:val="000B4E38"/>
    <w:rsid w:val="000B4F92"/>
    <w:rsid w:val="000B58E2"/>
    <w:rsid w:val="000B5D64"/>
    <w:rsid w:val="000B6B98"/>
    <w:rsid w:val="000B7208"/>
    <w:rsid w:val="000B78C5"/>
    <w:rsid w:val="000C0308"/>
    <w:rsid w:val="000C0EF7"/>
    <w:rsid w:val="000C16B9"/>
    <w:rsid w:val="000C2111"/>
    <w:rsid w:val="000C222B"/>
    <w:rsid w:val="000C3174"/>
    <w:rsid w:val="000C3F4B"/>
    <w:rsid w:val="000C437A"/>
    <w:rsid w:val="000C44CB"/>
    <w:rsid w:val="000C5BC2"/>
    <w:rsid w:val="000C5EC0"/>
    <w:rsid w:val="000C62EE"/>
    <w:rsid w:val="000C7ECB"/>
    <w:rsid w:val="000C7FCB"/>
    <w:rsid w:val="000D01EA"/>
    <w:rsid w:val="000D1390"/>
    <w:rsid w:val="000D14FC"/>
    <w:rsid w:val="000D18ED"/>
    <w:rsid w:val="000D1A5C"/>
    <w:rsid w:val="000D2319"/>
    <w:rsid w:val="000D249F"/>
    <w:rsid w:val="000D2C95"/>
    <w:rsid w:val="000D323C"/>
    <w:rsid w:val="000D39F3"/>
    <w:rsid w:val="000D3A4C"/>
    <w:rsid w:val="000D4042"/>
    <w:rsid w:val="000D42C1"/>
    <w:rsid w:val="000D4510"/>
    <w:rsid w:val="000D547F"/>
    <w:rsid w:val="000D61DD"/>
    <w:rsid w:val="000D6629"/>
    <w:rsid w:val="000D662A"/>
    <w:rsid w:val="000D79BF"/>
    <w:rsid w:val="000E03AE"/>
    <w:rsid w:val="000E0870"/>
    <w:rsid w:val="000E0E1F"/>
    <w:rsid w:val="000E0EF9"/>
    <w:rsid w:val="000E12CF"/>
    <w:rsid w:val="000E1D92"/>
    <w:rsid w:val="000E1DC2"/>
    <w:rsid w:val="000E1FB6"/>
    <w:rsid w:val="000E2D6D"/>
    <w:rsid w:val="000E36BE"/>
    <w:rsid w:val="000E3963"/>
    <w:rsid w:val="000E3F47"/>
    <w:rsid w:val="000E48D5"/>
    <w:rsid w:val="000E4F0A"/>
    <w:rsid w:val="000E60EF"/>
    <w:rsid w:val="000E69D2"/>
    <w:rsid w:val="000E6B72"/>
    <w:rsid w:val="000E6EF5"/>
    <w:rsid w:val="000E7D33"/>
    <w:rsid w:val="000E7F42"/>
    <w:rsid w:val="000F0023"/>
    <w:rsid w:val="000F1A76"/>
    <w:rsid w:val="000F5B10"/>
    <w:rsid w:val="000F5B51"/>
    <w:rsid w:val="000F64A6"/>
    <w:rsid w:val="000F65C3"/>
    <w:rsid w:val="000F6641"/>
    <w:rsid w:val="00100C35"/>
    <w:rsid w:val="001015E1"/>
    <w:rsid w:val="00102867"/>
    <w:rsid w:val="0010339D"/>
    <w:rsid w:val="00103AB5"/>
    <w:rsid w:val="00103B54"/>
    <w:rsid w:val="0010475C"/>
    <w:rsid w:val="00105233"/>
    <w:rsid w:val="00105699"/>
    <w:rsid w:val="001057ED"/>
    <w:rsid w:val="00105BE6"/>
    <w:rsid w:val="00106274"/>
    <w:rsid w:val="001065B5"/>
    <w:rsid w:val="00107142"/>
    <w:rsid w:val="00107172"/>
    <w:rsid w:val="0010786A"/>
    <w:rsid w:val="00107E00"/>
    <w:rsid w:val="00107ED0"/>
    <w:rsid w:val="001105EB"/>
    <w:rsid w:val="00110A36"/>
    <w:rsid w:val="00110CF9"/>
    <w:rsid w:val="00110D01"/>
    <w:rsid w:val="00110E3E"/>
    <w:rsid w:val="0011102E"/>
    <w:rsid w:val="0011179E"/>
    <w:rsid w:val="001118B0"/>
    <w:rsid w:val="00111E21"/>
    <w:rsid w:val="001124F0"/>
    <w:rsid w:val="001125AB"/>
    <w:rsid w:val="00112716"/>
    <w:rsid w:val="00112D42"/>
    <w:rsid w:val="0011405B"/>
    <w:rsid w:val="00114910"/>
    <w:rsid w:val="00114D60"/>
    <w:rsid w:val="00115B7F"/>
    <w:rsid w:val="00115E4A"/>
    <w:rsid w:val="00116645"/>
    <w:rsid w:val="001170CF"/>
    <w:rsid w:val="001176D1"/>
    <w:rsid w:val="00117A67"/>
    <w:rsid w:val="00117FA1"/>
    <w:rsid w:val="0012015F"/>
    <w:rsid w:val="00121212"/>
    <w:rsid w:val="00121587"/>
    <w:rsid w:val="001217CA"/>
    <w:rsid w:val="00121A0C"/>
    <w:rsid w:val="00121DF8"/>
    <w:rsid w:val="00123989"/>
    <w:rsid w:val="00123AE4"/>
    <w:rsid w:val="0012435B"/>
    <w:rsid w:val="00124B27"/>
    <w:rsid w:val="00124E83"/>
    <w:rsid w:val="00126189"/>
    <w:rsid w:val="00127610"/>
    <w:rsid w:val="00130938"/>
    <w:rsid w:val="00131098"/>
    <w:rsid w:val="00131169"/>
    <w:rsid w:val="00131606"/>
    <w:rsid w:val="00131649"/>
    <w:rsid w:val="00131EF0"/>
    <w:rsid w:val="0013251A"/>
    <w:rsid w:val="001325A5"/>
    <w:rsid w:val="00132E65"/>
    <w:rsid w:val="00132FFD"/>
    <w:rsid w:val="001333FB"/>
    <w:rsid w:val="00133639"/>
    <w:rsid w:val="00133E6F"/>
    <w:rsid w:val="001340BC"/>
    <w:rsid w:val="00134428"/>
    <w:rsid w:val="00134690"/>
    <w:rsid w:val="00134DD8"/>
    <w:rsid w:val="00134E71"/>
    <w:rsid w:val="00135F8E"/>
    <w:rsid w:val="00136E78"/>
    <w:rsid w:val="00137602"/>
    <w:rsid w:val="001376AA"/>
    <w:rsid w:val="00137824"/>
    <w:rsid w:val="00140640"/>
    <w:rsid w:val="00140947"/>
    <w:rsid w:val="00140A98"/>
    <w:rsid w:val="00140C87"/>
    <w:rsid w:val="001413C3"/>
    <w:rsid w:val="001416C9"/>
    <w:rsid w:val="00141DB4"/>
    <w:rsid w:val="00141E80"/>
    <w:rsid w:val="00142093"/>
    <w:rsid w:val="001420D3"/>
    <w:rsid w:val="0014254D"/>
    <w:rsid w:val="0014309E"/>
    <w:rsid w:val="001443DA"/>
    <w:rsid w:val="001450F2"/>
    <w:rsid w:val="00146321"/>
    <w:rsid w:val="00146A02"/>
    <w:rsid w:val="001471D7"/>
    <w:rsid w:val="001475A1"/>
    <w:rsid w:val="001478A0"/>
    <w:rsid w:val="00147AC3"/>
    <w:rsid w:val="0015093C"/>
    <w:rsid w:val="001509A6"/>
    <w:rsid w:val="00151135"/>
    <w:rsid w:val="0015137E"/>
    <w:rsid w:val="001515C0"/>
    <w:rsid w:val="00151CD2"/>
    <w:rsid w:val="00153F24"/>
    <w:rsid w:val="00154810"/>
    <w:rsid w:val="00154C70"/>
    <w:rsid w:val="00154E8A"/>
    <w:rsid w:val="00154FC3"/>
    <w:rsid w:val="00155D0D"/>
    <w:rsid w:val="0015611B"/>
    <w:rsid w:val="00156317"/>
    <w:rsid w:val="00156582"/>
    <w:rsid w:val="00156C38"/>
    <w:rsid w:val="00156D1D"/>
    <w:rsid w:val="00156D47"/>
    <w:rsid w:val="00156DB7"/>
    <w:rsid w:val="0015709D"/>
    <w:rsid w:val="00157D3D"/>
    <w:rsid w:val="0016024E"/>
    <w:rsid w:val="001604C1"/>
    <w:rsid w:val="001605BE"/>
    <w:rsid w:val="001609A0"/>
    <w:rsid w:val="00160E16"/>
    <w:rsid w:val="00160EC1"/>
    <w:rsid w:val="00161BF5"/>
    <w:rsid w:val="00162182"/>
    <w:rsid w:val="00162693"/>
    <w:rsid w:val="0016291E"/>
    <w:rsid w:val="00162F42"/>
    <w:rsid w:val="001638DA"/>
    <w:rsid w:val="00163B30"/>
    <w:rsid w:val="00163BB3"/>
    <w:rsid w:val="0016444E"/>
    <w:rsid w:val="00164767"/>
    <w:rsid w:val="0016488D"/>
    <w:rsid w:val="001652B2"/>
    <w:rsid w:val="00165B73"/>
    <w:rsid w:val="001663D6"/>
    <w:rsid w:val="00167C01"/>
    <w:rsid w:val="001709EF"/>
    <w:rsid w:val="00171100"/>
    <w:rsid w:val="001715ED"/>
    <w:rsid w:val="00171BEE"/>
    <w:rsid w:val="00172264"/>
    <w:rsid w:val="0017275F"/>
    <w:rsid w:val="00173988"/>
    <w:rsid w:val="00173D34"/>
    <w:rsid w:val="00173FA5"/>
    <w:rsid w:val="00175920"/>
    <w:rsid w:val="001769BC"/>
    <w:rsid w:val="00177837"/>
    <w:rsid w:val="0018078E"/>
    <w:rsid w:val="00180822"/>
    <w:rsid w:val="001808EF"/>
    <w:rsid w:val="00180991"/>
    <w:rsid w:val="001817AC"/>
    <w:rsid w:val="0018190A"/>
    <w:rsid w:val="00181DD3"/>
    <w:rsid w:val="001827DE"/>
    <w:rsid w:val="001829E3"/>
    <w:rsid w:val="00182D4D"/>
    <w:rsid w:val="0018315A"/>
    <w:rsid w:val="001836DD"/>
    <w:rsid w:val="00183787"/>
    <w:rsid w:val="00183926"/>
    <w:rsid w:val="00184A4C"/>
    <w:rsid w:val="00185B43"/>
    <w:rsid w:val="00186166"/>
    <w:rsid w:val="001867AB"/>
    <w:rsid w:val="00186CBB"/>
    <w:rsid w:val="00186E31"/>
    <w:rsid w:val="00187E19"/>
    <w:rsid w:val="00190564"/>
    <w:rsid w:val="001907FB"/>
    <w:rsid w:val="00190A3E"/>
    <w:rsid w:val="001914B7"/>
    <w:rsid w:val="00191E99"/>
    <w:rsid w:val="001928A1"/>
    <w:rsid w:val="001929D7"/>
    <w:rsid w:val="00192EE1"/>
    <w:rsid w:val="00193200"/>
    <w:rsid w:val="001951F7"/>
    <w:rsid w:val="001956AF"/>
    <w:rsid w:val="0019582E"/>
    <w:rsid w:val="00196540"/>
    <w:rsid w:val="00197797"/>
    <w:rsid w:val="00197B9B"/>
    <w:rsid w:val="00197FB6"/>
    <w:rsid w:val="001A22CF"/>
    <w:rsid w:val="001A2597"/>
    <w:rsid w:val="001A2A61"/>
    <w:rsid w:val="001A3308"/>
    <w:rsid w:val="001A3A99"/>
    <w:rsid w:val="001A3B4B"/>
    <w:rsid w:val="001A3D31"/>
    <w:rsid w:val="001A4258"/>
    <w:rsid w:val="001A4A06"/>
    <w:rsid w:val="001A5B08"/>
    <w:rsid w:val="001A5EEA"/>
    <w:rsid w:val="001A64EE"/>
    <w:rsid w:val="001A745A"/>
    <w:rsid w:val="001A7F6C"/>
    <w:rsid w:val="001B0609"/>
    <w:rsid w:val="001B061B"/>
    <w:rsid w:val="001B1B5A"/>
    <w:rsid w:val="001B269E"/>
    <w:rsid w:val="001B2900"/>
    <w:rsid w:val="001B2E3B"/>
    <w:rsid w:val="001B3434"/>
    <w:rsid w:val="001B3A8B"/>
    <w:rsid w:val="001B3D8F"/>
    <w:rsid w:val="001B4002"/>
    <w:rsid w:val="001B49C9"/>
    <w:rsid w:val="001B5149"/>
    <w:rsid w:val="001B5D05"/>
    <w:rsid w:val="001B6213"/>
    <w:rsid w:val="001B67AD"/>
    <w:rsid w:val="001B6A6E"/>
    <w:rsid w:val="001B73F7"/>
    <w:rsid w:val="001C08B9"/>
    <w:rsid w:val="001C0DBA"/>
    <w:rsid w:val="001C1841"/>
    <w:rsid w:val="001C298A"/>
    <w:rsid w:val="001C2FB5"/>
    <w:rsid w:val="001C32A3"/>
    <w:rsid w:val="001C3C63"/>
    <w:rsid w:val="001C3C98"/>
    <w:rsid w:val="001C462B"/>
    <w:rsid w:val="001C4EFA"/>
    <w:rsid w:val="001C4FE5"/>
    <w:rsid w:val="001C5135"/>
    <w:rsid w:val="001C5810"/>
    <w:rsid w:val="001C65BA"/>
    <w:rsid w:val="001C6AE6"/>
    <w:rsid w:val="001C6B12"/>
    <w:rsid w:val="001C6DE7"/>
    <w:rsid w:val="001C760B"/>
    <w:rsid w:val="001C7887"/>
    <w:rsid w:val="001D04DA"/>
    <w:rsid w:val="001D1654"/>
    <w:rsid w:val="001D2313"/>
    <w:rsid w:val="001D26B1"/>
    <w:rsid w:val="001D3174"/>
    <w:rsid w:val="001D33C8"/>
    <w:rsid w:val="001D3A48"/>
    <w:rsid w:val="001D3EAA"/>
    <w:rsid w:val="001D48D0"/>
    <w:rsid w:val="001D4979"/>
    <w:rsid w:val="001D4DB8"/>
    <w:rsid w:val="001D6075"/>
    <w:rsid w:val="001D6258"/>
    <w:rsid w:val="001D72F8"/>
    <w:rsid w:val="001D785F"/>
    <w:rsid w:val="001E08C8"/>
    <w:rsid w:val="001E1171"/>
    <w:rsid w:val="001E11DE"/>
    <w:rsid w:val="001E1969"/>
    <w:rsid w:val="001E1D06"/>
    <w:rsid w:val="001E1E2A"/>
    <w:rsid w:val="001E2867"/>
    <w:rsid w:val="001E3565"/>
    <w:rsid w:val="001E3DF6"/>
    <w:rsid w:val="001E4084"/>
    <w:rsid w:val="001E43F7"/>
    <w:rsid w:val="001E4755"/>
    <w:rsid w:val="001E5945"/>
    <w:rsid w:val="001E6C7A"/>
    <w:rsid w:val="001E7554"/>
    <w:rsid w:val="001E7CF1"/>
    <w:rsid w:val="001F00BA"/>
    <w:rsid w:val="001F0972"/>
    <w:rsid w:val="001F0EF7"/>
    <w:rsid w:val="001F1361"/>
    <w:rsid w:val="001F1541"/>
    <w:rsid w:val="001F1BDB"/>
    <w:rsid w:val="001F2523"/>
    <w:rsid w:val="001F2FE0"/>
    <w:rsid w:val="001F32F9"/>
    <w:rsid w:val="001F3812"/>
    <w:rsid w:val="001F3D23"/>
    <w:rsid w:val="001F4723"/>
    <w:rsid w:val="001F487E"/>
    <w:rsid w:val="001F4906"/>
    <w:rsid w:val="001F5613"/>
    <w:rsid w:val="001F5B5B"/>
    <w:rsid w:val="001F65C2"/>
    <w:rsid w:val="001F6D1B"/>
    <w:rsid w:val="001F7D3C"/>
    <w:rsid w:val="001F7E59"/>
    <w:rsid w:val="002000ED"/>
    <w:rsid w:val="00200168"/>
    <w:rsid w:val="0020042C"/>
    <w:rsid w:val="0020057E"/>
    <w:rsid w:val="00200A6B"/>
    <w:rsid w:val="00200ECB"/>
    <w:rsid w:val="0020128E"/>
    <w:rsid w:val="0020177F"/>
    <w:rsid w:val="00202B57"/>
    <w:rsid w:val="00202DF7"/>
    <w:rsid w:val="00202F72"/>
    <w:rsid w:val="00203122"/>
    <w:rsid w:val="002037AC"/>
    <w:rsid w:val="002037D6"/>
    <w:rsid w:val="002041FA"/>
    <w:rsid w:val="0020468D"/>
    <w:rsid w:val="0020474F"/>
    <w:rsid w:val="00204B1E"/>
    <w:rsid w:val="00204B88"/>
    <w:rsid w:val="0020526A"/>
    <w:rsid w:val="002057F8"/>
    <w:rsid w:val="00206664"/>
    <w:rsid w:val="0020740A"/>
    <w:rsid w:val="00207F92"/>
    <w:rsid w:val="002101FD"/>
    <w:rsid w:val="002115A0"/>
    <w:rsid w:val="00211912"/>
    <w:rsid w:val="00212094"/>
    <w:rsid w:val="0021235E"/>
    <w:rsid w:val="002129BB"/>
    <w:rsid w:val="0021329E"/>
    <w:rsid w:val="002136D1"/>
    <w:rsid w:val="00214341"/>
    <w:rsid w:val="00214A8E"/>
    <w:rsid w:val="00214C9A"/>
    <w:rsid w:val="0021516E"/>
    <w:rsid w:val="002155BB"/>
    <w:rsid w:val="00215734"/>
    <w:rsid w:val="00215AA9"/>
    <w:rsid w:val="00216A83"/>
    <w:rsid w:val="00216B18"/>
    <w:rsid w:val="002170A4"/>
    <w:rsid w:val="00217D55"/>
    <w:rsid w:val="00220331"/>
    <w:rsid w:val="00220745"/>
    <w:rsid w:val="002212CC"/>
    <w:rsid w:val="00221766"/>
    <w:rsid w:val="0022177B"/>
    <w:rsid w:val="00221842"/>
    <w:rsid w:val="00221FD2"/>
    <w:rsid w:val="00223054"/>
    <w:rsid w:val="00223770"/>
    <w:rsid w:val="00223B15"/>
    <w:rsid w:val="00223D33"/>
    <w:rsid w:val="00224F66"/>
    <w:rsid w:val="00225086"/>
    <w:rsid w:val="00225BB8"/>
    <w:rsid w:val="00225D2D"/>
    <w:rsid w:val="002262AD"/>
    <w:rsid w:val="002271AA"/>
    <w:rsid w:val="002277FA"/>
    <w:rsid w:val="00227994"/>
    <w:rsid w:val="00227A9B"/>
    <w:rsid w:val="00227B53"/>
    <w:rsid w:val="00227EBD"/>
    <w:rsid w:val="00227F68"/>
    <w:rsid w:val="00230453"/>
    <w:rsid w:val="0023099E"/>
    <w:rsid w:val="00230EF3"/>
    <w:rsid w:val="00231695"/>
    <w:rsid w:val="00231B25"/>
    <w:rsid w:val="00231F90"/>
    <w:rsid w:val="002320A8"/>
    <w:rsid w:val="00232411"/>
    <w:rsid w:val="002329AF"/>
    <w:rsid w:val="00233EDB"/>
    <w:rsid w:val="00234174"/>
    <w:rsid w:val="002343D1"/>
    <w:rsid w:val="0023452C"/>
    <w:rsid w:val="00234931"/>
    <w:rsid w:val="00234D71"/>
    <w:rsid w:val="00234FB9"/>
    <w:rsid w:val="00235854"/>
    <w:rsid w:val="00235C0E"/>
    <w:rsid w:val="00236455"/>
    <w:rsid w:val="00236A49"/>
    <w:rsid w:val="00237CC7"/>
    <w:rsid w:val="00237CEA"/>
    <w:rsid w:val="00240A62"/>
    <w:rsid w:val="00241FC5"/>
    <w:rsid w:val="002421E3"/>
    <w:rsid w:val="002428A2"/>
    <w:rsid w:val="00243E0C"/>
    <w:rsid w:val="00246915"/>
    <w:rsid w:val="00246C23"/>
    <w:rsid w:val="00246E19"/>
    <w:rsid w:val="00246E1E"/>
    <w:rsid w:val="00246E82"/>
    <w:rsid w:val="002500E2"/>
    <w:rsid w:val="00250254"/>
    <w:rsid w:val="0025059B"/>
    <w:rsid w:val="002506D1"/>
    <w:rsid w:val="0025083E"/>
    <w:rsid w:val="0025087F"/>
    <w:rsid w:val="00250CC7"/>
    <w:rsid w:val="00250DAC"/>
    <w:rsid w:val="00251DC5"/>
    <w:rsid w:val="002521AE"/>
    <w:rsid w:val="00253124"/>
    <w:rsid w:val="00253509"/>
    <w:rsid w:val="0025451B"/>
    <w:rsid w:val="002546A5"/>
    <w:rsid w:val="00254948"/>
    <w:rsid w:val="00254AD7"/>
    <w:rsid w:val="00255A10"/>
    <w:rsid w:val="00255DAF"/>
    <w:rsid w:val="002566DE"/>
    <w:rsid w:val="002569A4"/>
    <w:rsid w:val="002572EA"/>
    <w:rsid w:val="002577FC"/>
    <w:rsid w:val="0026010F"/>
    <w:rsid w:val="00260C47"/>
    <w:rsid w:val="00262329"/>
    <w:rsid w:val="00262556"/>
    <w:rsid w:val="00262609"/>
    <w:rsid w:val="002628E9"/>
    <w:rsid w:val="00263BF8"/>
    <w:rsid w:val="00263D2E"/>
    <w:rsid w:val="00263F32"/>
    <w:rsid w:val="0026441B"/>
    <w:rsid w:val="00265345"/>
    <w:rsid w:val="0026546D"/>
    <w:rsid w:val="002659B1"/>
    <w:rsid w:val="00265CA1"/>
    <w:rsid w:val="0026671F"/>
    <w:rsid w:val="002668DA"/>
    <w:rsid w:val="0026734B"/>
    <w:rsid w:val="00267D08"/>
    <w:rsid w:val="00267FF8"/>
    <w:rsid w:val="00270008"/>
    <w:rsid w:val="0027025D"/>
    <w:rsid w:val="002702B3"/>
    <w:rsid w:val="002708ED"/>
    <w:rsid w:val="00272683"/>
    <w:rsid w:val="002726E2"/>
    <w:rsid w:val="002732D0"/>
    <w:rsid w:val="0027405E"/>
    <w:rsid w:val="0027439C"/>
    <w:rsid w:val="002747D6"/>
    <w:rsid w:val="00274A00"/>
    <w:rsid w:val="00274B0A"/>
    <w:rsid w:val="00274C05"/>
    <w:rsid w:val="0027500A"/>
    <w:rsid w:val="002758E2"/>
    <w:rsid w:val="00275A39"/>
    <w:rsid w:val="00276B23"/>
    <w:rsid w:val="00277881"/>
    <w:rsid w:val="00277A59"/>
    <w:rsid w:val="00277AA6"/>
    <w:rsid w:val="00277BE6"/>
    <w:rsid w:val="00277CB0"/>
    <w:rsid w:val="00277F36"/>
    <w:rsid w:val="00280B10"/>
    <w:rsid w:val="00280F1C"/>
    <w:rsid w:val="002813AF"/>
    <w:rsid w:val="00281533"/>
    <w:rsid w:val="0028191F"/>
    <w:rsid w:val="0028254E"/>
    <w:rsid w:val="002825CB"/>
    <w:rsid w:val="00283554"/>
    <w:rsid w:val="00283DCC"/>
    <w:rsid w:val="0028552B"/>
    <w:rsid w:val="002861E2"/>
    <w:rsid w:val="00286212"/>
    <w:rsid w:val="002862AC"/>
    <w:rsid w:val="00287666"/>
    <w:rsid w:val="00287676"/>
    <w:rsid w:val="00287CE3"/>
    <w:rsid w:val="00290807"/>
    <w:rsid w:val="00290B67"/>
    <w:rsid w:val="00290CB5"/>
    <w:rsid w:val="002910DB"/>
    <w:rsid w:val="002926F7"/>
    <w:rsid w:val="00292909"/>
    <w:rsid w:val="00292B81"/>
    <w:rsid w:val="00293D87"/>
    <w:rsid w:val="00293F7D"/>
    <w:rsid w:val="00293FE2"/>
    <w:rsid w:val="0029435C"/>
    <w:rsid w:val="00294721"/>
    <w:rsid w:val="00294937"/>
    <w:rsid w:val="00294BD0"/>
    <w:rsid w:val="00294DA7"/>
    <w:rsid w:val="00294EDA"/>
    <w:rsid w:val="002956C6"/>
    <w:rsid w:val="00295975"/>
    <w:rsid w:val="002A0182"/>
    <w:rsid w:val="002A0417"/>
    <w:rsid w:val="002A0485"/>
    <w:rsid w:val="002A0F7B"/>
    <w:rsid w:val="002A1430"/>
    <w:rsid w:val="002A154C"/>
    <w:rsid w:val="002A17C8"/>
    <w:rsid w:val="002A1D28"/>
    <w:rsid w:val="002A1E08"/>
    <w:rsid w:val="002A209A"/>
    <w:rsid w:val="002A2221"/>
    <w:rsid w:val="002A2594"/>
    <w:rsid w:val="002A2A2B"/>
    <w:rsid w:val="002A2F9A"/>
    <w:rsid w:val="002A37A8"/>
    <w:rsid w:val="002A4E03"/>
    <w:rsid w:val="002A50E8"/>
    <w:rsid w:val="002A5429"/>
    <w:rsid w:val="002A550D"/>
    <w:rsid w:val="002A57F7"/>
    <w:rsid w:val="002A61EC"/>
    <w:rsid w:val="002A65D3"/>
    <w:rsid w:val="002A6B86"/>
    <w:rsid w:val="002A6E7A"/>
    <w:rsid w:val="002A72EE"/>
    <w:rsid w:val="002A7573"/>
    <w:rsid w:val="002A7874"/>
    <w:rsid w:val="002B07DE"/>
    <w:rsid w:val="002B0A97"/>
    <w:rsid w:val="002B159E"/>
    <w:rsid w:val="002B1C0A"/>
    <w:rsid w:val="002B212A"/>
    <w:rsid w:val="002B2159"/>
    <w:rsid w:val="002B2FA7"/>
    <w:rsid w:val="002B3217"/>
    <w:rsid w:val="002B3370"/>
    <w:rsid w:val="002B349C"/>
    <w:rsid w:val="002B396A"/>
    <w:rsid w:val="002B4B83"/>
    <w:rsid w:val="002B4B92"/>
    <w:rsid w:val="002B4ED3"/>
    <w:rsid w:val="002B5B95"/>
    <w:rsid w:val="002B5DE7"/>
    <w:rsid w:val="002B5E42"/>
    <w:rsid w:val="002B6092"/>
    <w:rsid w:val="002B64A5"/>
    <w:rsid w:val="002B695E"/>
    <w:rsid w:val="002B6DFE"/>
    <w:rsid w:val="002B6F45"/>
    <w:rsid w:val="002B772C"/>
    <w:rsid w:val="002C002E"/>
    <w:rsid w:val="002C0609"/>
    <w:rsid w:val="002C07C2"/>
    <w:rsid w:val="002C1084"/>
    <w:rsid w:val="002C1E32"/>
    <w:rsid w:val="002C2093"/>
    <w:rsid w:val="002C2B98"/>
    <w:rsid w:val="002C2BCE"/>
    <w:rsid w:val="002C4341"/>
    <w:rsid w:val="002C4507"/>
    <w:rsid w:val="002C4858"/>
    <w:rsid w:val="002C4C7A"/>
    <w:rsid w:val="002C4E87"/>
    <w:rsid w:val="002C4EC8"/>
    <w:rsid w:val="002C57C2"/>
    <w:rsid w:val="002C5C3A"/>
    <w:rsid w:val="002C6597"/>
    <w:rsid w:val="002C6B8D"/>
    <w:rsid w:val="002C6F01"/>
    <w:rsid w:val="002C770E"/>
    <w:rsid w:val="002D03D7"/>
    <w:rsid w:val="002D0424"/>
    <w:rsid w:val="002D0B73"/>
    <w:rsid w:val="002D0E87"/>
    <w:rsid w:val="002D1509"/>
    <w:rsid w:val="002D2D67"/>
    <w:rsid w:val="002D2F0C"/>
    <w:rsid w:val="002D2F8E"/>
    <w:rsid w:val="002D3890"/>
    <w:rsid w:val="002D3931"/>
    <w:rsid w:val="002D3E97"/>
    <w:rsid w:val="002D470D"/>
    <w:rsid w:val="002D4766"/>
    <w:rsid w:val="002D57CE"/>
    <w:rsid w:val="002D5FC5"/>
    <w:rsid w:val="002D64C6"/>
    <w:rsid w:val="002D7553"/>
    <w:rsid w:val="002D75A8"/>
    <w:rsid w:val="002D7D08"/>
    <w:rsid w:val="002E0163"/>
    <w:rsid w:val="002E0235"/>
    <w:rsid w:val="002E0A28"/>
    <w:rsid w:val="002E0ACE"/>
    <w:rsid w:val="002E212A"/>
    <w:rsid w:val="002E23CD"/>
    <w:rsid w:val="002E2FF6"/>
    <w:rsid w:val="002E3221"/>
    <w:rsid w:val="002E342B"/>
    <w:rsid w:val="002E39FC"/>
    <w:rsid w:val="002E3C1D"/>
    <w:rsid w:val="002E42C7"/>
    <w:rsid w:val="002E4492"/>
    <w:rsid w:val="002E460A"/>
    <w:rsid w:val="002E473D"/>
    <w:rsid w:val="002E4AB1"/>
    <w:rsid w:val="002E4CC1"/>
    <w:rsid w:val="002E4F6C"/>
    <w:rsid w:val="002E596A"/>
    <w:rsid w:val="002E5ADE"/>
    <w:rsid w:val="002E7774"/>
    <w:rsid w:val="002F0342"/>
    <w:rsid w:val="002F08D8"/>
    <w:rsid w:val="002F123E"/>
    <w:rsid w:val="002F274F"/>
    <w:rsid w:val="002F39AA"/>
    <w:rsid w:val="002F3E6A"/>
    <w:rsid w:val="002F4D0A"/>
    <w:rsid w:val="002F4DAD"/>
    <w:rsid w:val="002F6758"/>
    <w:rsid w:val="002F7032"/>
    <w:rsid w:val="002F75AD"/>
    <w:rsid w:val="002F7B5A"/>
    <w:rsid w:val="002F7D5E"/>
    <w:rsid w:val="002F7DB3"/>
    <w:rsid w:val="00300278"/>
    <w:rsid w:val="003008CF"/>
    <w:rsid w:val="0030095C"/>
    <w:rsid w:val="003011F8"/>
    <w:rsid w:val="00301727"/>
    <w:rsid w:val="00301C2C"/>
    <w:rsid w:val="003023E5"/>
    <w:rsid w:val="00302CED"/>
    <w:rsid w:val="00302D65"/>
    <w:rsid w:val="00303FBC"/>
    <w:rsid w:val="00304AF6"/>
    <w:rsid w:val="00304C1A"/>
    <w:rsid w:val="0030577B"/>
    <w:rsid w:val="00305C36"/>
    <w:rsid w:val="00306F3E"/>
    <w:rsid w:val="00307335"/>
    <w:rsid w:val="00307B46"/>
    <w:rsid w:val="00307D63"/>
    <w:rsid w:val="00307D8B"/>
    <w:rsid w:val="00307F56"/>
    <w:rsid w:val="0031007C"/>
    <w:rsid w:val="003107B1"/>
    <w:rsid w:val="00310E69"/>
    <w:rsid w:val="00311206"/>
    <w:rsid w:val="00311316"/>
    <w:rsid w:val="00311B17"/>
    <w:rsid w:val="0031225C"/>
    <w:rsid w:val="00312450"/>
    <w:rsid w:val="00312E8E"/>
    <w:rsid w:val="0031372F"/>
    <w:rsid w:val="00313F0A"/>
    <w:rsid w:val="0031416C"/>
    <w:rsid w:val="003141C2"/>
    <w:rsid w:val="00315912"/>
    <w:rsid w:val="003160BE"/>
    <w:rsid w:val="0031656C"/>
    <w:rsid w:val="00316C13"/>
    <w:rsid w:val="00316C2B"/>
    <w:rsid w:val="0032035A"/>
    <w:rsid w:val="003205F1"/>
    <w:rsid w:val="00320A23"/>
    <w:rsid w:val="00321164"/>
    <w:rsid w:val="00321197"/>
    <w:rsid w:val="00321418"/>
    <w:rsid w:val="0032301C"/>
    <w:rsid w:val="0032337D"/>
    <w:rsid w:val="00323787"/>
    <w:rsid w:val="00323EEE"/>
    <w:rsid w:val="0032519D"/>
    <w:rsid w:val="00325856"/>
    <w:rsid w:val="00325F19"/>
    <w:rsid w:val="003271AB"/>
    <w:rsid w:val="0032727F"/>
    <w:rsid w:val="00330755"/>
    <w:rsid w:val="0033098F"/>
    <w:rsid w:val="00330A43"/>
    <w:rsid w:val="00330D3A"/>
    <w:rsid w:val="00331DF4"/>
    <w:rsid w:val="00331F9B"/>
    <w:rsid w:val="003329F3"/>
    <w:rsid w:val="003332BE"/>
    <w:rsid w:val="00333780"/>
    <w:rsid w:val="00333C24"/>
    <w:rsid w:val="00333DFC"/>
    <w:rsid w:val="00333F5A"/>
    <w:rsid w:val="0033415A"/>
    <w:rsid w:val="00334174"/>
    <w:rsid w:val="003348E3"/>
    <w:rsid w:val="00334A7F"/>
    <w:rsid w:val="00334EC2"/>
    <w:rsid w:val="00335642"/>
    <w:rsid w:val="00335F47"/>
    <w:rsid w:val="00336438"/>
    <w:rsid w:val="003367A0"/>
    <w:rsid w:val="00336DDD"/>
    <w:rsid w:val="003413FA"/>
    <w:rsid w:val="003416A4"/>
    <w:rsid w:val="003420D2"/>
    <w:rsid w:val="0034243A"/>
    <w:rsid w:val="00342EDA"/>
    <w:rsid w:val="0034345C"/>
    <w:rsid w:val="00343649"/>
    <w:rsid w:val="00343B35"/>
    <w:rsid w:val="00344E87"/>
    <w:rsid w:val="00345BAC"/>
    <w:rsid w:val="00346D04"/>
    <w:rsid w:val="00346E3C"/>
    <w:rsid w:val="0034753C"/>
    <w:rsid w:val="003479C3"/>
    <w:rsid w:val="00347E19"/>
    <w:rsid w:val="00350CF8"/>
    <w:rsid w:val="00350E14"/>
    <w:rsid w:val="00350E93"/>
    <w:rsid w:val="00350FD4"/>
    <w:rsid w:val="0035172B"/>
    <w:rsid w:val="00351A99"/>
    <w:rsid w:val="00351B27"/>
    <w:rsid w:val="00352030"/>
    <w:rsid w:val="003522DF"/>
    <w:rsid w:val="003528EC"/>
    <w:rsid w:val="00352B0E"/>
    <w:rsid w:val="00352BE5"/>
    <w:rsid w:val="003531AF"/>
    <w:rsid w:val="00353BD6"/>
    <w:rsid w:val="00353D31"/>
    <w:rsid w:val="00353F2A"/>
    <w:rsid w:val="0035443D"/>
    <w:rsid w:val="0035475E"/>
    <w:rsid w:val="00354DDB"/>
    <w:rsid w:val="003556E8"/>
    <w:rsid w:val="00355B90"/>
    <w:rsid w:val="00355D17"/>
    <w:rsid w:val="00355E35"/>
    <w:rsid w:val="003565B2"/>
    <w:rsid w:val="00356A49"/>
    <w:rsid w:val="00356A6E"/>
    <w:rsid w:val="00356E4D"/>
    <w:rsid w:val="003573B9"/>
    <w:rsid w:val="003576E3"/>
    <w:rsid w:val="00357700"/>
    <w:rsid w:val="00357827"/>
    <w:rsid w:val="00360119"/>
    <w:rsid w:val="0036047A"/>
    <w:rsid w:val="003613D0"/>
    <w:rsid w:val="003616FC"/>
    <w:rsid w:val="00363452"/>
    <w:rsid w:val="0036350D"/>
    <w:rsid w:val="00363C35"/>
    <w:rsid w:val="00364207"/>
    <w:rsid w:val="003645E2"/>
    <w:rsid w:val="00364F46"/>
    <w:rsid w:val="003656C6"/>
    <w:rsid w:val="00366EC8"/>
    <w:rsid w:val="00367DA2"/>
    <w:rsid w:val="00367E97"/>
    <w:rsid w:val="003706AE"/>
    <w:rsid w:val="00370B3E"/>
    <w:rsid w:val="00370F4E"/>
    <w:rsid w:val="003711A3"/>
    <w:rsid w:val="00371683"/>
    <w:rsid w:val="003725D9"/>
    <w:rsid w:val="003729CA"/>
    <w:rsid w:val="0037313D"/>
    <w:rsid w:val="0037323A"/>
    <w:rsid w:val="00373718"/>
    <w:rsid w:val="0037395C"/>
    <w:rsid w:val="00373A56"/>
    <w:rsid w:val="00373CBE"/>
    <w:rsid w:val="00373FBA"/>
    <w:rsid w:val="00374319"/>
    <w:rsid w:val="003744BA"/>
    <w:rsid w:val="00374BC5"/>
    <w:rsid w:val="0037545E"/>
    <w:rsid w:val="00375899"/>
    <w:rsid w:val="003758A2"/>
    <w:rsid w:val="0037660A"/>
    <w:rsid w:val="00377C43"/>
    <w:rsid w:val="00380156"/>
    <w:rsid w:val="003803CE"/>
    <w:rsid w:val="00380E97"/>
    <w:rsid w:val="003815B7"/>
    <w:rsid w:val="00381FA7"/>
    <w:rsid w:val="00382557"/>
    <w:rsid w:val="00383183"/>
    <w:rsid w:val="00383DEF"/>
    <w:rsid w:val="003847FF"/>
    <w:rsid w:val="00386C75"/>
    <w:rsid w:val="00386DB3"/>
    <w:rsid w:val="00390262"/>
    <w:rsid w:val="003902B7"/>
    <w:rsid w:val="00392032"/>
    <w:rsid w:val="003924F6"/>
    <w:rsid w:val="00392544"/>
    <w:rsid w:val="00393FFF"/>
    <w:rsid w:val="00394E45"/>
    <w:rsid w:val="003953FA"/>
    <w:rsid w:val="00395B63"/>
    <w:rsid w:val="003964EF"/>
    <w:rsid w:val="00396627"/>
    <w:rsid w:val="00396DB6"/>
    <w:rsid w:val="00396F09"/>
    <w:rsid w:val="0039775C"/>
    <w:rsid w:val="0039780B"/>
    <w:rsid w:val="003A0150"/>
    <w:rsid w:val="003A0C3B"/>
    <w:rsid w:val="003A1007"/>
    <w:rsid w:val="003A16AE"/>
    <w:rsid w:val="003A1797"/>
    <w:rsid w:val="003A2269"/>
    <w:rsid w:val="003A25F8"/>
    <w:rsid w:val="003A29A5"/>
    <w:rsid w:val="003A4498"/>
    <w:rsid w:val="003A44D0"/>
    <w:rsid w:val="003A44E6"/>
    <w:rsid w:val="003A45B2"/>
    <w:rsid w:val="003A489F"/>
    <w:rsid w:val="003A55A4"/>
    <w:rsid w:val="003A5AE3"/>
    <w:rsid w:val="003A69C9"/>
    <w:rsid w:val="003A6A64"/>
    <w:rsid w:val="003A76FB"/>
    <w:rsid w:val="003A7796"/>
    <w:rsid w:val="003A7C67"/>
    <w:rsid w:val="003A7D4D"/>
    <w:rsid w:val="003A7EB3"/>
    <w:rsid w:val="003B09FD"/>
    <w:rsid w:val="003B1BBB"/>
    <w:rsid w:val="003B248E"/>
    <w:rsid w:val="003B24E2"/>
    <w:rsid w:val="003B250A"/>
    <w:rsid w:val="003B2685"/>
    <w:rsid w:val="003B29F7"/>
    <w:rsid w:val="003B3034"/>
    <w:rsid w:val="003B3149"/>
    <w:rsid w:val="003B34C1"/>
    <w:rsid w:val="003B36EE"/>
    <w:rsid w:val="003B4074"/>
    <w:rsid w:val="003B4B4D"/>
    <w:rsid w:val="003B5AFF"/>
    <w:rsid w:val="003B5B5E"/>
    <w:rsid w:val="003B5B67"/>
    <w:rsid w:val="003B66B4"/>
    <w:rsid w:val="003B683A"/>
    <w:rsid w:val="003B6868"/>
    <w:rsid w:val="003B690C"/>
    <w:rsid w:val="003B6FA9"/>
    <w:rsid w:val="003B7045"/>
    <w:rsid w:val="003B765C"/>
    <w:rsid w:val="003B766F"/>
    <w:rsid w:val="003B7C14"/>
    <w:rsid w:val="003B7C95"/>
    <w:rsid w:val="003C0FE7"/>
    <w:rsid w:val="003C18E9"/>
    <w:rsid w:val="003C1CB2"/>
    <w:rsid w:val="003C2836"/>
    <w:rsid w:val="003C33A8"/>
    <w:rsid w:val="003C3EB3"/>
    <w:rsid w:val="003C41A1"/>
    <w:rsid w:val="003C49F7"/>
    <w:rsid w:val="003C4BC3"/>
    <w:rsid w:val="003C5827"/>
    <w:rsid w:val="003C5C40"/>
    <w:rsid w:val="003C5CA9"/>
    <w:rsid w:val="003C670A"/>
    <w:rsid w:val="003C6D4B"/>
    <w:rsid w:val="003C72E9"/>
    <w:rsid w:val="003C7592"/>
    <w:rsid w:val="003C7CE9"/>
    <w:rsid w:val="003D08E8"/>
    <w:rsid w:val="003D0CFD"/>
    <w:rsid w:val="003D0D08"/>
    <w:rsid w:val="003D1317"/>
    <w:rsid w:val="003D1A2C"/>
    <w:rsid w:val="003D20D3"/>
    <w:rsid w:val="003D2AEF"/>
    <w:rsid w:val="003D32FD"/>
    <w:rsid w:val="003D3646"/>
    <w:rsid w:val="003D3786"/>
    <w:rsid w:val="003D3940"/>
    <w:rsid w:val="003D3CA1"/>
    <w:rsid w:val="003D4FB6"/>
    <w:rsid w:val="003D5151"/>
    <w:rsid w:val="003D58F7"/>
    <w:rsid w:val="003D59D7"/>
    <w:rsid w:val="003D6381"/>
    <w:rsid w:val="003D68B5"/>
    <w:rsid w:val="003D76BE"/>
    <w:rsid w:val="003D7BF6"/>
    <w:rsid w:val="003D7C9A"/>
    <w:rsid w:val="003E0584"/>
    <w:rsid w:val="003E1546"/>
    <w:rsid w:val="003E160A"/>
    <w:rsid w:val="003E1769"/>
    <w:rsid w:val="003E17A3"/>
    <w:rsid w:val="003E1E9C"/>
    <w:rsid w:val="003E2737"/>
    <w:rsid w:val="003E2FEF"/>
    <w:rsid w:val="003E39B4"/>
    <w:rsid w:val="003E4066"/>
    <w:rsid w:val="003E484B"/>
    <w:rsid w:val="003E48FE"/>
    <w:rsid w:val="003E4B9F"/>
    <w:rsid w:val="003E4E4B"/>
    <w:rsid w:val="003E5AA5"/>
    <w:rsid w:val="003E5EF8"/>
    <w:rsid w:val="003E6226"/>
    <w:rsid w:val="003E63BF"/>
    <w:rsid w:val="003E6BB4"/>
    <w:rsid w:val="003E70E3"/>
    <w:rsid w:val="003E7702"/>
    <w:rsid w:val="003E7724"/>
    <w:rsid w:val="003E7A7A"/>
    <w:rsid w:val="003E7FBE"/>
    <w:rsid w:val="003F084E"/>
    <w:rsid w:val="003F13EF"/>
    <w:rsid w:val="003F1C19"/>
    <w:rsid w:val="003F264E"/>
    <w:rsid w:val="003F2A76"/>
    <w:rsid w:val="003F2AF1"/>
    <w:rsid w:val="003F327E"/>
    <w:rsid w:val="003F387B"/>
    <w:rsid w:val="003F47B8"/>
    <w:rsid w:val="003F6519"/>
    <w:rsid w:val="003F65F1"/>
    <w:rsid w:val="003F7C1E"/>
    <w:rsid w:val="003F7D75"/>
    <w:rsid w:val="00401A34"/>
    <w:rsid w:val="00401CA5"/>
    <w:rsid w:val="0040236C"/>
    <w:rsid w:val="00402785"/>
    <w:rsid w:val="00402B50"/>
    <w:rsid w:val="00402D57"/>
    <w:rsid w:val="00403669"/>
    <w:rsid w:val="004038D8"/>
    <w:rsid w:val="00403972"/>
    <w:rsid w:val="00403E9B"/>
    <w:rsid w:val="00404441"/>
    <w:rsid w:val="004048E9"/>
    <w:rsid w:val="00404A3A"/>
    <w:rsid w:val="00405FFD"/>
    <w:rsid w:val="0040669E"/>
    <w:rsid w:val="00406A9B"/>
    <w:rsid w:val="00406BF4"/>
    <w:rsid w:val="0040733E"/>
    <w:rsid w:val="004073AA"/>
    <w:rsid w:val="00407712"/>
    <w:rsid w:val="00407865"/>
    <w:rsid w:val="004108FF"/>
    <w:rsid w:val="00411691"/>
    <w:rsid w:val="00412030"/>
    <w:rsid w:val="0041273D"/>
    <w:rsid w:val="00413228"/>
    <w:rsid w:val="00413CC8"/>
    <w:rsid w:val="00413E75"/>
    <w:rsid w:val="00414B04"/>
    <w:rsid w:val="0041550D"/>
    <w:rsid w:val="004166AD"/>
    <w:rsid w:val="00416FCD"/>
    <w:rsid w:val="0041742A"/>
    <w:rsid w:val="0041769C"/>
    <w:rsid w:val="00420948"/>
    <w:rsid w:val="00420B31"/>
    <w:rsid w:val="00420C62"/>
    <w:rsid w:val="004210A5"/>
    <w:rsid w:val="00421132"/>
    <w:rsid w:val="00421392"/>
    <w:rsid w:val="004217EB"/>
    <w:rsid w:val="0042198E"/>
    <w:rsid w:val="00422908"/>
    <w:rsid w:val="00423264"/>
    <w:rsid w:val="0042326A"/>
    <w:rsid w:val="00423AAA"/>
    <w:rsid w:val="00423B15"/>
    <w:rsid w:val="004249DE"/>
    <w:rsid w:val="004252F3"/>
    <w:rsid w:val="00425761"/>
    <w:rsid w:val="0042627B"/>
    <w:rsid w:val="0042644A"/>
    <w:rsid w:val="00426E34"/>
    <w:rsid w:val="00427B7B"/>
    <w:rsid w:val="004304FA"/>
    <w:rsid w:val="00430A3C"/>
    <w:rsid w:val="00430C54"/>
    <w:rsid w:val="00431454"/>
    <w:rsid w:val="004317CC"/>
    <w:rsid w:val="00431A7B"/>
    <w:rsid w:val="00432490"/>
    <w:rsid w:val="0043272A"/>
    <w:rsid w:val="00433918"/>
    <w:rsid w:val="00433DC0"/>
    <w:rsid w:val="0043482B"/>
    <w:rsid w:val="00434BC2"/>
    <w:rsid w:val="00435149"/>
    <w:rsid w:val="00435721"/>
    <w:rsid w:val="00436363"/>
    <w:rsid w:val="00436B30"/>
    <w:rsid w:val="00437BBB"/>
    <w:rsid w:val="00440886"/>
    <w:rsid w:val="0044092F"/>
    <w:rsid w:val="00441431"/>
    <w:rsid w:val="00441804"/>
    <w:rsid w:val="00441CCD"/>
    <w:rsid w:val="0044256E"/>
    <w:rsid w:val="004427D3"/>
    <w:rsid w:val="00442F06"/>
    <w:rsid w:val="004439B0"/>
    <w:rsid w:val="0044468B"/>
    <w:rsid w:val="00444CC2"/>
    <w:rsid w:val="00444EB6"/>
    <w:rsid w:val="00444F23"/>
    <w:rsid w:val="00445617"/>
    <w:rsid w:val="004459A6"/>
    <w:rsid w:val="00445B77"/>
    <w:rsid w:val="0044743B"/>
    <w:rsid w:val="00447580"/>
    <w:rsid w:val="0044779C"/>
    <w:rsid w:val="00451750"/>
    <w:rsid w:val="004520B6"/>
    <w:rsid w:val="00452DB3"/>
    <w:rsid w:val="004532CA"/>
    <w:rsid w:val="004550A9"/>
    <w:rsid w:val="004558A2"/>
    <w:rsid w:val="004561C0"/>
    <w:rsid w:val="0045632A"/>
    <w:rsid w:val="0045717E"/>
    <w:rsid w:val="004579AF"/>
    <w:rsid w:val="00457A83"/>
    <w:rsid w:val="00457FE4"/>
    <w:rsid w:val="0046008A"/>
    <w:rsid w:val="00462112"/>
    <w:rsid w:val="0046340C"/>
    <w:rsid w:val="004641C6"/>
    <w:rsid w:val="0046434C"/>
    <w:rsid w:val="004655E2"/>
    <w:rsid w:val="004655F7"/>
    <w:rsid w:val="004657C1"/>
    <w:rsid w:val="0046609F"/>
    <w:rsid w:val="004663B0"/>
    <w:rsid w:val="00467688"/>
    <w:rsid w:val="00467FAF"/>
    <w:rsid w:val="00470B73"/>
    <w:rsid w:val="004711EA"/>
    <w:rsid w:val="00471776"/>
    <w:rsid w:val="0047299B"/>
    <w:rsid w:val="00473E0F"/>
    <w:rsid w:val="00474AB7"/>
    <w:rsid w:val="00474D86"/>
    <w:rsid w:val="004753FC"/>
    <w:rsid w:val="00475B0D"/>
    <w:rsid w:val="00475DDA"/>
    <w:rsid w:val="004761D0"/>
    <w:rsid w:val="00476F1E"/>
    <w:rsid w:val="00477A5C"/>
    <w:rsid w:val="00480348"/>
    <w:rsid w:val="00480873"/>
    <w:rsid w:val="00481771"/>
    <w:rsid w:val="00481DBF"/>
    <w:rsid w:val="004825EC"/>
    <w:rsid w:val="00483BCB"/>
    <w:rsid w:val="00483FEF"/>
    <w:rsid w:val="00484372"/>
    <w:rsid w:val="004843F4"/>
    <w:rsid w:val="00484775"/>
    <w:rsid w:val="0048536B"/>
    <w:rsid w:val="0048594B"/>
    <w:rsid w:val="00485EC5"/>
    <w:rsid w:val="00486868"/>
    <w:rsid w:val="00486B08"/>
    <w:rsid w:val="00486E85"/>
    <w:rsid w:val="00486EE4"/>
    <w:rsid w:val="00487226"/>
    <w:rsid w:val="00487E3C"/>
    <w:rsid w:val="00490B66"/>
    <w:rsid w:val="00491B86"/>
    <w:rsid w:val="004928B5"/>
    <w:rsid w:val="00493288"/>
    <w:rsid w:val="00493381"/>
    <w:rsid w:val="00493A23"/>
    <w:rsid w:val="00494BCB"/>
    <w:rsid w:val="00495662"/>
    <w:rsid w:val="00496147"/>
    <w:rsid w:val="004964E7"/>
    <w:rsid w:val="004965EB"/>
    <w:rsid w:val="00496631"/>
    <w:rsid w:val="0049667C"/>
    <w:rsid w:val="00496EB6"/>
    <w:rsid w:val="00496F77"/>
    <w:rsid w:val="00496FA7"/>
    <w:rsid w:val="004A0092"/>
    <w:rsid w:val="004A17CD"/>
    <w:rsid w:val="004A3497"/>
    <w:rsid w:val="004A38DF"/>
    <w:rsid w:val="004A3D83"/>
    <w:rsid w:val="004A420D"/>
    <w:rsid w:val="004A5182"/>
    <w:rsid w:val="004A63B5"/>
    <w:rsid w:val="004A64ED"/>
    <w:rsid w:val="004A6B18"/>
    <w:rsid w:val="004A76D0"/>
    <w:rsid w:val="004A7C53"/>
    <w:rsid w:val="004B04F7"/>
    <w:rsid w:val="004B052E"/>
    <w:rsid w:val="004B0578"/>
    <w:rsid w:val="004B08FA"/>
    <w:rsid w:val="004B13B3"/>
    <w:rsid w:val="004B18A5"/>
    <w:rsid w:val="004B402B"/>
    <w:rsid w:val="004B4C14"/>
    <w:rsid w:val="004B6332"/>
    <w:rsid w:val="004B6BB5"/>
    <w:rsid w:val="004B71B1"/>
    <w:rsid w:val="004C0027"/>
    <w:rsid w:val="004C02C0"/>
    <w:rsid w:val="004C0405"/>
    <w:rsid w:val="004C0AFB"/>
    <w:rsid w:val="004C1103"/>
    <w:rsid w:val="004C1C04"/>
    <w:rsid w:val="004C1D6C"/>
    <w:rsid w:val="004C28CD"/>
    <w:rsid w:val="004C31F9"/>
    <w:rsid w:val="004C38CA"/>
    <w:rsid w:val="004C4570"/>
    <w:rsid w:val="004C508B"/>
    <w:rsid w:val="004C5168"/>
    <w:rsid w:val="004C5401"/>
    <w:rsid w:val="004C58D5"/>
    <w:rsid w:val="004C6C18"/>
    <w:rsid w:val="004C6CBA"/>
    <w:rsid w:val="004C7162"/>
    <w:rsid w:val="004C7B8B"/>
    <w:rsid w:val="004D0194"/>
    <w:rsid w:val="004D0F47"/>
    <w:rsid w:val="004D0FAA"/>
    <w:rsid w:val="004D103E"/>
    <w:rsid w:val="004D1697"/>
    <w:rsid w:val="004D18E0"/>
    <w:rsid w:val="004D2243"/>
    <w:rsid w:val="004D238A"/>
    <w:rsid w:val="004D2927"/>
    <w:rsid w:val="004D2F62"/>
    <w:rsid w:val="004D3396"/>
    <w:rsid w:val="004D3519"/>
    <w:rsid w:val="004D368D"/>
    <w:rsid w:val="004D3877"/>
    <w:rsid w:val="004D3D23"/>
    <w:rsid w:val="004D4076"/>
    <w:rsid w:val="004D42B1"/>
    <w:rsid w:val="004D4E74"/>
    <w:rsid w:val="004D5102"/>
    <w:rsid w:val="004D5282"/>
    <w:rsid w:val="004D5664"/>
    <w:rsid w:val="004D587E"/>
    <w:rsid w:val="004D5918"/>
    <w:rsid w:val="004D5ECA"/>
    <w:rsid w:val="004D6176"/>
    <w:rsid w:val="004D62CE"/>
    <w:rsid w:val="004D6D20"/>
    <w:rsid w:val="004D70EB"/>
    <w:rsid w:val="004D7312"/>
    <w:rsid w:val="004D75A6"/>
    <w:rsid w:val="004D7AA9"/>
    <w:rsid w:val="004D7B92"/>
    <w:rsid w:val="004E012D"/>
    <w:rsid w:val="004E0456"/>
    <w:rsid w:val="004E1374"/>
    <w:rsid w:val="004E1923"/>
    <w:rsid w:val="004E1932"/>
    <w:rsid w:val="004E2321"/>
    <w:rsid w:val="004E2F6E"/>
    <w:rsid w:val="004E376E"/>
    <w:rsid w:val="004E3C0A"/>
    <w:rsid w:val="004E4221"/>
    <w:rsid w:val="004E4D12"/>
    <w:rsid w:val="004E526C"/>
    <w:rsid w:val="004E5812"/>
    <w:rsid w:val="004E741E"/>
    <w:rsid w:val="004E7623"/>
    <w:rsid w:val="004E778C"/>
    <w:rsid w:val="004E779B"/>
    <w:rsid w:val="004E77BC"/>
    <w:rsid w:val="004F1118"/>
    <w:rsid w:val="004F4706"/>
    <w:rsid w:val="004F4781"/>
    <w:rsid w:val="004F629D"/>
    <w:rsid w:val="004F66D5"/>
    <w:rsid w:val="004F69EC"/>
    <w:rsid w:val="004F6EF6"/>
    <w:rsid w:val="004F7F3E"/>
    <w:rsid w:val="00500169"/>
    <w:rsid w:val="0050037D"/>
    <w:rsid w:val="00500F41"/>
    <w:rsid w:val="005010DF"/>
    <w:rsid w:val="005019A7"/>
    <w:rsid w:val="005020D8"/>
    <w:rsid w:val="00502446"/>
    <w:rsid w:val="005029BE"/>
    <w:rsid w:val="0050545D"/>
    <w:rsid w:val="0050788C"/>
    <w:rsid w:val="00507EE4"/>
    <w:rsid w:val="0051002F"/>
    <w:rsid w:val="00510D93"/>
    <w:rsid w:val="005124E6"/>
    <w:rsid w:val="00512700"/>
    <w:rsid w:val="00512D67"/>
    <w:rsid w:val="00512E56"/>
    <w:rsid w:val="00513639"/>
    <w:rsid w:val="00513E12"/>
    <w:rsid w:val="0051454F"/>
    <w:rsid w:val="005154D4"/>
    <w:rsid w:val="005158CF"/>
    <w:rsid w:val="00515907"/>
    <w:rsid w:val="00515CD4"/>
    <w:rsid w:val="00516574"/>
    <w:rsid w:val="00516A53"/>
    <w:rsid w:val="00517052"/>
    <w:rsid w:val="00517168"/>
    <w:rsid w:val="00517B39"/>
    <w:rsid w:val="00520118"/>
    <w:rsid w:val="00520CAA"/>
    <w:rsid w:val="00522F31"/>
    <w:rsid w:val="00523579"/>
    <w:rsid w:val="00523915"/>
    <w:rsid w:val="00523F41"/>
    <w:rsid w:val="0052412C"/>
    <w:rsid w:val="00524D5A"/>
    <w:rsid w:val="00524E3C"/>
    <w:rsid w:val="00524F78"/>
    <w:rsid w:val="005250AD"/>
    <w:rsid w:val="0052532C"/>
    <w:rsid w:val="00525411"/>
    <w:rsid w:val="00526531"/>
    <w:rsid w:val="00526BE0"/>
    <w:rsid w:val="005279FA"/>
    <w:rsid w:val="00527B26"/>
    <w:rsid w:val="00527BF2"/>
    <w:rsid w:val="00527E47"/>
    <w:rsid w:val="00527FCB"/>
    <w:rsid w:val="00530F97"/>
    <w:rsid w:val="00531158"/>
    <w:rsid w:val="0053143E"/>
    <w:rsid w:val="00531A52"/>
    <w:rsid w:val="00531BE7"/>
    <w:rsid w:val="00531F6D"/>
    <w:rsid w:val="00532150"/>
    <w:rsid w:val="0053234D"/>
    <w:rsid w:val="00532543"/>
    <w:rsid w:val="00532578"/>
    <w:rsid w:val="00532758"/>
    <w:rsid w:val="00532A7E"/>
    <w:rsid w:val="00533FDA"/>
    <w:rsid w:val="00533FF9"/>
    <w:rsid w:val="00534BFB"/>
    <w:rsid w:val="00535074"/>
    <w:rsid w:val="00535E86"/>
    <w:rsid w:val="00536279"/>
    <w:rsid w:val="0053739B"/>
    <w:rsid w:val="005379EE"/>
    <w:rsid w:val="00537E49"/>
    <w:rsid w:val="005410B4"/>
    <w:rsid w:val="00541899"/>
    <w:rsid w:val="00542666"/>
    <w:rsid w:val="00542902"/>
    <w:rsid w:val="00542E49"/>
    <w:rsid w:val="005431B1"/>
    <w:rsid w:val="005433E7"/>
    <w:rsid w:val="00543657"/>
    <w:rsid w:val="00544301"/>
    <w:rsid w:val="00544DF7"/>
    <w:rsid w:val="00546FA4"/>
    <w:rsid w:val="00547043"/>
    <w:rsid w:val="00550457"/>
    <w:rsid w:val="00550B1F"/>
    <w:rsid w:val="00550CE0"/>
    <w:rsid w:val="00551E10"/>
    <w:rsid w:val="00551E7C"/>
    <w:rsid w:val="00552B4D"/>
    <w:rsid w:val="0055315E"/>
    <w:rsid w:val="005534D9"/>
    <w:rsid w:val="0055364F"/>
    <w:rsid w:val="00553917"/>
    <w:rsid w:val="00553945"/>
    <w:rsid w:val="0055418B"/>
    <w:rsid w:val="00554E18"/>
    <w:rsid w:val="00555DE7"/>
    <w:rsid w:val="005564AD"/>
    <w:rsid w:val="005564DA"/>
    <w:rsid w:val="00556B03"/>
    <w:rsid w:val="00556FC3"/>
    <w:rsid w:val="005577F0"/>
    <w:rsid w:val="00557C59"/>
    <w:rsid w:val="00557F50"/>
    <w:rsid w:val="0056020F"/>
    <w:rsid w:val="00560521"/>
    <w:rsid w:val="00561B96"/>
    <w:rsid w:val="00562256"/>
    <w:rsid w:val="005630BD"/>
    <w:rsid w:val="0056361F"/>
    <w:rsid w:val="0056365F"/>
    <w:rsid w:val="005646D1"/>
    <w:rsid w:val="00565991"/>
    <w:rsid w:val="005663D7"/>
    <w:rsid w:val="00566C17"/>
    <w:rsid w:val="005671DF"/>
    <w:rsid w:val="0057084F"/>
    <w:rsid w:val="00570D23"/>
    <w:rsid w:val="00571188"/>
    <w:rsid w:val="0057275B"/>
    <w:rsid w:val="00572890"/>
    <w:rsid w:val="00572914"/>
    <w:rsid w:val="00573BEF"/>
    <w:rsid w:val="0057462F"/>
    <w:rsid w:val="00574B7D"/>
    <w:rsid w:val="00575976"/>
    <w:rsid w:val="00575E67"/>
    <w:rsid w:val="00577014"/>
    <w:rsid w:val="00577028"/>
    <w:rsid w:val="0057726A"/>
    <w:rsid w:val="00577453"/>
    <w:rsid w:val="005779B0"/>
    <w:rsid w:val="00580C5B"/>
    <w:rsid w:val="005818FD"/>
    <w:rsid w:val="00582103"/>
    <w:rsid w:val="00582899"/>
    <w:rsid w:val="00582ECA"/>
    <w:rsid w:val="00582FDE"/>
    <w:rsid w:val="005830FF"/>
    <w:rsid w:val="005832A2"/>
    <w:rsid w:val="00583FA9"/>
    <w:rsid w:val="00584389"/>
    <w:rsid w:val="00584A9F"/>
    <w:rsid w:val="00584B15"/>
    <w:rsid w:val="00584E5C"/>
    <w:rsid w:val="0058525B"/>
    <w:rsid w:val="0058535B"/>
    <w:rsid w:val="0058591B"/>
    <w:rsid w:val="00585A15"/>
    <w:rsid w:val="005871FE"/>
    <w:rsid w:val="005900D6"/>
    <w:rsid w:val="00590401"/>
    <w:rsid w:val="00590A5D"/>
    <w:rsid w:val="0059111A"/>
    <w:rsid w:val="00591348"/>
    <w:rsid w:val="0059166F"/>
    <w:rsid w:val="00591F09"/>
    <w:rsid w:val="00592BDC"/>
    <w:rsid w:val="00594215"/>
    <w:rsid w:val="005946E5"/>
    <w:rsid w:val="00594754"/>
    <w:rsid w:val="00594FFF"/>
    <w:rsid w:val="005956A3"/>
    <w:rsid w:val="005965F2"/>
    <w:rsid w:val="005966B9"/>
    <w:rsid w:val="00596D23"/>
    <w:rsid w:val="00596FD9"/>
    <w:rsid w:val="00597236"/>
    <w:rsid w:val="0059727F"/>
    <w:rsid w:val="00597641"/>
    <w:rsid w:val="00597ABD"/>
    <w:rsid w:val="005A0FE5"/>
    <w:rsid w:val="005A1374"/>
    <w:rsid w:val="005A171B"/>
    <w:rsid w:val="005A1FBE"/>
    <w:rsid w:val="005A37FA"/>
    <w:rsid w:val="005A39B2"/>
    <w:rsid w:val="005A3C32"/>
    <w:rsid w:val="005A3D70"/>
    <w:rsid w:val="005A4C89"/>
    <w:rsid w:val="005A4C94"/>
    <w:rsid w:val="005A58E0"/>
    <w:rsid w:val="005A5F4B"/>
    <w:rsid w:val="005A6788"/>
    <w:rsid w:val="005A6AE3"/>
    <w:rsid w:val="005A6BC5"/>
    <w:rsid w:val="005A7D3D"/>
    <w:rsid w:val="005B11BD"/>
    <w:rsid w:val="005B1EAA"/>
    <w:rsid w:val="005B2019"/>
    <w:rsid w:val="005B2515"/>
    <w:rsid w:val="005B2692"/>
    <w:rsid w:val="005B2DCE"/>
    <w:rsid w:val="005B349D"/>
    <w:rsid w:val="005B3C7C"/>
    <w:rsid w:val="005B42B5"/>
    <w:rsid w:val="005B4459"/>
    <w:rsid w:val="005B4F68"/>
    <w:rsid w:val="005B54AE"/>
    <w:rsid w:val="005B552D"/>
    <w:rsid w:val="005B6247"/>
    <w:rsid w:val="005B6872"/>
    <w:rsid w:val="005B6AA6"/>
    <w:rsid w:val="005B7581"/>
    <w:rsid w:val="005C0659"/>
    <w:rsid w:val="005C07E7"/>
    <w:rsid w:val="005C0FB9"/>
    <w:rsid w:val="005C274C"/>
    <w:rsid w:val="005C3BB2"/>
    <w:rsid w:val="005C3FDF"/>
    <w:rsid w:val="005C463E"/>
    <w:rsid w:val="005C4810"/>
    <w:rsid w:val="005C4F8F"/>
    <w:rsid w:val="005C5B76"/>
    <w:rsid w:val="005C61A2"/>
    <w:rsid w:val="005C6703"/>
    <w:rsid w:val="005C671D"/>
    <w:rsid w:val="005C6923"/>
    <w:rsid w:val="005C7721"/>
    <w:rsid w:val="005C7C81"/>
    <w:rsid w:val="005D0498"/>
    <w:rsid w:val="005D05A0"/>
    <w:rsid w:val="005D068E"/>
    <w:rsid w:val="005D1BCB"/>
    <w:rsid w:val="005D2990"/>
    <w:rsid w:val="005D2E33"/>
    <w:rsid w:val="005D2E94"/>
    <w:rsid w:val="005D2F79"/>
    <w:rsid w:val="005D3392"/>
    <w:rsid w:val="005D400D"/>
    <w:rsid w:val="005D46D6"/>
    <w:rsid w:val="005D508E"/>
    <w:rsid w:val="005D52C6"/>
    <w:rsid w:val="005D5794"/>
    <w:rsid w:val="005D5A72"/>
    <w:rsid w:val="005D5AD5"/>
    <w:rsid w:val="005D604B"/>
    <w:rsid w:val="005D65D8"/>
    <w:rsid w:val="005D749A"/>
    <w:rsid w:val="005D778F"/>
    <w:rsid w:val="005D7F5B"/>
    <w:rsid w:val="005E0491"/>
    <w:rsid w:val="005E08E7"/>
    <w:rsid w:val="005E0EE8"/>
    <w:rsid w:val="005E1063"/>
    <w:rsid w:val="005E1274"/>
    <w:rsid w:val="005E16FE"/>
    <w:rsid w:val="005E17A9"/>
    <w:rsid w:val="005E19D9"/>
    <w:rsid w:val="005E2554"/>
    <w:rsid w:val="005E33AB"/>
    <w:rsid w:val="005E3DBD"/>
    <w:rsid w:val="005E3E27"/>
    <w:rsid w:val="005E469F"/>
    <w:rsid w:val="005E4C94"/>
    <w:rsid w:val="005E65EB"/>
    <w:rsid w:val="005E6D5D"/>
    <w:rsid w:val="005E70D5"/>
    <w:rsid w:val="005E70F8"/>
    <w:rsid w:val="005E71AE"/>
    <w:rsid w:val="005E75C7"/>
    <w:rsid w:val="005F01FA"/>
    <w:rsid w:val="005F0837"/>
    <w:rsid w:val="005F0BE7"/>
    <w:rsid w:val="005F11CD"/>
    <w:rsid w:val="005F143D"/>
    <w:rsid w:val="005F1733"/>
    <w:rsid w:val="005F17AF"/>
    <w:rsid w:val="005F21EA"/>
    <w:rsid w:val="005F27D0"/>
    <w:rsid w:val="005F360A"/>
    <w:rsid w:val="005F3971"/>
    <w:rsid w:val="005F3AB6"/>
    <w:rsid w:val="005F4902"/>
    <w:rsid w:val="005F506E"/>
    <w:rsid w:val="005F5402"/>
    <w:rsid w:val="005F5A36"/>
    <w:rsid w:val="005F6139"/>
    <w:rsid w:val="005F6349"/>
    <w:rsid w:val="005F63A8"/>
    <w:rsid w:val="005F63B0"/>
    <w:rsid w:val="005F6841"/>
    <w:rsid w:val="005F71DA"/>
    <w:rsid w:val="005F78A9"/>
    <w:rsid w:val="005F7A39"/>
    <w:rsid w:val="006000E9"/>
    <w:rsid w:val="0060011B"/>
    <w:rsid w:val="00600A13"/>
    <w:rsid w:val="006010E4"/>
    <w:rsid w:val="00601CA7"/>
    <w:rsid w:val="00601E99"/>
    <w:rsid w:val="006020D2"/>
    <w:rsid w:val="00602A7B"/>
    <w:rsid w:val="00602C81"/>
    <w:rsid w:val="00603283"/>
    <w:rsid w:val="006036B4"/>
    <w:rsid w:val="00603E92"/>
    <w:rsid w:val="00604EB8"/>
    <w:rsid w:val="0061013F"/>
    <w:rsid w:val="0061077E"/>
    <w:rsid w:val="00610D68"/>
    <w:rsid w:val="00610E17"/>
    <w:rsid w:val="00611284"/>
    <w:rsid w:val="00611E4D"/>
    <w:rsid w:val="006122F5"/>
    <w:rsid w:val="00613191"/>
    <w:rsid w:val="00614586"/>
    <w:rsid w:val="00614994"/>
    <w:rsid w:val="00614B78"/>
    <w:rsid w:val="00614C84"/>
    <w:rsid w:val="00615471"/>
    <w:rsid w:val="00615B1E"/>
    <w:rsid w:val="00617114"/>
    <w:rsid w:val="006178C2"/>
    <w:rsid w:val="00620127"/>
    <w:rsid w:val="0062038D"/>
    <w:rsid w:val="00620B61"/>
    <w:rsid w:val="00621050"/>
    <w:rsid w:val="00621EBD"/>
    <w:rsid w:val="00622EC5"/>
    <w:rsid w:val="00624227"/>
    <w:rsid w:val="006242DF"/>
    <w:rsid w:val="006255BE"/>
    <w:rsid w:val="00626509"/>
    <w:rsid w:val="00626912"/>
    <w:rsid w:val="0063026B"/>
    <w:rsid w:val="00630623"/>
    <w:rsid w:val="00631C53"/>
    <w:rsid w:val="00632008"/>
    <w:rsid w:val="006320AA"/>
    <w:rsid w:val="006328F7"/>
    <w:rsid w:val="00632E78"/>
    <w:rsid w:val="006336A0"/>
    <w:rsid w:val="006339D8"/>
    <w:rsid w:val="00633DDD"/>
    <w:rsid w:val="00633E98"/>
    <w:rsid w:val="00635160"/>
    <w:rsid w:val="006351DB"/>
    <w:rsid w:val="00635619"/>
    <w:rsid w:val="00635766"/>
    <w:rsid w:val="006358A1"/>
    <w:rsid w:val="00635B8D"/>
    <w:rsid w:val="00636064"/>
    <w:rsid w:val="00636852"/>
    <w:rsid w:val="00636974"/>
    <w:rsid w:val="00636B1D"/>
    <w:rsid w:val="00636C20"/>
    <w:rsid w:val="00636C98"/>
    <w:rsid w:val="00637AD5"/>
    <w:rsid w:val="006407DB"/>
    <w:rsid w:val="006408E5"/>
    <w:rsid w:val="00641DE4"/>
    <w:rsid w:val="00641E54"/>
    <w:rsid w:val="006424EE"/>
    <w:rsid w:val="00642EE8"/>
    <w:rsid w:val="00643081"/>
    <w:rsid w:val="00643BC7"/>
    <w:rsid w:val="00644001"/>
    <w:rsid w:val="00644198"/>
    <w:rsid w:val="00645F63"/>
    <w:rsid w:val="006461E8"/>
    <w:rsid w:val="00646468"/>
    <w:rsid w:val="00647D31"/>
    <w:rsid w:val="00647F33"/>
    <w:rsid w:val="0065053B"/>
    <w:rsid w:val="006506B9"/>
    <w:rsid w:val="00650CD3"/>
    <w:rsid w:val="006515B2"/>
    <w:rsid w:val="006516E7"/>
    <w:rsid w:val="006523FE"/>
    <w:rsid w:val="00652555"/>
    <w:rsid w:val="00652875"/>
    <w:rsid w:val="006537DE"/>
    <w:rsid w:val="0065617F"/>
    <w:rsid w:val="006610AF"/>
    <w:rsid w:val="00661A08"/>
    <w:rsid w:val="00661F58"/>
    <w:rsid w:val="00662113"/>
    <w:rsid w:val="006624A6"/>
    <w:rsid w:val="006634DA"/>
    <w:rsid w:val="00663886"/>
    <w:rsid w:val="00663C17"/>
    <w:rsid w:val="00663D4A"/>
    <w:rsid w:val="00664AA3"/>
    <w:rsid w:val="006652A7"/>
    <w:rsid w:val="00665A7E"/>
    <w:rsid w:val="00666F07"/>
    <w:rsid w:val="0066725B"/>
    <w:rsid w:val="006679EE"/>
    <w:rsid w:val="00670233"/>
    <w:rsid w:val="00670504"/>
    <w:rsid w:val="00670700"/>
    <w:rsid w:val="006709EB"/>
    <w:rsid w:val="00670C1C"/>
    <w:rsid w:val="0067115A"/>
    <w:rsid w:val="0067127D"/>
    <w:rsid w:val="006719BD"/>
    <w:rsid w:val="00671AD8"/>
    <w:rsid w:val="00672614"/>
    <w:rsid w:val="00673852"/>
    <w:rsid w:val="00674854"/>
    <w:rsid w:val="0067490C"/>
    <w:rsid w:val="00674F55"/>
    <w:rsid w:val="00675011"/>
    <w:rsid w:val="006759CD"/>
    <w:rsid w:val="00675CA6"/>
    <w:rsid w:val="00676B14"/>
    <w:rsid w:val="00676C65"/>
    <w:rsid w:val="00676E18"/>
    <w:rsid w:val="00676FA6"/>
    <w:rsid w:val="00677CB9"/>
    <w:rsid w:val="00677CCB"/>
    <w:rsid w:val="006804B7"/>
    <w:rsid w:val="00680D3F"/>
    <w:rsid w:val="006811D0"/>
    <w:rsid w:val="00681719"/>
    <w:rsid w:val="0068190E"/>
    <w:rsid w:val="00681FC0"/>
    <w:rsid w:val="00682D6B"/>
    <w:rsid w:val="00682D7C"/>
    <w:rsid w:val="006831EB"/>
    <w:rsid w:val="006835DC"/>
    <w:rsid w:val="006839B3"/>
    <w:rsid w:val="006841F2"/>
    <w:rsid w:val="00684E17"/>
    <w:rsid w:val="00684FD7"/>
    <w:rsid w:val="00685AC8"/>
    <w:rsid w:val="00685D4E"/>
    <w:rsid w:val="0068607C"/>
    <w:rsid w:val="00686116"/>
    <w:rsid w:val="0068697C"/>
    <w:rsid w:val="00686B01"/>
    <w:rsid w:val="00686BA8"/>
    <w:rsid w:val="00686EFE"/>
    <w:rsid w:val="00687EFC"/>
    <w:rsid w:val="0069017D"/>
    <w:rsid w:val="00690C9A"/>
    <w:rsid w:val="00690F41"/>
    <w:rsid w:val="00691AB7"/>
    <w:rsid w:val="00691AD2"/>
    <w:rsid w:val="00691D14"/>
    <w:rsid w:val="00691DCF"/>
    <w:rsid w:val="00692636"/>
    <w:rsid w:val="006929B8"/>
    <w:rsid w:val="00692F18"/>
    <w:rsid w:val="00693334"/>
    <w:rsid w:val="006934AE"/>
    <w:rsid w:val="006935C9"/>
    <w:rsid w:val="00694220"/>
    <w:rsid w:val="00694FCC"/>
    <w:rsid w:val="006955EC"/>
    <w:rsid w:val="00696172"/>
    <w:rsid w:val="00696DC2"/>
    <w:rsid w:val="00697EE4"/>
    <w:rsid w:val="006A01F8"/>
    <w:rsid w:val="006A0A40"/>
    <w:rsid w:val="006A0C40"/>
    <w:rsid w:val="006A17FC"/>
    <w:rsid w:val="006A28F3"/>
    <w:rsid w:val="006A2A9C"/>
    <w:rsid w:val="006A3788"/>
    <w:rsid w:val="006A3BE1"/>
    <w:rsid w:val="006A3ECC"/>
    <w:rsid w:val="006A3FC2"/>
    <w:rsid w:val="006A4326"/>
    <w:rsid w:val="006A485E"/>
    <w:rsid w:val="006A4902"/>
    <w:rsid w:val="006A4CC7"/>
    <w:rsid w:val="006A51C5"/>
    <w:rsid w:val="006A5815"/>
    <w:rsid w:val="006A668B"/>
    <w:rsid w:val="006A673F"/>
    <w:rsid w:val="006A67AB"/>
    <w:rsid w:val="006A6C1F"/>
    <w:rsid w:val="006A714F"/>
    <w:rsid w:val="006A7C24"/>
    <w:rsid w:val="006A7C8A"/>
    <w:rsid w:val="006A7E48"/>
    <w:rsid w:val="006B04AB"/>
    <w:rsid w:val="006B04D2"/>
    <w:rsid w:val="006B0993"/>
    <w:rsid w:val="006B0D35"/>
    <w:rsid w:val="006B106D"/>
    <w:rsid w:val="006B10B2"/>
    <w:rsid w:val="006B1195"/>
    <w:rsid w:val="006B155D"/>
    <w:rsid w:val="006B1901"/>
    <w:rsid w:val="006B1D01"/>
    <w:rsid w:val="006B2E79"/>
    <w:rsid w:val="006B3F5C"/>
    <w:rsid w:val="006B4422"/>
    <w:rsid w:val="006B4D65"/>
    <w:rsid w:val="006B6DEE"/>
    <w:rsid w:val="006C0439"/>
    <w:rsid w:val="006C052D"/>
    <w:rsid w:val="006C09B3"/>
    <w:rsid w:val="006C0C72"/>
    <w:rsid w:val="006C107F"/>
    <w:rsid w:val="006C18A9"/>
    <w:rsid w:val="006C28A4"/>
    <w:rsid w:val="006C36B0"/>
    <w:rsid w:val="006C3722"/>
    <w:rsid w:val="006C525A"/>
    <w:rsid w:val="006C5488"/>
    <w:rsid w:val="006C5BFF"/>
    <w:rsid w:val="006C5CF6"/>
    <w:rsid w:val="006C631C"/>
    <w:rsid w:val="006C6405"/>
    <w:rsid w:val="006C6510"/>
    <w:rsid w:val="006C6972"/>
    <w:rsid w:val="006C6C76"/>
    <w:rsid w:val="006C7437"/>
    <w:rsid w:val="006C7CBF"/>
    <w:rsid w:val="006C7E6A"/>
    <w:rsid w:val="006D0357"/>
    <w:rsid w:val="006D0A0F"/>
    <w:rsid w:val="006D10E6"/>
    <w:rsid w:val="006D1698"/>
    <w:rsid w:val="006D1733"/>
    <w:rsid w:val="006D1E67"/>
    <w:rsid w:val="006D1EB6"/>
    <w:rsid w:val="006D255D"/>
    <w:rsid w:val="006D2FF5"/>
    <w:rsid w:val="006D3793"/>
    <w:rsid w:val="006D37D7"/>
    <w:rsid w:val="006D3886"/>
    <w:rsid w:val="006D48A4"/>
    <w:rsid w:val="006D4EFE"/>
    <w:rsid w:val="006D524C"/>
    <w:rsid w:val="006D5661"/>
    <w:rsid w:val="006D5F69"/>
    <w:rsid w:val="006D60F3"/>
    <w:rsid w:val="006D66AF"/>
    <w:rsid w:val="006D6898"/>
    <w:rsid w:val="006D6C98"/>
    <w:rsid w:val="006D6D10"/>
    <w:rsid w:val="006D712F"/>
    <w:rsid w:val="006D77D1"/>
    <w:rsid w:val="006E059D"/>
    <w:rsid w:val="006E0ACE"/>
    <w:rsid w:val="006E1327"/>
    <w:rsid w:val="006E1A9E"/>
    <w:rsid w:val="006E1BCC"/>
    <w:rsid w:val="006E1F79"/>
    <w:rsid w:val="006E2240"/>
    <w:rsid w:val="006E28F0"/>
    <w:rsid w:val="006E2D7A"/>
    <w:rsid w:val="006E36DF"/>
    <w:rsid w:val="006E37DE"/>
    <w:rsid w:val="006E412A"/>
    <w:rsid w:val="006E4521"/>
    <w:rsid w:val="006E4B42"/>
    <w:rsid w:val="006E5120"/>
    <w:rsid w:val="006E56A4"/>
    <w:rsid w:val="006E68D9"/>
    <w:rsid w:val="006E6BC7"/>
    <w:rsid w:val="006E71A4"/>
    <w:rsid w:val="006F115B"/>
    <w:rsid w:val="006F161F"/>
    <w:rsid w:val="006F2103"/>
    <w:rsid w:val="006F2111"/>
    <w:rsid w:val="006F2ACE"/>
    <w:rsid w:val="006F2CF7"/>
    <w:rsid w:val="006F2E12"/>
    <w:rsid w:val="006F2EBE"/>
    <w:rsid w:val="006F321B"/>
    <w:rsid w:val="006F3411"/>
    <w:rsid w:val="006F34E6"/>
    <w:rsid w:val="006F35C2"/>
    <w:rsid w:val="006F3DF2"/>
    <w:rsid w:val="006F4100"/>
    <w:rsid w:val="006F442E"/>
    <w:rsid w:val="006F4664"/>
    <w:rsid w:val="006F5BBD"/>
    <w:rsid w:val="006F7B92"/>
    <w:rsid w:val="0070028B"/>
    <w:rsid w:val="00701197"/>
    <w:rsid w:val="007013E5"/>
    <w:rsid w:val="00702151"/>
    <w:rsid w:val="00702B42"/>
    <w:rsid w:val="0070417B"/>
    <w:rsid w:val="0070439C"/>
    <w:rsid w:val="00704862"/>
    <w:rsid w:val="00704C6D"/>
    <w:rsid w:val="0070583A"/>
    <w:rsid w:val="00705E89"/>
    <w:rsid w:val="00706058"/>
    <w:rsid w:val="00706123"/>
    <w:rsid w:val="00706A5C"/>
    <w:rsid w:val="00706D69"/>
    <w:rsid w:val="0070745C"/>
    <w:rsid w:val="007075D9"/>
    <w:rsid w:val="00707DF7"/>
    <w:rsid w:val="00710E9D"/>
    <w:rsid w:val="00711B59"/>
    <w:rsid w:val="00712049"/>
    <w:rsid w:val="00712922"/>
    <w:rsid w:val="007130A5"/>
    <w:rsid w:val="00714268"/>
    <w:rsid w:val="00714508"/>
    <w:rsid w:val="00714E3F"/>
    <w:rsid w:val="00714F3C"/>
    <w:rsid w:val="0071540A"/>
    <w:rsid w:val="007160B4"/>
    <w:rsid w:val="00716468"/>
    <w:rsid w:val="007164E3"/>
    <w:rsid w:val="00716B60"/>
    <w:rsid w:val="00716B81"/>
    <w:rsid w:val="00716FC1"/>
    <w:rsid w:val="00717337"/>
    <w:rsid w:val="00717E8E"/>
    <w:rsid w:val="00720ADC"/>
    <w:rsid w:val="00720AEC"/>
    <w:rsid w:val="0072191E"/>
    <w:rsid w:val="007229B1"/>
    <w:rsid w:val="00722B96"/>
    <w:rsid w:val="00723B04"/>
    <w:rsid w:val="00723C70"/>
    <w:rsid w:val="00724030"/>
    <w:rsid w:val="00725158"/>
    <w:rsid w:val="0072516E"/>
    <w:rsid w:val="007251B0"/>
    <w:rsid w:val="007251C5"/>
    <w:rsid w:val="00725330"/>
    <w:rsid w:val="00725828"/>
    <w:rsid w:val="00725AB2"/>
    <w:rsid w:val="00725CDC"/>
    <w:rsid w:val="00725FF9"/>
    <w:rsid w:val="007261EA"/>
    <w:rsid w:val="00726554"/>
    <w:rsid w:val="0072681C"/>
    <w:rsid w:val="00726FBB"/>
    <w:rsid w:val="007270AC"/>
    <w:rsid w:val="007278E7"/>
    <w:rsid w:val="007278F0"/>
    <w:rsid w:val="00727BDE"/>
    <w:rsid w:val="007305E4"/>
    <w:rsid w:val="007309CA"/>
    <w:rsid w:val="00730EBA"/>
    <w:rsid w:val="007314ED"/>
    <w:rsid w:val="007317DB"/>
    <w:rsid w:val="00731BA5"/>
    <w:rsid w:val="007320FC"/>
    <w:rsid w:val="00732532"/>
    <w:rsid w:val="00732E02"/>
    <w:rsid w:val="0073369D"/>
    <w:rsid w:val="00734D08"/>
    <w:rsid w:val="00735A62"/>
    <w:rsid w:val="007367F8"/>
    <w:rsid w:val="00736925"/>
    <w:rsid w:val="00736A56"/>
    <w:rsid w:val="007374E3"/>
    <w:rsid w:val="00737BE7"/>
    <w:rsid w:val="00737EBF"/>
    <w:rsid w:val="007408A3"/>
    <w:rsid w:val="00740F45"/>
    <w:rsid w:val="00741006"/>
    <w:rsid w:val="007417F4"/>
    <w:rsid w:val="00741AF3"/>
    <w:rsid w:val="00741F52"/>
    <w:rsid w:val="00742C4B"/>
    <w:rsid w:val="00742D4C"/>
    <w:rsid w:val="00742E6B"/>
    <w:rsid w:val="00743017"/>
    <w:rsid w:val="007430D9"/>
    <w:rsid w:val="0074344A"/>
    <w:rsid w:val="00745E60"/>
    <w:rsid w:val="00746160"/>
    <w:rsid w:val="00746168"/>
    <w:rsid w:val="007468AD"/>
    <w:rsid w:val="00747331"/>
    <w:rsid w:val="00747EE2"/>
    <w:rsid w:val="00747FCE"/>
    <w:rsid w:val="007505C9"/>
    <w:rsid w:val="00750780"/>
    <w:rsid w:val="0075151B"/>
    <w:rsid w:val="00751DD1"/>
    <w:rsid w:val="00752117"/>
    <w:rsid w:val="00752453"/>
    <w:rsid w:val="00752BE6"/>
    <w:rsid w:val="0075331D"/>
    <w:rsid w:val="00753A21"/>
    <w:rsid w:val="00753F50"/>
    <w:rsid w:val="00754B7D"/>
    <w:rsid w:val="007550A3"/>
    <w:rsid w:val="00755334"/>
    <w:rsid w:val="0076083D"/>
    <w:rsid w:val="00761723"/>
    <w:rsid w:val="00761797"/>
    <w:rsid w:val="0076194D"/>
    <w:rsid w:val="007619CC"/>
    <w:rsid w:val="00761DDF"/>
    <w:rsid w:val="007620F0"/>
    <w:rsid w:val="00762576"/>
    <w:rsid w:val="007626E2"/>
    <w:rsid w:val="007636F5"/>
    <w:rsid w:val="00763A8A"/>
    <w:rsid w:val="00763CE2"/>
    <w:rsid w:val="00763D1C"/>
    <w:rsid w:val="00764E0D"/>
    <w:rsid w:val="00765185"/>
    <w:rsid w:val="00765B00"/>
    <w:rsid w:val="00766526"/>
    <w:rsid w:val="00767825"/>
    <w:rsid w:val="0076788A"/>
    <w:rsid w:val="007678BC"/>
    <w:rsid w:val="00770074"/>
    <w:rsid w:val="00770A8A"/>
    <w:rsid w:val="00770AD6"/>
    <w:rsid w:val="00771A54"/>
    <w:rsid w:val="00771C85"/>
    <w:rsid w:val="00771D4D"/>
    <w:rsid w:val="007739A5"/>
    <w:rsid w:val="007743E5"/>
    <w:rsid w:val="00774429"/>
    <w:rsid w:val="0077453F"/>
    <w:rsid w:val="007747A1"/>
    <w:rsid w:val="00774891"/>
    <w:rsid w:val="00774B9D"/>
    <w:rsid w:val="00775FDD"/>
    <w:rsid w:val="007769DE"/>
    <w:rsid w:val="00776B49"/>
    <w:rsid w:val="00777012"/>
    <w:rsid w:val="00777B83"/>
    <w:rsid w:val="0078060C"/>
    <w:rsid w:val="007808BD"/>
    <w:rsid w:val="00780966"/>
    <w:rsid w:val="00781BDD"/>
    <w:rsid w:val="00782409"/>
    <w:rsid w:val="00782645"/>
    <w:rsid w:val="00782CB6"/>
    <w:rsid w:val="00782F23"/>
    <w:rsid w:val="00783262"/>
    <w:rsid w:val="00783905"/>
    <w:rsid w:val="0078462F"/>
    <w:rsid w:val="007847EB"/>
    <w:rsid w:val="00784BCE"/>
    <w:rsid w:val="00784BF0"/>
    <w:rsid w:val="00784E5B"/>
    <w:rsid w:val="00785264"/>
    <w:rsid w:val="00785A16"/>
    <w:rsid w:val="007862A5"/>
    <w:rsid w:val="00786504"/>
    <w:rsid w:val="0078667C"/>
    <w:rsid w:val="00787018"/>
    <w:rsid w:val="007873FC"/>
    <w:rsid w:val="00787595"/>
    <w:rsid w:val="0078791E"/>
    <w:rsid w:val="00787A3F"/>
    <w:rsid w:val="00787C33"/>
    <w:rsid w:val="00787F92"/>
    <w:rsid w:val="007905F0"/>
    <w:rsid w:val="007907A0"/>
    <w:rsid w:val="00790B5B"/>
    <w:rsid w:val="00790C2B"/>
    <w:rsid w:val="007910EF"/>
    <w:rsid w:val="0079119B"/>
    <w:rsid w:val="007913CB"/>
    <w:rsid w:val="007918DF"/>
    <w:rsid w:val="00792508"/>
    <w:rsid w:val="00793266"/>
    <w:rsid w:val="007933A1"/>
    <w:rsid w:val="007934E3"/>
    <w:rsid w:val="007938F1"/>
    <w:rsid w:val="00793FE1"/>
    <w:rsid w:val="007941C9"/>
    <w:rsid w:val="0079591D"/>
    <w:rsid w:val="0079660E"/>
    <w:rsid w:val="00796954"/>
    <w:rsid w:val="00796B7F"/>
    <w:rsid w:val="00796BA9"/>
    <w:rsid w:val="00797607"/>
    <w:rsid w:val="0079797E"/>
    <w:rsid w:val="00797B19"/>
    <w:rsid w:val="007A0931"/>
    <w:rsid w:val="007A150F"/>
    <w:rsid w:val="007A1CC8"/>
    <w:rsid w:val="007A215A"/>
    <w:rsid w:val="007A2676"/>
    <w:rsid w:val="007A28CF"/>
    <w:rsid w:val="007A2B0E"/>
    <w:rsid w:val="007A2D80"/>
    <w:rsid w:val="007A2EAE"/>
    <w:rsid w:val="007A3364"/>
    <w:rsid w:val="007A38AF"/>
    <w:rsid w:val="007A3E53"/>
    <w:rsid w:val="007A44AB"/>
    <w:rsid w:val="007A46E9"/>
    <w:rsid w:val="007A64BB"/>
    <w:rsid w:val="007A678A"/>
    <w:rsid w:val="007A7C1D"/>
    <w:rsid w:val="007A7D20"/>
    <w:rsid w:val="007B06B3"/>
    <w:rsid w:val="007B07E7"/>
    <w:rsid w:val="007B0CD8"/>
    <w:rsid w:val="007B0D7C"/>
    <w:rsid w:val="007B0EB2"/>
    <w:rsid w:val="007B1682"/>
    <w:rsid w:val="007B1B84"/>
    <w:rsid w:val="007B1E81"/>
    <w:rsid w:val="007B22CC"/>
    <w:rsid w:val="007B2560"/>
    <w:rsid w:val="007B3B8C"/>
    <w:rsid w:val="007B3DD8"/>
    <w:rsid w:val="007B4160"/>
    <w:rsid w:val="007B4196"/>
    <w:rsid w:val="007B4ABF"/>
    <w:rsid w:val="007B4DB9"/>
    <w:rsid w:val="007B5130"/>
    <w:rsid w:val="007B5552"/>
    <w:rsid w:val="007B5DBE"/>
    <w:rsid w:val="007B5EB2"/>
    <w:rsid w:val="007B69D8"/>
    <w:rsid w:val="007B6CA0"/>
    <w:rsid w:val="007B6F04"/>
    <w:rsid w:val="007B750F"/>
    <w:rsid w:val="007B7F69"/>
    <w:rsid w:val="007C0968"/>
    <w:rsid w:val="007C0B0E"/>
    <w:rsid w:val="007C0F46"/>
    <w:rsid w:val="007C129E"/>
    <w:rsid w:val="007C13A6"/>
    <w:rsid w:val="007C1532"/>
    <w:rsid w:val="007C353B"/>
    <w:rsid w:val="007C516B"/>
    <w:rsid w:val="007C552E"/>
    <w:rsid w:val="007C6222"/>
    <w:rsid w:val="007C68A9"/>
    <w:rsid w:val="007C68B2"/>
    <w:rsid w:val="007C711C"/>
    <w:rsid w:val="007C72DE"/>
    <w:rsid w:val="007C7A89"/>
    <w:rsid w:val="007C7FA6"/>
    <w:rsid w:val="007D0033"/>
    <w:rsid w:val="007D04CF"/>
    <w:rsid w:val="007D09C5"/>
    <w:rsid w:val="007D09DE"/>
    <w:rsid w:val="007D0E60"/>
    <w:rsid w:val="007D0FC8"/>
    <w:rsid w:val="007D1747"/>
    <w:rsid w:val="007D1BCA"/>
    <w:rsid w:val="007D1BE0"/>
    <w:rsid w:val="007D1FA8"/>
    <w:rsid w:val="007D404B"/>
    <w:rsid w:val="007D4299"/>
    <w:rsid w:val="007D4561"/>
    <w:rsid w:val="007D5003"/>
    <w:rsid w:val="007D58FC"/>
    <w:rsid w:val="007D6BE4"/>
    <w:rsid w:val="007D7556"/>
    <w:rsid w:val="007D75E0"/>
    <w:rsid w:val="007D7A06"/>
    <w:rsid w:val="007D7CDD"/>
    <w:rsid w:val="007E0C07"/>
    <w:rsid w:val="007E1B5D"/>
    <w:rsid w:val="007E21AB"/>
    <w:rsid w:val="007E2F0D"/>
    <w:rsid w:val="007E3454"/>
    <w:rsid w:val="007E4623"/>
    <w:rsid w:val="007E4962"/>
    <w:rsid w:val="007E51E9"/>
    <w:rsid w:val="007E5CB5"/>
    <w:rsid w:val="007E61B5"/>
    <w:rsid w:val="007E626F"/>
    <w:rsid w:val="007E6478"/>
    <w:rsid w:val="007E700E"/>
    <w:rsid w:val="007F01A4"/>
    <w:rsid w:val="007F08AC"/>
    <w:rsid w:val="007F1396"/>
    <w:rsid w:val="007F272D"/>
    <w:rsid w:val="007F2AC9"/>
    <w:rsid w:val="007F2D50"/>
    <w:rsid w:val="007F3FF0"/>
    <w:rsid w:val="007F4311"/>
    <w:rsid w:val="007F4525"/>
    <w:rsid w:val="007F4614"/>
    <w:rsid w:val="007F4E8D"/>
    <w:rsid w:val="007F51B6"/>
    <w:rsid w:val="007F5E62"/>
    <w:rsid w:val="007F61A0"/>
    <w:rsid w:val="007F673C"/>
    <w:rsid w:val="007F6962"/>
    <w:rsid w:val="007F6F18"/>
    <w:rsid w:val="007F6F56"/>
    <w:rsid w:val="007F6FC8"/>
    <w:rsid w:val="007F7CBF"/>
    <w:rsid w:val="007F7FD1"/>
    <w:rsid w:val="008002BC"/>
    <w:rsid w:val="00800523"/>
    <w:rsid w:val="008006F9"/>
    <w:rsid w:val="008010AE"/>
    <w:rsid w:val="00801270"/>
    <w:rsid w:val="0080198A"/>
    <w:rsid w:val="00801CCF"/>
    <w:rsid w:val="00802423"/>
    <w:rsid w:val="00802679"/>
    <w:rsid w:val="00802E51"/>
    <w:rsid w:val="008036C4"/>
    <w:rsid w:val="00804578"/>
    <w:rsid w:val="008050E6"/>
    <w:rsid w:val="008054D0"/>
    <w:rsid w:val="00805699"/>
    <w:rsid w:val="00805900"/>
    <w:rsid w:val="00805BF0"/>
    <w:rsid w:val="00805CC4"/>
    <w:rsid w:val="00805EAC"/>
    <w:rsid w:val="008065CE"/>
    <w:rsid w:val="00806A1A"/>
    <w:rsid w:val="00807155"/>
    <w:rsid w:val="008072BA"/>
    <w:rsid w:val="008073EB"/>
    <w:rsid w:val="00807420"/>
    <w:rsid w:val="00807763"/>
    <w:rsid w:val="00807F91"/>
    <w:rsid w:val="0081046C"/>
    <w:rsid w:val="008116EE"/>
    <w:rsid w:val="00812EA2"/>
    <w:rsid w:val="00813353"/>
    <w:rsid w:val="00813972"/>
    <w:rsid w:val="00814DD0"/>
    <w:rsid w:val="0081522A"/>
    <w:rsid w:val="00815629"/>
    <w:rsid w:val="00815C03"/>
    <w:rsid w:val="00815E62"/>
    <w:rsid w:val="00816D68"/>
    <w:rsid w:val="00816F33"/>
    <w:rsid w:val="008175CC"/>
    <w:rsid w:val="0081772C"/>
    <w:rsid w:val="008177D0"/>
    <w:rsid w:val="00817C2B"/>
    <w:rsid w:val="00817CD2"/>
    <w:rsid w:val="00817E9D"/>
    <w:rsid w:val="00820C89"/>
    <w:rsid w:val="00820F52"/>
    <w:rsid w:val="00821560"/>
    <w:rsid w:val="00821923"/>
    <w:rsid w:val="00821A1E"/>
    <w:rsid w:val="00821BB0"/>
    <w:rsid w:val="0082367D"/>
    <w:rsid w:val="00823924"/>
    <w:rsid w:val="00825548"/>
    <w:rsid w:val="008264BA"/>
    <w:rsid w:val="008268CF"/>
    <w:rsid w:val="00826A98"/>
    <w:rsid w:val="00826A9C"/>
    <w:rsid w:val="00826ECA"/>
    <w:rsid w:val="00827806"/>
    <w:rsid w:val="00827AED"/>
    <w:rsid w:val="00827C13"/>
    <w:rsid w:val="00830835"/>
    <w:rsid w:val="00830D0C"/>
    <w:rsid w:val="00830D87"/>
    <w:rsid w:val="00830F21"/>
    <w:rsid w:val="00831633"/>
    <w:rsid w:val="00831F2B"/>
    <w:rsid w:val="008320C9"/>
    <w:rsid w:val="0083221E"/>
    <w:rsid w:val="0083248E"/>
    <w:rsid w:val="00832A67"/>
    <w:rsid w:val="0083332A"/>
    <w:rsid w:val="008355EE"/>
    <w:rsid w:val="00835664"/>
    <w:rsid w:val="0083597F"/>
    <w:rsid w:val="00837045"/>
    <w:rsid w:val="00837ACB"/>
    <w:rsid w:val="008400ED"/>
    <w:rsid w:val="008403FD"/>
    <w:rsid w:val="008406BC"/>
    <w:rsid w:val="008409D7"/>
    <w:rsid w:val="00841305"/>
    <w:rsid w:val="0084353B"/>
    <w:rsid w:val="00844111"/>
    <w:rsid w:val="00844285"/>
    <w:rsid w:val="008453A4"/>
    <w:rsid w:val="008454B1"/>
    <w:rsid w:val="008457F6"/>
    <w:rsid w:val="008479AE"/>
    <w:rsid w:val="008515C0"/>
    <w:rsid w:val="00851A4E"/>
    <w:rsid w:val="00851C9F"/>
    <w:rsid w:val="008523AF"/>
    <w:rsid w:val="00852BF8"/>
    <w:rsid w:val="008532C8"/>
    <w:rsid w:val="008534A7"/>
    <w:rsid w:val="00853820"/>
    <w:rsid w:val="00853CD8"/>
    <w:rsid w:val="00855128"/>
    <w:rsid w:val="008555A1"/>
    <w:rsid w:val="00855703"/>
    <w:rsid w:val="00855C20"/>
    <w:rsid w:val="008560D2"/>
    <w:rsid w:val="00856914"/>
    <w:rsid w:val="00856B95"/>
    <w:rsid w:val="00856EB9"/>
    <w:rsid w:val="00857BC2"/>
    <w:rsid w:val="00857F10"/>
    <w:rsid w:val="00861411"/>
    <w:rsid w:val="00861831"/>
    <w:rsid w:val="0086197E"/>
    <w:rsid w:val="00861BE9"/>
    <w:rsid w:val="00861EEC"/>
    <w:rsid w:val="0086320A"/>
    <w:rsid w:val="00864391"/>
    <w:rsid w:val="00864A76"/>
    <w:rsid w:val="00865138"/>
    <w:rsid w:val="0086565A"/>
    <w:rsid w:val="00865B65"/>
    <w:rsid w:val="0086632A"/>
    <w:rsid w:val="00866ACA"/>
    <w:rsid w:val="008678C3"/>
    <w:rsid w:val="00867AF1"/>
    <w:rsid w:val="00867BA8"/>
    <w:rsid w:val="00870115"/>
    <w:rsid w:val="00870955"/>
    <w:rsid w:val="00870B1D"/>
    <w:rsid w:val="00872FAC"/>
    <w:rsid w:val="0087316B"/>
    <w:rsid w:val="00873328"/>
    <w:rsid w:val="0087360F"/>
    <w:rsid w:val="008736DE"/>
    <w:rsid w:val="00873E76"/>
    <w:rsid w:val="008746A8"/>
    <w:rsid w:val="00874892"/>
    <w:rsid w:val="008754D8"/>
    <w:rsid w:val="00875899"/>
    <w:rsid w:val="00875B51"/>
    <w:rsid w:val="00875E77"/>
    <w:rsid w:val="0087606A"/>
    <w:rsid w:val="00876755"/>
    <w:rsid w:val="00877821"/>
    <w:rsid w:val="00877EB3"/>
    <w:rsid w:val="00880522"/>
    <w:rsid w:val="00880688"/>
    <w:rsid w:val="00881100"/>
    <w:rsid w:val="00881481"/>
    <w:rsid w:val="00882CD2"/>
    <w:rsid w:val="008837F6"/>
    <w:rsid w:val="00884D7B"/>
    <w:rsid w:val="00884E79"/>
    <w:rsid w:val="00885E3F"/>
    <w:rsid w:val="008861A0"/>
    <w:rsid w:val="00886CAF"/>
    <w:rsid w:val="008873CB"/>
    <w:rsid w:val="00887593"/>
    <w:rsid w:val="008878A2"/>
    <w:rsid w:val="00890852"/>
    <w:rsid w:val="00890B91"/>
    <w:rsid w:val="00890EA1"/>
    <w:rsid w:val="00891740"/>
    <w:rsid w:val="0089182F"/>
    <w:rsid w:val="00892D55"/>
    <w:rsid w:val="00893259"/>
    <w:rsid w:val="0089372B"/>
    <w:rsid w:val="008955E3"/>
    <w:rsid w:val="0089631D"/>
    <w:rsid w:val="00896D26"/>
    <w:rsid w:val="00896D3B"/>
    <w:rsid w:val="00896F5E"/>
    <w:rsid w:val="0089727E"/>
    <w:rsid w:val="008972D6"/>
    <w:rsid w:val="00897675"/>
    <w:rsid w:val="008979A7"/>
    <w:rsid w:val="00897C33"/>
    <w:rsid w:val="008A0041"/>
    <w:rsid w:val="008A04FE"/>
    <w:rsid w:val="008A0825"/>
    <w:rsid w:val="008A0CD9"/>
    <w:rsid w:val="008A17C3"/>
    <w:rsid w:val="008A25E2"/>
    <w:rsid w:val="008A25E5"/>
    <w:rsid w:val="008A290C"/>
    <w:rsid w:val="008A292C"/>
    <w:rsid w:val="008A298C"/>
    <w:rsid w:val="008A38AD"/>
    <w:rsid w:val="008A3DEC"/>
    <w:rsid w:val="008A4449"/>
    <w:rsid w:val="008A4B9B"/>
    <w:rsid w:val="008A4D14"/>
    <w:rsid w:val="008A4E5A"/>
    <w:rsid w:val="008A55A8"/>
    <w:rsid w:val="008A59AF"/>
    <w:rsid w:val="008A5C7B"/>
    <w:rsid w:val="008A5E37"/>
    <w:rsid w:val="008A6948"/>
    <w:rsid w:val="008A6A12"/>
    <w:rsid w:val="008A75D7"/>
    <w:rsid w:val="008A785B"/>
    <w:rsid w:val="008B00EB"/>
    <w:rsid w:val="008B107E"/>
    <w:rsid w:val="008B109D"/>
    <w:rsid w:val="008B11C5"/>
    <w:rsid w:val="008B191A"/>
    <w:rsid w:val="008B1BF3"/>
    <w:rsid w:val="008B1D82"/>
    <w:rsid w:val="008B1E49"/>
    <w:rsid w:val="008B1F9A"/>
    <w:rsid w:val="008B206A"/>
    <w:rsid w:val="008B2302"/>
    <w:rsid w:val="008B247A"/>
    <w:rsid w:val="008B30A6"/>
    <w:rsid w:val="008B3F0D"/>
    <w:rsid w:val="008B41FB"/>
    <w:rsid w:val="008B46E7"/>
    <w:rsid w:val="008B4BD7"/>
    <w:rsid w:val="008B51A5"/>
    <w:rsid w:val="008B5D5A"/>
    <w:rsid w:val="008B60B6"/>
    <w:rsid w:val="008B641B"/>
    <w:rsid w:val="008B6517"/>
    <w:rsid w:val="008B6B7B"/>
    <w:rsid w:val="008B735B"/>
    <w:rsid w:val="008C0180"/>
    <w:rsid w:val="008C0FB3"/>
    <w:rsid w:val="008C1638"/>
    <w:rsid w:val="008C1794"/>
    <w:rsid w:val="008C1DCF"/>
    <w:rsid w:val="008C209B"/>
    <w:rsid w:val="008C2378"/>
    <w:rsid w:val="008C242F"/>
    <w:rsid w:val="008C263A"/>
    <w:rsid w:val="008C2ABE"/>
    <w:rsid w:val="008C4854"/>
    <w:rsid w:val="008C67C8"/>
    <w:rsid w:val="008C7229"/>
    <w:rsid w:val="008C7D37"/>
    <w:rsid w:val="008D0011"/>
    <w:rsid w:val="008D0659"/>
    <w:rsid w:val="008D17CB"/>
    <w:rsid w:val="008D1CA1"/>
    <w:rsid w:val="008D222A"/>
    <w:rsid w:val="008D292C"/>
    <w:rsid w:val="008D2DD6"/>
    <w:rsid w:val="008D32FD"/>
    <w:rsid w:val="008D49B4"/>
    <w:rsid w:val="008D5040"/>
    <w:rsid w:val="008D542D"/>
    <w:rsid w:val="008D6239"/>
    <w:rsid w:val="008D7279"/>
    <w:rsid w:val="008D7654"/>
    <w:rsid w:val="008D78B9"/>
    <w:rsid w:val="008E0629"/>
    <w:rsid w:val="008E071E"/>
    <w:rsid w:val="008E0F5C"/>
    <w:rsid w:val="008E12EE"/>
    <w:rsid w:val="008E1441"/>
    <w:rsid w:val="008E1582"/>
    <w:rsid w:val="008E1A10"/>
    <w:rsid w:val="008E1B2A"/>
    <w:rsid w:val="008E3272"/>
    <w:rsid w:val="008E35E9"/>
    <w:rsid w:val="008E3AE5"/>
    <w:rsid w:val="008E41CF"/>
    <w:rsid w:val="008E438A"/>
    <w:rsid w:val="008E43D3"/>
    <w:rsid w:val="008E47A7"/>
    <w:rsid w:val="008E4FDA"/>
    <w:rsid w:val="008E6B21"/>
    <w:rsid w:val="008E6BB0"/>
    <w:rsid w:val="008E6CAF"/>
    <w:rsid w:val="008E76B5"/>
    <w:rsid w:val="008E7D47"/>
    <w:rsid w:val="008E7E84"/>
    <w:rsid w:val="008F00C3"/>
    <w:rsid w:val="008F0861"/>
    <w:rsid w:val="008F0F50"/>
    <w:rsid w:val="008F2000"/>
    <w:rsid w:val="008F22E6"/>
    <w:rsid w:val="008F23DF"/>
    <w:rsid w:val="008F29EE"/>
    <w:rsid w:val="008F2C4C"/>
    <w:rsid w:val="008F2D9B"/>
    <w:rsid w:val="008F351F"/>
    <w:rsid w:val="008F3656"/>
    <w:rsid w:val="008F36E7"/>
    <w:rsid w:val="008F3855"/>
    <w:rsid w:val="008F4680"/>
    <w:rsid w:val="008F5204"/>
    <w:rsid w:val="008F5BDC"/>
    <w:rsid w:val="008F5BFD"/>
    <w:rsid w:val="008F6391"/>
    <w:rsid w:val="008F780B"/>
    <w:rsid w:val="009000C4"/>
    <w:rsid w:val="00900238"/>
    <w:rsid w:val="00900629"/>
    <w:rsid w:val="00900A99"/>
    <w:rsid w:val="00900D0D"/>
    <w:rsid w:val="009017DB"/>
    <w:rsid w:val="00902030"/>
    <w:rsid w:val="009026DC"/>
    <w:rsid w:val="00904517"/>
    <w:rsid w:val="00904B15"/>
    <w:rsid w:val="00904C4A"/>
    <w:rsid w:val="00904D2F"/>
    <w:rsid w:val="00905774"/>
    <w:rsid w:val="00905894"/>
    <w:rsid w:val="00905F15"/>
    <w:rsid w:val="00906288"/>
    <w:rsid w:val="009065DC"/>
    <w:rsid w:val="00906795"/>
    <w:rsid w:val="00906D5A"/>
    <w:rsid w:val="009077A1"/>
    <w:rsid w:val="00907E8A"/>
    <w:rsid w:val="00910115"/>
    <w:rsid w:val="009101FD"/>
    <w:rsid w:val="00910B9A"/>
    <w:rsid w:val="00911A5A"/>
    <w:rsid w:val="00911E61"/>
    <w:rsid w:val="0091218E"/>
    <w:rsid w:val="009122C7"/>
    <w:rsid w:val="009130D2"/>
    <w:rsid w:val="009135C4"/>
    <w:rsid w:val="00914731"/>
    <w:rsid w:val="0091498B"/>
    <w:rsid w:val="00914B71"/>
    <w:rsid w:val="00914C52"/>
    <w:rsid w:val="00915195"/>
    <w:rsid w:val="00915D7D"/>
    <w:rsid w:val="00915F98"/>
    <w:rsid w:val="00916FBB"/>
    <w:rsid w:val="00916FF2"/>
    <w:rsid w:val="0091766E"/>
    <w:rsid w:val="009201D0"/>
    <w:rsid w:val="00920334"/>
    <w:rsid w:val="00920335"/>
    <w:rsid w:val="00921491"/>
    <w:rsid w:val="0092170F"/>
    <w:rsid w:val="00921EF7"/>
    <w:rsid w:val="0092315F"/>
    <w:rsid w:val="00923AC4"/>
    <w:rsid w:val="009242CC"/>
    <w:rsid w:val="009253FB"/>
    <w:rsid w:val="00925EFA"/>
    <w:rsid w:val="00926A12"/>
    <w:rsid w:val="00926F0B"/>
    <w:rsid w:val="009270B4"/>
    <w:rsid w:val="00930100"/>
    <w:rsid w:val="00930219"/>
    <w:rsid w:val="00930549"/>
    <w:rsid w:val="0093086C"/>
    <w:rsid w:val="00931A1B"/>
    <w:rsid w:val="00932082"/>
    <w:rsid w:val="00932789"/>
    <w:rsid w:val="009327EA"/>
    <w:rsid w:val="009339D6"/>
    <w:rsid w:val="00933BEB"/>
    <w:rsid w:val="00933C12"/>
    <w:rsid w:val="00933C62"/>
    <w:rsid w:val="009340DD"/>
    <w:rsid w:val="009352FE"/>
    <w:rsid w:val="00935881"/>
    <w:rsid w:val="009368E9"/>
    <w:rsid w:val="00937755"/>
    <w:rsid w:val="00937C03"/>
    <w:rsid w:val="009405E0"/>
    <w:rsid w:val="00940694"/>
    <w:rsid w:val="00940997"/>
    <w:rsid w:val="00942BFA"/>
    <w:rsid w:val="00943241"/>
    <w:rsid w:val="00943483"/>
    <w:rsid w:val="00943752"/>
    <w:rsid w:val="0094398F"/>
    <w:rsid w:val="009447AF"/>
    <w:rsid w:val="00944A5E"/>
    <w:rsid w:val="00944E23"/>
    <w:rsid w:val="00944E48"/>
    <w:rsid w:val="00944EA6"/>
    <w:rsid w:val="00944EBB"/>
    <w:rsid w:val="0094510E"/>
    <w:rsid w:val="00945458"/>
    <w:rsid w:val="00945573"/>
    <w:rsid w:val="00945D0A"/>
    <w:rsid w:val="00945DB2"/>
    <w:rsid w:val="00946543"/>
    <w:rsid w:val="0094698E"/>
    <w:rsid w:val="00946C21"/>
    <w:rsid w:val="00947284"/>
    <w:rsid w:val="009475E6"/>
    <w:rsid w:val="00947AA1"/>
    <w:rsid w:val="00947CE4"/>
    <w:rsid w:val="0095056C"/>
    <w:rsid w:val="009505EC"/>
    <w:rsid w:val="0095066E"/>
    <w:rsid w:val="00950D51"/>
    <w:rsid w:val="009516D0"/>
    <w:rsid w:val="009518D5"/>
    <w:rsid w:val="00952425"/>
    <w:rsid w:val="009529DB"/>
    <w:rsid w:val="00953206"/>
    <w:rsid w:val="00954259"/>
    <w:rsid w:val="00954533"/>
    <w:rsid w:val="009545CF"/>
    <w:rsid w:val="00954C56"/>
    <w:rsid w:val="00954CA8"/>
    <w:rsid w:val="00954E6E"/>
    <w:rsid w:val="00955680"/>
    <w:rsid w:val="0095577A"/>
    <w:rsid w:val="00956F33"/>
    <w:rsid w:val="0095719E"/>
    <w:rsid w:val="009572FA"/>
    <w:rsid w:val="00960475"/>
    <w:rsid w:val="00960578"/>
    <w:rsid w:val="009609B6"/>
    <w:rsid w:val="00961BCF"/>
    <w:rsid w:val="00961F70"/>
    <w:rsid w:val="00962072"/>
    <w:rsid w:val="00962D15"/>
    <w:rsid w:val="0096387F"/>
    <w:rsid w:val="00963AE0"/>
    <w:rsid w:val="00963BA3"/>
    <w:rsid w:val="00963C1C"/>
    <w:rsid w:val="00966ADD"/>
    <w:rsid w:val="009704FD"/>
    <w:rsid w:val="009705CB"/>
    <w:rsid w:val="00971C89"/>
    <w:rsid w:val="0097228C"/>
    <w:rsid w:val="00972513"/>
    <w:rsid w:val="0097262C"/>
    <w:rsid w:val="00972B8C"/>
    <w:rsid w:val="00973A4A"/>
    <w:rsid w:val="00973FE2"/>
    <w:rsid w:val="0097434B"/>
    <w:rsid w:val="00974ADF"/>
    <w:rsid w:val="009753B4"/>
    <w:rsid w:val="0097563F"/>
    <w:rsid w:val="0097579E"/>
    <w:rsid w:val="00976EED"/>
    <w:rsid w:val="009770FF"/>
    <w:rsid w:val="0097750C"/>
    <w:rsid w:val="009777A6"/>
    <w:rsid w:val="00977937"/>
    <w:rsid w:val="00977E4D"/>
    <w:rsid w:val="00980B65"/>
    <w:rsid w:val="009811E1"/>
    <w:rsid w:val="00981400"/>
    <w:rsid w:val="00981F33"/>
    <w:rsid w:val="009827B6"/>
    <w:rsid w:val="00984F64"/>
    <w:rsid w:val="0098565D"/>
    <w:rsid w:val="00985760"/>
    <w:rsid w:val="00985989"/>
    <w:rsid w:val="009859B3"/>
    <w:rsid w:val="00985A06"/>
    <w:rsid w:val="00986160"/>
    <w:rsid w:val="00986332"/>
    <w:rsid w:val="00987A8B"/>
    <w:rsid w:val="009901C4"/>
    <w:rsid w:val="00990CEF"/>
    <w:rsid w:val="00991BC2"/>
    <w:rsid w:val="00991C9C"/>
    <w:rsid w:val="009937D3"/>
    <w:rsid w:val="00993854"/>
    <w:rsid w:val="00993C3C"/>
    <w:rsid w:val="009940B6"/>
    <w:rsid w:val="00994A73"/>
    <w:rsid w:val="009958C5"/>
    <w:rsid w:val="00995A3C"/>
    <w:rsid w:val="00995B42"/>
    <w:rsid w:val="00995E67"/>
    <w:rsid w:val="00995F06"/>
    <w:rsid w:val="0099649C"/>
    <w:rsid w:val="00996C40"/>
    <w:rsid w:val="00996FA3"/>
    <w:rsid w:val="009977B3"/>
    <w:rsid w:val="00997951"/>
    <w:rsid w:val="0099797C"/>
    <w:rsid w:val="009A0EFD"/>
    <w:rsid w:val="009A17E0"/>
    <w:rsid w:val="009A17E3"/>
    <w:rsid w:val="009A1BAF"/>
    <w:rsid w:val="009A22AF"/>
    <w:rsid w:val="009A295D"/>
    <w:rsid w:val="009A2B18"/>
    <w:rsid w:val="009A2BDF"/>
    <w:rsid w:val="009A343F"/>
    <w:rsid w:val="009A3A27"/>
    <w:rsid w:val="009A44C4"/>
    <w:rsid w:val="009A5720"/>
    <w:rsid w:val="009A5C8E"/>
    <w:rsid w:val="009A5CBC"/>
    <w:rsid w:val="009A5D63"/>
    <w:rsid w:val="009A6447"/>
    <w:rsid w:val="009A744F"/>
    <w:rsid w:val="009A7936"/>
    <w:rsid w:val="009A7BDB"/>
    <w:rsid w:val="009A7C8E"/>
    <w:rsid w:val="009A7E8E"/>
    <w:rsid w:val="009B0DDA"/>
    <w:rsid w:val="009B13FC"/>
    <w:rsid w:val="009B14EF"/>
    <w:rsid w:val="009B1D59"/>
    <w:rsid w:val="009B2682"/>
    <w:rsid w:val="009B2EB8"/>
    <w:rsid w:val="009B35EA"/>
    <w:rsid w:val="009B3878"/>
    <w:rsid w:val="009B3B6C"/>
    <w:rsid w:val="009B3D32"/>
    <w:rsid w:val="009B3DA0"/>
    <w:rsid w:val="009B3F2B"/>
    <w:rsid w:val="009B41AD"/>
    <w:rsid w:val="009B4460"/>
    <w:rsid w:val="009B4FD5"/>
    <w:rsid w:val="009B6F51"/>
    <w:rsid w:val="009B7955"/>
    <w:rsid w:val="009C0800"/>
    <w:rsid w:val="009C090B"/>
    <w:rsid w:val="009C1ABD"/>
    <w:rsid w:val="009C1CAD"/>
    <w:rsid w:val="009C2521"/>
    <w:rsid w:val="009C333B"/>
    <w:rsid w:val="009C33B8"/>
    <w:rsid w:val="009C3C24"/>
    <w:rsid w:val="009C3E74"/>
    <w:rsid w:val="009C4219"/>
    <w:rsid w:val="009C444B"/>
    <w:rsid w:val="009C4FF8"/>
    <w:rsid w:val="009C6596"/>
    <w:rsid w:val="009C6CD8"/>
    <w:rsid w:val="009C71E8"/>
    <w:rsid w:val="009C7342"/>
    <w:rsid w:val="009C7B54"/>
    <w:rsid w:val="009D071C"/>
    <w:rsid w:val="009D1475"/>
    <w:rsid w:val="009D165B"/>
    <w:rsid w:val="009D1DF2"/>
    <w:rsid w:val="009D22AD"/>
    <w:rsid w:val="009D313A"/>
    <w:rsid w:val="009D3213"/>
    <w:rsid w:val="009D3B01"/>
    <w:rsid w:val="009D4A5A"/>
    <w:rsid w:val="009D4F67"/>
    <w:rsid w:val="009D5428"/>
    <w:rsid w:val="009D5E4F"/>
    <w:rsid w:val="009D67D2"/>
    <w:rsid w:val="009D6A26"/>
    <w:rsid w:val="009D7E68"/>
    <w:rsid w:val="009E01D7"/>
    <w:rsid w:val="009E042E"/>
    <w:rsid w:val="009E0B25"/>
    <w:rsid w:val="009E16AA"/>
    <w:rsid w:val="009E2472"/>
    <w:rsid w:val="009E2515"/>
    <w:rsid w:val="009E3047"/>
    <w:rsid w:val="009E35BA"/>
    <w:rsid w:val="009E3A99"/>
    <w:rsid w:val="009E3AF6"/>
    <w:rsid w:val="009E3FA6"/>
    <w:rsid w:val="009E45D5"/>
    <w:rsid w:val="009E46C0"/>
    <w:rsid w:val="009E4A5E"/>
    <w:rsid w:val="009E5D29"/>
    <w:rsid w:val="009E6CB3"/>
    <w:rsid w:val="009E6E5F"/>
    <w:rsid w:val="009F049B"/>
    <w:rsid w:val="009F0700"/>
    <w:rsid w:val="009F0BC1"/>
    <w:rsid w:val="009F1454"/>
    <w:rsid w:val="009F16D8"/>
    <w:rsid w:val="009F1C3C"/>
    <w:rsid w:val="009F242E"/>
    <w:rsid w:val="009F2707"/>
    <w:rsid w:val="009F2ACD"/>
    <w:rsid w:val="009F34F0"/>
    <w:rsid w:val="009F37B2"/>
    <w:rsid w:val="009F509D"/>
    <w:rsid w:val="009F52CD"/>
    <w:rsid w:val="009F583A"/>
    <w:rsid w:val="009F6843"/>
    <w:rsid w:val="00A004EA"/>
    <w:rsid w:val="00A01B82"/>
    <w:rsid w:val="00A01DE8"/>
    <w:rsid w:val="00A0225F"/>
    <w:rsid w:val="00A022B4"/>
    <w:rsid w:val="00A02683"/>
    <w:rsid w:val="00A03209"/>
    <w:rsid w:val="00A03BD5"/>
    <w:rsid w:val="00A0421E"/>
    <w:rsid w:val="00A048E3"/>
    <w:rsid w:val="00A04B19"/>
    <w:rsid w:val="00A04C38"/>
    <w:rsid w:val="00A052FE"/>
    <w:rsid w:val="00A0600A"/>
    <w:rsid w:val="00A061B5"/>
    <w:rsid w:val="00A066FB"/>
    <w:rsid w:val="00A06CBE"/>
    <w:rsid w:val="00A078D2"/>
    <w:rsid w:val="00A100E2"/>
    <w:rsid w:val="00A10401"/>
    <w:rsid w:val="00A10CAC"/>
    <w:rsid w:val="00A1105C"/>
    <w:rsid w:val="00A113F2"/>
    <w:rsid w:val="00A11539"/>
    <w:rsid w:val="00A11867"/>
    <w:rsid w:val="00A11D01"/>
    <w:rsid w:val="00A12CC2"/>
    <w:rsid w:val="00A13CBC"/>
    <w:rsid w:val="00A141E5"/>
    <w:rsid w:val="00A14256"/>
    <w:rsid w:val="00A14BA2"/>
    <w:rsid w:val="00A14C5D"/>
    <w:rsid w:val="00A156FA"/>
    <w:rsid w:val="00A15BDE"/>
    <w:rsid w:val="00A16302"/>
    <w:rsid w:val="00A164C5"/>
    <w:rsid w:val="00A16835"/>
    <w:rsid w:val="00A16CB7"/>
    <w:rsid w:val="00A177A3"/>
    <w:rsid w:val="00A17E70"/>
    <w:rsid w:val="00A205C7"/>
    <w:rsid w:val="00A20BC9"/>
    <w:rsid w:val="00A2205B"/>
    <w:rsid w:val="00A22CAD"/>
    <w:rsid w:val="00A2329F"/>
    <w:rsid w:val="00A24034"/>
    <w:rsid w:val="00A24AD5"/>
    <w:rsid w:val="00A25018"/>
    <w:rsid w:val="00A2509B"/>
    <w:rsid w:val="00A252B1"/>
    <w:rsid w:val="00A25368"/>
    <w:rsid w:val="00A26A00"/>
    <w:rsid w:val="00A26C64"/>
    <w:rsid w:val="00A27110"/>
    <w:rsid w:val="00A27E1A"/>
    <w:rsid w:val="00A301BA"/>
    <w:rsid w:val="00A3045F"/>
    <w:rsid w:val="00A309A8"/>
    <w:rsid w:val="00A31277"/>
    <w:rsid w:val="00A32568"/>
    <w:rsid w:val="00A32CB7"/>
    <w:rsid w:val="00A32DA4"/>
    <w:rsid w:val="00A33BF4"/>
    <w:rsid w:val="00A350CE"/>
    <w:rsid w:val="00A36452"/>
    <w:rsid w:val="00A364FF"/>
    <w:rsid w:val="00A36584"/>
    <w:rsid w:val="00A370E5"/>
    <w:rsid w:val="00A3742A"/>
    <w:rsid w:val="00A374D8"/>
    <w:rsid w:val="00A403F5"/>
    <w:rsid w:val="00A40DFB"/>
    <w:rsid w:val="00A4145F"/>
    <w:rsid w:val="00A4167F"/>
    <w:rsid w:val="00A41951"/>
    <w:rsid w:val="00A41FB0"/>
    <w:rsid w:val="00A427D6"/>
    <w:rsid w:val="00A42DE4"/>
    <w:rsid w:val="00A43603"/>
    <w:rsid w:val="00A43F7A"/>
    <w:rsid w:val="00A44C56"/>
    <w:rsid w:val="00A44F03"/>
    <w:rsid w:val="00A45497"/>
    <w:rsid w:val="00A454F4"/>
    <w:rsid w:val="00A455C4"/>
    <w:rsid w:val="00A458F9"/>
    <w:rsid w:val="00A45BCF"/>
    <w:rsid w:val="00A45E26"/>
    <w:rsid w:val="00A4650F"/>
    <w:rsid w:val="00A478C3"/>
    <w:rsid w:val="00A50EFA"/>
    <w:rsid w:val="00A51342"/>
    <w:rsid w:val="00A513D7"/>
    <w:rsid w:val="00A514B2"/>
    <w:rsid w:val="00A514B8"/>
    <w:rsid w:val="00A519F2"/>
    <w:rsid w:val="00A51ED8"/>
    <w:rsid w:val="00A521B0"/>
    <w:rsid w:val="00A5281D"/>
    <w:rsid w:val="00A53210"/>
    <w:rsid w:val="00A55A8E"/>
    <w:rsid w:val="00A56618"/>
    <w:rsid w:val="00A56A23"/>
    <w:rsid w:val="00A5771D"/>
    <w:rsid w:val="00A57C2A"/>
    <w:rsid w:val="00A60191"/>
    <w:rsid w:val="00A609B8"/>
    <w:rsid w:val="00A60EA1"/>
    <w:rsid w:val="00A61130"/>
    <w:rsid w:val="00A620BB"/>
    <w:rsid w:val="00A62706"/>
    <w:rsid w:val="00A63125"/>
    <w:rsid w:val="00A6376A"/>
    <w:rsid w:val="00A63B1C"/>
    <w:rsid w:val="00A64260"/>
    <w:rsid w:val="00A6479C"/>
    <w:rsid w:val="00A655D1"/>
    <w:rsid w:val="00A658E8"/>
    <w:rsid w:val="00A662FE"/>
    <w:rsid w:val="00A66DCE"/>
    <w:rsid w:val="00A66E87"/>
    <w:rsid w:val="00A674F7"/>
    <w:rsid w:val="00A67862"/>
    <w:rsid w:val="00A67979"/>
    <w:rsid w:val="00A703B3"/>
    <w:rsid w:val="00A703D1"/>
    <w:rsid w:val="00A70481"/>
    <w:rsid w:val="00A7166B"/>
    <w:rsid w:val="00A724D5"/>
    <w:rsid w:val="00A72532"/>
    <w:rsid w:val="00A72B96"/>
    <w:rsid w:val="00A73752"/>
    <w:rsid w:val="00A73BB5"/>
    <w:rsid w:val="00A73D95"/>
    <w:rsid w:val="00A754B8"/>
    <w:rsid w:val="00A7583A"/>
    <w:rsid w:val="00A76BA7"/>
    <w:rsid w:val="00A77894"/>
    <w:rsid w:val="00A779B3"/>
    <w:rsid w:val="00A803C1"/>
    <w:rsid w:val="00A81A9C"/>
    <w:rsid w:val="00A81C7F"/>
    <w:rsid w:val="00A81DA2"/>
    <w:rsid w:val="00A82B8D"/>
    <w:rsid w:val="00A82C68"/>
    <w:rsid w:val="00A831D5"/>
    <w:rsid w:val="00A83602"/>
    <w:rsid w:val="00A8390B"/>
    <w:rsid w:val="00A847A3"/>
    <w:rsid w:val="00A849EC"/>
    <w:rsid w:val="00A85A0C"/>
    <w:rsid w:val="00A85C00"/>
    <w:rsid w:val="00A85D83"/>
    <w:rsid w:val="00A8625E"/>
    <w:rsid w:val="00A864C9"/>
    <w:rsid w:val="00A865BD"/>
    <w:rsid w:val="00A86745"/>
    <w:rsid w:val="00A86A6E"/>
    <w:rsid w:val="00A87121"/>
    <w:rsid w:val="00A87A2C"/>
    <w:rsid w:val="00A87E52"/>
    <w:rsid w:val="00A91113"/>
    <w:rsid w:val="00A913B2"/>
    <w:rsid w:val="00A91613"/>
    <w:rsid w:val="00A920AC"/>
    <w:rsid w:val="00A93083"/>
    <w:rsid w:val="00A932F6"/>
    <w:rsid w:val="00A94569"/>
    <w:rsid w:val="00A94DB3"/>
    <w:rsid w:val="00A94E00"/>
    <w:rsid w:val="00A94FC2"/>
    <w:rsid w:val="00A954B6"/>
    <w:rsid w:val="00A95BF9"/>
    <w:rsid w:val="00A95C15"/>
    <w:rsid w:val="00A95EC3"/>
    <w:rsid w:val="00A96066"/>
    <w:rsid w:val="00A96094"/>
    <w:rsid w:val="00A970A6"/>
    <w:rsid w:val="00A97624"/>
    <w:rsid w:val="00A9772C"/>
    <w:rsid w:val="00A978B0"/>
    <w:rsid w:val="00AA0074"/>
    <w:rsid w:val="00AA05D6"/>
    <w:rsid w:val="00AA11E5"/>
    <w:rsid w:val="00AA1873"/>
    <w:rsid w:val="00AA2521"/>
    <w:rsid w:val="00AA3205"/>
    <w:rsid w:val="00AA343E"/>
    <w:rsid w:val="00AA3FA5"/>
    <w:rsid w:val="00AA4533"/>
    <w:rsid w:val="00AA480A"/>
    <w:rsid w:val="00AA6525"/>
    <w:rsid w:val="00AA700B"/>
    <w:rsid w:val="00AA7253"/>
    <w:rsid w:val="00AA7896"/>
    <w:rsid w:val="00AA7C48"/>
    <w:rsid w:val="00AA7E70"/>
    <w:rsid w:val="00AB03E1"/>
    <w:rsid w:val="00AB0A06"/>
    <w:rsid w:val="00AB12AB"/>
    <w:rsid w:val="00AB1996"/>
    <w:rsid w:val="00AB3873"/>
    <w:rsid w:val="00AB3C3C"/>
    <w:rsid w:val="00AB427E"/>
    <w:rsid w:val="00AB4A19"/>
    <w:rsid w:val="00AB4A9D"/>
    <w:rsid w:val="00AB502C"/>
    <w:rsid w:val="00AB53CE"/>
    <w:rsid w:val="00AB59DD"/>
    <w:rsid w:val="00AB5E02"/>
    <w:rsid w:val="00AB60D3"/>
    <w:rsid w:val="00AB6114"/>
    <w:rsid w:val="00AB6C91"/>
    <w:rsid w:val="00AB6D23"/>
    <w:rsid w:val="00AB7400"/>
    <w:rsid w:val="00AB7B1D"/>
    <w:rsid w:val="00AB7BA6"/>
    <w:rsid w:val="00AC01E4"/>
    <w:rsid w:val="00AC1105"/>
    <w:rsid w:val="00AC1440"/>
    <w:rsid w:val="00AC19BA"/>
    <w:rsid w:val="00AC3117"/>
    <w:rsid w:val="00AC35A6"/>
    <w:rsid w:val="00AC4752"/>
    <w:rsid w:val="00AC5147"/>
    <w:rsid w:val="00AC5217"/>
    <w:rsid w:val="00AC5AE1"/>
    <w:rsid w:val="00AC6394"/>
    <w:rsid w:val="00AD0CF0"/>
    <w:rsid w:val="00AD1454"/>
    <w:rsid w:val="00AD1907"/>
    <w:rsid w:val="00AD1CDF"/>
    <w:rsid w:val="00AD252B"/>
    <w:rsid w:val="00AD2622"/>
    <w:rsid w:val="00AD2B3F"/>
    <w:rsid w:val="00AD32AF"/>
    <w:rsid w:val="00AD3444"/>
    <w:rsid w:val="00AD3A6A"/>
    <w:rsid w:val="00AD3BE6"/>
    <w:rsid w:val="00AD4761"/>
    <w:rsid w:val="00AD4844"/>
    <w:rsid w:val="00AD4A6F"/>
    <w:rsid w:val="00AD75BD"/>
    <w:rsid w:val="00AD7A0B"/>
    <w:rsid w:val="00AD7DC5"/>
    <w:rsid w:val="00AE012A"/>
    <w:rsid w:val="00AE0161"/>
    <w:rsid w:val="00AE111C"/>
    <w:rsid w:val="00AE129D"/>
    <w:rsid w:val="00AE1689"/>
    <w:rsid w:val="00AE1C09"/>
    <w:rsid w:val="00AE1D3B"/>
    <w:rsid w:val="00AE23FD"/>
    <w:rsid w:val="00AE2778"/>
    <w:rsid w:val="00AE4200"/>
    <w:rsid w:val="00AE44FA"/>
    <w:rsid w:val="00AE4C01"/>
    <w:rsid w:val="00AE5096"/>
    <w:rsid w:val="00AE5B58"/>
    <w:rsid w:val="00AE5C9E"/>
    <w:rsid w:val="00AE5FD8"/>
    <w:rsid w:val="00AE708E"/>
    <w:rsid w:val="00AE7A14"/>
    <w:rsid w:val="00AF0045"/>
    <w:rsid w:val="00AF0191"/>
    <w:rsid w:val="00AF18ED"/>
    <w:rsid w:val="00AF19D0"/>
    <w:rsid w:val="00AF1F66"/>
    <w:rsid w:val="00AF23C0"/>
    <w:rsid w:val="00AF24C2"/>
    <w:rsid w:val="00AF2770"/>
    <w:rsid w:val="00AF29B6"/>
    <w:rsid w:val="00AF2E9A"/>
    <w:rsid w:val="00AF30D7"/>
    <w:rsid w:val="00AF3419"/>
    <w:rsid w:val="00AF3FB1"/>
    <w:rsid w:val="00AF4F9F"/>
    <w:rsid w:val="00AF4FD6"/>
    <w:rsid w:val="00AF5362"/>
    <w:rsid w:val="00AF5547"/>
    <w:rsid w:val="00AF5677"/>
    <w:rsid w:val="00AF5E70"/>
    <w:rsid w:val="00AF61F2"/>
    <w:rsid w:val="00AF6D8A"/>
    <w:rsid w:val="00AF7157"/>
    <w:rsid w:val="00AF7179"/>
    <w:rsid w:val="00AF779D"/>
    <w:rsid w:val="00B00A68"/>
    <w:rsid w:val="00B00BBD"/>
    <w:rsid w:val="00B01AE9"/>
    <w:rsid w:val="00B01E61"/>
    <w:rsid w:val="00B023DF"/>
    <w:rsid w:val="00B024A5"/>
    <w:rsid w:val="00B036A4"/>
    <w:rsid w:val="00B03B28"/>
    <w:rsid w:val="00B04552"/>
    <w:rsid w:val="00B04D90"/>
    <w:rsid w:val="00B05005"/>
    <w:rsid w:val="00B050C9"/>
    <w:rsid w:val="00B05A98"/>
    <w:rsid w:val="00B05B92"/>
    <w:rsid w:val="00B05F02"/>
    <w:rsid w:val="00B074E0"/>
    <w:rsid w:val="00B10049"/>
    <w:rsid w:val="00B10156"/>
    <w:rsid w:val="00B1178A"/>
    <w:rsid w:val="00B12A79"/>
    <w:rsid w:val="00B133E0"/>
    <w:rsid w:val="00B137F0"/>
    <w:rsid w:val="00B13D14"/>
    <w:rsid w:val="00B14C51"/>
    <w:rsid w:val="00B151EF"/>
    <w:rsid w:val="00B15722"/>
    <w:rsid w:val="00B16AC5"/>
    <w:rsid w:val="00B17255"/>
    <w:rsid w:val="00B17646"/>
    <w:rsid w:val="00B178A0"/>
    <w:rsid w:val="00B179BE"/>
    <w:rsid w:val="00B17F66"/>
    <w:rsid w:val="00B2188E"/>
    <w:rsid w:val="00B225AA"/>
    <w:rsid w:val="00B22A5F"/>
    <w:rsid w:val="00B22BF6"/>
    <w:rsid w:val="00B230BA"/>
    <w:rsid w:val="00B234AB"/>
    <w:rsid w:val="00B24988"/>
    <w:rsid w:val="00B24D17"/>
    <w:rsid w:val="00B25DC7"/>
    <w:rsid w:val="00B267D2"/>
    <w:rsid w:val="00B26A8A"/>
    <w:rsid w:val="00B26DA6"/>
    <w:rsid w:val="00B26DB6"/>
    <w:rsid w:val="00B27DF8"/>
    <w:rsid w:val="00B3110C"/>
    <w:rsid w:val="00B31B13"/>
    <w:rsid w:val="00B320D2"/>
    <w:rsid w:val="00B32136"/>
    <w:rsid w:val="00B33BFD"/>
    <w:rsid w:val="00B34F16"/>
    <w:rsid w:val="00B36FF3"/>
    <w:rsid w:val="00B37583"/>
    <w:rsid w:val="00B37639"/>
    <w:rsid w:val="00B37BCC"/>
    <w:rsid w:val="00B41159"/>
    <w:rsid w:val="00B412DD"/>
    <w:rsid w:val="00B42704"/>
    <w:rsid w:val="00B42889"/>
    <w:rsid w:val="00B45118"/>
    <w:rsid w:val="00B4545A"/>
    <w:rsid w:val="00B47441"/>
    <w:rsid w:val="00B47786"/>
    <w:rsid w:val="00B477B5"/>
    <w:rsid w:val="00B47EFE"/>
    <w:rsid w:val="00B51D72"/>
    <w:rsid w:val="00B52E65"/>
    <w:rsid w:val="00B53549"/>
    <w:rsid w:val="00B53816"/>
    <w:rsid w:val="00B53DB3"/>
    <w:rsid w:val="00B54115"/>
    <w:rsid w:val="00B55EA1"/>
    <w:rsid w:val="00B55EFA"/>
    <w:rsid w:val="00B56977"/>
    <w:rsid w:val="00B5718B"/>
    <w:rsid w:val="00B573DD"/>
    <w:rsid w:val="00B60169"/>
    <w:rsid w:val="00B60929"/>
    <w:rsid w:val="00B60E5E"/>
    <w:rsid w:val="00B60FC8"/>
    <w:rsid w:val="00B6132C"/>
    <w:rsid w:val="00B617F6"/>
    <w:rsid w:val="00B61EE7"/>
    <w:rsid w:val="00B62593"/>
    <w:rsid w:val="00B62B83"/>
    <w:rsid w:val="00B62C6A"/>
    <w:rsid w:val="00B63403"/>
    <w:rsid w:val="00B649F3"/>
    <w:rsid w:val="00B64A6E"/>
    <w:rsid w:val="00B65DC1"/>
    <w:rsid w:val="00B65F7E"/>
    <w:rsid w:val="00B6640E"/>
    <w:rsid w:val="00B668E8"/>
    <w:rsid w:val="00B672AD"/>
    <w:rsid w:val="00B675FE"/>
    <w:rsid w:val="00B67A5A"/>
    <w:rsid w:val="00B67EBD"/>
    <w:rsid w:val="00B70912"/>
    <w:rsid w:val="00B71591"/>
    <w:rsid w:val="00B71694"/>
    <w:rsid w:val="00B71AE9"/>
    <w:rsid w:val="00B734F5"/>
    <w:rsid w:val="00B73DD6"/>
    <w:rsid w:val="00B747BD"/>
    <w:rsid w:val="00B74B02"/>
    <w:rsid w:val="00B75000"/>
    <w:rsid w:val="00B75638"/>
    <w:rsid w:val="00B75DEE"/>
    <w:rsid w:val="00B75E3A"/>
    <w:rsid w:val="00B76344"/>
    <w:rsid w:val="00B76760"/>
    <w:rsid w:val="00B771FB"/>
    <w:rsid w:val="00B803EB"/>
    <w:rsid w:val="00B8349B"/>
    <w:rsid w:val="00B83BB1"/>
    <w:rsid w:val="00B83DB3"/>
    <w:rsid w:val="00B847A9"/>
    <w:rsid w:val="00B84BB5"/>
    <w:rsid w:val="00B852F4"/>
    <w:rsid w:val="00B861AC"/>
    <w:rsid w:val="00B87EBD"/>
    <w:rsid w:val="00B90FE1"/>
    <w:rsid w:val="00B91113"/>
    <w:rsid w:val="00B912AA"/>
    <w:rsid w:val="00B91686"/>
    <w:rsid w:val="00B91932"/>
    <w:rsid w:val="00B91AD3"/>
    <w:rsid w:val="00B91F1D"/>
    <w:rsid w:val="00B91F85"/>
    <w:rsid w:val="00B9236A"/>
    <w:rsid w:val="00B924CE"/>
    <w:rsid w:val="00B92EC3"/>
    <w:rsid w:val="00B9402A"/>
    <w:rsid w:val="00B9668D"/>
    <w:rsid w:val="00B968C1"/>
    <w:rsid w:val="00B969C3"/>
    <w:rsid w:val="00B974C8"/>
    <w:rsid w:val="00B97A8C"/>
    <w:rsid w:val="00B97D65"/>
    <w:rsid w:val="00BA087F"/>
    <w:rsid w:val="00BA08CA"/>
    <w:rsid w:val="00BA1DAC"/>
    <w:rsid w:val="00BA1EF2"/>
    <w:rsid w:val="00BA21F1"/>
    <w:rsid w:val="00BA45A1"/>
    <w:rsid w:val="00BA5D29"/>
    <w:rsid w:val="00BA64F0"/>
    <w:rsid w:val="00BA7221"/>
    <w:rsid w:val="00BA73C1"/>
    <w:rsid w:val="00BA76C4"/>
    <w:rsid w:val="00BA798F"/>
    <w:rsid w:val="00BA7F33"/>
    <w:rsid w:val="00BB0A76"/>
    <w:rsid w:val="00BB0BAF"/>
    <w:rsid w:val="00BB0DC2"/>
    <w:rsid w:val="00BB1AF0"/>
    <w:rsid w:val="00BB2482"/>
    <w:rsid w:val="00BB2C57"/>
    <w:rsid w:val="00BB3857"/>
    <w:rsid w:val="00BB3C9B"/>
    <w:rsid w:val="00BB3E7A"/>
    <w:rsid w:val="00BB463E"/>
    <w:rsid w:val="00BB4F28"/>
    <w:rsid w:val="00BB54F1"/>
    <w:rsid w:val="00BB55D1"/>
    <w:rsid w:val="00BB5811"/>
    <w:rsid w:val="00BB6897"/>
    <w:rsid w:val="00BC00CD"/>
    <w:rsid w:val="00BC0F55"/>
    <w:rsid w:val="00BC1063"/>
    <w:rsid w:val="00BC1EF4"/>
    <w:rsid w:val="00BC1FE5"/>
    <w:rsid w:val="00BC2904"/>
    <w:rsid w:val="00BC3D4E"/>
    <w:rsid w:val="00BC3EBE"/>
    <w:rsid w:val="00BC4B27"/>
    <w:rsid w:val="00BC50E4"/>
    <w:rsid w:val="00BC5632"/>
    <w:rsid w:val="00BC576E"/>
    <w:rsid w:val="00BC5952"/>
    <w:rsid w:val="00BC5DEF"/>
    <w:rsid w:val="00BC5ED3"/>
    <w:rsid w:val="00BC647A"/>
    <w:rsid w:val="00BC69EB"/>
    <w:rsid w:val="00BC728D"/>
    <w:rsid w:val="00BC77E5"/>
    <w:rsid w:val="00BD0CE2"/>
    <w:rsid w:val="00BD16EB"/>
    <w:rsid w:val="00BD1786"/>
    <w:rsid w:val="00BD19F1"/>
    <w:rsid w:val="00BD37A3"/>
    <w:rsid w:val="00BD3893"/>
    <w:rsid w:val="00BD3AE7"/>
    <w:rsid w:val="00BD3BD6"/>
    <w:rsid w:val="00BD4784"/>
    <w:rsid w:val="00BD592B"/>
    <w:rsid w:val="00BD603F"/>
    <w:rsid w:val="00BD619D"/>
    <w:rsid w:val="00BD63A7"/>
    <w:rsid w:val="00BD66C7"/>
    <w:rsid w:val="00BD6BD5"/>
    <w:rsid w:val="00BD7EDC"/>
    <w:rsid w:val="00BE095F"/>
    <w:rsid w:val="00BE0A8F"/>
    <w:rsid w:val="00BE0A97"/>
    <w:rsid w:val="00BE1075"/>
    <w:rsid w:val="00BE1161"/>
    <w:rsid w:val="00BE19EC"/>
    <w:rsid w:val="00BE21F7"/>
    <w:rsid w:val="00BE3BDA"/>
    <w:rsid w:val="00BE3F17"/>
    <w:rsid w:val="00BE4311"/>
    <w:rsid w:val="00BE53AD"/>
    <w:rsid w:val="00BE5470"/>
    <w:rsid w:val="00BE5683"/>
    <w:rsid w:val="00BE5717"/>
    <w:rsid w:val="00BE643A"/>
    <w:rsid w:val="00BE6995"/>
    <w:rsid w:val="00BE69DA"/>
    <w:rsid w:val="00BE7043"/>
    <w:rsid w:val="00BE7601"/>
    <w:rsid w:val="00BE7CAA"/>
    <w:rsid w:val="00BF01D9"/>
    <w:rsid w:val="00BF033E"/>
    <w:rsid w:val="00BF0DBD"/>
    <w:rsid w:val="00BF0F23"/>
    <w:rsid w:val="00BF14BB"/>
    <w:rsid w:val="00BF1EA4"/>
    <w:rsid w:val="00BF2A9F"/>
    <w:rsid w:val="00BF2D84"/>
    <w:rsid w:val="00BF2EC2"/>
    <w:rsid w:val="00BF33AC"/>
    <w:rsid w:val="00BF3403"/>
    <w:rsid w:val="00BF36BC"/>
    <w:rsid w:val="00BF39F7"/>
    <w:rsid w:val="00BF3AB7"/>
    <w:rsid w:val="00BF4249"/>
    <w:rsid w:val="00BF4CEF"/>
    <w:rsid w:val="00BF5644"/>
    <w:rsid w:val="00BF5C7C"/>
    <w:rsid w:val="00BF6D96"/>
    <w:rsid w:val="00BF6E1A"/>
    <w:rsid w:val="00C00614"/>
    <w:rsid w:val="00C00CEE"/>
    <w:rsid w:val="00C010BE"/>
    <w:rsid w:val="00C0121E"/>
    <w:rsid w:val="00C016AF"/>
    <w:rsid w:val="00C01FD4"/>
    <w:rsid w:val="00C022F4"/>
    <w:rsid w:val="00C030BA"/>
    <w:rsid w:val="00C0310D"/>
    <w:rsid w:val="00C034A4"/>
    <w:rsid w:val="00C03837"/>
    <w:rsid w:val="00C03E81"/>
    <w:rsid w:val="00C04819"/>
    <w:rsid w:val="00C05853"/>
    <w:rsid w:val="00C06248"/>
    <w:rsid w:val="00C066BB"/>
    <w:rsid w:val="00C06E28"/>
    <w:rsid w:val="00C07795"/>
    <w:rsid w:val="00C103E0"/>
    <w:rsid w:val="00C10BFB"/>
    <w:rsid w:val="00C10DB2"/>
    <w:rsid w:val="00C10EF2"/>
    <w:rsid w:val="00C1132E"/>
    <w:rsid w:val="00C11746"/>
    <w:rsid w:val="00C11B00"/>
    <w:rsid w:val="00C11D9C"/>
    <w:rsid w:val="00C12132"/>
    <w:rsid w:val="00C128BA"/>
    <w:rsid w:val="00C12988"/>
    <w:rsid w:val="00C141A3"/>
    <w:rsid w:val="00C141EE"/>
    <w:rsid w:val="00C1611E"/>
    <w:rsid w:val="00C17559"/>
    <w:rsid w:val="00C176E5"/>
    <w:rsid w:val="00C20DB2"/>
    <w:rsid w:val="00C21025"/>
    <w:rsid w:val="00C2113C"/>
    <w:rsid w:val="00C2120E"/>
    <w:rsid w:val="00C21582"/>
    <w:rsid w:val="00C21D47"/>
    <w:rsid w:val="00C22B91"/>
    <w:rsid w:val="00C22BBB"/>
    <w:rsid w:val="00C22BCC"/>
    <w:rsid w:val="00C22F55"/>
    <w:rsid w:val="00C235A2"/>
    <w:rsid w:val="00C23E23"/>
    <w:rsid w:val="00C2413F"/>
    <w:rsid w:val="00C244E1"/>
    <w:rsid w:val="00C24CE2"/>
    <w:rsid w:val="00C2533A"/>
    <w:rsid w:val="00C26652"/>
    <w:rsid w:val="00C27175"/>
    <w:rsid w:val="00C27D1C"/>
    <w:rsid w:val="00C3014F"/>
    <w:rsid w:val="00C3039D"/>
    <w:rsid w:val="00C30A72"/>
    <w:rsid w:val="00C30C85"/>
    <w:rsid w:val="00C3167D"/>
    <w:rsid w:val="00C32669"/>
    <w:rsid w:val="00C331EE"/>
    <w:rsid w:val="00C34D6A"/>
    <w:rsid w:val="00C352F1"/>
    <w:rsid w:val="00C3565D"/>
    <w:rsid w:val="00C37B33"/>
    <w:rsid w:val="00C37FCD"/>
    <w:rsid w:val="00C407E5"/>
    <w:rsid w:val="00C40BD3"/>
    <w:rsid w:val="00C40E80"/>
    <w:rsid w:val="00C40EB0"/>
    <w:rsid w:val="00C42ED8"/>
    <w:rsid w:val="00C43D7F"/>
    <w:rsid w:val="00C44513"/>
    <w:rsid w:val="00C44636"/>
    <w:rsid w:val="00C45618"/>
    <w:rsid w:val="00C45644"/>
    <w:rsid w:val="00C4579A"/>
    <w:rsid w:val="00C46562"/>
    <w:rsid w:val="00C47094"/>
    <w:rsid w:val="00C50415"/>
    <w:rsid w:val="00C50504"/>
    <w:rsid w:val="00C50700"/>
    <w:rsid w:val="00C5090D"/>
    <w:rsid w:val="00C52416"/>
    <w:rsid w:val="00C52E93"/>
    <w:rsid w:val="00C5347E"/>
    <w:rsid w:val="00C5348C"/>
    <w:rsid w:val="00C5380E"/>
    <w:rsid w:val="00C54636"/>
    <w:rsid w:val="00C548A4"/>
    <w:rsid w:val="00C548A5"/>
    <w:rsid w:val="00C54A82"/>
    <w:rsid w:val="00C5583B"/>
    <w:rsid w:val="00C558E6"/>
    <w:rsid w:val="00C567EE"/>
    <w:rsid w:val="00C5681D"/>
    <w:rsid w:val="00C568E4"/>
    <w:rsid w:val="00C56AFE"/>
    <w:rsid w:val="00C56D1A"/>
    <w:rsid w:val="00C56F43"/>
    <w:rsid w:val="00C5737F"/>
    <w:rsid w:val="00C578E2"/>
    <w:rsid w:val="00C57D75"/>
    <w:rsid w:val="00C57E8B"/>
    <w:rsid w:val="00C600C2"/>
    <w:rsid w:val="00C61A4F"/>
    <w:rsid w:val="00C61CE3"/>
    <w:rsid w:val="00C635E9"/>
    <w:rsid w:val="00C639F7"/>
    <w:rsid w:val="00C63EA4"/>
    <w:rsid w:val="00C63FB5"/>
    <w:rsid w:val="00C63FB7"/>
    <w:rsid w:val="00C64104"/>
    <w:rsid w:val="00C6475E"/>
    <w:rsid w:val="00C64FCA"/>
    <w:rsid w:val="00C659B7"/>
    <w:rsid w:val="00C6717D"/>
    <w:rsid w:val="00C67DF6"/>
    <w:rsid w:val="00C67ED0"/>
    <w:rsid w:val="00C70845"/>
    <w:rsid w:val="00C70BA5"/>
    <w:rsid w:val="00C71315"/>
    <w:rsid w:val="00C71721"/>
    <w:rsid w:val="00C71DA9"/>
    <w:rsid w:val="00C7217B"/>
    <w:rsid w:val="00C72C20"/>
    <w:rsid w:val="00C72DDE"/>
    <w:rsid w:val="00C75431"/>
    <w:rsid w:val="00C754D4"/>
    <w:rsid w:val="00C7563A"/>
    <w:rsid w:val="00C756B8"/>
    <w:rsid w:val="00C762A9"/>
    <w:rsid w:val="00C76B3C"/>
    <w:rsid w:val="00C76E88"/>
    <w:rsid w:val="00C77C99"/>
    <w:rsid w:val="00C8012D"/>
    <w:rsid w:val="00C803AB"/>
    <w:rsid w:val="00C80469"/>
    <w:rsid w:val="00C81775"/>
    <w:rsid w:val="00C819E8"/>
    <w:rsid w:val="00C81B57"/>
    <w:rsid w:val="00C81E80"/>
    <w:rsid w:val="00C827D2"/>
    <w:rsid w:val="00C82BBB"/>
    <w:rsid w:val="00C82FDC"/>
    <w:rsid w:val="00C83FB4"/>
    <w:rsid w:val="00C86392"/>
    <w:rsid w:val="00C86416"/>
    <w:rsid w:val="00C86A63"/>
    <w:rsid w:val="00C9056D"/>
    <w:rsid w:val="00C918EB"/>
    <w:rsid w:val="00C9269C"/>
    <w:rsid w:val="00C93075"/>
    <w:rsid w:val="00C93712"/>
    <w:rsid w:val="00C93B59"/>
    <w:rsid w:val="00C9452D"/>
    <w:rsid w:val="00C951BC"/>
    <w:rsid w:val="00C9563F"/>
    <w:rsid w:val="00C95CE7"/>
    <w:rsid w:val="00C95D6D"/>
    <w:rsid w:val="00C96674"/>
    <w:rsid w:val="00C96AD1"/>
    <w:rsid w:val="00C96EFE"/>
    <w:rsid w:val="00C97151"/>
    <w:rsid w:val="00C97256"/>
    <w:rsid w:val="00C9738C"/>
    <w:rsid w:val="00CA08AB"/>
    <w:rsid w:val="00CA0C36"/>
    <w:rsid w:val="00CA0F21"/>
    <w:rsid w:val="00CA120D"/>
    <w:rsid w:val="00CA1504"/>
    <w:rsid w:val="00CA15F8"/>
    <w:rsid w:val="00CA19A9"/>
    <w:rsid w:val="00CA1B8B"/>
    <w:rsid w:val="00CA1D48"/>
    <w:rsid w:val="00CA2744"/>
    <w:rsid w:val="00CA34CA"/>
    <w:rsid w:val="00CA36C8"/>
    <w:rsid w:val="00CA3777"/>
    <w:rsid w:val="00CA3824"/>
    <w:rsid w:val="00CA3C7A"/>
    <w:rsid w:val="00CA43BD"/>
    <w:rsid w:val="00CA45FE"/>
    <w:rsid w:val="00CA49A9"/>
    <w:rsid w:val="00CA4BF8"/>
    <w:rsid w:val="00CA5055"/>
    <w:rsid w:val="00CA5099"/>
    <w:rsid w:val="00CA50AD"/>
    <w:rsid w:val="00CA6D22"/>
    <w:rsid w:val="00CA6F82"/>
    <w:rsid w:val="00CA730D"/>
    <w:rsid w:val="00CA7806"/>
    <w:rsid w:val="00CB00A5"/>
    <w:rsid w:val="00CB0389"/>
    <w:rsid w:val="00CB0F54"/>
    <w:rsid w:val="00CB12B8"/>
    <w:rsid w:val="00CB18C5"/>
    <w:rsid w:val="00CB1A77"/>
    <w:rsid w:val="00CB23DC"/>
    <w:rsid w:val="00CB293B"/>
    <w:rsid w:val="00CB2CC0"/>
    <w:rsid w:val="00CB4C5C"/>
    <w:rsid w:val="00CB639A"/>
    <w:rsid w:val="00CB684C"/>
    <w:rsid w:val="00CB6CDE"/>
    <w:rsid w:val="00CB6EC7"/>
    <w:rsid w:val="00CB779B"/>
    <w:rsid w:val="00CB7DE9"/>
    <w:rsid w:val="00CC02EA"/>
    <w:rsid w:val="00CC04BD"/>
    <w:rsid w:val="00CC1F7A"/>
    <w:rsid w:val="00CC234D"/>
    <w:rsid w:val="00CC25BB"/>
    <w:rsid w:val="00CC280E"/>
    <w:rsid w:val="00CC2994"/>
    <w:rsid w:val="00CC33BA"/>
    <w:rsid w:val="00CC38A3"/>
    <w:rsid w:val="00CC3B78"/>
    <w:rsid w:val="00CC48CD"/>
    <w:rsid w:val="00CC5336"/>
    <w:rsid w:val="00CC6BED"/>
    <w:rsid w:val="00CC6CEE"/>
    <w:rsid w:val="00CC6FCC"/>
    <w:rsid w:val="00CC70F0"/>
    <w:rsid w:val="00CC75CC"/>
    <w:rsid w:val="00CC7A22"/>
    <w:rsid w:val="00CD03A9"/>
    <w:rsid w:val="00CD0A5E"/>
    <w:rsid w:val="00CD1025"/>
    <w:rsid w:val="00CD122C"/>
    <w:rsid w:val="00CD131F"/>
    <w:rsid w:val="00CD16E0"/>
    <w:rsid w:val="00CD1B8C"/>
    <w:rsid w:val="00CD1BEA"/>
    <w:rsid w:val="00CD240C"/>
    <w:rsid w:val="00CD2835"/>
    <w:rsid w:val="00CD2F89"/>
    <w:rsid w:val="00CD3DB4"/>
    <w:rsid w:val="00CD3FD8"/>
    <w:rsid w:val="00CD40CA"/>
    <w:rsid w:val="00CD4133"/>
    <w:rsid w:val="00CD4BC9"/>
    <w:rsid w:val="00CD5646"/>
    <w:rsid w:val="00CD5722"/>
    <w:rsid w:val="00CD59C1"/>
    <w:rsid w:val="00CD5A62"/>
    <w:rsid w:val="00CD5AC3"/>
    <w:rsid w:val="00CD654D"/>
    <w:rsid w:val="00CD6826"/>
    <w:rsid w:val="00CD7007"/>
    <w:rsid w:val="00CD73B3"/>
    <w:rsid w:val="00CD74E8"/>
    <w:rsid w:val="00CD756B"/>
    <w:rsid w:val="00CD7AAB"/>
    <w:rsid w:val="00CE04D4"/>
    <w:rsid w:val="00CE054D"/>
    <w:rsid w:val="00CE0CB5"/>
    <w:rsid w:val="00CE2340"/>
    <w:rsid w:val="00CE2E18"/>
    <w:rsid w:val="00CE397E"/>
    <w:rsid w:val="00CE3C9A"/>
    <w:rsid w:val="00CE3DA4"/>
    <w:rsid w:val="00CE4754"/>
    <w:rsid w:val="00CE4B31"/>
    <w:rsid w:val="00CE5127"/>
    <w:rsid w:val="00CE5ED3"/>
    <w:rsid w:val="00CE5FA4"/>
    <w:rsid w:val="00CE7A73"/>
    <w:rsid w:val="00CF02EA"/>
    <w:rsid w:val="00CF02F4"/>
    <w:rsid w:val="00CF03CF"/>
    <w:rsid w:val="00CF056D"/>
    <w:rsid w:val="00CF0721"/>
    <w:rsid w:val="00CF10AE"/>
    <w:rsid w:val="00CF17C3"/>
    <w:rsid w:val="00CF1C29"/>
    <w:rsid w:val="00CF1FDA"/>
    <w:rsid w:val="00CF2D7C"/>
    <w:rsid w:val="00CF3855"/>
    <w:rsid w:val="00CF3C91"/>
    <w:rsid w:val="00CF44B5"/>
    <w:rsid w:val="00CF5220"/>
    <w:rsid w:val="00CF572D"/>
    <w:rsid w:val="00CF5BF5"/>
    <w:rsid w:val="00CF62FC"/>
    <w:rsid w:val="00CF713A"/>
    <w:rsid w:val="00CF7681"/>
    <w:rsid w:val="00D00194"/>
    <w:rsid w:val="00D00432"/>
    <w:rsid w:val="00D00447"/>
    <w:rsid w:val="00D00D75"/>
    <w:rsid w:val="00D00E6C"/>
    <w:rsid w:val="00D018D4"/>
    <w:rsid w:val="00D0238E"/>
    <w:rsid w:val="00D027DC"/>
    <w:rsid w:val="00D0326F"/>
    <w:rsid w:val="00D032DE"/>
    <w:rsid w:val="00D03DE3"/>
    <w:rsid w:val="00D03E20"/>
    <w:rsid w:val="00D04682"/>
    <w:rsid w:val="00D0503B"/>
    <w:rsid w:val="00D06E59"/>
    <w:rsid w:val="00D07019"/>
    <w:rsid w:val="00D10239"/>
    <w:rsid w:val="00D10920"/>
    <w:rsid w:val="00D109FA"/>
    <w:rsid w:val="00D1142E"/>
    <w:rsid w:val="00D114E2"/>
    <w:rsid w:val="00D121E0"/>
    <w:rsid w:val="00D12779"/>
    <w:rsid w:val="00D13DE8"/>
    <w:rsid w:val="00D14044"/>
    <w:rsid w:val="00D145CA"/>
    <w:rsid w:val="00D165F8"/>
    <w:rsid w:val="00D16CB7"/>
    <w:rsid w:val="00D16EDB"/>
    <w:rsid w:val="00D170E1"/>
    <w:rsid w:val="00D1728B"/>
    <w:rsid w:val="00D17583"/>
    <w:rsid w:val="00D204C9"/>
    <w:rsid w:val="00D2084C"/>
    <w:rsid w:val="00D21133"/>
    <w:rsid w:val="00D211BA"/>
    <w:rsid w:val="00D212F2"/>
    <w:rsid w:val="00D21364"/>
    <w:rsid w:val="00D2170C"/>
    <w:rsid w:val="00D21821"/>
    <w:rsid w:val="00D218D1"/>
    <w:rsid w:val="00D21E45"/>
    <w:rsid w:val="00D22229"/>
    <w:rsid w:val="00D22489"/>
    <w:rsid w:val="00D224A6"/>
    <w:rsid w:val="00D22B8D"/>
    <w:rsid w:val="00D23458"/>
    <w:rsid w:val="00D23B45"/>
    <w:rsid w:val="00D23E69"/>
    <w:rsid w:val="00D24E38"/>
    <w:rsid w:val="00D251FF"/>
    <w:rsid w:val="00D2647A"/>
    <w:rsid w:val="00D276E4"/>
    <w:rsid w:val="00D30028"/>
    <w:rsid w:val="00D30087"/>
    <w:rsid w:val="00D3081A"/>
    <w:rsid w:val="00D30EE5"/>
    <w:rsid w:val="00D30F4A"/>
    <w:rsid w:val="00D31963"/>
    <w:rsid w:val="00D31D89"/>
    <w:rsid w:val="00D31FE7"/>
    <w:rsid w:val="00D3301D"/>
    <w:rsid w:val="00D3312B"/>
    <w:rsid w:val="00D33234"/>
    <w:rsid w:val="00D333B4"/>
    <w:rsid w:val="00D33422"/>
    <w:rsid w:val="00D3399A"/>
    <w:rsid w:val="00D3436F"/>
    <w:rsid w:val="00D34BD5"/>
    <w:rsid w:val="00D354ED"/>
    <w:rsid w:val="00D355C6"/>
    <w:rsid w:val="00D3579A"/>
    <w:rsid w:val="00D358B6"/>
    <w:rsid w:val="00D3591E"/>
    <w:rsid w:val="00D360CC"/>
    <w:rsid w:val="00D3623A"/>
    <w:rsid w:val="00D36612"/>
    <w:rsid w:val="00D37F8E"/>
    <w:rsid w:val="00D4003F"/>
    <w:rsid w:val="00D407C2"/>
    <w:rsid w:val="00D41397"/>
    <w:rsid w:val="00D41E37"/>
    <w:rsid w:val="00D4239C"/>
    <w:rsid w:val="00D42977"/>
    <w:rsid w:val="00D43537"/>
    <w:rsid w:val="00D43B1D"/>
    <w:rsid w:val="00D43BFA"/>
    <w:rsid w:val="00D44AC5"/>
    <w:rsid w:val="00D462AC"/>
    <w:rsid w:val="00D46632"/>
    <w:rsid w:val="00D46B24"/>
    <w:rsid w:val="00D47EC9"/>
    <w:rsid w:val="00D50306"/>
    <w:rsid w:val="00D50811"/>
    <w:rsid w:val="00D50A8A"/>
    <w:rsid w:val="00D5144B"/>
    <w:rsid w:val="00D518E3"/>
    <w:rsid w:val="00D51E85"/>
    <w:rsid w:val="00D5349B"/>
    <w:rsid w:val="00D5374E"/>
    <w:rsid w:val="00D53EB8"/>
    <w:rsid w:val="00D54422"/>
    <w:rsid w:val="00D54EDC"/>
    <w:rsid w:val="00D55599"/>
    <w:rsid w:val="00D55637"/>
    <w:rsid w:val="00D55D18"/>
    <w:rsid w:val="00D562F4"/>
    <w:rsid w:val="00D57473"/>
    <w:rsid w:val="00D577B0"/>
    <w:rsid w:val="00D57D0C"/>
    <w:rsid w:val="00D57DFA"/>
    <w:rsid w:val="00D602CF"/>
    <w:rsid w:val="00D60A09"/>
    <w:rsid w:val="00D6123F"/>
    <w:rsid w:val="00D617A4"/>
    <w:rsid w:val="00D623B6"/>
    <w:rsid w:val="00D63426"/>
    <w:rsid w:val="00D6392E"/>
    <w:rsid w:val="00D63BDE"/>
    <w:rsid w:val="00D64CCF"/>
    <w:rsid w:val="00D64DAC"/>
    <w:rsid w:val="00D65291"/>
    <w:rsid w:val="00D6564A"/>
    <w:rsid w:val="00D66322"/>
    <w:rsid w:val="00D667C7"/>
    <w:rsid w:val="00D66976"/>
    <w:rsid w:val="00D66B77"/>
    <w:rsid w:val="00D67066"/>
    <w:rsid w:val="00D67081"/>
    <w:rsid w:val="00D67D44"/>
    <w:rsid w:val="00D67E81"/>
    <w:rsid w:val="00D70056"/>
    <w:rsid w:val="00D70E61"/>
    <w:rsid w:val="00D7163B"/>
    <w:rsid w:val="00D719E7"/>
    <w:rsid w:val="00D72217"/>
    <w:rsid w:val="00D727EE"/>
    <w:rsid w:val="00D73B62"/>
    <w:rsid w:val="00D74DFE"/>
    <w:rsid w:val="00D76C40"/>
    <w:rsid w:val="00D777AA"/>
    <w:rsid w:val="00D777D1"/>
    <w:rsid w:val="00D80528"/>
    <w:rsid w:val="00D80E90"/>
    <w:rsid w:val="00D81CFE"/>
    <w:rsid w:val="00D81E1D"/>
    <w:rsid w:val="00D822DC"/>
    <w:rsid w:val="00D82A9D"/>
    <w:rsid w:val="00D837C4"/>
    <w:rsid w:val="00D83A61"/>
    <w:rsid w:val="00D84531"/>
    <w:rsid w:val="00D8545D"/>
    <w:rsid w:val="00D856AC"/>
    <w:rsid w:val="00D85E1E"/>
    <w:rsid w:val="00D85E61"/>
    <w:rsid w:val="00D86BA5"/>
    <w:rsid w:val="00D86D85"/>
    <w:rsid w:val="00D87611"/>
    <w:rsid w:val="00D877A8"/>
    <w:rsid w:val="00D87BB8"/>
    <w:rsid w:val="00D87C31"/>
    <w:rsid w:val="00D87D13"/>
    <w:rsid w:val="00D90CC8"/>
    <w:rsid w:val="00D91340"/>
    <w:rsid w:val="00D91628"/>
    <w:rsid w:val="00D91A32"/>
    <w:rsid w:val="00D91E75"/>
    <w:rsid w:val="00D92731"/>
    <w:rsid w:val="00D9352B"/>
    <w:rsid w:val="00D94F67"/>
    <w:rsid w:val="00D954C2"/>
    <w:rsid w:val="00D960A8"/>
    <w:rsid w:val="00D9635D"/>
    <w:rsid w:val="00D969A4"/>
    <w:rsid w:val="00D96B97"/>
    <w:rsid w:val="00D96D59"/>
    <w:rsid w:val="00D96F51"/>
    <w:rsid w:val="00DA05A1"/>
    <w:rsid w:val="00DA0F8C"/>
    <w:rsid w:val="00DA10C1"/>
    <w:rsid w:val="00DA1EF6"/>
    <w:rsid w:val="00DA2589"/>
    <w:rsid w:val="00DA3D22"/>
    <w:rsid w:val="00DA47EC"/>
    <w:rsid w:val="00DA4DBB"/>
    <w:rsid w:val="00DA4E6C"/>
    <w:rsid w:val="00DA50A0"/>
    <w:rsid w:val="00DA50CD"/>
    <w:rsid w:val="00DA511D"/>
    <w:rsid w:val="00DA570F"/>
    <w:rsid w:val="00DA58A1"/>
    <w:rsid w:val="00DA590F"/>
    <w:rsid w:val="00DA5C24"/>
    <w:rsid w:val="00DA6486"/>
    <w:rsid w:val="00DA70EA"/>
    <w:rsid w:val="00DA734A"/>
    <w:rsid w:val="00DA7BB8"/>
    <w:rsid w:val="00DA7C86"/>
    <w:rsid w:val="00DB00B7"/>
    <w:rsid w:val="00DB0879"/>
    <w:rsid w:val="00DB0A14"/>
    <w:rsid w:val="00DB2E9D"/>
    <w:rsid w:val="00DB32BB"/>
    <w:rsid w:val="00DB37C3"/>
    <w:rsid w:val="00DB4380"/>
    <w:rsid w:val="00DB451E"/>
    <w:rsid w:val="00DB508C"/>
    <w:rsid w:val="00DB5210"/>
    <w:rsid w:val="00DB64AC"/>
    <w:rsid w:val="00DB6AEB"/>
    <w:rsid w:val="00DB6D22"/>
    <w:rsid w:val="00DB6EA9"/>
    <w:rsid w:val="00DB7B5C"/>
    <w:rsid w:val="00DC00C9"/>
    <w:rsid w:val="00DC0E2F"/>
    <w:rsid w:val="00DC0F21"/>
    <w:rsid w:val="00DC13EB"/>
    <w:rsid w:val="00DC17F0"/>
    <w:rsid w:val="00DC1DDD"/>
    <w:rsid w:val="00DC20C0"/>
    <w:rsid w:val="00DC2295"/>
    <w:rsid w:val="00DC2D8A"/>
    <w:rsid w:val="00DC4975"/>
    <w:rsid w:val="00DC4CDA"/>
    <w:rsid w:val="00DC5221"/>
    <w:rsid w:val="00DC5244"/>
    <w:rsid w:val="00DC567F"/>
    <w:rsid w:val="00DC5F18"/>
    <w:rsid w:val="00DC6772"/>
    <w:rsid w:val="00DC797A"/>
    <w:rsid w:val="00DC7C07"/>
    <w:rsid w:val="00DD0049"/>
    <w:rsid w:val="00DD0654"/>
    <w:rsid w:val="00DD1334"/>
    <w:rsid w:val="00DD146A"/>
    <w:rsid w:val="00DD17F7"/>
    <w:rsid w:val="00DD2235"/>
    <w:rsid w:val="00DD28B7"/>
    <w:rsid w:val="00DD2DAA"/>
    <w:rsid w:val="00DD2E22"/>
    <w:rsid w:val="00DD2F24"/>
    <w:rsid w:val="00DD3118"/>
    <w:rsid w:val="00DD4398"/>
    <w:rsid w:val="00DD4460"/>
    <w:rsid w:val="00DD4B52"/>
    <w:rsid w:val="00DD4E37"/>
    <w:rsid w:val="00DD503C"/>
    <w:rsid w:val="00DD55C1"/>
    <w:rsid w:val="00DD68BB"/>
    <w:rsid w:val="00DD6BD1"/>
    <w:rsid w:val="00DD7000"/>
    <w:rsid w:val="00DD706F"/>
    <w:rsid w:val="00DD7110"/>
    <w:rsid w:val="00DD7291"/>
    <w:rsid w:val="00DD7B81"/>
    <w:rsid w:val="00DE051C"/>
    <w:rsid w:val="00DE29B9"/>
    <w:rsid w:val="00DE3022"/>
    <w:rsid w:val="00DE3484"/>
    <w:rsid w:val="00DE3F3F"/>
    <w:rsid w:val="00DE5569"/>
    <w:rsid w:val="00DE586A"/>
    <w:rsid w:val="00DE5B8F"/>
    <w:rsid w:val="00DE5DBF"/>
    <w:rsid w:val="00DE6FC5"/>
    <w:rsid w:val="00DE75A6"/>
    <w:rsid w:val="00DE7F02"/>
    <w:rsid w:val="00DF0759"/>
    <w:rsid w:val="00DF09D4"/>
    <w:rsid w:val="00DF0E41"/>
    <w:rsid w:val="00DF1257"/>
    <w:rsid w:val="00DF2160"/>
    <w:rsid w:val="00DF25A2"/>
    <w:rsid w:val="00DF30B8"/>
    <w:rsid w:val="00DF3E9D"/>
    <w:rsid w:val="00DF4DAA"/>
    <w:rsid w:val="00DF4FC6"/>
    <w:rsid w:val="00DF55E6"/>
    <w:rsid w:val="00DF5683"/>
    <w:rsid w:val="00DF57EC"/>
    <w:rsid w:val="00DF58D1"/>
    <w:rsid w:val="00DF68A6"/>
    <w:rsid w:val="00DF701C"/>
    <w:rsid w:val="00DF7383"/>
    <w:rsid w:val="00DF7400"/>
    <w:rsid w:val="00DF75BF"/>
    <w:rsid w:val="00DF766C"/>
    <w:rsid w:val="00E000EF"/>
    <w:rsid w:val="00E01B08"/>
    <w:rsid w:val="00E02F16"/>
    <w:rsid w:val="00E02F9C"/>
    <w:rsid w:val="00E0326B"/>
    <w:rsid w:val="00E03F8B"/>
    <w:rsid w:val="00E0402E"/>
    <w:rsid w:val="00E045AD"/>
    <w:rsid w:val="00E04DF9"/>
    <w:rsid w:val="00E05603"/>
    <w:rsid w:val="00E0567D"/>
    <w:rsid w:val="00E0651C"/>
    <w:rsid w:val="00E07E75"/>
    <w:rsid w:val="00E10C69"/>
    <w:rsid w:val="00E116E0"/>
    <w:rsid w:val="00E116EC"/>
    <w:rsid w:val="00E11E46"/>
    <w:rsid w:val="00E12E86"/>
    <w:rsid w:val="00E1388E"/>
    <w:rsid w:val="00E13E29"/>
    <w:rsid w:val="00E14067"/>
    <w:rsid w:val="00E14400"/>
    <w:rsid w:val="00E14716"/>
    <w:rsid w:val="00E149C9"/>
    <w:rsid w:val="00E14F51"/>
    <w:rsid w:val="00E1598A"/>
    <w:rsid w:val="00E1625F"/>
    <w:rsid w:val="00E1682D"/>
    <w:rsid w:val="00E174CF"/>
    <w:rsid w:val="00E178B6"/>
    <w:rsid w:val="00E17942"/>
    <w:rsid w:val="00E17BAC"/>
    <w:rsid w:val="00E17CE8"/>
    <w:rsid w:val="00E20A66"/>
    <w:rsid w:val="00E21172"/>
    <w:rsid w:val="00E2137D"/>
    <w:rsid w:val="00E21D9B"/>
    <w:rsid w:val="00E21E6A"/>
    <w:rsid w:val="00E220E4"/>
    <w:rsid w:val="00E224AD"/>
    <w:rsid w:val="00E22523"/>
    <w:rsid w:val="00E225B9"/>
    <w:rsid w:val="00E22B4A"/>
    <w:rsid w:val="00E232FB"/>
    <w:rsid w:val="00E2392B"/>
    <w:rsid w:val="00E24215"/>
    <w:rsid w:val="00E24364"/>
    <w:rsid w:val="00E24502"/>
    <w:rsid w:val="00E245F4"/>
    <w:rsid w:val="00E246AF"/>
    <w:rsid w:val="00E25804"/>
    <w:rsid w:val="00E25A9F"/>
    <w:rsid w:val="00E25C32"/>
    <w:rsid w:val="00E266B3"/>
    <w:rsid w:val="00E26AE1"/>
    <w:rsid w:val="00E2770E"/>
    <w:rsid w:val="00E27CE1"/>
    <w:rsid w:val="00E30513"/>
    <w:rsid w:val="00E30995"/>
    <w:rsid w:val="00E30C2B"/>
    <w:rsid w:val="00E31251"/>
    <w:rsid w:val="00E31AB8"/>
    <w:rsid w:val="00E31D9F"/>
    <w:rsid w:val="00E328F3"/>
    <w:rsid w:val="00E339A6"/>
    <w:rsid w:val="00E33A85"/>
    <w:rsid w:val="00E34514"/>
    <w:rsid w:val="00E34628"/>
    <w:rsid w:val="00E3586E"/>
    <w:rsid w:val="00E36693"/>
    <w:rsid w:val="00E36807"/>
    <w:rsid w:val="00E36EA4"/>
    <w:rsid w:val="00E37000"/>
    <w:rsid w:val="00E371A7"/>
    <w:rsid w:val="00E3732A"/>
    <w:rsid w:val="00E37890"/>
    <w:rsid w:val="00E378D4"/>
    <w:rsid w:val="00E37C20"/>
    <w:rsid w:val="00E37C28"/>
    <w:rsid w:val="00E40AF6"/>
    <w:rsid w:val="00E417C9"/>
    <w:rsid w:val="00E41BFC"/>
    <w:rsid w:val="00E42652"/>
    <w:rsid w:val="00E437E4"/>
    <w:rsid w:val="00E45179"/>
    <w:rsid w:val="00E4545E"/>
    <w:rsid w:val="00E4581C"/>
    <w:rsid w:val="00E467E0"/>
    <w:rsid w:val="00E471E0"/>
    <w:rsid w:val="00E472EE"/>
    <w:rsid w:val="00E47366"/>
    <w:rsid w:val="00E47538"/>
    <w:rsid w:val="00E47760"/>
    <w:rsid w:val="00E47EA2"/>
    <w:rsid w:val="00E50687"/>
    <w:rsid w:val="00E507AF"/>
    <w:rsid w:val="00E50FB1"/>
    <w:rsid w:val="00E51022"/>
    <w:rsid w:val="00E51178"/>
    <w:rsid w:val="00E51397"/>
    <w:rsid w:val="00E520FC"/>
    <w:rsid w:val="00E5295F"/>
    <w:rsid w:val="00E53A43"/>
    <w:rsid w:val="00E541BA"/>
    <w:rsid w:val="00E5443C"/>
    <w:rsid w:val="00E544EE"/>
    <w:rsid w:val="00E54F9F"/>
    <w:rsid w:val="00E5581A"/>
    <w:rsid w:val="00E576D7"/>
    <w:rsid w:val="00E57C43"/>
    <w:rsid w:val="00E6095C"/>
    <w:rsid w:val="00E61251"/>
    <w:rsid w:val="00E62BF6"/>
    <w:rsid w:val="00E64382"/>
    <w:rsid w:val="00E644A1"/>
    <w:rsid w:val="00E64F6A"/>
    <w:rsid w:val="00E65154"/>
    <w:rsid w:val="00E66636"/>
    <w:rsid w:val="00E66963"/>
    <w:rsid w:val="00E674B2"/>
    <w:rsid w:val="00E677EF"/>
    <w:rsid w:val="00E678DB"/>
    <w:rsid w:val="00E67943"/>
    <w:rsid w:val="00E67B5D"/>
    <w:rsid w:val="00E71825"/>
    <w:rsid w:val="00E72A84"/>
    <w:rsid w:val="00E73227"/>
    <w:rsid w:val="00E737AB"/>
    <w:rsid w:val="00E7392A"/>
    <w:rsid w:val="00E73A81"/>
    <w:rsid w:val="00E741A2"/>
    <w:rsid w:val="00E74716"/>
    <w:rsid w:val="00E74EFB"/>
    <w:rsid w:val="00E7507D"/>
    <w:rsid w:val="00E779EE"/>
    <w:rsid w:val="00E77B52"/>
    <w:rsid w:val="00E80030"/>
    <w:rsid w:val="00E80318"/>
    <w:rsid w:val="00E806B4"/>
    <w:rsid w:val="00E81134"/>
    <w:rsid w:val="00E81277"/>
    <w:rsid w:val="00E81335"/>
    <w:rsid w:val="00E821A2"/>
    <w:rsid w:val="00E82360"/>
    <w:rsid w:val="00E82730"/>
    <w:rsid w:val="00E83493"/>
    <w:rsid w:val="00E83575"/>
    <w:rsid w:val="00E836D9"/>
    <w:rsid w:val="00E83A32"/>
    <w:rsid w:val="00E8549D"/>
    <w:rsid w:val="00E854A2"/>
    <w:rsid w:val="00E857C2"/>
    <w:rsid w:val="00E858D0"/>
    <w:rsid w:val="00E864DF"/>
    <w:rsid w:val="00E8788E"/>
    <w:rsid w:val="00E8792F"/>
    <w:rsid w:val="00E87FC7"/>
    <w:rsid w:val="00E905F5"/>
    <w:rsid w:val="00E907C2"/>
    <w:rsid w:val="00E90B5F"/>
    <w:rsid w:val="00E90DFE"/>
    <w:rsid w:val="00E91305"/>
    <w:rsid w:val="00E9142C"/>
    <w:rsid w:val="00E91843"/>
    <w:rsid w:val="00E9191A"/>
    <w:rsid w:val="00E91949"/>
    <w:rsid w:val="00E91BDB"/>
    <w:rsid w:val="00E921C7"/>
    <w:rsid w:val="00E92E84"/>
    <w:rsid w:val="00E939A8"/>
    <w:rsid w:val="00E942F8"/>
    <w:rsid w:val="00E948E9"/>
    <w:rsid w:val="00E95586"/>
    <w:rsid w:val="00E957B6"/>
    <w:rsid w:val="00E966DF"/>
    <w:rsid w:val="00E96A3F"/>
    <w:rsid w:val="00EA00F2"/>
    <w:rsid w:val="00EA020E"/>
    <w:rsid w:val="00EA0E68"/>
    <w:rsid w:val="00EA112F"/>
    <w:rsid w:val="00EA1476"/>
    <w:rsid w:val="00EA16DB"/>
    <w:rsid w:val="00EA2AD3"/>
    <w:rsid w:val="00EA2E4D"/>
    <w:rsid w:val="00EA302E"/>
    <w:rsid w:val="00EA322D"/>
    <w:rsid w:val="00EA3894"/>
    <w:rsid w:val="00EA3B23"/>
    <w:rsid w:val="00EA413E"/>
    <w:rsid w:val="00EA5D83"/>
    <w:rsid w:val="00EA6CD9"/>
    <w:rsid w:val="00EA70D5"/>
    <w:rsid w:val="00EA7903"/>
    <w:rsid w:val="00EA7A1F"/>
    <w:rsid w:val="00EA7CD0"/>
    <w:rsid w:val="00EB14FA"/>
    <w:rsid w:val="00EB166E"/>
    <w:rsid w:val="00EB22F1"/>
    <w:rsid w:val="00EB33EA"/>
    <w:rsid w:val="00EB41B3"/>
    <w:rsid w:val="00EB4A42"/>
    <w:rsid w:val="00EB539C"/>
    <w:rsid w:val="00EB5A6A"/>
    <w:rsid w:val="00EB61C0"/>
    <w:rsid w:val="00EB6292"/>
    <w:rsid w:val="00EB75F2"/>
    <w:rsid w:val="00EB7C11"/>
    <w:rsid w:val="00EC00AC"/>
    <w:rsid w:val="00EC0DB5"/>
    <w:rsid w:val="00EC0E68"/>
    <w:rsid w:val="00EC11DC"/>
    <w:rsid w:val="00EC1382"/>
    <w:rsid w:val="00EC1423"/>
    <w:rsid w:val="00EC1B2D"/>
    <w:rsid w:val="00EC319D"/>
    <w:rsid w:val="00EC32ED"/>
    <w:rsid w:val="00EC37B0"/>
    <w:rsid w:val="00EC5795"/>
    <w:rsid w:val="00EC5EB0"/>
    <w:rsid w:val="00EC63BB"/>
    <w:rsid w:val="00EC75FA"/>
    <w:rsid w:val="00EC7993"/>
    <w:rsid w:val="00EC7A03"/>
    <w:rsid w:val="00EC7BB8"/>
    <w:rsid w:val="00EC7DBF"/>
    <w:rsid w:val="00ED065C"/>
    <w:rsid w:val="00ED1884"/>
    <w:rsid w:val="00ED1CB2"/>
    <w:rsid w:val="00ED1F6A"/>
    <w:rsid w:val="00ED2924"/>
    <w:rsid w:val="00ED2B78"/>
    <w:rsid w:val="00ED2FAF"/>
    <w:rsid w:val="00ED3068"/>
    <w:rsid w:val="00ED332F"/>
    <w:rsid w:val="00ED3853"/>
    <w:rsid w:val="00ED3904"/>
    <w:rsid w:val="00ED3BBC"/>
    <w:rsid w:val="00ED4131"/>
    <w:rsid w:val="00ED4357"/>
    <w:rsid w:val="00ED49C5"/>
    <w:rsid w:val="00ED5777"/>
    <w:rsid w:val="00ED5DDC"/>
    <w:rsid w:val="00ED6E7E"/>
    <w:rsid w:val="00ED70D7"/>
    <w:rsid w:val="00ED73B1"/>
    <w:rsid w:val="00EE01F5"/>
    <w:rsid w:val="00EE03FD"/>
    <w:rsid w:val="00EE0AFA"/>
    <w:rsid w:val="00EE1D90"/>
    <w:rsid w:val="00EE29EA"/>
    <w:rsid w:val="00EE2A54"/>
    <w:rsid w:val="00EE4CAE"/>
    <w:rsid w:val="00EE5121"/>
    <w:rsid w:val="00EE55FF"/>
    <w:rsid w:val="00EE5AC4"/>
    <w:rsid w:val="00EE5CD1"/>
    <w:rsid w:val="00EE7F0F"/>
    <w:rsid w:val="00EE7F13"/>
    <w:rsid w:val="00EF09FB"/>
    <w:rsid w:val="00EF0F6B"/>
    <w:rsid w:val="00EF1187"/>
    <w:rsid w:val="00EF1F3D"/>
    <w:rsid w:val="00EF32EB"/>
    <w:rsid w:val="00EF3841"/>
    <w:rsid w:val="00EF4361"/>
    <w:rsid w:val="00EF43CD"/>
    <w:rsid w:val="00EF4B7B"/>
    <w:rsid w:val="00EF547F"/>
    <w:rsid w:val="00EF58E2"/>
    <w:rsid w:val="00EF60E3"/>
    <w:rsid w:val="00EF611A"/>
    <w:rsid w:val="00EF7A3D"/>
    <w:rsid w:val="00EF7CF1"/>
    <w:rsid w:val="00F00E9E"/>
    <w:rsid w:val="00F0115B"/>
    <w:rsid w:val="00F01AE6"/>
    <w:rsid w:val="00F01B43"/>
    <w:rsid w:val="00F0227B"/>
    <w:rsid w:val="00F0258D"/>
    <w:rsid w:val="00F026F2"/>
    <w:rsid w:val="00F02CD8"/>
    <w:rsid w:val="00F03FBC"/>
    <w:rsid w:val="00F04232"/>
    <w:rsid w:val="00F043B0"/>
    <w:rsid w:val="00F04A01"/>
    <w:rsid w:val="00F04E97"/>
    <w:rsid w:val="00F04F3F"/>
    <w:rsid w:val="00F050D2"/>
    <w:rsid w:val="00F061BA"/>
    <w:rsid w:val="00F074C5"/>
    <w:rsid w:val="00F07706"/>
    <w:rsid w:val="00F07CB2"/>
    <w:rsid w:val="00F07E94"/>
    <w:rsid w:val="00F1015C"/>
    <w:rsid w:val="00F10319"/>
    <w:rsid w:val="00F1089F"/>
    <w:rsid w:val="00F112A0"/>
    <w:rsid w:val="00F118C9"/>
    <w:rsid w:val="00F11D16"/>
    <w:rsid w:val="00F12136"/>
    <w:rsid w:val="00F12774"/>
    <w:rsid w:val="00F129CE"/>
    <w:rsid w:val="00F13080"/>
    <w:rsid w:val="00F13398"/>
    <w:rsid w:val="00F137FC"/>
    <w:rsid w:val="00F13A8B"/>
    <w:rsid w:val="00F13AEE"/>
    <w:rsid w:val="00F14F3B"/>
    <w:rsid w:val="00F15382"/>
    <w:rsid w:val="00F159E1"/>
    <w:rsid w:val="00F15AAF"/>
    <w:rsid w:val="00F17615"/>
    <w:rsid w:val="00F17E91"/>
    <w:rsid w:val="00F202BA"/>
    <w:rsid w:val="00F20B43"/>
    <w:rsid w:val="00F20B49"/>
    <w:rsid w:val="00F21661"/>
    <w:rsid w:val="00F21821"/>
    <w:rsid w:val="00F21979"/>
    <w:rsid w:val="00F21AD2"/>
    <w:rsid w:val="00F21B99"/>
    <w:rsid w:val="00F23164"/>
    <w:rsid w:val="00F232CB"/>
    <w:rsid w:val="00F2373A"/>
    <w:rsid w:val="00F23B7B"/>
    <w:rsid w:val="00F23D23"/>
    <w:rsid w:val="00F24451"/>
    <w:rsid w:val="00F24B56"/>
    <w:rsid w:val="00F24F04"/>
    <w:rsid w:val="00F25C5B"/>
    <w:rsid w:val="00F25D71"/>
    <w:rsid w:val="00F271B9"/>
    <w:rsid w:val="00F27568"/>
    <w:rsid w:val="00F27B95"/>
    <w:rsid w:val="00F27EB5"/>
    <w:rsid w:val="00F31377"/>
    <w:rsid w:val="00F31654"/>
    <w:rsid w:val="00F3250A"/>
    <w:rsid w:val="00F32E54"/>
    <w:rsid w:val="00F33175"/>
    <w:rsid w:val="00F33760"/>
    <w:rsid w:val="00F33FD8"/>
    <w:rsid w:val="00F34385"/>
    <w:rsid w:val="00F359DE"/>
    <w:rsid w:val="00F360B9"/>
    <w:rsid w:val="00F36105"/>
    <w:rsid w:val="00F361D8"/>
    <w:rsid w:val="00F36306"/>
    <w:rsid w:val="00F372CD"/>
    <w:rsid w:val="00F37975"/>
    <w:rsid w:val="00F409BA"/>
    <w:rsid w:val="00F41919"/>
    <w:rsid w:val="00F419F5"/>
    <w:rsid w:val="00F42AD2"/>
    <w:rsid w:val="00F42BCC"/>
    <w:rsid w:val="00F430B6"/>
    <w:rsid w:val="00F43120"/>
    <w:rsid w:val="00F431FE"/>
    <w:rsid w:val="00F433F5"/>
    <w:rsid w:val="00F43621"/>
    <w:rsid w:val="00F44134"/>
    <w:rsid w:val="00F44C35"/>
    <w:rsid w:val="00F45CD8"/>
    <w:rsid w:val="00F4679D"/>
    <w:rsid w:val="00F47299"/>
    <w:rsid w:val="00F47BFD"/>
    <w:rsid w:val="00F47E04"/>
    <w:rsid w:val="00F50283"/>
    <w:rsid w:val="00F5041C"/>
    <w:rsid w:val="00F50CEB"/>
    <w:rsid w:val="00F519B4"/>
    <w:rsid w:val="00F51BA9"/>
    <w:rsid w:val="00F51CBE"/>
    <w:rsid w:val="00F520CC"/>
    <w:rsid w:val="00F52247"/>
    <w:rsid w:val="00F52893"/>
    <w:rsid w:val="00F53D97"/>
    <w:rsid w:val="00F5410B"/>
    <w:rsid w:val="00F542E2"/>
    <w:rsid w:val="00F5461B"/>
    <w:rsid w:val="00F561F3"/>
    <w:rsid w:val="00F56C01"/>
    <w:rsid w:val="00F57D76"/>
    <w:rsid w:val="00F60324"/>
    <w:rsid w:val="00F60661"/>
    <w:rsid w:val="00F6248D"/>
    <w:rsid w:val="00F625A6"/>
    <w:rsid w:val="00F62689"/>
    <w:rsid w:val="00F62BAA"/>
    <w:rsid w:val="00F62E68"/>
    <w:rsid w:val="00F62FA8"/>
    <w:rsid w:val="00F6316B"/>
    <w:rsid w:val="00F638A1"/>
    <w:rsid w:val="00F64106"/>
    <w:rsid w:val="00F649F4"/>
    <w:rsid w:val="00F64CE9"/>
    <w:rsid w:val="00F64FBD"/>
    <w:rsid w:val="00F65191"/>
    <w:rsid w:val="00F6525D"/>
    <w:rsid w:val="00F6638B"/>
    <w:rsid w:val="00F66938"/>
    <w:rsid w:val="00F7121C"/>
    <w:rsid w:val="00F72006"/>
    <w:rsid w:val="00F72548"/>
    <w:rsid w:val="00F72770"/>
    <w:rsid w:val="00F7283E"/>
    <w:rsid w:val="00F72D0D"/>
    <w:rsid w:val="00F7309A"/>
    <w:rsid w:val="00F7321D"/>
    <w:rsid w:val="00F732F6"/>
    <w:rsid w:val="00F7366C"/>
    <w:rsid w:val="00F74045"/>
    <w:rsid w:val="00F74420"/>
    <w:rsid w:val="00F74492"/>
    <w:rsid w:val="00F74533"/>
    <w:rsid w:val="00F746CB"/>
    <w:rsid w:val="00F75891"/>
    <w:rsid w:val="00F76086"/>
    <w:rsid w:val="00F76345"/>
    <w:rsid w:val="00F80FD3"/>
    <w:rsid w:val="00F81833"/>
    <w:rsid w:val="00F81CE1"/>
    <w:rsid w:val="00F82936"/>
    <w:rsid w:val="00F82A29"/>
    <w:rsid w:val="00F82F2C"/>
    <w:rsid w:val="00F83260"/>
    <w:rsid w:val="00F83338"/>
    <w:rsid w:val="00F83413"/>
    <w:rsid w:val="00F83447"/>
    <w:rsid w:val="00F838AC"/>
    <w:rsid w:val="00F8391E"/>
    <w:rsid w:val="00F83E60"/>
    <w:rsid w:val="00F85265"/>
    <w:rsid w:val="00F85BAC"/>
    <w:rsid w:val="00F85CDF"/>
    <w:rsid w:val="00F8745C"/>
    <w:rsid w:val="00F9134D"/>
    <w:rsid w:val="00F913B8"/>
    <w:rsid w:val="00F91749"/>
    <w:rsid w:val="00F92909"/>
    <w:rsid w:val="00F92A71"/>
    <w:rsid w:val="00F93696"/>
    <w:rsid w:val="00F93760"/>
    <w:rsid w:val="00F938C2"/>
    <w:rsid w:val="00F93CAA"/>
    <w:rsid w:val="00F942D1"/>
    <w:rsid w:val="00F949A9"/>
    <w:rsid w:val="00F94DA4"/>
    <w:rsid w:val="00F96BA3"/>
    <w:rsid w:val="00F96D03"/>
    <w:rsid w:val="00F96E4E"/>
    <w:rsid w:val="00F96F66"/>
    <w:rsid w:val="00FA09CD"/>
    <w:rsid w:val="00FA1899"/>
    <w:rsid w:val="00FA1C78"/>
    <w:rsid w:val="00FA3AA1"/>
    <w:rsid w:val="00FA47CD"/>
    <w:rsid w:val="00FA5817"/>
    <w:rsid w:val="00FA58E5"/>
    <w:rsid w:val="00FA5AE1"/>
    <w:rsid w:val="00FA643C"/>
    <w:rsid w:val="00FA6F4A"/>
    <w:rsid w:val="00FA7643"/>
    <w:rsid w:val="00FA7D76"/>
    <w:rsid w:val="00FB00CB"/>
    <w:rsid w:val="00FB0D18"/>
    <w:rsid w:val="00FB0D76"/>
    <w:rsid w:val="00FB0F2B"/>
    <w:rsid w:val="00FB12B4"/>
    <w:rsid w:val="00FB17B5"/>
    <w:rsid w:val="00FB20EC"/>
    <w:rsid w:val="00FB2789"/>
    <w:rsid w:val="00FB516A"/>
    <w:rsid w:val="00FB52EB"/>
    <w:rsid w:val="00FB54E4"/>
    <w:rsid w:val="00FB57AC"/>
    <w:rsid w:val="00FB5E3B"/>
    <w:rsid w:val="00FB6DC9"/>
    <w:rsid w:val="00FB7720"/>
    <w:rsid w:val="00FB79F0"/>
    <w:rsid w:val="00FC067E"/>
    <w:rsid w:val="00FC09EB"/>
    <w:rsid w:val="00FC0CD2"/>
    <w:rsid w:val="00FC28C5"/>
    <w:rsid w:val="00FC33A5"/>
    <w:rsid w:val="00FC4613"/>
    <w:rsid w:val="00FC461A"/>
    <w:rsid w:val="00FC4A14"/>
    <w:rsid w:val="00FC645E"/>
    <w:rsid w:val="00FC6C03"/>
    <w:rsid w:val="00FC700A"/>
    <w:rsid w:val="00FC72AF"/>
    <w:rsid w:val="00FC7629"/>
    <w:rsid w:val="00FC799F"/>
    <w:rsid w:val="00FD1781"/>
    <w:rsid w:val="00FD1B1A"/>
    <w:rsid w:val="00FD2129"/>
    <w:rsid w:val="00FD28BC"/>
    <w:rsid w:val="00FD3BD3"/>
    <w:rsid w:val="00FD4963"/>
    <w:rsid w:val="00FD50AC"/>
    <w:rsid w:val="00FD6127"/>
    <w:rsid w:val="00FD6428"/>
    <w:rsid w:val="00FD6551"/>
    <w:rsid w:val="00FD71E5"/>
    <w:rsid w:val="00FE085B"/>
    <w:rsid w:val="00FE0BF9"/>
    <w:rsid w:val="00FE0FE6"/>
    <w:rsid w:val="00FE11A9"/>
    <w:rsid w:val="00FE1BA9"/>
    <w:rsid w:val="00FE2480"/>
    <w:rsid w:val="00FE2B30"/>
    <w:rsid w:val="00FE2BD9"/>
    <w:rsid w:val="00FE2C17"/>
    <w:rsid w:val="00FE33B3"/>
    <w:rsid w:val="00FE38A0"/>
    <w:rsid w:val="00FE4440"/>
    <w:rsid w:val="00FE4CF6"/>
    <w:rsid w:val="00FE4E8D"/>
    <w:rsid w:val="00FE5708"/>
    <w:rsid w:val="00FE5D13"/>
    <w:rsid w:val="00FE6257"/>
    <w:rsid w:val="00FE6A1B"/>
    <w:rsid w:val="00FE6CD1"/>
    <w:rsid w:val="00FE71EB"/>
    <w:rsid w:val="00FE7488"/>
    <w:rsid w:val="00FE75FC"/>
    <w:rsid w:val="00FF1B99"/>
    <w:rsid w:val="00FF1DFE"/>
    <w:rsid w:val="00FF1E72"/>
    <w:rsid w:val="00FF237F"/>
    <w:rsid w:val="00FF2D93"/>
    <w:rsid w:val="00FF2E44"/>
    <w:rsid w:val="00FF40B6"/>
    <w:rsid w:val="00FF450F"/>
    <w:rsid w:val="00FF4DE2"/>
    <w:rsid w:val="00FF6C37"/>
    <w:rsid w:val="00FF6FDD"/>
    <w:rsid w:val="00FF71B7"/>
    <w:rsid w:val="00FF7561"/>
    <w:rsid w:val="00FF7605"/>
    <w:rsid w:val="00FF7C8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68AB864B"/>
  <w15:docId w15:val="{3D281ECC-7FEB-440D-8194-581063275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uiPriority="9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6">
    <w:name w:val="Normal"/>
    <w:qFormat/>
    <w:rsid w:val="00A4145F"/>
    <w:pPr>
      <w:spacing w:after="0" w:line="240" w:lineRule="auto"/>
      <w:ind w:firstLine="709"/>
      <w:jc w:val="both"/>
    </w:pPr>
    <w:rPr>
      <w:rFonts w:ascii="Times New Roman" w:hAnsi="Times New Roman"/>
      <w:sz w:val="24"/>
    </w:rPr>
  </w:style>
  <w:style w:type="paragraph" w:styleId="12">
    <w:name w:val="heading 1"/>
    <w:aliases w:val="Заголовок 1 Знак Знак,Заголовок 1 Знак Знак Знак"/>
    <w:basedOn w:val="a6"/>
    <w:next w:val="a6"/>
    <w:link w:val="13"/>
    <w:uiPriority w:val="99"/>
    <w:qFormat/>
    <w:rsid w:val="00F53D97"/>
    <w:pPr>
      <w:keepNext/>
      <w:keepLines/>
      <w:suppressAutoHyphens/>
      <w:spacing w:before="240" w:after="240"/>
      <w:ind w:firstLine="0"/>
      <w:jc w:val="center"/>
      <w:outlineLvl w:val="0"/>
    </w:pPr>
    <w:rPr>
      <w:rFonts w:eastAsiaTheme="majorEastAsia" w:cstheme="majorBidi"/>
      <w:b/>
      <w:bCs/>
      <w:caps/>
      <w:sz w:val="28"/>
      <w:szCs w:val="28"/>
    </w:rPr>
  </w:style>
  <w:style w:type="paragraph" w:styleId="20">
    <w:name w:val="heading 2"/>
    <w:aliases w:val="Заголовок 2 Знак Знак Знак Знак,Заголовок 2 Знак Знак Знак Знак Знак Знак Знак,Знак2 Знак,Знак2,Знак2 Знак Знак Знак,Знак2 Знак1,Заголовок 2 Знак1,Заголовок 2 Знак Знак,ГЛАВА,Заголовок 21"/>
    <w:basedOn w:val="a6"/>
    <w:next w:val="a6"/>
    <w:link w:val="21"/>
    <w:uiPriority w:val="9"/>
    <w:qFormat/>
    <w:rsid w:val="00966ADD"/>
    <w:pPr>
      <w:keepNext/>
      <w:suppressAutoHyphens/>
      <w:spacing w:before="240" w:after="240"/>
      <w:ind w:firstLine="0"/>
      <w:jc w:val="center"/>
      <w:outlineLvl w:val="1"/>
    </w:pPr>
    <w:rPr>
      <w:rFonts w:eastAsia="Times New Roman" w:cs="Arial"/>
      <w:b/>
      <w:bCs/>
      <w:i/>
      <w:iCs/>
      <w:szCs w:val="28"/>
    </w:rPr>
  </w:style>
  <w:style w:type="paragraph" w:styleId="3">
    <w:name w:val="heading 3"/>
    <w:aliases w:val="Знак3 Знак, Знак3, Знак3 Знак Знак Знак,ПодЗаголовок,Знак3,Знак3 Знак Знак Знак,OG Heading 3"/>
    <w:basedOn w:val="a6"/>
    <w:next w:val="a6"/>
    <w:link w:val="30"/>
    <w:qFormat/>
    <w:rsid w:val="00BE7CAA"/>
    <w:pPr>
      <w:keepNext/>
      <w:suppressAutoHyphens/>
      <w:spacing w:before="240" w:after="240"/>
      <w:ind w:firstLine="0"/>
      <w:jc w:val="center"/>
      <w:outlineLvl w:val="2"/>
    </w:pPr>
    <w:rPr>
      <w:rFonts w:eastAsia="Times New Roman" w:cs="Arial"/>
      <w:bCs/>
      <w:i/>
      <w:szCs w:val="26"/>
    </w:rPr>
  </w:style>
  <w:style w:type="paragraph" w:styleId="4">
    <w:name w:val="heading 4"/>
    <w:basedOn w:val="a6"/>
    <w:next w:val="a6"/>
    <w:link w:val="40"/>
    <w:unhideWhenUsed/>
    <w:qFormat/>
    <w:rsid w:val="005D0498"/>
    <w:pPr>
      <w:keepNext/>
      <w:spacing w:before="240" w:after="240"/>
      <w:ind w:firstLine="0"/>
      <w:jc w:val="center"/>
      <w:outlineLvl w:val="3"/>
    </w:pPr>
    <w:rPr>
      <w:rFonts w:eastAsia="Times New Roman" w:cs="Times New Roman"/>
      <w:bCs/>
      <w:szCs w:val="28"/>
      <w:u w:val="single"/>
    </w:rPr>
  </w:style>
  <w:style w:type="paragraph" w:styleId="5">
    <w:name w:val="heading 5"/>
    <w:basedOn w:val="a6"/>
    <w:next w:val="a6"/>
    <w:link w:val="50"/>
    <w:qFormat/>
    <w:rsid w:val="00763A8A"/>
    <w:pPr>
      <w:spacing w:before="240" w:after="60"/>
      <w:outlineLvl w:val="4"/>
    </w:pPr>
    <w:rPr>
      <w:rFonts w:ascii="Calibri" w:eastAsia="Times New Roman" w:hAnsi="Calibri" w:cs="Times New Roman"/>
      <w:b/>
      <w:bCs/>
      <w:i/>
      <w:iCs/>
      <w:sz w:val="26"/>
      <w:szCs w:val="26"/>
      <w:lang w:eastAsia="en-US"/>
    </w:rPr>
  </w:style>
  <w:style w:type="paragraph" w:styleId="6">
    <w:name w:val="heading 6"/>
    <w:basedOn w:val="a6"/>
    <w:next w:val="a6"/>
    <w:link w:val="60"/>
    <w:qFormat/>
    <w:rsid w:val="004E741E"/>
    <w:pPr>
      <w:keepNext/>
      <w:keepLines/>
      <w:spacing w:before="200"/>
      <w:outlineLvl w:val="5"/>
    </w:pPr>
    <w:rPr>
      <w:rFonts w:ascii="Cambria" w:eastAsia="Times New Roman" w:hAnsi="Cambria" w:cs="Cambria"/>
      <w:i/>
      <w:iCs/>
      <w:color w:val="243F60"/>
      <w:lang w:val="en-US" w:eastAsia="en-US"/>
    </w:rPr>
  </w:style>
  <w:style w:type="paragraph" w:styleId="70">
    <w:name w:val="heading 7"/>
    <w:aliases w:val="Заголовок x.x"/>
    <w:basedOn w:val="a6"/>
    <w:next w:val="a6"/>
    <w:link w:val="71"/>
    <w:qFormat/>
    <w:rsid w:val="00763A8A"/>
    <w:pPr>
      <w:spacing w:before="240" w:after="60"/>
      <w:outlineLvl w:val="6"/>
    </w:pPr>
    <w:rPr>
      <w:rFonts w:ascii="Calibri" w:eastAsia="Times New Roman" w:hAnsi="Calibri" w:cs="Times New Roman"/>
      <w:szCs w:val="24"/>
      <w:lang w:eastAsia="en-US"/>
    </w:rPr>
  </w:style>
  <w:style w:type="paragraph" w:styleId="8">
    <w:name w:val="heading 8"/>
    <w:basedOn w:val="a6"/>
    <w:next w:val="a6"/>
    <w:link w:val="80"/>
    <w:qFormat/>
    <w:rsid w:val="004E741E"/>
    <w:pPr>
      <w:keepNext/>
      <w:keepLines/>
      <w:spacing w:before="200"/>
      <w:outlineLvl w:val="7"/>
    </w:pPr>
    <w:rPr>
      <w:rFonts w:ascii="Cambria" w:eastAsia="Times New Roman" w:hAnsi="Cambria" w:cs="Cambria"/>
      <w:color w:val="4F81BD"/>
      <w:sz w:val="20"/>
      <w:szCs w:val="20"/>
      <w:lang w:val="en-US" w:eastAsia="en-US"/>
    </w:rPr>
  </w:style>
  <w:style w:type="paragraph" w:styleId="9">
    <w:name w:val="heading 9"/>
    <w:basedOn w:val="a6"/>
    <w:next w:val="a6"/>
    <w:link w:val="90"/>
    <w:qFormat/>
    <w:rsid w:val="004E741E"/>
    <w:pPr>
      <w:keepNext/>
      <w:keepLines/>
      <w:spacing w:before="200"/>
      <w:outlineLvl w:val="8"/>
    </w:pPr>
    <w:rPr>
      <w:rFonts w:ascii="Cambria" w:eastAsia="Times New Roman" w:hAnsi="Cambria" w:cs="Cambria"/>
      <w:i/>
      <w:iCs/>
      <w:color w:val="404040"/>
      <w:sz w:val="20"/>
      <w:szCs w:val="20"/>
      <w:lang w:val="en-US" w:eastAsia="en-US"/>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character" w:customStyle="1" w:styleId="13">
    <w:name w:val="Заголовок 1 Знак"/>
    <w:aliases w:val="Заголовок 1 Знак Знак Знак1,Заголовок 1 Знак Знак Знак Знак"/>
    <w:basedOn w:val="a7"/>
    <w:link w:val="12"/>
    <w:uiPriority w:val="99"/>
    <w:rsid w:val="00F53D97"/>
    <w:rPr>
      <w:rFonts w:ascii="Times New Roman" w:eastAsiaTheme="majorEastAsia" w:hAnsi="Times New Roman" w:cstheme="majorBidi"/>
      <w:b/>
      <w:bCs/>
      <w:caps/>
      <w:sz w:val="28"/>
      <w:szCs w:val="28"/>
    </w:rPr>
  </w:style>
  <w:style w:type="character" w:customStyle="1" w:styleId="21">
    <w:name w:val="Заголовок 2 Знак"/>
    <w:aliases w:val="Заголовок 2 Знак Знак Знак Знак Знак,Заголовок 2 Знак Знак Знак Знак Знак Знак Знак Знак,Знак2 Знак Знак,Знак2 Знак2,Знак2 Знак Знак Знак Знак,Знак2 Знак1 Знак,Заголовок 2 Знак1 Знак,Заголовок 2 Знак Знак Знак,ГЛАВА Знак"/>
    <w:basedOn w:val="a7"/>
    <w:link w:val="20"/>
    <w:uiPriority w:val="9"/>
    <w:rsid w:val="00966ADD"/>
    <w:rPr>
      <w:rFonts w:ascii="Times New Roman" w:eastAsia="Times New Roman" w:hAnsi="Times New Roman" w:cs="Arial"/>
      <w:b/>
      <w:bCs/>
      <w:i/>
      <w:iCs/>
      <w:sz w:val="24"/>
      <w:szCs w:val="28"/>
    </w:rPr>
  </w:style>
  <w:style w:type="character" w:customStyle="1" w:styleId="30">
    <w:name w:val="Заголовок 3 Знак"/>
    <w:aliases w:val="Знак3 Знак Знак, Знак3 Знак, Знак3 Знак Знак Знак Знак,ПодЗаголовок Знак,Знак3 Знак1,Знак3 Знак Знак Знак Знак,OG Heading 3 Знак"/>
    <w:basedOn w:val="a7"/>
    <w:link w:val="3"/>
    <w:rsid w:val="00BE7CAA"/>
    <w:rPr>
      <w:rFonts w:ascii="Times New Roman" w:eastAsia="Times New Roman" w:hAnsi="Times New Roman" w:cs="Arial"/>
      <w:bCs/>
      <w:i/>
      <w:sz w:val="24"/>
      <w:szCs w:val="26"/>
    </w:rPr>
  </w:style>
  <w:style w:type="character" w:customStyle="1" w:styleId="40">
    <w:name w:val="Заголовок 4 Знак"/>
    <w:basedOn w:val="a7"/>
    <w:link w:val="4"/>
    <w:rsid w:val="005D0498"/>
    <w:rPr>
      <w:rFonts w:ascii="Times New Roman" w:eastAsia="Times New Roman" w:hAnsi="Times New Roman" w:cs="Times New Roman"/>
      <w:bCs/>
      <w:sz w:val="24"/>
      <w:szCs w:val="28"/>
      <w:u w:val="single"/>
    </w:rPr>
  </w:style>
  <w:style w:type="character" w:customStyle="1" w:styleId="50">
    <w:name w:val="Заголовок 5 Знак"/>
    <w:basedOn w:val="a7"/>
    <w:link w:val="5"/>
    <w:rsid w:val="00763A8A"/>
    <w:rPr>
      <w:rFonts w:ascii="Calibri" w:eastAsia="Times New Roman" w:hAnsi="Calibri" w:cs="Times New Roman"/>
      <w:b/>
      <w:bCs/>
      <w:i/>
      <w:iCs/>
      <w:sz w:val="26"/>
      <w:szCs w:val="26"/>
      <w:lang w:eastAsia="en-US"/>
    </w:rPr>
  </w:style>
  <w:style w:type="character" w:customStyle="1" w:styleId="71">
    <w:name w:val="Заголовок 7 Знак"/>
    <w:aliases w:val="Заголовок x.x Знак"/>
    <w:basedOn w:val="a7"/>
    <w:link w:val="70"/>
    <w:rsid w:val="00763A8A"/>
    <w:rPr>
      <w:rFonts w:ascii="Calibri" w:eastAsia="Times New Roman" w:hAnsi="Calibri" w:cs="Times New Roman"/>
      <w:sz w:val="24"/>
      <w:szCs w:val="24"/>
      <w:lang w:eastAsia="en-US"/>
    </w:rPr>
  </w:style>
  <w:style w:type="character" w:styleId="aa">
    <w:name w:val="Hyperlink"/>
    <w:basedOn w:val="a7"/>
    <w:uiPriority w:val="99"/>
    <w:unhideWhenUsed/>
    <w:rsid w:val="00406A9B"/>
    <w:rPr>
      <w:color w:val="0000FF"/>
      <w:u w:val="single"/>
    </w:rPr>
  </w:style>
  <w:style w:type="paragraph" w:customStyle="1" w:styleId="ab">
    <w:name w:val="Егор"/>
    <w:basedOn w:val="12"/>
    <w:rsid w:val="00406A9B"/>
    <w:pPr>
      <w:keepNext w:val="0"/>
      <w:keepLines w:val="0"/>
      <w:pageBreakBefore/>
      <w:spacing w:before="120" w:after="120"/>
    </w:pPr>
    <w:rPr>
      <w:rFonts w:eastAsia="Times New Roman" w:cs="Times New Roman"/>
      <w:kern w:val="36"/>
      <w:sz w:val="32"/>
      <w:szCs w:val="32"/>
    </w:rPr>
  </w:style>
  <w:style w:type="paragraph" w:customStyle="1" w:styleId="ac">
    <w:name w:val="Егор+"/>
    <w:basedOn w:val="a6"/>
    <w:qFormat/>
    <w:rsid w:val="00406A9B"/>
    <w:pPr>
      <w:spacing w:before="120" w:after="120"/>
      <w:jc w:val="center"/>
    </w:pPr>
    <w:rPr>
      <w:rFonts w:eastAsia="Calibri" w:cs="Times New Roman"/>
      <w:b/>
      <w:sz w:val="32"/>
      <w:szCs w:val="28"/>
      <w:lang w:eastAsia="en-US"/>
    </w:rPr>
  </w:style>
  <w:style w:type="paragraph" w:customStyle="1" w:styleId="14">
    <w:name w:val="Егор1+"/>
    <w:basedOn w:val="ac"/>
    <w:qFormat/>
    <w:rsid w:val="00406A9B"/>
  </w:style>
  <w:style w:type="paragraph" w:customStyle="1" w:styleId="15">
    <w:name w:val="Егор1"/>
    <w:basedOn w:val="a6"/>
    <w:link w:val="16"/>
    <w:qFormat/>
    <w:rsid w:val="00406A9B"/>
    <w:pPr>
      <w:spacing w:before="120" w:after="120"/>
      <w:jc w:val="center"/>
    </w:pPr>
    <w:rPr>
      <w:rFonts w:eastAsia="Times New Roman" w:cs="Times New Roman"/>
      <w:b/>
      <w:i/>
      <w:sz w:val="28"/>
      <w:szCs w:val="26"/>
    </w:rPr>
  </w:style>
  <w:style w:type="character" w:customStyle="1" w:styleId="16">
    <w:name w:val="Егор1 Знак"/>
    <w:basedOn w:val="a7"/>
    <w:link w:val="15"/>
    <w:rsid w:val="00406A9B"/>
    <w:rPr>
      <w:rFonts w:ascii="Times New Roman" w:eastAsia="Times New Roman" w:hAnsi="Times New Roman" w:cs="Times New Roman"/>
      <w:b/>
      <w:i/>
      <w:sz w:val="28"/>
      <w:szCs w:val="26"/>
    </w:rPr>
  </w:style>
  <w:style w:type="paragraph" w:styleId="ad">
    <w:name w:val="No Spacing"/>
    <w:basedOn w:val="a6"/>
    <w:link w:val="ae"/>
    <w:uiPriority w:val="1"/>
    <w:qFormat/>
    <w:rsid w:val="00406A9B"/>
    <w:rPr>
      <w:rFonts w:eastAsia="Calibri" w:cs="Times New Roman"/>
      <w:lang w:eastAsia="en-US"/>
    </w:rPr>
  </w:style>
  <w:style w:type="character" w:customStyle="1" w:styleId="ae">
    <w:name w:val="Без интервала Знак"/>
    <w:basedOn w:val="a7"/>
    <w:link w:val="ad"/>
    <w:uiPriority w:val="1"/>
    <w:rsid w:val="00406A9B"/>
    <w:rPr>
      <w:rFonts w:ascii="Times New Roman" w:eastAsia="Calibri" w:hAnsi="Times New Roman" w:cs="Times New Roman"/>
      <w:lang w:eastAsia="en-US"/>
    </w:rPr>
  </w:style>
  <w:style w:type="paragraph" w:styleId="af">
    <w:name w:val="Balloon Text"/>
    <w:aliases w:val=" Знак5"/>
    <w:basedOn w:val="a6"/>
    <w:link w:val="af0"/>
    <w:uiPriority w:val="99"/>
    <w:unhideWhenUsed/>
    <w:rsid w:val="00406A9B"/>
    <w:rPr>
      <w:rFonts w:ascii="Tahoma" w:hAnsi="Tahoma" w:cs="Tahoma"/>
      <w:sz w:val="16"/>
      <w:szCs w:val="16"/>
    </w:rPr>
  </w:style>
  <w:style w:type="character" w:customStyle="1" w:styleId="af0">
    <w:name w:val="Текст выноски Знак"/>
    <w:aliases w:val=" Знак5 Знак"/>
    <w:basedOn w:val="a7"/>
    <w:link w:val="af"/>
    <w:uiPriority w:val="99"/>
    <w:rsid w:val="00406A9B"/>
    <w:rPr>
      <w:rFonts w:ascii="Tahoma" w:hAnsi="Tahoma" w:cs="Tahoma"/>
      <w:sz w:val="16"/>
      <w:szCs w:val="16"/>
    </w:rPr>
  </w:style>
  <w:style w:type="paragraph" w:styleId="af1">
    <w:name w:val="Normal (Web)"/>
    <w:basedOn w:val="a6"/>
    <w:link w:val="af2"/>
    <w:uiPriority w:val="99"/>
    <w:unhideWhenUsed/>
    <w:rsid w:val="00406A9B"/>
    <w:pPr>
      <w:spacing w:before="120" w:after="120"/>
    </w:pPr>
    <w:rPr>
      <w:rFonts w:eastAsia="Times New Roman" w:cs="Times New Roman"/>
      <w:szCs w:val="24"/>
    </w:rPr>
  </w:style>
  <w:style w:type="table" w:styleId="af3">
    <w:name w:val="Table Grid"/>
    <w:aliases w:val="Table Grid Report"/>
    <w:basedOn w:val="a8"/>
    <w:uiPriority w:val="39"/>
    <w:rsid w:val="00406A9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17">
    <w:name w:val="toc 1"/>
    <w:basedOn w:val="a6"/>
    <w:next w:val="a6"/>
    <w:autoRedefine/>
    <w:uiPriority w:val="39"/>
    <w:qFormat/>
    <w:rsid w:val="00D224A6"/>
    <w:pPr>
      <w:spacing w:before="60" w:after="60"/>
      <w:ind w:firstLine="0"/>
    </w:pPr>
    <w:rPr>
      <w:rFonts w:eastAsia="Calibri" w:cs="Times New Roman"/>
      <w:b/>
      <w:bCs/>
      <w:caps/>
      <w:szCs w:val="32"/>
      <w:lang w:eastAsia="en-US"/>
    </w:rPr>
  </w:style>
  <w:style w:type="paragraph" w:styleId="af4">
    <w:name w:val="TOC Heading"/>
    <w:basedOn w:val="12"/>
    <w:next w:val="a6"/>
    <w:uiPriority w:val="39"/>
    <w:qFormat/>
    <w:rsid w:val="00D86BA5"/>
    <w:pPr>
      <w:outlineLvl w:val="9"/>
    </w:pPr>
    <w:rPr>
      <w:rFonts w:ascii="Cambria" w:eastAsia="Times New Roman" w:hAnsi="Cambria" w:cs="Times New Roman"/>
      <w:color w:val="365F91"/>
      <w:lang w:eastAsia="en-US"/>
    </w:rPr>
  </w:style>
  <w:style w:type="paragraph" w:styleId="22">
    <w:name w:val="toc 2"/>
    <w:basedOn w:val="a6"/>
    <w:next w:val="a6"/>
    <w:autoRedefine/>
    <w:uiPriority w:val="39"/>
    <w:unhideWhenUsed/>
    <w:qFormat/>
    <w:rsid w:val="00D224A6"/>
    <w:pPr>
      <w:tabs>
        <w:tab w:val="right" w:leader="dot" w:pos="9344"/>
      </w:tabs>
      <w:spacing w:before="60" w:after="60"/>
      <w:ind w:left="442" w:firstLine="0"/>
    </w:pPr>
    <w:rPr>
      <w:rFonts w:eastAsia="Calibri" w:cs="Times New Roman"/>
      <w:iCs/>
      <w:szCs w:val="20"/>
      <w:lang w:eastAsia="en-US"/>
    </w:rPr>
  </w:style>
  <w:style w:type="paragraph" w:styleId="31">
    <w:name w:val="toc 3"/>
    <w:basedOn w:val="a6"/>
    <w:next w:val="a6"/>
    <w:autoRedefine/>
    <w:uiPriority w:val="39"/>
    <w:unhideWhenUsed/>
    <w:qFormat/>
    <w:rsid w:val="00D224A6"/>
    <w:pPr>
      <w:tabs>
        <w:tab w:val="right" w:leader="dot" w:pos="9344"/>
      </w:tabs>
      <w:spacing w:before="60" w:after="60"/>
      <w:ind w:left="663" w:firstLine="0"/>
    </w:pPr>
    <w:rPr>
      <w:rFonts w:eastAsia="Calibri" w:cs="Times New Roman"/>
      <w:szCs w:val="20"/>
      <w:lang w:eastAsia="en-US"/>
    </w:rPr>
  </w:style>
  <w:style w:type="paragraph" w:styleId="af5">
    <w:name w:val="Body Text First Indent"/>
    <w:basedOn w:val="a6"/>
    <w:link w:val="af6"/>
    <w:unhideWhenUsed/>
    <w:rsid w:val="00E37C20"/>
    <w:pPr>
      <w:ind w:firstLine="360"/>
    </w:pPr>
  </w:style>
  <w:style w:type="character" w:customStyle="1" w:styleId="af6">
    <w:name w:val="Красная строка Знак"/>
    <w:basedOn w:val="a7"/>
    <w:link w:val="af5"/>
    <w:rsid w:val="00E37C20"/>
    <w:rPr>
      <w:rFonts w:ascii="Calibri" w:eastAsia="Calibri" w:hAnsi="Calibri" w:cs="Times New Roman"/>
      <w:lang w:eastAsia="en-US"/>
    </w:rPr>
  </w:style>
  <w:style w:type="paragraph" w:customStyle="1" w:styleId="32">
    <w:name w:val="Егор3"/>
    <w:basedOn w:val="ab"/>
    <w:qFormat/>
    <w:rsid w:val="00D43BFA"/>
    <w:pPr>
      <w:pageBreakBefore w:val="0"/>
      <w:spacing w:before="0" w:after="200" w:line="276" w:lineRule="auto"/>
      <w:ind w:firstLine="851"/>
      <w:outlineLvl w:val="9"/>
    </w:pPr>
    <w:rPr>
      <w:rFonts w:eastAsia="Calibri"/>
      <w:b w:val="0"/>
      <w:bCs w:val="0"/>
      <w:i/>
      <w:kern w:val="0"/>
      <w:sz w:val="26"/>
      <w:szCs w:val="22"/>
      <w:lang w:eastAsia="en-US"/>
    </w:rPr>
  </w:style>
  <w:style w:type="paragraph" w:styleId="af7">
    <w:name w:val="Plain Text"/>
    <w:aliases w:val="Текст1,TEXT"/>
    <w:basedOn w:val="a6"/>
    <w:link w:val="af8"/>
    <w:uiPriority w:val="99"/>
    <w:rsid w:val="00D43BFA"/>
    <w:rPr>
      <w:rFonts w:ascii="Courier New" w:eastAsia="Times New Roman" w:hAnsi="Courier New" w:cs="Times New Roman"/>
      <w:sz w:val="20"/>
      <w:szCs w:val="20"/>
    </w:rPr>
  </w:style>
  <w:style w:type="character" w:customStyle="1" w:styleId="af8">
    <w:name w:val="Текст Знак"/>
    <w:aliases w:val="Текст1 Знак,TEXT Знак"/>
    <w:basedOn w:val="a7"/>
    <w:link w:val="af7"/>
    <w:uiPriority w:val="99"/>
    <w:rsid w:val="00D43BFA"/>
    <w:rPr>
      <w:rFonts w:ascii="Courier New" w:eastAsia="Times New Roman" w:hAnsi="Courier New" w:cs="Times New Roman"/>
      <w:sz w:val="20"/>
      <w:szCs w:val="20"/>
    </w:rPr>
  </w:style>
  <w:style w:type="paragraph" w:styleId="af9">
    <w:name w:val="header"/>
    <w:aliases w:val=" Знак4, Знак8,ВерхКолонтитул"/>
    <w:basedOn w:val="a6"/>
    <w:link w:val="afa"/>
    <w:uiPriority w:val="99"/>
    <w:unhideWhenUsed/>
    <w:rsid w:val="004E778C"/>
    <w:pPr>
      <w:tabs>
        <w:tab w:val="center" w:pos="4677"/>
        <w:tab w:val="right" w:pos="9355"/>
      </w:tabs>
    </w:pPr>
  </w:style>
  <w:style w:type="character" w:customStyle="1" w:styleId="afa">
    <w:name w:val="Верхний колонтитул Знак"/>
    <w:aliases w:val=" Знак4 Знак, Знак8 Знак,ВерхКолонтитул Знак"/>
    <w:basedOn w:val="a7"/>
    <w:link w:val="af9"/>
    <w:uiPriority w:val="99"/>
    <w:rsid w:val="004E778C"/>
  </w:style>
  <w:style w:type="paragraph" w:styleId="afb">
    <w:name w:val="footer"/>
    <w:aliases w:val=" Знак, Знак6, Знак14"/>
    <w:basedOn w:val="a6"/>
    <w:link w:val="afc"/>
    <w:uiPriority w:val="99"/>
    <w:unhideWhenUsed/>
    <w:rsid w:val="00706D69"/>
    <w:pPr>
      <w:tabs>
        <w:tab w:val="center" w:pos="4677"/>
        <w:tab w:val="right" w:pos="9355"/>
      </w:tabs>
    </w:pPr>
    <w:rPr>
      <w:sz w:val="20"/>
    </w:rPr>
  </w:style>
  <w:style w:type="character" w:customStyle="1" w:styleId="afc">
    <w:name w:val="Нижний колонтитул Знак"/>
    <w:aliases w:val=" Знак Знак, Знак6 Знак, Знак14 Знак"/>
    <w:basedOn w:val="a7"/>
    <w:link w:val="afb"/>
    <w:uiPriority w:val="99"/>
    <w:rsid w:val="00706D69"/>
    <w:rPr>
      <w:rFonts w:ascii="Times New Roman" w:hAnsi="Times New Roman"/>
      <w:sz w:val="20"/>
    </w:rPr>
  </w:style>
  <w:style w:type="paragraph" w:styleId="afd">
    <w:name w:val="caption"/>
    <w:aliases w:val="Название объекта Знак,Название объекта Знак1 Знак,Название объекта Знак Знак Знак,Название объекта Знак Знак Знак Знак Знак Знак Знак Знак Знак,Название объекта Знак Знак Знак Знак Знак Знак1 Знак Знак,Название объекта Знак1"/>
    <w:basedOn w:val="a6"/>
    <w:next w:val="a6"/>
    <w:link w:val="23"/>
    <w:qFormat/>
    <w:rsid w:val="00763A8A"/>
    <w:pPr>
      <w:spacing w:before="120" w:after="120"/>
      <w:ind w:left="709"/>
      <w:jc w:val="center"/>
    </w:pPr>
    <w:rPr>
      <w:rFonts w:ascii="Calibri" w:eastAsia="Calibri" w:hAnsi="Calibri" w:cs="Times New Roman"/>
      <w:b/>
      <w:bCs/>
      <w:sz w:val="20"/>
      <w:szCs w:val="20"/>
      <w:lang w:eastAsia="en-US"/>
    </w:rPr>
  </w:style>
  <w:style w:type="character" w:customStyle="1" w:styleId="afe">
    <w:name w:val="Схема документа Знак"/>
    <w:link w:val="aff"/>
    <w:rsid w:val="00763A8A"/>
    <w:rPr>
      <w:rFonts w:ascii="Tahoma" w:eastAsia="Calibri" w:hAnsi="Tahoma" w:cs="Tahoma"/>
      <w:sz w:val="20"/>
      <w:szCs w:val="20"/>
      <w:shd w:val="clear" w:color="auto" w:fill="000080"/>
      <w:lang w:eastAsia="en-US"/>
    </w:rPr>
  </w:style>
  <w:style w:type="paragraph" w:styleId="aff">
    <w:name w:val="Document Map"/>
    <w:basedOn w:val="a6"/>
    <w:link w:val="afe"/>
    <w:rsid w:val="00763A8A"/>
    <w:pPr>
      <w:shd w:val="clear" w:color="auto" w:fill="000080"/>
    </w:pPr>
    <w:rPr>
      <w:rFonts w:ascii="Tahoma" w:eastAsia="Calibri" w:hAnsi="Tahoma" w:cs="Tahoma"/>
      <w:sz w:val="20"/>
      <w:szCs w:val="20"/>
      <w:lang w:eastAsia="en-US"/>
    </w:rPr>
  </w:style>
  <w:style w:type="character" w:customStyle="1" w:styleId="18">
    <w:name w:val="Схема документа Знак1"/>
    <w:basedOn w:val="a7"/>
    <w:uiPriority w:val="99"/>
    <w:semiHidden/>
    <w:rsid w:val="00763A8A"/>
    <w:rPr>
      <w:rFonts w:ascii="Tahoma" w:hAnsi="Tahoma" w:cs="Tahoma"/>
      <w:sz w:val="16"/>
      <w:szCs w:val="16"/>
    </w:rPr>
  </w:style>
  <w:style w:type="paragraph" w:styleId="24">
    <w:name w:val="Quote"/>
    <w:basedOn w:val="a6"/>
    <w:next w:val="a6"/>
    <w:link w:val="25"/>
    <w:uiPriority w:val="29"/>
    <w:qFormat/>
    <w:rsid w:val="00763A8A"/>
    <w:rPr>
      <w:rFonts w:ascii="Calibri" w:eastAsia="Calibri" w:hAnsi="Calibri" w:cs="Times New Roman"/>
      <w:i/>
      <w:iCs/>
      <w:color w:val="000000"/>
      <w:lang w:eastAsia="en-US"/>
    </w:rPr>
  </w:style>
  <w:style w:type="character" w:customStyle="1" w:styleId="25">
    <w:name w:val="Цитата 2 Знак"/>
    <w:basedOn w:val="a7"/>
    <w:link w:val="24"/>
    <w:uiPriority w:val="29"/>
    <w:rsid w:val="00763A8A"/>
    <w:rPr>
      <w:rFonts w:ascii="Calibri" w:eastAsia="Calibri" w:hAnsi="Calibri" w:cs="Times New Roman"/>
      <w:i/>
      <w:iCs/>
      <w:color w:val="000000"/>
      <w:lang w:eastAsia="en-US"/>
    </w:rPr>
  </w:style>
  <w:style w:type="paragraph" w:customStyle="1" w:styleId="aff0">
    <w:name w:val="ПодзаголовокКАТЯ"/>
    <w:basedOn w:val="a6"/>
    <w:qFormat/>
    <w:rsid w:val="005F21EA"/>
    <w:pPr>
      <w:spacing w:after="60"/>
      <w:jc w:val="center"/>
      <w:outlineLvl w:val="1"/>
    </w:pPr>
    <w:rPr>
      <w:rFonts w:eastAsia="Times New Roman" w:cs="Times New Roman"/>
      <w:i/>
      <w:sz w:val="26"/>
      <w:szCs w:val="26"/>
      <w:lang w:eastAsia="en-US"/>
    </w:rPr>
  </w:style>
  <w:style w:type="paragraph" w:styleId="41">
    <w:name w:val="toc 4"/>
    <w:basedOn w:val="a6"/>
    <w:next w:val="a6"/>
    <w:autoRedefine/>
    <w:uiPriority w:val="39"/>
    <w:unhideWhenUsed/>
    <w:rsid w:val="00763A8A"/>
    <w:pPr>
      <w:ind w:left="660"/>
    </w:pPr>
    <w:rPr>
      <w:rFonts w:ascii="Calibri" w:eastAsia="Calibri" w:hAnsi="Calibri" w:cs="Times New Roman"/>
      <w:sz w:val="20"/>
      <w:szCs w:val="20"/>
      <w:lang w:eastAsia="en-US"/>
    </w:rPr>
  </w:style>
  <w:style w:type="paragraph" w:styleId="51">
    <w:name w:val="toc 5"/>
    <w:basedOn w:val="a6"/>
    <w:next w:val="a6"/>
    <w:autoRedefine/>
    <w:uiPriority w:val="39"/>
    <w:unhideWhenUsed/>
    <w:rsid w:val="00763A8A"/>
    <w:pPr>
      <w:ind w:left="880"/>
    </w:pPr>
    <w:rPr>
      <w:rFonts w:ascii="Calibri" w:eastAsia="Calibri" w:hAnsi="Calibri" w:cs="Times New Roman"/>
      <w:sz w:val="20"/>
      <w:szCs w:val="20"/>
      <w:lang w:eastAsia="en-US"/>
    </w:rPr>
  </w:style>
  <w:style w:type="paragraph" w:styleId="61">
    <w:name w:val="toc 6"/>
    <w:basedOn w:val="a6"/>
    <w:next w:val="a6"/>
    <w:autoRedefine/>
    <w:uiPriority w:val="39"/>
    <w:unhideWhenUsed/>
    <w:rsid w:val="00763A8A"/>
    <w:pPr>
      <w:ind w:left="1100"/>
    </w:pPr>
    <w:rPr>
      <w:rFonts w:ascii="Calibri" w:eastAsia="Calibri" w:hAnsi="Calibri" w:cs="Times New Roman"/>
      <w:sz w:val="20"/>
      <w:szCs w:val="20"/>
      <w:lang w:eastAsia="en-US"/>
    </w:rPr>
  </w:style>
  <w:style w:type="paragraph" w:styleId="72">
    <w:name w:val="toc 7"/>
    <w:basedOn w:val="a6"/>
    <w:next w:val="a6"/>
    <w:autoRedefine/>
    <w:uiPriority w:val="39"/>
    <w:unhideWhenUsed/>
    <w:rsid w:val="00763A8A"/>
    <w:pPr>
      <w:ind w:left="1320"/>
    </w:pPr>
    <w:rPr>
      <w:rFonts w:ascii="Calibri" w:eastAsia="Calibri" w:hAnsi="Calibri" w:cs="Times New Roman"/>
      <w:sz w:val="20"/>
      <w:szCs w:val="20"/>
      <w:lang w:eastAsia="en-US"/>
    </w:rPr>
  </w:style>
  <w:style w:type="paragraph" w:styleId="81">
    <w:name w:val="toc 8"/>
    <w:basedOn w:val="a6"/>
    <w:next w:val="a6"/>
    <w:autoRedefine/>
    <w:uiPriority w:val="39"/>
    <w:unhideWhenUsed/>
    <w:rsid w:val="00763A8A"/>
    <w:pPr>
      <w:ind w:left="1540"/>
    </w:pPr>
    <w:rPr>
      <w:rFonts w:ascii="Calibri" w:eastAsia="Calibri" w:hAnsi="Calibri" w:cs="Times New Roman"/>
      <w:sz w:val="20"/>
      <w:szCs w:val="20"/>
      <w:lang w:eastAsia="en-US"/>
    </w:rPr>
  </w:style>
  <w:style w:type="paragraph" w:styleId="91">
    <w:name w:val="toc 9"/>
    <w:basedOn w:val="a6"/>
    <w:next w:val="a6"/>
    <w:autoRedefine/>
    <w:uiPriority w:val="39"/>
    <w:unhideWhenUsed/>
    <w:rsid w:val="00763A8A"/>
    <w:pPr>
      <w:ind w:left="1760"/>
    </w:pPr>
    <w:rPr>
      <w:rFonts w:ascii="Calibri" w:eastAsia="Calibri" w:hAnsi="Calibri" w:cs="Times New Roman"/>
      <w:sz w:val="20"/>
      <w:szCs w:val="20"/>
      <w:lang w:eastAsia="en-US"/>
    </w:rPr>
  </w:style>
  <w:style w:type="character" w:styleId="aff1">
    <w:name w:val="page number"/>
    <w:basedOn w:val="a7"/>
    <w:rsid w:val="00763A8A"/>
  </w:style>
  <w:style w:type="character" w:customStyle="1" w:styleId="aff2">
    <w:name w:val="Текст концевой сноски Знак"/>
    <w:link w:val="aff3"/>
    <w:rsid w:val="00763A8A"/>
    <w:rPr>
      <w:rFonts w:ascii="Calibri" w:eastAsia="Calibri" w:hAnsi="Calibri" w:cs="Times New Roman"/>
      <w:sz w:val="20"/>
      <w:szCs w:val="20"/>
      <w:lang w:eastAsia="en-US"/>
    </w:rPr>
  </w:style>
  <w:style w:type="paragraph" w:styleId="aff3">
    <w:name w:val="endnote text"/>
    <w:basedOn w:val="a6"/>
    <w:link w:val="aff2"/>
    <w:unhideWhenUsed/>
    <w:rsid w:val="00763A8A"/>
    <w:rPr>
      <w:rFonts w:ascii="Calibri" w:eastAsia="Calibri" w:hAnsi="Calibri" w:cs="Times New Roman"/>
      <w:sz w:val="20"/>
      <w:szCs w:val="20"/>
      <w:lang w:eastAsia="en-US"/>
    </w:rPr>
  </w:style>
  <w:style w:type="character" w:customStyle="1" w:styleId="19">
    <w:name w:val="Текст концевой сноски Знак1"/>
    <w:basedOn w:val="a7"/>
    <w:uiPriority w:val="99"/>
    <w:semiHidden/>
    <w:rsid w:val="00763A8A"/>
    <w:rPr>
      <w:sz w:val="20"/>
      <w:szCs w:val="20"/>
    </w:rPr>
  </w:style>
  <w:style w:type="paragraph" w:styleId="aff4">
    <w:name w:val="footnote text"/>
    <w:aliases w:val="Текст сноски Знак Знак Знак Знак,Текст сноски Знак Знак Знак,Текст сноски Знак Знак,Текст сноски Знак Знак Знак Знак Знак Знак Знак,Текст сноски Знак Знак Знак Знак Знак Знак,Table_Footnote_last Знак,Table_Footnote_last Знак Знак,Niinea j"/>
    <w:basedOn w:val="a6"/>
    <w:link w:val="aff5"/>
    <w:unhideWhenUsed/>
    <w:rsid w:val="00763A8A"/>
    <w:rPr>
      <w:rFonts w:ascii="Calibri" w:eastAsia="Calibri" w:hAnsi="Calibri" w:cs="Times New Roman"/>
      <w:sz w:val="20"/>
      <w:szCs w:val="20"/>
      <w:lang w:eastAsia="en-US"/>
    </w:rPr>
  </w:style>
  <w:style w:type="character" w:customStyle="1" w:styleId="aff5">
    <w:name w:val="Текст сноски Знак"/>
    <w:aliases w:val="Текст сноски Знак Знак Знак Знак Знак,Текст сноски Знак Знак Знак Знак1,Текст сноски Знак Знак Знак1,Текст сноски Знак Знак Знак Знак Знак Знак Знак Знак,Текст сноски Знак Знак Знак Знак Знак Знак Знак1,Table_Footnote_last Знак Знак1"/>
    <w:basedOn w:val="a7"/>
    <w:link w:val="aff4"/>
    <w:rsid w:val="00763A8A"/>
    <w:rPr>
      <w:rFonts w:ascii="Calibri" w:eastAsia="Calibri" w:hAnsi="Calibri" w:cs="Times New Roman"/>
      <w:sz w:val="20"/>
      <w:szCs w:val="20"/>
      <w:lang w:eastAsia="en-US"/>
    </w:rPr>
  </w:style>
  <w:style w:type="paragraph" w:customStyle="1" w:styleId="1a">
    <w:name w:val="Подзаголовок1катя"/>
    <w:basedOn w:val="a6"/>
    <w:qFormat/>
    <w:rsid w:val="005F21EA"/>
    <w:pPr>
      <w:spacing w:before="120" w:after="120"/>
      <w:jc w:val="center"/>
      <w:outlineLvl w:val="1"/>
    </w:pPr>
    <w:rPr>
      <w:rFonts w:eastAsia="Times New Roman" w:cs="Times New Roman"/>
      <w:sz w:val="26"/>
      <w:szCs w:val="26"/>
      <w:u w:val="single"/>
    </w:rPr>
  </w:style>
  <w:style w:type="paragraph" w:customStyle="1" w:styleId="26">
    <w:name w:val="Егор2"/>
    <w:basedOn w:val="3"/>
    <w:link w:val="27"/>
    <w:qFormat/>
    <w:rsid w:val="00763A8A"/>
    <w:pPr>
      <w:keepLines/>
      <w:spacing w:before="120" w:after="120"/>
      <w:ind w:left="1430" w:hanging="720"/>
    </w:pPr>
    <w:rPr>
      <w:rFonts w:cs="Times New Roman"/>
      <w:lang w:eastAsia="en-US"/>
    </w:rPr>
  </w:style>
  <w:style w:type="character" w:customStyle="1" w:styleId="27">
    <w:name w:val="Егор2 Знак"/>
    <w:link w:val="26"/>
    <w:rsid w:val="00763A8A"/>
    <w:rPr>
      <w:rFonts w:ascii="Times New Roman" w:eastAsia="Times New Roman" w:hAnsi="Times New Roman" w:cs="Times New Roman"/>
      <w:bCs/>
      <w:i/>
      <w:sz w:val="26"/>
      <w:szCs w:val="26"/>
      <w:lang w:eastAsia="en-US"/>
    </w:rPr>
  </w:style>
  <w:style w:type="paragraph" w:styleId="aff6">
    <w:name w:val="Title"/>
    <w:basedOn w:val="a6"/>
    <w:next w:val="a6"/>
    <w:link w:val="aff7"/>
    <w:qFormat/>
    <w:rsid w:val="00B320D2"/>
    <w:pPr>
      <w:spacing w:before="240" w:after="60"/>
      <w:jc w:val="center"/>
      <w:outlineLvl w:val="0"/>
    </w:pPr>
    <w:rPr>
      <w:rFonts w:ascii="Cambria" w:eastAsia="Times New Roman" w:hAnsi="Cambria" w:cs="Times New Roman"/>
      <w:b/>
      <w:bCs/>
      <w:kern w:val="28"/>
      <w:sz w:val="32"/>
      <w:szCs w:val="32"/>
      <w:lang w:eastAsia="en-US"/>
    </w:rPr>
  </w:style>
  <w:style w:type="character" w:customStyle="1" w:styleId="aff7">
    <w:name w:val="Название Знак"/>
    <w:basedOn w:val="a7"/>
    <w:link w:val="aff6"/>
    <w:rsid w:val="00B320D2"/>
    <w:rPr>
      <w:rFonts w:ascii="Cambria" w:eastAsia="Times New Roman" w:hAnsi="Cambria" w:cs="Times New Roman"/>
      <w:b/>
      <w:bCs/>
      <w:kern w:val="28"/>
      <w:sz w:val="32"/>
      <w:szCs w:val="32"/>
      <w:lang w:eastAsia="en-US"/>
    </w:rPr>
  </w:style>
  <w:style w:type="paragraph" w:customStyle="1" w:styleId="S0">
    <w:name w:val="S_Маркированный"/>
    <w:basedOn w:val="a6"/>
    <w:link w:val="S5"/>
    <w:autoRedefine/>
    <w:qFormat/>
    <w:rsid w:val="00E37C20"/>
    <w:pPr>
      <w:ind w:left="1429" w:hanging="360"/>
    </w:pPr>
    <w:rPr>
      <w:rFonts w:eastAsia="Calibri" w:cs="Times New Roman"/>
      <w:color w:val="FF0000"/>
      <w:sz w:val="26"/>
      <w:szCs w:val="26"/>
    </w:rPr>
  </w:style>
  <w:style w:type="character" w:customStyle="1" w:styleId="S5">
    <w:name w:val="S_Маркированный Знак"/>
    <w:basedOn w:val="a7"/>
    <w:link w:val="S0"/>
    <w:rsid w:val="00B320D2"/>
    <w:rPr>
      <w:rFonts w:ascii="Times New Roman" w:eastAsia="Calibri" w:hAnsi="Times New Roman" w:cs="Times New Roman"/>
      <w:color w:val="FF0000"/>
      <w:sz w:val="26"/>
      <w:szCs w:val="26"/>
    </w:rPr>
  </w:style>
  <w:style w:type="paragraph" w:customStyle="1" w:styleId="1b">
    <w:name w:val="Абзац списка1"/>
    <w:basedOn w:val="a6"/>
    <w:qFormat/>
    <w:rsid w:val="00197B9B"/>
    <w:pPr>
      <w:spacing w:before="100" w:beforeAutospacing="1" w:after="100" w:afterAutospacing="1"/>
      <w:contextualSpacing/>
    </w:pPr>
    <w:rPr>
      <w:rFonts w:ascii="Arial Narrow" w:eastAsia="Calibri" w:hAnsi="Arial Narrow" w:cs="Times New Roman"/>
      <w:sz w:val="28"/>
      <w:lang w:eastAsia="en-US"/>
    </w:rPr>
  </w:style>
  <w:style w:type="paragraph" w:customStyle="1" w:styleId="Tabl">
    <w:name w:val="Tabl"/>
    <w:basedOn w:val="a6"/>
    <w:rsid w:val="00DE3F3F"/>
    <w:pPr>
      <w:keepNext/>
      <w:spacing w:before="120"/>
      <w:jc w:val="right"/>
    </w:pPr>
    <w:rPr>
      <w:rFonts w:ascii="Trebuchet MS" w:eastAsia="Times New Roman" w:hAnsi="Trebuchet MS" w:cs="Times New Roman"/>
      <w:i/>
      <w:szCs w:val="24"/>
    </w:rPr>
  </w:style>
  <w:style w:type="paragraph" w:customStyle="1" w:styleId="Tabn">
    <w:name w:val="Tab_n"/>
    <w:basedOn w:val="a6"/>
    <w:link w:val="Tabn2"/>
    <w:autoRedefine/>
    <w:rsid w:val="00E37C20"/>
    <w:pPr>
      <w:keepNext/>
      <w:jc w:val="center"/>
    </w:pPr>
    <w:rPr>
      <w:rFonts w:ascii="Trebuchet MS" w:eastAsia="Times New Roman" w:hAnsi="Trebuchet MS" w:cs="Times New Roman"/>
      <w:i/>
      <w:w w:val="103"/>
      <w:szCs w:val="24"/>
      <w:lang w:eastAsia="en-US"/>
    </w:rPr>
  </w:style>
  <w:style w:type="character" w:customStyle="1" w:styleId="Tabn2">
    <w:name w:val="Tab_n Знак2"/>
    <w:link w:val="Tabn"/>
    <w:rsid w:val="00DE3F3F"/>
    <w:rPr>
      <w:rFonts w:ascii="Trebuchet MS" w:eastAsia="Times New Roman" w:hAnsi="Trebuchet MS" w:cs="Times New Roman"/>
      <w:i/>
      <w:w w:val="103"/>
      <w:sz w:val="24"/>
      <w:szCs w:val="24"/>
      <w:lang w:eastAsia="en-US"/>
    </w:rPr>
  </w:style>
  <w:style w:type="character" w:customStyle="1" w:styleId="FontStyle80">
    <w:name w:val="Font Style80"/>
    <w:rsid w:val="008A3DEC"/>
    <w:rPr>
      <w:rFonts w:ascii="Times New Roman" w:hAnsi="Times New Roman" w:cs="Times New Roman"/>
      <w:b/>
      <w:bCs/>
      <w:sz w:val="26"/>
      <w:szCs w:val="26"/>
    </w:rPr>
  </w:style>
  <w:style w:type="paragraph" w:customStyle="1" w:styleId="oblasttxt">
    <w:name w:val="oblasttxt"/>
    <w:basedOn w:val="a6"/>
    <w:rsid w:val="00792508"/>
    <w:pPr>
      <w:spacing w:before="100" w:beforeAutospacing="1" w:after="100" w:afterAutospacing="1"/>
    </w:pPr>
    <w:rPr>
      <w:rFonts w:eastAsia="Times New Roman" w:cs="Times New Roman"/>
      <w:szCs w:val="24"/>
    </w:rPr>
  </w:style>
  <w:style w:type="paragraph" w:customStyle="1" w:styleId="aff8">
    <w:name w:val="Обычный текст"/>
    <w:basedOn w:val="a6"/>
    <w:qFormat/>
    <w:rsid w:val="00E37C20"/>
    <w:rPr>
      <w:rFonts w:eastAsia="Times New Roman" w:cs="Times New Roman"/>
      <w:szCs w:val="24"/>
      <w:lang w:val="en-US" w:eastAsia="ar-SA" w:bidi="en-US"/>
    </w:rPr>
  </w:style>
  <w:style w:type="paragraph" w:customStyle="1" w:styleId="Style4">
    <w:name w:val="Style4"/>
    <w:basedOn w:val="a6"/>
    <w:rsid w:val="00A95C15"/>
    <w:pPr>
      <w:widowControl w:val="0"/>
      <w:autoSpaceDE w:val="0"/>
      <w:autoSpaceDN w:val="0"/>
      <w:adjustRightInd w:val="0"/>
      <w:spacing w:line="334" w:lineRule="exact"/>
      <w:ind w:firstLine="746"/>
    </w:pPr>
    <w:rPr>
      <w:rFonts w:eastAsia="Times New Roman" w:cs="Times New Roman"/>
      <w:szCs w:val="24"/>
    </w:rPr>
  </w:style>
  <w:style w:type="character" w:styleId="aff9">
    <w:name w:val="footnote reference"/>
    <w:aliases w:val="Знак сноски-FN,Знак сноски 1,Ciae niinee-FN,Referencia nota al pie,Ссылка на сноску 45,Appel note de bas de page"/>
    <w:basedOn w:val="a7"/>
    <w:rsid w:val="00B75638"/>
    <w:rPr>
      <w:vertAlign w:val="superscript"/>
    </w:rPr>
  </w:style>
  <w:style w:type="paragraph" w:customStyle="1" w:styleId="Style14">
    <w:name w:val="Style14"/>
    <w:basedOn w:val="a6"/>
    <w:rsid w:val="00B75638"/>
    <w:pPr>
      <w:widowControl w:val="0"/>
      <w:autoSpaceDE w:val="0"/>
      <w:autoSpaceDN w:val="0"/>
      <w:adjustRightInd w:val="0"/>
      <w:spacing w:line="331" w:lineRule="exact"/>
    </w:pPr>
    <w:rPr>
      <w:rFonts w:eastAsia="Times New Roman" w:cs="Times New Roman"/>
      <w:szCs w:val="24"/>
    </w:rPr>
  </w:style>
  <w:style w:type="character" w:customStyle="1" w:styleId="FontStyle33">
    <w:name w:val="Font Style33"/>
    <w:basedOn w:val="a7"/>
    <w:rsid w:val="00B75638"/>
    <w:rPr>
      <w:rFonts w:ascii="Times New Roman" w:hAnsi="Times New Roman" w:cs="Times New Roman"/>
      <w:sz w:val="26"/>
      <w:szCs w:val="26"/>
    </w:rPr>
  </w:style>
  <w:style w:type="paragraph" w:customStyle="1" w:styleId="Normal">
    <w:name w:val="Normal Знак Знак"/>
    <w:rsid w:val="00B75638"/>
    <w:pPr>
      <w:suppressAutoHyphens/>
      <w:spacing w:before="100" w:after="100" w:line="240" w:lineRule="auto"/>
      <w:jc w:val="both"/>
    </w:pPr>
    <w:rPr>
      <w:rFonts w:ascii="Times New Roman" w:eastAsia="Times New Roman" w:hAnsi="Times New Roman" w:cs="Times New Roman"/>
      <w:sz w:val="24"/>
      <w:szCs w:val="20"/>
      <w:lang w:eastAsia="ar-SA"/>
    </w:rPr>
  </w:style>
  <w:style w:type="character" w:styleId="affa">
    <w:name w:val="Subtle Emphasis"/>
    <w:basedOn w:val="a7"/>
    <w:uiPriority w:val="19"/>
    <w:qFormat/>
    <w:rsid w:val="00B75638"/>
    <w:rPr>
      <w:i/>
      <w:iCs/>
      <w:color w:val="808080"/>
    </w:rPr>
  </w:style>
  <w:style w:type="paragraph" w:customStyle="1" w:styleId="affb">
    <w:name w:val="Знак"/>
    <w:basedOn w:val="a6"/>
    <w:rsid w:val="00B75638"/>
    <w:rPr>
      <w:rFonts w:ascii="Verdana" w:eastAsia="Times New Roman" w:hAnsi="Verdana" w:cs="Verdana"/>
      <w:sz w:val="20"/>
      <w:szCs w:val="20"/>
      <w:lang w:val="en-US" w:eastAsia="en-US"/>
    </w:rPr>
  </w:style>
  <w:style w:type="character" w:styleId="affc">
    <w:name w:val="Book Title"/>
    <w:uiPriority w:val="33"/>
    <w:qFormat/>
    <w:rsid w:val="00B75638"/>
    <w:rPr>
      <w:rFonts w:ascii="Cambria" w:eastAsia="Times New Roman" w:hAnsi="Cambria" w:cs="Times New Roman"/>
      <w:b/>
      <w:bCs/>
      <w:i/>
      <w:iCs/>
      <w:smallCaps/>
      <w:color w:val="943634"/>
      <w:u w:val="single"/>
    </w:rPr>
  </w:style>
  <w:style w:type="paragraph" w:customStyle="1" w:styleId="28">
    <w:name w:val="Текст2"/>
    <w:basedOn w:val="a6"/>
    <w:rsid w:val="00107ED0"/>
    <w:rPr>
      <w:rFonts w:ascii="Courier New" w:eastAsia="Times New Roman" w:hAnsi="Courier New" w:cs="Times New Roman"/>
      <w:sz w:val="20"/>
      <w:szCs w:val="20"/>
    </w:rPr>
  </w:style>
  <w:style w:type="paragraph" w:customStyle="1" w:styleId="S6">
    <w:name w:val="S_Таблица"/>
    <w:basedOn w:val="a6"/>
    <w:rsid w:val="00107ED0"/>
    <w:pPr>
      <w:tabs>
        <w:tab w:val="num" w:pos="720"/>
      </w:tabs>
      <w:suppressAutoHyphens/>
      <w:spacing w:line="360" w:lineRule="auto"/>
      <w:jc w:val="right"/>
    </w:pPr>
    <w:rPr>
      <w:rFonts w:eastAsia="Times New Roman" w:cs="Calibri"/>
      <w:szCs w:val="24"/>
      <w:lang w:eastAsia="ar-SA"/>
    </w:rPr>
  </w:style>
  <w:style w:type="character" w:customStyle="1" w:styleId="FontStyle22">
    <w:name w:val="Font Style22"/>
    <w:basedOn w:val="a7"/>
    <w:rsid w:val="00E1625F"/>
    <w:rPr>
      <w:rFonts w:ascii="Trebuchet MS" w:hAnsi="Trebuchet MS" w:cs="Trebuchet MS"/>
      <w:b/>
      <w:bCs/>
      <w:sz w:val="22"/>
      <w:szCs w:val="22"/>
    </w:rPr>
  </w:style>
  <w:style w:type="paragraph" w:styleId="affd">
    <w:name w:val="List Paragraph"/>
    <w:aliases w:val="Абзац списка основной,Bullet List,FooterText,numbered,Paragraphe de liste1,lp1,Заголовок_3,ПАРАГРАФ,Абзац списка11,Заголовок 3 Шелестов1,Нумерация,список 1,Bullet 1,Use Case List Paragraph,List Paragraph,Маркированный ГП,Булит,Маркер"/>
    <w:basedOn w:val="a6"/>
    <w:link w:val="affe"/>
    <w:qFormat/>
    <w:rsid w:val="00881100"/>
    <w:pPr>
      <w:ind w:left="720"/>
      <w:contextualSpacing/>
    </w:pPr>
  </w:style>
  <w:style w:type="paragraph" w:customStyle="1" w:styleId="s16">
    <w:name w:val="s_16"/>
    <w:basedOn w:val="a6"/>
    <w:rsid w:val="00DF09D4"/>
    <w:pPr>
      <w:spacing w:before="100" w:beforeAutospacing="1" w:after="100" w:afterAutospacing="1"/>
    </w:pPr>
    <w:rPr>
      <w:rFonts w:eastAsia="Times New Roman" w:cs="Times New Roman"/>
      <w:szCs w:val="24"/>
    </w:rPr>
  </w:style>
  <w:style w:type="paragraph" w:customStyle="1" w:styleId="S7">
    <w:name w:val="S_Обычный"/>
    <w:basedOn w:val="a6"/>
    <w:link w:val="S8"/>
    <w:qFormat/>
    <w:rsid w:val="00DD2F24"/>
    <w:pPr>
      <w:tabs>
        <w:tab w:val="num" w:pos="1080"/>
      </w:tabs>
      <w:spacing w:line="360" w:lineRule="auto"/>
      <w:ind w:firstLine="720"/>
    </w:pPr>
    <w:rPr>
      <w:rFonts w:eastAsia="Times New Roman" w:cs="Times New Roman"/>
      <w:w w:val="109"/>
      <w:szCs w:val="24"/>
    </w:rPr>
  </w:style>
  <w:style w:type="character" w:customStyle="1" w:styleId="S8">
    <w:name w:val="S_Обычный Знак"/>
    <w:basedOn w:val="a7"/>
    <w:link w:val="S7"/>
    <w:rsid w:val="00DD2F24"/>
    <w:rPr>
      <w:rFonts w:ascii="Times New Roman" w:eastAsia="Times New Roman" w:hAnsi="Times New Roman" w:cs="Times New Roman"/>
      <w:w w:val="109"/>
      <w:sz w:val="24"/>
      <w:szCs w:val="24"/>
    </w:rPr>
  </w:style>
  <w:style w:type="paragraph" w:customStyle="1" w:styleId="afff">
    <w:name w:val="Мария"/>
    <w:basedOn w:val="a6"/>
    <w:uiPriority w:val="99"/>
    <w:rsid w:val="00AA7E70"/>
    <w:pPr>
      <w:spacing w:before="240" w:after="120"/>
    </w:pPr>
    <w:rPr>
      <w:rFonts w:eastAsia="Times New Roman" w:cs="Times New Roman"/>
      <w:sz w:val="26"/>
      <w:szCs w:val="26"/>
    </w:rPr>
  </w:style>
  <w:style w:type="character" w:customStyle="1" w:styleId="apple-converted-space">
    <w:name w:val="apple-converted-space"/>
    <w:basedOn w:val="a7"/>
    <w:rsid w:val="00A94569"/>
  </w:style>
  <w:style w:type="paragraph" w:customStyle="1" w:styleId="210">
    <w:name w:val="Цитата 21"/>
    <w:basedOn w:val="a6"/>
    <w:next w:val="a6"/>
    <w:link w:val="QuoteChar"/>
    <w:uiPriority w:val="99"/>
    <w:qFormat/>
    <w:rsid w:val="00F5410B"/>
    <w:rPr>
      <w:rFonts w:ascii="Calibri" w:eastAsia="Times New Roman" w:hAnsi="Calibri" w:cs="Times New Roman"/>
      <w:i/>
      <w:iCs/>
      <w:color w:val="000000"/>
      <w:lang w:eastAsia="en-US"/>
    </w:rPr>
  </w:style>
  <w:style w:type="character" w:customStyle="1" w:styleId="QuoteChar">
    <w:name w:val="Quote Char"/>
    <w:basedOn w:val="a7"/>
    <w:link w:val="210"/>
    <w:uiPriority w:val="99"/>
    <w:locked/>
    <w:rsid w:val="00F5410B"/>
    <w:rPr>
      <w:rFonts w:ascii="Calibri" w:eastAsia="Times New Roman" w:hAnsi="Calibri" w:cs="Times New Roman"/>
      <w:i/>
      <w:iCs/>
      <w:color w:val="000000"/>
      <w:lang w:eastAsia="en-US"/>
    </w:rPr>
  </w:style>
  <w:style w:type="paragraph" w:styleId="29">
    <w:name w:val="Body Text Indent 2"/>
    <w:basedOn w:val="a6"/>
    <w:link w:val="2a"/>
    <w:unhideWhenUsed/>
    <w:rsid w:val="00014E73"/>
    <w:pPr>
      <w:spacing w:after="120" w:line="480" w:lineRule="auto"/>
      <w:ind w:left="283"/>
    </w:pPr>
  </w:style>
  <w:style w:type="character" w:customStyle="1" w:styleId="2a">
    <w:name w:val="Основной текст с отступом 2 Знак"/>
    <w:basedOn w:val="a7"/>
    <w:link w:val="29"/>
    <w:rsid w:val="00014E73"/>
  </w:style>
  <w:style w:type="paragraph" w:customStyle="1" w:styleId="Standard">
    <w:name w:val="Standard"/>
    <w:rsid w:val="00014E73"/>
    <w:pPr>
      <w:suppressAutoHyphens/>
      <w:spacing w:after="0" w:line="240" w:lineRule="auto"/>
      <w:textAlignment w:val="baseline"/>
    </w:pPr>
    <w:rPr>
      <w:rFonts w:ascii="Times New Roman" w:eastAsia="Times New Roman" w:hAnsi="Times New Roman" w:cs="Times New Roman"/>
      <w:kern w:val="1"/>
      <w:sz w:val="24"/>
      <w:szCs w:val="24"/>
      <w:lang w:eastAsia="ar-SA"/>
    </w:rPr>
  </w:style>
  <w:style w:type="character" w:customStyle="1" w:styleId="60">
    <w:name w:val="Заголовок 6 Знак"/>
    <w:basedOn w:val="a7"/>
    <w:link w:val="6"/>
    <w:rsid w:val="004E741E"/>
    <w:rPr>
      <w:rFonts w:ascii="Cambria" w:eastAsia="Times New Roman" w:hAnsi="Cambria" w:cs="Cambria"/>
      <w:i/>
      <w:iCs/>
      <w:color w:val="243F60"/>
      <w:lang w:val="en-US" w:eastAsia="en-US"/>
    </w:rPr>
  </w:style>
  <w:style w:type="character" w:customStyle="1" w:styleId="80">
    <w:name w:val="Заголовок 8 Знак"/>
    <w:basedOn w:val="a7"/>
    <w:link w:val="8"/>
    <w:rsid w:val="004E741E"/>
    <w:rPr>
      <w:rFonts w:ascii="Cambria" w:eastAsia="Times New Roman" w:hAnsi="Cambria" w:cs="Cambria"/>
      <w:color w:val="4F81BD"/>
      <w:sz w:val="20"/>
      <w:szCs w:val="20"/>
      <w:lang w:val="en-US" w:eastAsia="en-US"/>
    </w:rPr>
  </w:style>
  <w:style w:type="character" w:customStyle="1" w:styleId="90">
    <w:name w:val="Заголовок 9 Знак"/>
    <w:basedOn w:val="a7"/>
    <w:link w:val="9"/>
    <w:rsid w:val="004E741E"/>
    <w:rPr>
      <w:rFonts w:ascii="Cambria" w:eastAsia="Times New Roman" w:hAnsi="Cambria" w:cs="Cambria"/>
      <w:i/>
      <w:iCs/>
      <w:color w:val="404040"/>
      <w:sz w:val="20"/>
      <w:szCs w:val="20"/>
      <w:lang w:val="en-US" w:eastAsia="en-US"/>
    </w:rPr>
  </w:style>
  <w:style w:type="paragraph" w:customStyle="1" w:styleId="-">
    <w:name w:val="диссер-текст"/>
    <w:basedOn w:val="a6"/>
    <w:link w:val="-0"/>
    <w:semiHidden/>
    <w:rsid w:val="004E741E"/>
    <w:pPr>
      <w:spacing w:line="238" w:lineRule="auto"/>
      <w:ind w:firstLine="567"/>
    </w:pPr>
    <w:rPr>
      <w:rFonts w:eastAsia="Times New Roman" w:cs="Times New Roman"/>
      <w:sz w:val="28"/>
      <w:lang w:val="en-US"/>
    </w:rPr>
  </w:style>
  <w:style w:type="character" w:customStyle="1" w:styleId="-0">
    <w:name w:val="диссер-текст Знак"/>
    <w:basedOn w:val="a7"/>
    <w:link w:val="-"/>
    <w:semiHidden/>
    <w:locked/>
    <w:rsid w:val="004E741E"/>
    <w:rPr>
      <w:rFonts w:ascii="Times New Roman" w:eastAsia="Times New Roman" w:hAnsi="Times New Roman" w:cs="Times New Roman"/>
      <w:sz w:val="28"/>
      <w:lang w:val="en-US"/>
    </w:rPr>
  </w:style>
  <w:style w:type="character" w:customStyle="1" w:styleId="33">
    <w:name w:val="Основной текст с отступом 3 Знак"/>
    <w:basedOn w:val="a7"/>
    <w:link w:val="34"/>
    <w:rsid w:val="004E741E"/>
    <w:rPr>
      <w:rFonts w:ascii="Times New Roman" w:eastAsia="Times New Roman" w:hAnsi="Times New Roman" w:cs="Times New Roman"/>
      <w:sz w:val="16"/>
      <w:szCs w:val="16"/>
    </w:rPr>
  </w:style>
  <w:style w:type="paragraph" w:styleId="34">
    <w:name w:val="Body Text Indent 3"/>
    <w:basedOn w:val="a6"/>
    <w:link w:val="33"/>
    <w:rsid w:val="004E741E"/>
    <w:pPr>
      <w:widowControl w:val="0"/>
      <w:autoSpaceDE w:val="0"/>
      <w:autoSpaceDN w:val="0"/>
      <w:adjustRightInd w:val="0"/>
      <w:spacing w:after="120"/>
      <w:ind w:left="283"/>
    </w:pPr>
    <w:rPr>
      <w:rFonts w:eastAsia="Times New Roman" w:cs="Times New Roman"/>
      <w:sz w:val="16"/>
      <w:szCs w:val="16"/>
    </w:rPr>
  </w:style>
  <w:style w:type="character" w:customStyle="1" w:styleId="310">
    <w:name w:val="Основной текст с отступом 3 Знак1"/>
    <w:basedOn w:val="a7"/>
    <w:semiHidden/>
    <w:rsid w:val="004E741E"/>
    <w:rPr>
      <w:sz w:val="16"/>
      <w:szCs w:val="16"/>
    </w:rPr>
  </w:style>
  <w:style w:type="paragraph" w:styleId="z-">
    <w:name w:val="HTML Bottom of Form"/>
    <w:basedOn w:val="a6"/>
    <w:next w:val="a6"/>
    <w:link w:val="z-0"/>
    <w:hidden/>
    <w:rsid w:val="004E741E"/>
    <w:pPr>
      <w:pBdr>
        <w:top w:val="single" w:sz="6" w:space="1" w:color="auto"/>
      </w:pBdr>
      <w:jc w:val="center"/>
    </w:pPr>
    <w:rPr>
      <w:rFonts w:ascii="Arial" w:eastAsia="Times New Roman" w:hAnsi="Arial" w:cs="Arial"/>
      <w:vanish/>
      <w:color w:val="FFFFFF"/>
      <w:sz w:val="16"/>
      <w:szCs w:val="16"/>
    </w:rPr>
  </w:style>
  <w:style w:type="character" w:customStyle="1" w:styleId="z-0">
    <w:name w:val="z-Конец формы Знак"/>
    <w:basedOn w:val="a7"/>
    <w:link w:val="z-"/>
    <w:rsid w:val="004E741E"/>
    <w:rPr>
      <w:rFonts w:ascii="Arial" w:eastAsia="Times New Roman" w:hAnsi="Arial" w:cs="Arial"/>
      <w:vanish/>
      <w:color w:val="FFFFFF"/>
      <w:sz w:val="16"/>
      <w:szCs w:val="16"/>
    </w:rPr>
  </w:style>
  <w:style w:type="character" w:customStyle="1" w:styleId="HTML">
    <w:name w:val="Стандартный HTML Знак"/>
    <w:basedOn w:val="a7"/>
    <w:link w:val="HTML0"/>
    <w:uiPriority w:val="99"/>
    <w:rsid w:val="004E741E"/>
    <w:rPr>
      <w:rFonts w:ascii="Courier New" w:eastAsia="Times New Roman" w:hAnsi="Courier New" w:cs="Courier New"/>
      <w:sz w:val="20"/>
      <w:szCs w:val="20"/>
    </w:rPr>
  </w:style>
  <w:style w:type="paragraph" w:styleId="HTML0">
    <w:name w:val="HTML Preformatted"/>
    <w:basedOn w:val="a6"/>
    <w:link w:val="HTML"/>
    <w:uiPriority w:val="99"/>
    <w:rsid w:val="004E74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1">
    <w:name w:val="Стандартный HTML Знак1"/>
    <w:basedOn w:val="a7"/>
    <w:uiPriority w:val="99"/>
    <w:semiHidden/>
    <w:rsid w:val="004E741E"/>
    <w:rPr>
      <w:rFonts w:ascii="Consolas" w:hAnsi="Consolas" w:cs="Consolas"/>
      <w:sz w:val="20"/>
      <w:szCs w:val="20"/>
    </w:rPr>
  </w:style>
  <w:style w:type="character" w:customStyle="1" w:styleId="2b">
    <w:name w:val="Основной текст 2 Знак"/>
    <w:aliases w:val=" Знак1 Знак1"/>
    <w:basedOn w:val="a7"/>
    <w:link w:val="2c"/>
    <w:uiPriority w:val="99"/>
    <w:rsid w:val="004E741E"/>
    <w:rPr>
      <w:rFonts w:ascii="Times New Roman" w:eastAsia="Times New Roman" w:hAnsi="Times New Roman" w:cs="Times New Roman"/>
      <w:sz w:val="20"/>
      <w:szCs w:val="20"/>
    </w:rPr>
  </w:style>
  <w:style w:type="paragraph" w:styleId="2c">
    <w:name w:val="Body Text 2"/>
    <w:aliases w:val=" Знак1"/>
    <w:basedOn w:val="a6"/>
    <w:link w:val="2b"/>
    <w:uiPriority w:val="99"/>
    <w:rsid w:val="004E741E"/>
    <w:pPr>
      <w:widowControl w:val="0"/>
      <w:autoSpaceDE w:val="0"/>
      <w:autoSpaceDN w:val="0"/>
      <w:adjustRightInd w:val="0"/>
      <w:spacing w:after="120" w:line="480" w:lineRule="auto"/>
    </w:pPr>
    <w:rPr>
      <w:rFonts w:eastAsia="Times New Roman" w:cs="Times New Roman"/>
      <w:sz w:val="20"/>
      <w:szCs w:val="20"/>
    </w:rPr>
  </w:style>
  <w:style w:type="character" w:customStyle="1" w:styleId="211">
    <w:name w:val="Основной текст 2 Знак1"/>
    <w:basedOn w:val="a7"/>
    <w:semiHidden/>
    <w:rsid w:val="004E741E"/>
  </w:style>
  <w:style w:type="character" w:customStyle="1" w:styleId="afff0">
    <w:name w:val="Основной текст с отступом Знак"/>
    <w:aliases w:val="Основной текст 1 Знак,Основной текст 11 Знак"/>
    <w:basedOn w:val="a7"/>
    <w:link w:val="afff1"/>
    <w:uiPriority w:val="99"/>
    <w:rsid w:val="004E741E"/>
    <w:rPr>
      <w:rFonts w:ascii="Calibri" w:eastAsia="Times New Roman" w:hAnsi="Calibri" w:cs="Calibri"/>
      <w:lang w:val="en-US" w:eastAsia="en-US"/>
    </w:rPr>
  </w:style>
  <w:style w:type="paragraph" w:styleId="afff1">
    <w:name w:val="Body Text Indent"/>
    <w:aliases w:val="Основной текст 1,Основной текст 11"/>
    <w:basedOn w:val="a6"/>
    <w:link w:val="afff0"/>
    <w:uiPriority w:val="99"/>
    <w:rsid w:val="004E741E"/>
    <w:pPr>
      <w:spacing w:after="120"/>
      <w:ind w:left="283"/>
    </w:pPr>
    <w:rPr>
      <w:rFonts w:ascii="Calibri" w:eastAsia="Times New Roman" w:hAnsi="Calibri" w:cs="Calibri"/>
      <w:lang w:val="en-US" w:eastAsia="en-US"/>
    </w:rPr>
  </w:style>
  <w:style w:type="character" w:customStyle="1" w:styleId="1c">
    <w:name w:val="Основной текст с отступом Знак1"/>
    <w:basedOn w:val="a7"/>
    <w:semiHidden/>
    <w:rsid w:val="004E741E"/>
  </w:style>
  <w:style w:type="character" w:customStyle="1" w:styleId="afff2">
    <w:name w:val="Основной текст Знак"/>
    <w:aliases w:val=" Знак1 Знак Знак Знак Знак Знак, Знак1 Знак Знак Знак Знак1, Знак1 Знак Знак,bt Знак Знак,Основной текст Знак Знак Знак,bt Знак1,Îñíîâíîé òåêñò Çíàê Çíàê Знак,Iniiaiie oaeno Ciae Ciae Знак,Body Text Char Знак,Òàáë òåêñò Знак"/>
    <w:basedOn w:val="a7"/>
    <w:link w:val="afff3"/>
    <w:uiPriority w:val="99"/>
    <w:rsid w:val="004E741E"/>
    <w:rPr>
      <w:rFonts w:ascii="Calibri" w:eastAsia="Times New Roman" w:hAnsi="Calibri" w:cs="Calibri"/>
      <w:lang w:val="en-US" w:eastAsia="en-US"/>
    </w:rPr>
  </w:style>
  <w:style w:type="paragraph" w:styleId="afff3">
    <w:name w:val="Body Text"/>
    <w:aliases w:val=" Знак1 Знак Знак Знак Знак, Знак1 Знак Знак Знак, Знак1 Знак,bt Знак,Основной текст Знак Знак,bt,Îñíîâíîé òåêñò Çíàê Çíàê,Iniiaiie oaeno Ciae Ciae,Body Text Char,Òàáë òåêñò,Body Text Char2 Char,Body Text Char1 Char Char"/>
    <w:basedOn w:val="a6"/>
    <w:link w:val="afff2"/>
    <w:uiPriority w:val="99"/>
    <w:rsid w:val="004E741E"/>
    <w:pPr>
      <w:spacing w:after="120"/>
    </w:pPr>
    <w:rPr>
      <w:rFonts w:ascii="Calibri" w:eastAsia="Times New Roman" w:hAnsi="Calibri" w:cs="Calibri"/>
      <w:lang w:val="en-US" w:eastAsia="en-US"/>
    </w:rPr>
  </w:style>
  <w:style w:type="character" w:customStyle="1" w:styleId="1d">
    <w:name w:val="Основной текст Знак1"/>
    <w:basedOn w:val="a7"/>
    <w:semiHidden/>
    <w:rsid w:val="004E741E"/>
  </w:style>
  <w:style w:type="paragraph" w:styleId="afff4">
    <w:name w:val="Subtitle"/>
    <w:basedOn w:val="a6"/>
    <w:next w:val="a6"/>
    <w:link w:val="afff5"/>
    <w:uiPriority w:val="11"/>
    <w:qFormat/>
    <w:rsid w:val="004E741E"/>
    <w:pPr>
      <w:numPr>
        <w:ilvl w:val="1"/>
      </w:numPr>
      <w:ind w:firstLine="709"/>
    </w:pPr>
    <w:rPr>
      <w:rFonts w:ascii="Cambria" w:eastAsia="Times New Roman" w:hAnsi="Cambria" w:cs="Cambria"/>
      <w:i/>
      <w:iCs/>
      <w:color w:val="4F81BD"/>
      <w:spacing w:val="15"/>
      <w:szCs w:val="24"/>
      <w:lang w:val="en-US" w:eastAsia="en-US"/>
    </w:rPr>
  </w:style>
  <w:style w:type="character" w:customStyle="1" w:styleId="afff5">
    <w:name w:val="Подзаголовок Знак"/>
    <w:basedOn w:val="a7"/>
    <w:link w:val="afff4"/>
    <w:uiPriority w:val="11"/>
    <w:rsid w:val="004E741E"/>
    <w:rPr>
      <w:rFonts w:ascii="Cambria" w:eastAsia="Times New Roman" w:hAnsi="Cambria" w:cs="Cambria"/>
      <w:i/>
      <w:iCs/>
      <w:color w:val="4F81BD"/>
      <w:spacing w:val="15"/>
      <w:sz w:val="24"/>
      <w:szCs w:val="24"/>
      <w:lang w:val="en-US" w:eastAsia="en-US"/>
    </w:rPr>
  </w:style>
  <w:style w:type="character" w:styleId="afff6">
    <w:name w:val="Strong"/>
    <w:basedOn w:val="a7"/>
    <w:uiPriority w:val="22"/>
    <w:qFormat/>
    <w:rsid w:val="004E741E"/>
    <w:rPr>
      <w:rFonts w:cs="Times New Roman"/>
      <w:b/>
      <w:bCs/>
    </w:rPr>
  </w:style>
  <w:style w:type="character" w:styleId="afff7">
    <w:name w:val="Emphasis"/>
    <w:basedOn w:val="a7"/>
    <w:qFormat/>
    <w:rsid w:val="004E741E"/>
    <w:rPr>
      <w:rFonts w:cs="Times New Roman"/>
      <w:i/>
      <w:iCs/>
    </w:rPr>
  </w:style>
  <w:style w:type="paragraph" w:customStyle="1" w:styleId="1e">
    <w:name w:val="Выделенная цитата1"/>
    <w:basedOn w:val="a6"/>
    <w:next w:val="a6"/>
    <w:link w:val="IntenseQuoteChar"/>
    <w:semiHidden/>
    <w:rsid w:val="004E741E"/>
    <w:pPr>
      <w:pBdr>
        <w:bottom w:val="single" w:sz="4" w:space="4" w:color="4F81BD"/>
      </w:pBdr>
      <w:spacing w:before="200" w:after="280"/>
      <w:ind w:left="936" w:right="936"/>
    </w:pPr>
    <w:rPr>
      <w:rFonts w:ascii="Calibri" w:eastAsia="Times New Roman" w:hAnsi="Calibri" w:cs="Calibri"/>
      <w:b/>
      <w:bCs/>
      <w:i/>
      <w:iCs/>
      <w:color w:val="4F81BD"/>
      <w:lang w:val="en-US" w:eastAsia="en-US"/>
    </w:rPr>
  </w:style>
  <w:style w:type="character" w:customStyle="1" w:styleId="IntenseQuoteChar">
    <w:name w:val="Intense Quote Char"/>
    <w:basedOn w:val="a7"/>
    <w:link w:val="1e"/>
    <w:semiHidden/>
    <w:locked/>
    <w:rsid w:val="004E741E"/>
    <w:rPr>
      <w:rFonts w:ascii="Calibri" w:eastAsia="Times New Roman" w:hAnsi="Calibri" w:cs="Calibri"/>
      <w:b/>
      <w:bCs/>
      <w:i/>
      <w:iCs/>
      <w:color w:val="4F81BD"/>
      <w:lang w:val="en-US" w:eastAsia="en-US"/>
    </w:rPr>
  </w:style>
  <w:style w:type="paragraph" w:styleId="2">
    <w:name w:val="List Bullet 2"/>
    <w:basedOn w:val="a6"/>
    <w:rsid w:val="004E741E"/>
    <w:pPr>
      <w:widowControl w:val="0"/>
      <w:numPr>
        <w:numId w:val="1"/>
      </w:numPr>
      <w:tabs>
        <w:tab w:val="num" w:pos="360"/>
      </w:tabs>
      <w:autoSpaceDE w:val="0"/>
      <w:autoSpaceDN w:val="0"/>
      <w:adjustRightInd w:val="0"/>
      <w:ind w:left="0" w:firstLine="0"/>
    </w:pPr>
    <w:rPr>
      <w:rFonts w:eastAsia="Times New Roman" w:cs="Times New Roman"/>
      <w:sz w:val="20"/>
      <w:szCs w:val="20"/>
    </w:rPr>
  </w:style>
  <w:style w:type="table" w:customStyle="1" w:styleId="afff8">
    <w:name w:val="Ч_таблица"/>
    <w:basedOn w:val="a8"/>
    <w:rsid w:val="004E741E"/>
    <w:pPr>
      <w:spacing w:after="0" w:line="240" w:lineRule="auto"/>
      <w:jc w:val="center"/>
    </w:pPr>
    <w:rPr>
      <w:rFonts w:ascii="Times New Roman" w:eastAsia="Times New Roman" w:hAnsi="Times New Roman" w:cs="Times New Roman"/>
      <w:sz w:val="24"/>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vAlign w:val="center"/>
    </w:tcPr>
  </w:style>
  <w:style w:type="paragraph" w:customStyle="1" w:styleId="afff9">
    <w:name w:val="Ч_текст"/>
    <w:basedOn w:val="a6"/>
    <w:link w:val="afffa"/>
    <w:autoRedefine/>
    <w:rsid w:val="004E741E"/>
    <w:pPr>
      <w:widowControl w:val="0"/>
      <w:autoSpaceDE w:val="0"/>
      <w:autoSpaceDN w:val="0"/>
      <w:adjustRightInd w:val="0"/>
      <w:spacing w:line="360" w:lineRule="auto"/>
      <w:jc w:val="center"/>
    </w:pPr>
    <w:rPr>
      <w:rFonts w:eastAsia="Times New Roman" w:cs="Times New Roman"/>
      <w:b/>
      <w:sz w:val="28"/>
      <w:szCs w:val="28"/>
    </w:rPr>
  </w:style>
  <w:style w:type="character" w:customStyle="1" w:styleId="afffa">
    <w:name w:val="Ч_текст Знак"/>
    <w:basedOn w:val="a7"/>
    <w:link w:val="afff9"/>
    <w:rsid w:val="004E741E"/>
    <w:rPr>
      <w:rFonts w:ascii="Times New Roman" w:eastAsia="Times New Roman" w:hAnsi="Times New Roman" w:cs="Times New Roman"/>
      <w:b/>
      <w:sz w:val="28"/>
      <w:szCs w:val="28"/>
    </w:rPr>
  </w:style>
  <w:style w:type="paragraph" w:customStyle="1" w:styleId="afffb">
    <w:name w:val="Обычный (ПЗ)"/>
    <w:basedOn w:val="a6"/>
    <w:link w:val="afffc"/>
    <w:rsid w:val="004E741E"/>
    <w:pPr>
      <w:ind w:firstLine="720"/>
    </w:pPr>
    <w:rPr>
      <w:rFonts w:eastAsia="Times New Roman" w:cs="Times New Roman"/>
      <w:szCs w:val="24"/>
    </w:rPr>
  </w:style>
  <w:style w:type="character" w:customStyle="1" w:styleId="afffc">
    <w:name w:val="Обычный (ПЗ) Знак"/>
    <w:basedOn w:val="a7"/>
    <w:link w:val="afffb"/>
    <w:rsid w:val="004E741E"/>
    <w:rPr>
      <w:rFonts w:ascii="Times New Roman" w:eastAsia="Times New Roman" w:hAnsi="Times New Roman" w:cs="Times New Roman"/>
      <w:sz w:val="24"/>
      <w:szCs w:val="24"/>
    </w:rPr>
  </w:style>
  <w:style w:type="paragraph" w:customStyle="1" w:styleId="afffd">
    <w:name w:val="Основной стиль записки"/>
    <w:basedOn w:val="a6"/>
    <w:qFormat/>
    <w:rsid w:val="004E741E"/>
    <w:rPr>
      <w:rFonts w:eastAsia="Times New Roman" w:cs="Times New Roman"/>
      <w:szCs w:val="24"/>
    </w:rPr>
  </w:style>
  <w:style w:type="paragraph" w:customStyle="1" w:styleId="afffe">
    <w:name w:val="Знак Знак Знак Знак Знак Знак Знак Знак Знак Знак"/>
    <w:basedOn w:val="a6"/>
    <w:rsid w:val="004E741E"/>
    <w:rPr>
      <w:rFonts w:ascii="Verdana" w:eastAsia="Times New Roman" w:hAnsi="Verdana" w:cs="Verdana"/>
      <w:sz w:val="20"/>
      <w:szCs w:val="20"/>
      <w:lang w:val="en-US" w:eastAsia="en-US"/>
    </w:rPr>
  </w:style>
  <w:style w:type="paragraph" w:customStyle="1" w:styleId="1f">
    <w:name w:val="Обычный1"/>
    <w:link w:val="Normal0"/>
    <w:rsid w:val="00C81E80"/>
    <w:pPr>
      <w:snapToGrid w:val="0"/>
      <w:spacing w:after="0" w:line="240" w:lineRule="auto"/>
    </w:pPr>
    <w:rPr>
      <w:rFonts w:ascii="Times New Roman" w:eastAsia="Times New Roman" w:hAnsi="Times New Roman" w:cs="Times New Roman"/>
      <w:szCs w:val="20"/>
    </w:rPr>
  </w:style>
  <w:style w:type="character" w:customStyle="1" w:styleId="Normal0">
    <w:name w:val="Normal Знак"/>
    <w:basedOn w:val="a7"/>
    <w:link w:val="1f"/>
    <w:rsid w:val="00C81E80"/>
    <w:rPr>
      <w:rFonts w:ascii="Times New Roman" w:eastAsia="Times New Roman" w:hAnsi="Times New Roman" w:cs="Times New Roman"/>
      <w:szCs w:val="20"/>
    </w:rPr>
  </w:style>
  <w:style w:type="paragraph" w:customStyle="1" w:styleId="Normal10-02">
    <w:name w:val="Normal + 10 пт полужирный По центру Слева:  -02 см Справ..."/>
    <w:basedOn w:val="a6"/>
    <w:link w:val="Normal10-020"/>
    <w:rsid w:val="00C81E80"/>
    <w:pPr>
      <w:ind w:left="-113" w:right="-113"/>
      <w:jc w:val="center"/>
    </w:pPr>
    <w:rPr>
      <w:rFonts w:eastAsia="Times New Roman" w:cs="Times New Roman"/>
      <w:b/>
      <w:bCs/>
      <w:sz w:val="20"/>
      <w:szCs w:val="20"/>
    </w:rPr>
  </w:style>
  <w:style w:type="character" w:customStyle="1" w:styleId="Normal10-020">
    <w:name w:val="Normal + 10 пт полужирный По центру Слева:  -02 см Справ... Знак"/>
    <w:basedOn w:val="a7"/>
    <w:link w:val="Normal10-02"/>
    <w:rsid w:val="00C81E80"/>
    <w:rPr>
      <w:rFonts w:ascii="Times New Roman" w:eastAsia="Times New Roman" w:hAnsi="Times New Roman" w:cs="Times New Roman"/>
      <w:b/>
      <w:bCs/>
      <w:sz w:val="20"/>
      <w:szCs w:val="20"/>
    </w:rPr>
  </w:style>
  <w:style w:type="paragraph" w:customStyle="1" w:styleId="CharChar">
    <w:name w:val="Char Char"/>
    <w:basedOn w:val="a6"/>
    <w:rsid w:val="00C81E80"/>
    <w:pPr>
      <w:spacing w:after="160" w:line="240" w:lineRule="exact"/>
    </w:pPr>
    <w:rPr>
      <w:rFonts w:ascii="Verdana" w:eastAsia="Times New Roman" w:hAnsi="Verdana" w:cs="Times New Roman"/>
      <w:sz w:val="20"/>
      <w:szCs w:val="20"/>
      <w:lang w:val="en-US" w:eastAsia="en-US"/>
    </w:rPr>
  </w:style>
  <w:style w:type="paragraph" w:customStyle="1" w:styleId="Default">
    <w:name w:val="Default"/>
    <w:rsid w:val="00D00E6C"/>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blk">
    <w:name w:val="blk"/>
    <w:basedOn w:val="a7"/>
    <w:rsid w:val="00F53D97"/>
  </w:style>
  <w:style w:type="paragraph" w:customStyle="1" w:styleId="ConsPlusNormal">
    <w:name w:val="ConsPlusNormal"/>
    <w:link w:val="ConsPlusNormal0"/>
    <w:rsid w:val="001D3A48"/>
    <w:pPr>
      <w:widowControl w:val="0"/>
      <w:autoSpaceDE w:val="0"/>
      <w:autoSpaceDN w:val="0"/>
      <w:adjustRightInd w:val="0"/>
      <w:spacing w:after="0" w:line="240" w:lineRule="auto"/>
    </w:pPr>
    <w:rPr>
      <w:rFonts w:ascii="Arial" w:eastAsia="Times New Roman" w:hAnsi="Arial" w:cs="Arial"/>
    </w:rPr>
  </w:style>
  <w:style w:type="paragraph" w:customStyle="1" w:styleId="100">
    <w:name w:val="Табличный_слева_10"/>
    <w:basedOn w:val="a6"/>
    <w:qFormat/>
    <w:rsid w:val="00966ADD"/>
    <w:pPr>
      <w:ind w:firstLine="0"/>
      <w:jc w:val="left"/>
    </w:pPr>
    <w:rPr>
      <w:rFonts w:eastAsia="Times New Roman" w:cs="Times New Roman"/>
      <w:sz w:val="20"/>
      <w:szCs w:val="24"/>
    </w:rPr>
  </w:style>
  <w:style w:type="paragraph" w:customStyle="1" w:styleId="101">
    <w:name w:val="Табличный_по ширине_10"/>
    <w:basedOn w:val="a6"/>
    <w:qFormat/>
    <w:rsid w:val="00966ADD"/>
    <w:pPr>
      <w:ind w:firstLine="0"/>
    </w:pPr>
    <w:rPr>
      <w:rFonts w:eastAsia="Times New Roman" w:cs="Times New Roman"/>
      <w:sz w:val="20"/>
      <w:szCs w:val="24"/>
    </w:rPr>
  </w:style>
  <w:style w:type="paragraph" w:customStyle="1" w:styleId="affff">
    <w:name w:val="Абзац"/>
    <w:basedOn w:val="a6"/>
    <w:link w:val="affff0"/>
    <w:qFormat/>
    <w:rsid w:val="00966ADD"/>
    <w:pPr>
      <w:spacing w:before="120" w:after="60"/>
      <w:ind w:firstLine="567"/>
    </w:pPr>
    <w:rPr>
      <w:rFonts w:eastAsia="Times New Roman" w:cs="Times New Roman"/>
      <w:szCs w:val="24"/>
    </w:rPr>
  </w:style>
  <w:style w:type="character" w:customStyle="1" w:styleId="affff0">
    <w:name w:val="Абзац Знак"/>
    <w:link w:val="affff"/>
    <w:rsid w:val="00966ADD"/>
    <w:rPr>
      <w:rFonts w:ascii="Times New Roman" w:eastAsia="Times New Roman" w:hAnsi="Times New Roman" w:cs="Times New Roman"/>
      <w:sz w:val="24"/>
      <w:szCs w:val="24"/>
    </w:rPr>
  </w:style>
  <w:style w:type="paragraph" w:styleId="a4">
    <w:name w:val="List"/>
    <w:basedOn w:val="a6"/>
    <w:link w:val="affff1"/>
    <w:rsid w:val="00966ADD"/>
    <w:pPr>
      <w:numPr>
        <w:numId w:val="6"/>
      </w:numPr>
      <w:spacing w:after="60"/>
    </w:pPr>
    <w:rPr>
      <w:rFonts w:eastAsia="Times New Roman" w:cs="Times New Roman"/>
      <w:snapToGrid w:val="0"/>
      <w:szCs w:val="24"/>
    </w:rPr>
  </w:style>
  <w:style w:type="character" w:customStyle="1" w:styleId="affff1">
    <w:name w:val="Список Знак"/>
    <w:link w:val="a4"/>
    <w:rsid w:val="00966ADD"/>
    <w:rPr>
      <w:rFonts w:ascii="Times New Roman" w:eastAsia="Times New Roman" w:hAnsi="Times New Roman" w:cs="Times New Roman"/>
      <w:snapToGrid w:val="0"/>
      <w:sz w:val="24"/>
      <w:szCs w:val="24"/>
    </w:rPr>
  </w:style>
  <w:style w:type="paragraph" w:customStyle="1" w:styleId="a">
    <w:name w:val="Список нумерованный"/>
    <w:basedOn w:val="a6"/>
    <w:rsid w:val="00966ADD"/>
    <w:pPr>
      <w:numPr>
        <w:numId w:val="7"/>
      </w:numPr>
      <w:spacing w:before="120"/>
    </w:pPr>
    <w:rPr>
      <w:rFonts w:eastAsia="Times New Roman" w:cs="Times New Roman"/>
      <w:szCs w:val="24"/>
    </w:rPr>
  </w:style>
  <w:style w:type="paragraph" w:customStyle="1" w:styleId="affff2">
    <w:name w:val="Табличный"/>
    <w:basedOn w:val="a6"/>
    <w:rsid w:val="00966ADD"/>
    <w:pPr>
      <w:keepNext/>
      <w:widowControl w:val="0"/>
      <w:spacing w:before="60" w:after="60"/>
      <w:ind w:firstLine="0"/>
      <w:jc w:val="center"/>
    </w:pPr>
    <w:rPr>
      <w:rFonts w:eastAsia="Times New Roman" w:cs="Times New Roman"/>
      <w:b/>
      <w:sz w:val="22"/>
      <w:szCs w:val="20"/>
    </w:rPr>
  </w:style>
  <w:style w:type="paragraph" w:customStyle="1" w:styleId="affff3">
    <w:name w:val="Содержание"/>
    <w:basedOn w:val="a6"/>
    <w:rsid w:val="00966ADD"/>
    <w:pPr>
      <w:widowControl w:val="0"/>
      <w:spacing w:before="240" w:after="240"/>
      <w:ind w:firstLine="0"/>
      <w:jc w:val="center"/>
    </w:pPr>
    <w:rPr>
      <w:rFonts w:eastAsia="Times New Roman" w:cs="Times New Roman"/>
      <w:b/>
      <w:caps/>
      <w:szCs w:val="20"/>
    </w:rPr>
  </w:style>
  <w:style w:type="paragraph" w:customStyle="1" w:styleId="affff4">
    <w:name w:val="Название таблицы"/>
    <w:basedOn w:val="afd"/>
    <w:rsid w:val="00966ADD"/>
    <w:pPr>
      <w:keepNext/>
      <w:spacing w:after="0"/>
      <w:ind w:left="0" w:firstLine="0"/>
      <w:jc w:val="left"/>
    </w:pPr>
    <w:rPr>
      <w:rFonts w:ascii="Times New Roman" w:eastAsia="Times New Roman" w:hAnsi="Times New Roman"/>
      <w:sz w:val="22"/>
      <w:szCs w:val="22"/>
      <w:lang w:eastAsia="ru-RU"/>
    </w:rPr>
  </w:style>
  <w:style w:type="paragraph" w:customStyle="1" w:styleId="affff5">
    <w:name w:val="Табличный_заголовки"/>
    <w:basedOn w:val="a6"/>
    <w:rsid w:val="00966ADD"/>
    <w:pPr>
      <w:keepNext/>
      <w:keepLines/>
      <w:ind w:firstLine="0"/>
      <w:jc w:val="center"/>
    </w:pPr>
    <w:rPr>
      <w:rFonts w:eastAsia="Times New Roman" w:cs="Times New Roman"/>
      <w:b/>
      <w:sz w:val="22"/>
    </w:rPr>
  </w:style>
  <w:style w:type="paragraph" w:customStyle="1" w:styleId="affff6">
    <w:name w:val="Табличный_центр"/>
    <w:basedOn w:val="a6"/>
    <w:rsid w:val="00966ADD"/>
    <w:pPr>
      <w:ind w:firstLine="0"/>
      <w:jc w:val="center"/>
    </w:pPr>
    <w:rPr>
      <w:rFonts w:eastAsia="Times New Roman" w:cs="Times New Roman"/>
      <w:sz w:val="22"/>
    </w:rPr>
  </w:style>
  <w:style w:type="paragraph" w:customStyle="1" w:styleId="1">
    <w:name w:val="Список 1)"/>
    <w:basedOn w:val="a6"/>
    <w:rsid w:val="00966ADD"/>
    <w:pPr>
      <w:numPr>
        <w:numId w:val="4"/>
      </w:numPr>
      <w:spacing w:after="60"/>
    </w:pPr>
    <w:rPr>
      <w:rFonts w:eastAsia="Times New Roman" w:cs="Times New Roman"/>
      <w:szCs w:val="24"/>
    </w:rPr>
  </w:style>
  <w:style w:type="paragraph" w:customStyle="1" w:styleId="a2">
    <w:name w:val="Табличный_нумерованный"/>
    <w:basedOn w:val="a6"/>
    <w:link w:val="affff7"/>
    <w:rsid w:val="00966ADD"/>
    <w:pPr>
      <w:numPr>
        <w:numId w:val="3"/>
      </w:numPr>
      <w:jc w:val="left"/>
    </w:pPr>
    <w:rPr>
      <w:rFonts w:eastAsia="Times New Roman" w:cs="Times New Roman"/>
      <w:sz w:val="20"/>
      <w:szCs w:val="20"/>
    </w:rPr>
  </w:style>
  <w:style w:type="character" w:customStyle="1" w:styleId="affff7">
    <w:name w:val="Табличный_нумерованный Знак"/>
    <w:link w:val="a2"/>
    <w:rsid w:val="00966ADD"/>
    <w:rPr>
      <w:rFonts w:ascii="Times New Roman" w:eastAsia="Times New Roman" w:hAnsi="Times New Roman" w:cs="Times New Roman"/>
      <w:sz w:val="20"/>
      <w:szCs w:val="20"/>
    </w:rPr>
  </w:style>
  <w:style w:type="paragraph" w:styleId="affff8">
    <w:name w:val="toa heading"/>
    <w:basedOn w:val="a6"/>
    <w:next w:val="a6"/>
    <w:semiHidden/>
    <w:rsid w:val="00966ADD"/>
    <w:pPr>
      <w:spacing w:before="40" w:after="20"/>
      <w:ind w:firstLine="0"/>
      <w:jc w:val="center"/>
    </w:pPr>
    <w:rPr>
      <w:rFonts w:eastAsia="Times New Roman" w:cs="Times New Roman"/>
      <w:b/>
      <w:sz w:val="22"/>
      <w:szCs w:val="20"/>
    </w:rPr>
  </w:style>
  <w:style w:type="paragraph" w:styleId="affff9">
    <w:name w:val="annotation text"/>
    <w:basedOn w:val="a6"/>
    <w:link w:val="affffa"/>
    <w:rsid w:val="00966ADD"/>
    <w:pPr>
      <w:ind w:firstLine="0"/>
      <w:jc w:val="left"/>
    </w:pPr>
    <w:rPr>
      <w:rFonts w:eastAsia="Times New Roman" w:cs="Times New Roman"/>
      <w:sz w:val="20"/>
      <w:szCs w:val="20"/>
    </w:rPr>
  </w:style>
  <w:style w:type="character" w:customStyle="1" w:styleId="affffa">
    <w:name w:val="Текст примечания Знак"/>
    <w:basedOn w:val="a7"/>
    <w:link w:val="affff9"/>
    <w:rsid w:val="00966ADD"/>
    <w:rPr>
      <w:rFonts w:ascii="Times New Roman" w:eastAsia="Times New Roman" w:hAnsi="Times New Roman" w:cs="Times New Roman"/>
      <w:sz w:val="20"/>
      <w:szCs w:val="20"/>
    </w:rPr>
  </w:style>
  <w:style w:type="paragraph" w:styleId="affffb">
    <w:name w:val="annotation subject"/>
    <w:basedOn w:val="affff9"/>
    <w:next w:val="affff9"/>
    <w:link w:val="affffc"/>
    <w:semiHidden/>
    <w:rsid w:val="00966ADD"/>
    <w:pPr>
      <w:ind w:firstLine="284"/>
      <w:jc w:val="both"/>
    </w:pPr>
    <w:rPr>
      <w:b/>
      <w:bCs/>
    </w:rPr>
  </w:style>
  <w:style w:type="character" w:customStyle="1" w:styleId="affffc">
    <w:name w:val="Тема примечания Знак"/>
    <w:basedOn w:val="affffa"/>
    <w:link w:val="affffb"/>
    <w:semiHidden/>
    <w:rsid w:val="00966ADD"/>
    <w:rPr>
      <w:rFonts w:ascii="Times New Roman" w:eastAsia="Times New Roman" w:hAnsi="Times New Roman" w:cs="Times New Roman"/>
      <w:b/>
      <w:bCs/>
      <w:sz w:val="20"/>
      <w:szCs w:val="20"/>
    </w:rPr>
  </w:style>
  <w:style w:type="paragraph" w:customStyle="1" w:styleId="a5">
    <w:name w:val="Требования"/>
    <w:basedOn w:val="a6"/>
    <w:rsid w:val="00966ADD"/>
    <w:pPr>
      <w:numPr>
        <w:ilvl w:val="1"/>
        <w:numId w:val="5"/>
      </w:numPr>
      <w:spacing w:before="120" w:after="60"/>
      <w:ind w:left="0" w:firstLine="567"/>
      <w:outlineLvl w:val="1"/>
    </w:pPr>
    <w:rPr>
      <w:rFonts w:eastAsia="Times New Roman" w:cs="Times New Roman"/>
      <w:bCs/>
      <w:i/>
      <w:iCs/>
      <w:szCs w:val="24"/>
    </w:rPr>
  </w:style>
  <w:style w:type="paragraph" w:customStyle="1" w:styleId="a0">
    <w:name w:val="Список а)"/>
    <w:basedOn w:val="a4"/>
    <w:rsid w:val="00966ADD"/>
    <w:pPr>
      <w:numPr>
        <w:numId w:val="2"/>
      </w:numPr>
      <w:ind w:left="720" w:hanging="360"/>
    </w:pPr>
  </w:style>
  <w:style w:type="character" w:styleId="affffd">
    <w:name w:val="annotation reference"/>
    <w:rsid w:val="00966ADD"/>
    <w:rPr>
      <w:sz w:val="16"/>
      <w:szCs w:val="16"/>
    </w:rPr>
  </w:style>
  <w:style w:type="paragraph" w:customStyle="1" w:styleId="affffe">
    <w:name w:val="Табличный_слева"/>
    <w:basedOn w:val="a6"/>
    <w:rsid w:val="00966ADD"/>
    <w:pPr>
      <w:ind w:firstLine="0"/>
      <w:jc w:val="left"/>
    </w:pPr>
    <w:rPr>
      <w:rFonts w:eastAsia="Times New Roman" w:cs="Times New Roman"/>
      <w:sz w:val="22"/>
    </w:rPr>
  </w:style>
  <w:style w:type="paragraph" w:customStyle="1" w:styleId="1f0">
    <w:name w:val="Обычный 1"/>
    <w:basedOn w:val="a6"/>
    <w:next w:val="a6"/>
    <w:semiHidden/>
    <w:rsid w:val="00966ADD"/>
    <w:pPr>
      <w:tabs>
        <w:tab w:val="num" w:pos="360"/>
      </w:tabs>
      <w:spacing w:before="120"/>
      <w:ind w:left="360" w:hanging="360"/>
    </w:pPr>
    <w:rPr>
      <w:rFonts w:eastAsia="Times New Roman" w:cs="Times New Roman"/>
      <w:szCs w:val="20"/>
    </w:rPr>
  </w:style>
  <w:style w:type="paragraph" w:customStyle="1" w:styleId="afffff">
    <w:name w:val="Обычный влево"/>
    <w:basedOn w:val="1f0"/>
    <w:rsid w:val="00966ADD"/>
    <w:pPr>
      <w:tabs>
        <w:tab w:val="clear" w:pos="360"/>
      </w:tabs>
      <w:spacing w:before="0"/>
      <w:ind w:left="0" w:firstLine="0"/>
      <w:jc w:val="left"/>
    </w:pPr>
  </w:style>
  <w:style w:type="paragraph" w:customStyle="1" w:styleId="afffff0">
    <w:name w:val="Табличный_по ширине"/>
    <w:basedOn w:val="affffe"/>
    <w:rsid w:val="00966ADD"/>
    <w:pPr>
      <w:jc w:val="both"/>
    </w:pPr>
  </w:style>
  <w:style w:type="paragraph" w:customStyle="1" w:styleId="102">
    <w:name w:val="Табличный_центр_10"/>
    <w:basedOn w:val="a6"/>
    <w:qFormat/>
    <w:rsid w:val="00966ADD"/>
    <w:pPr>
      <w:ind w:firstLine="0"/>
      <w:jc w:val="center"/>
    </w:pPr>
    <w:rPr>
      <w:rFonts w:eastAsia="Times New Roman" w:cs="Times New Roman"/>
      <w:sz w:val="20"/>
      <w:szCs w:val="24"/>
    </w:rPr>
  </w:style>
  <w:style w:type="paragraph" w:customStyle="1" w:styleId="10">
    <w:name w:val="Табличный_нумерованный_10"/>
    <w:basedOn w:val="a6"/>
    <w:qFormat/>
    <w:rsid w:val="00966ADD"/>
    <w:pPr>
      <w:numPr>
        <w:numId w:val="8"/>
      </w:numPr>
      <w:jc w:val="left"/>
    </w:pPr>
    <w:rPr>
      <w:rFonts w:eastAsia="Times New Roman" w:cs="Times New Roman"/>
      <w:sz w:val="20"/>
      <w:szCs w:val="24"/>
    </w:rPr>
  </w:style>
  <w:style w:type="paragraph" w:customStyle="1" w:styleId="103">
    <w:name w:val="Табличный_заголовки_10"/>
    <w:basedOn w:val="affff"/>
    <w:qFormat/>
    <w:rsid w:val="00966ADD"/>
    <w:pPr>
      <w:jc w:val="center"/>
    </w:pPr>
    <w:rPr>
      <w:b/>
      <w:sz w:val="20"/>
    </w:rPr>
  </w:style>
  <w:style w:type="paragraph" w:customStyle="1" w:styleId="1f1">
    <w:name w:val="1"/>
    <w:basedOn w:val="a6"/>
    <w:next w:val="a6"/>
    <w:uiPriority w:val="10"/>
    <w:qFormat/>
    <w:rsid w:val="00966ADD"/>
    <w:pPr>
      <w:pBdr>
        <w:top w:val="single" w:sz="8" w:space="10" w:color="A7BFDE"/>
        <w:bottom w:val="single" w:sz="24" w:space="15" w:color="9BBB59"/>
      </w:pBdr>
      <w:spacing w:line="360" w:lineRule="auto"/>
      <w:ind w:firstLine="680"/>
      <w:jc w:val="center"/>
    </w:pPr>
    <w:rPr>
      <w:rFonts w:ascii="Cambria" w:eastAsia="Times New Roman" w:hAnsi="Cambria" w:cs="Times New Roman"/>
      <w:i/>
      <w:iCs/>
      <w:color w:val="243F60"/>
      <w:sz w:val="60"/>
      <w:szCs w:val="60"/>
    </w:rPr>
  </w:style>
  <w:style w:type="character" w:customStyle="1" w:styleId="afffff1">
    <w:name w:val="Заголовок Знак"/>
    <w:uiPriority w:val="10"/>
    <w:rsid w:val="00966ADD"/>
    <w:rPr>
      <w:rFonts w:ascii="Cambria" w:eastAsia="Times New Roman" w:hAnsi="Cambria" w:cs="Times New Roman"/>
      <w:i/>
      <w:iCs/>
      <w:color w:val="243F60"/>
      <w:sz w:val="60"/>
      <w:szCs w:val="60"/>
    </w:rPr>
  </w:style>
  <w:style w:type="paragraph" w:styleId="afffff2">
    <w:name w:val="Intense Quote"/>
    <w:basedOn w:val="a6"/>
    <w:next w:val="a6"/>
    <w:link w:val="afffff3"/>
    <w:uiPriority w:val="30"/>
    <w:qFormat/>
    <w:rsid w:val="00966ADD"/>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firstLine="680"/>
    </w:pPr>
    <w:rPr>
      <w:rFonts w:ascii="Cambria" w:eastAsia="Times New Roman" w:hAnsi="Cambria" w:cs="Times New Roman"/>
      <w:i/>
      <w:iCs/>
      <w:color w:val="F4F4F4"/>
      <w:szCs w:val="24"/>
    </w:rPr>
  </w:style>
  <w:style w:type="character" w:customStyle="1" w:styleId="afffff3">
    <w:name w:val="Выделенная цитата Знак"/>
    <w:basedOn w:val="a7"/>
    <w:link w:val="afffff2"/>
    <w:uiPriority w:val="30"/>
    <w:rsid w:val="00966ADD"/>
    <w:rPr>
      <w:rFonts w:ascii="Cambria" w:eastAsia="Times New Roman" w:hAnsi="Cambria" w:cs="Times New Roman"/>
      <w:i/>
      <w:iCs/>
      <w:color w:val="F4F4F4"/>
      <w:sz w:val="24"/>
      <w:szCs w:val="24"/>
      <w:shd w:val="clear" w:color="auto" w:fill="4F81BD"/>
    </w:rPr>
  </w:style>
  <w:style w:type="character" w:styleId="afffff4">
    <w:name w:val="Intense Emphasis"/>
    <w:uiPriority w:val="21"/>
    <w:qFormat/>
    <w:rsid w:val="00966ADD"/>
    <w:rPr>
      <w:b/>
      <w:bCs/>
      <w:i/>
      <w:iCs/>
      <w:color w:val="4F81BD"/>
      <w:sz w:val="22"/>
      <w:szCs w:val="22"/>
    </w:rPr>
  </w:style>
  <w:style w:type="character" w:styleId="afffff5">
    <w:name w:val="Subtle Reference"/>
    <w:uiPriority w:val="31"/>
    <w:qFormat/>
    <w:rsid w:val="00966ADD"/>
    <w:rPr>
      <w:color w:val="auto"/>
      <w:u w:val="single" w:color="9BBB59"/>
    </w:rPr>
  </w:style>
  <w:style w:type="character" w:styleId="afffff6">
    <w:name w:val="Intense Reference"/>
    <w:uiPriority w:val="32"/>
    <w:qFormat/>
    <w:rsid w:val="00966ADD"/>
    <w:rPr>
      <w:b/>
      <w:bCs/>
      <w:color w:val="76923C"/>
      <w:u w:val="single" w:color="9BBB59"/>
    </w:rPr>
  </w:style>
  <w:style w:type="paragraph" w:styleId="afffff7">
    <w:name w:val="List Bullet"/>
    <w:basedOn w:val="a6"/>
    <w:unhideWhenUsed/>
    <w:rsid w:val="00966ADD"/>
    <w:pPr>
      <w:spacing w:line="360" w:lineRule="auto"/>
      <w:ind w:left="1571" w:hanging="360"/>
      <w:contextualSpacing/>
    </w:pPr>
    <w:rPr>
      <w:rFonts w:eastAsia="Times New Roman" w:cs="Times New Roman"/>
      <w:szCs w:val="24"/>
    </w:rPr>
  </w:style>
  <w:style w:type="character" w:styleId="afffff8">
    <w:name w:val="FollowedHyperlink"/>
    <w:uiPriority w:val="99"/>
    <w:unhideWhenUsed/>
    <w:rsid w:val="00966ADD"/>
    <w:rPr>
      <w:color w:val="800080"/>
      <w:u w:val="single"/>
    </w:rPr>
  </w:style>
  <w:style w:type="numbering" w:styleId="111111">
    <w:name w:val="Outline List 2"/>
    <w:basedOn w:val="a9"/>
    <w:rsid w:val="00966ADD"/>
    <w:pPr>
      <w:numPr>
        <w:numId w:val="9"/>
      </w:numPr>
    </w:pPr>
  </w:style>
  <w:style w:type="numbering" w:styleId="1ai">
    <w:name w:val="Outline List 1"/>
    <w:basedOn w:val="a9"/>
    <w:rsid w:val="00966ADD"/>
    <w:pPr>
      <w:numPr>
        <w:numId w:val="10"/>
      </w:numPr>
    </w:pPr>
  </w:style>
  <w:style w:type="paragraph" w:styleId="35">
    <w:name w:val="Body Text 3"/>
    <w:basedOn w:val="a6"/>
    <w:link w:val="36"/>
    <w:rsid w:val="00966ADD"/>
    <w:pPr>
      <w:spacing w:after="120" w:line="360" w:lineRule="auto"/>
      <w:ind w:firstLine="680"/>
    </w:pPr>
    <w:rPr>
      <w:rFonts w:eastAsia="Times New Roman" w:cs="Times New Roman"/>
      <w:sz w:val="16"/>
      <w:szCs w:val="16"/>
    </w:rPr>
  </w:style>
  <w:style w:type="character" w:customStyle="1" w:styleId="36">
    <w:name w:val="Основной текст 3 Знак"/>
    <w:basedOn w:val="a7"/>
    <w:link w:val="35"/>
    <w:rsid w:val="00966ADD"/>
    <w:rPr>
      <w:rFonts w:ascii="Times New Roman" w:eastAsia="Times New Roman" w:hAnsi="Times New Roman" w:cs="Times New Roman"/>
      <w:sz w:val="16"/>
      <w:szCs w:val="16"/>
    </w:rPr>
  </w:style>
  <w:style w:type="paragraph" w:styleId="afffff9">
    <w:name w:val="Block Text"/>
    <w:basedOn w:val="a6"/>
    <w:rsid w:val="00966ADD"/>
    <w:pPr>
      <w:spacing w:line="360" w:lineRule="auto"/>
      <w:ind w:left="526" w:right="43"/>
    </w:pPr>
    <w:rPr>
      <w:rFonts w:eastAsia="Times New Roman" w:cs="Times New Roman"/>
      <w:sz w:val="28"/>
      <w:szCs w:val="28"/>
    </w:rPr>
  </w:style>
  <w:style w:type="character" w:styleId="afffffa">
    <w:name w:val="line number"/>
    <w:rsid w:val="00966ADD"/>
    <w:rPr>
      <w:sz w:val="18"/>
      <w:szCs w:val="18"/>
    </w:rPr>
  </w:style>
  <w:style w:type="paragraph" w:styleId="2d">
    <w:name w:val="List 2"/>
    <w:basedOn w:val="a4"/>
    <w:rsid w:val="00966ADD"/>
    <w:pPr>
      <w:numPr>
        <w:numId w:val="0"/>
      </w:numPr>
      <w:spacing w:after="240" w:line="240" w:lineRule="atLeast"/>
      <w:ind w:left="1800" w:hanging="360"/>
    </w:pPr>
    <w:rPr>
      <w:rFonts w:ascii="Arial" w:hAnsi="Arial" w:cs="Arial"/>
      <w:snapToGrid/>
      <w:spacing w:val="-5"/>
      <w:sz w:val="20"/>
      <w:szCs w:val="20"/>
      <w:lang w:eastAsia="en-US"/>
    </w:rPr>
  </w:style>
  <w:style w:type="paragraph" w:styleId="37">
    <w:name w:val="List 3"/>
    <w:basedOn w:val="a4"/>
    <w:rsid w:val="00966ADD"/>
    <w:pPr>
      <w:numPr>
        <w:numId w:val="0"/>
      </w:numPr>
      <w:spacing w:after="240" w:line="240" w:lineRule="atLeast"/>
      <w:ind w:left="2160" w:hanging="360"/>
    </w:pPr>
    <w:rPr>
      <w:rFonts w:ascii="Arial" w:hAnsi="Arial" w:cs="Arial"/>
      <w:snapToGrid/>
      <w:spacing w:val="-5"/>
      <w:sz w:val="20"/>
      <w:szCs w:val="20"/>
      <w:lang w:eastAsia="en-US"/>
    </w:rPr>
  </w:style>
  <w:style w:type="paragraph" w:styleId="42">
    <w:name w:val="List 4"/>
    <w:basedOn w:val="a4"/>
    <w:rsid w:val="00966ADD"/>
    <w:pPr>
      <w:numPr>
        <w:numId w:val="0"/>
      </w:numPr>
      <w:spacing w:after="240" w:line="240" w:lineRule="atLeast"/>
      <w:ind w:left="2520" w:hanging="360"/>
    </w:pPr>
    <w:rPr>
      <w:rFonts w:ascii="Arial" w:hAnsi="Arial" w:cs="Arial"/>
      <w:snapToGrid/>
      <w:spacing w:val="-5"/>
      <w:sz w:val="20"/>
      <w:szCs w:val="20"/>
      <w:lang w:eastAsia="en-US"/>
    </w:rPr>
  </w:style>
  <w:style w:type="paragraph" w:styleId="52">
    <w:name w:val="List 5"/>
    <w:basedOn w:val="a4"/>
    <w:rsid w:val="00966ADD"/>
    <w:pPr>
      <w:numPr>
        <w:numId w:val="0"/>
      </w:numPr>
      <w:spacing w:after="240" w:line="240" w:lineRule="atLeast"/>
      <w:ind w:left="2880" w:hanging="360"/>
    </w:pPr>
    <w:rPr>
      <w:rFonts w:ascii="Arial" w:hAnsi="Arial" w:cs="Arial"/>
      <w:snapToGrid/>
      <w:spacing w:val="-5"/>
      <w:sz w:val="20"/>
      <w:szCs w:val="20"/>
      <w:lang w:eastAsia="en-US"/>
    </w:rPr>
  </w:style>
  <w:style w:type="paragraph" w:styleId="38">
    <w:name w:val="List Bullet 3"/>
    <w:basedOn w:val="afffff7"/>
    <w:autoRedefine/>
    <w:rsid w:val="00966ADD"/>
    <w:pPr>
      <w:tabs>
        <w:tab w:val="num" w:pos="360"/>
      </w:tabs>
      <w:spacing w:after="240" w:line="240" w:lineRule="atLeast"/>
      <w:ind w:left="2160"/>
      <w:contextualSpacing w:val="0"/>
    </w:pPr>
    <w:rPr>
      <w:rFonts w:ascii="Arial" w:hAnsi="Arial" w:cs="Arial"/>
      <w:spacing w:val="-5"/>
      <w:sz w:val="20"/>
      <w:szCs w:val="20"/>
      <w:lang w:eastAsia="en-US"/>
    </w:rPr>
  </w:style>
  <w:style w:type="paragraph" w:styleId="43">
    <w:name w:val="List Bullet 4"/>
    <w:basedOn w:val="afffff7"/>
    <w:autoRedefine/>
    <w:rsid w:val="00966ADD"/>
    <w:pPr>
      <w:tabs>
        <w:tab w:val="num" w:pos="360"/>
      </w:tabs>
      <w:spacing w:after="240" w:line="240" w:lineRule="atLeast"/>
      <w:ind w:left="2520"/>
      <w:contextualSpacing w:val="0"/>
    </w:pPr>
    <w:rPr>
      <w:rFonts w:ascii="Arial" w:hAnsi="Arial" w:cs="Arial"/>
      <w:spacing w:val="-5"/>
      <w:sz w:val="20"/>
      <w:szCs w:val="20"/>
      <w:lang w:eastAsia="en-US"/>
    </w:rPr>
  </w:style>
  <w:style w:type="paragraph" w:styleId="53">
    <w:name w:val="List Bullet 5"/>
    <w:basedOn w:val="afffff7"/>
    <w:autoRedefine/>
    <w:rsid w:val="00966ADD"/>
    <w:pPr>
      <w:tabs>
        <w:tab w:val="num" w:pos="360"/>
      </w:tabs>
      <w:spacing w:after="240" w:line="240" w:lineRule="atLeast"/>
      <w:ind w:left="2880"/>
      <w:contextualSpacing w:val="0"/>
    </w:pPr>
    <w:rPr>
      <w:rFonts w:ascii="Arial" w:hAnsi="Arial" w:cs="Arial"/>
      <w:spacing w:val="-5"/>
      <w:sz w:val="20"/>
      <w:szCs w:val="20"/>
      <w:lang w:eastAsia="en-US"/>
    </w:rPr>
  </w:style>
  <w:style w:type="paragraph" w:styleId="afffffb">
    <w:name w:val="List Continue"/>
    <w:basedOn w:val="a4"/>
    <w:rsid w:val="00966ADD"/>
    <w:pPr>
      <w:numPr>
        <w:numId w:val="0"/>
      </w:numPr>
      <w:spacing w:after="240" w:line="240" w:lineRule="atLeast"/>
      <w:ind w:left="1440"/>
    </w:pPr>
    <w:rPr>
      <w:rFonts w:ascii="Arial" w:hAnsi="Arial" w:cs="Arial"/>
      <w:snapToGrid/>
      <w:spacing w:val="-5"/>
      <w:sz w:val="20"/>
      <w:szCs w:val="20"/>
      <w:lang w:eastAsia="en-US"/>
    </w:rPr>
  </w:style>
  <w:style w:type="paragraph" w:styleId="2e">
    <w:name w:val="List Continue 2"/>
    <w:basedOn w:val="afffffb"/>
    <w:rsid w:val="00966ADD"/>
    <w:pPr>
      <w:ind w:left="2160"/>
    </w:pPr>
  </w:style>
  <w:style w:type="paragraph" w:styleId="39">
    <w:name w:val="List Continue 3"/>
    <w:basedOn w:val="afffffb"/>
    <w:rsid w:val="00966ADD"/>
    <w:pPr>
      <w:ind w:left="2520"/>
    </w:pPr>
  </w:style>
  <w:style w:type="paragraph" w:styleId="44">
    <w:name w:val="List Continue 4"/>
    <w:basedOn w:val="afffffb"/>
    <w:rsid w:val="00966ADD"/>
    <w:pPr>
      <w:ind w:left="2880"/>
    </w:pPr>
  </w:style>
  <w:style w:type="paragraph" w:styleId="54">
    <w:name w:val="List Continue 5"/>
    <w:basedOn w:val="afffffb"/>
    <w:rsid w:val="00966ADD"/>
    <w:pPr>
      <w:ind w:left="3240"/>
    </w:pPr>
  </w:style>
  <w:style w:type="paragraph" w:styleId="afffffc">
    <w:name w:val="List Number"/>
    <w:basedOn w:val="a6"/>
    <w:rsid w:val="00966ADD"/>
    <w:pPr>
      <w:spacing w:before="100" w:beforeAutospacing="1" w:after="100" w:afterAutospacing="1" w:line="360" w:lineRule="auto"/>
    </w:pPr>
    <w:rPr>
      <w:rFonts w:eastAsia="Times New Roman" w:cs="Times New Roman"/>
      <w:sz w:val="28"/>
      <w:szCs w:val="28"/>
    </w:rPr>
  </w:style>
  <w:style w:type="paragraph" w:styleId="2f">
    <w:name w:val="List Number 2"/>
    <w:basedOn w:val="afffffc"/>
    <w:rsid w:val="00966ADD"/>
    <w:pPr>
      <w:spacing w:before="0" w:beforeAutospacing="0" w:after="240" w:afterAutospacing="0" w:line="240" w:lineRule="atLeast"/>
      <w:ind w:left="1800" w:hanging="360"/>
    </w:pPr>
    <w:rPr>
      <w:rFonts w:ascii="Arial" w:hAnsi="Arial" w:cs="Arial"/>
      <w:spacing w:val="-5"/>
      <w:sz w:val="20"/>
      <w:szCs w:val="20"/>
      <w:lang w:eastAsia="en-US"/>
    </w:rPr>
  </w:style>
  <w:style w:type="paragraph" w:styleId="3a">
    <w:name w:val="List Number 3"/>
    <w:basedOn w:val="afffffc"/>
    <w:rsid w:val="00966ADD"/>
    <w:pPr>
      <w:tabs>
        <w:tab w:val="num" w:pos="720"/>
      </w:tabs>
      <w:spacing w:before="0" w:beforeAutospacing="0" w:after="240" w:afterAutospacing="0" w:line="240" w:lineRule="atLeast"/>
      <w:ind w:left="2160"/>
    </w:pPr>
    <w:rPr>
      <w:rFonts w:ascii="Arial" w:hAnsi="Arial" w:cs="Arial"/>
      <w:spacing w:val="-5"/>
      <w:sz w:val="20"/>
      <w:szCs w:val="20"/>
      <w:lang w:eastAsia="en-US"/>
    </w:rPr>
  </w:style>
  <w:style w:type="paragraph" w:styleId="45">
    <w:name w:val="List Number 4"/>
    <w:basedOn w:val="afffffc"/>
    <w:rsid w:val="00966ADD"/>
    <w:pPr>
      <w:spacing w:before="0" w:beforeAutospacing="0" w:after="240" w:afterAutospacing="0" w:line="240" w:lineRule="atLeast"/>
      <w:ind w:left="2520" w:hanging="360"/>
    </w:pPr>
    <w:rPr>
      <w:rFonts w:ascii="Arial" w:hAnsi="Arial" w:cs="Arial"/>
      <w:spacing w:val="-5"/>
      <w:sz w:val="20"/>
      <w:szCs w:val="20"/>
      <w:lang w:eastAsia="en-US"/>
    </w:rPr>
  </w:style>
  <w:style w:type="paragraph" w:styleId="55">
    <w:name w:val="List Number 5"/>
    <w:basedOn w:val="afffffc"/>
    <w:rsid w:val="00966ADD"/>
    <w:pPr>
      <w:spacing w:before="0" w:beforeAutospacing="0" w:after="240" w:afterAutospacing="0" w:line="240" w:lineRule="atLeast"/>
      <w:ind w:left="2880" w:hanging="360"/>
    </w:pPr>
    <w:rPr>
      <w:rFonts w:ascii="Arial" w:hAnsi="Arial" w:cs="Arial"/>
      <w:spacing w:val="-5"/>
      <w:sz w:val="20"/>
      <w:szCs w:val="20"/>
      <w:lang w:eastAsia="en-US"/>
    </w:rPr>
  </w:style>
  <w:style w:type="paragraph" w:styleId="afffffd">
    <w:name w:val="Message Header"/>
    <w:basedOn w:val="afff3"/>
    <w:link w:val="afffffe"/>
    <w:rsid w:val="00966ADD"/>
    <w:pPr>
      <w:keepLines/>
      <w:tabs>
        <w:tab w:val="left" w:pos="3600"/>
        <w:tab w:val="left" w:pos="4680"/>
      </w:tabs>
      <w:spacing w:line="280" w:lineRule="exact"/>
      <w:ind w:left="1080" w:right="2160" w:hanging="1080"/>
    </w:pPr>
    <w:rPr>
      <w:rFonts w:ascii="Arial" w:hAnsi="Arial" w:cs="Times New Roman"/>
      <w:sz w:val="20"/>
      <w:szCs w:val="20"/>
    </w:rPr>
  </w:style>
  <w:style w:type="character" w:customStyle="1" w:styleId="afffffe">
    <w:name w:val="Шапка Знак"/>
    <w:basedOn w:val="a7"/>
    <w:link w:val="afffffd"/>
    <w:rsid w:val="00966ADD"/>
    <w:rPr>
      <w:rFonts w:ascii="Arial" w:eastAsia="Times New Roman" w:hAnsi="Arial" w:cs="Times New Roman"/>
      <w:sz w:val="20"/>
      <w:szCs w:val="20"/>
    </w:rPr>
  </w:style>
  <w:style w:type="paragraph" w:styleId="affffff">
    <w:name w:val="Normal Indent"/>
    <w:basedOn w:val="a6"/>
    <w:rsid w:val="00966ADD"/>
    <w:pPr>
      <w:spacing w:line="360" w:lineRule="auto"/>
      <w:ind w:left="1440"/>
    </w:pPr>
    <w:rPr>
      <w:rFonts w:ascii="Arial" w:eastAsia="Times New Roman" w:hAnsi="Arial" w:cs="Arial"/>
      <w:spacing w:val="-5"/>
      <w:sz w:val="20"/>
      <w:szCs w:val="20"/>
      <w:lang w:eastAsia="en-US"/>
    </w:rPr>
  </w:style>
  <w:style w:type="paragraph" w:styleId="HTML2">
    <w:name w:val="HTML Address"/>
    <w:basedOn w:val="a6"/>
    <w:link w:val="HTML3"/>
    <w:rsid w:val="00966ADD"/>
    <w:pPr>
      <w:spacing w:line="360" w:lineRule="auto"/>
      <w:ind w:left="1080"/>
    </w:pPr>
    <w:rPr>
      <w:rFonts w:ascii="Arial" w:eastAsia="Times New Roman" w:hAnsi="Arial" w:cs="Times New Roman"/>
      <w:i/>
      <w:iCs/>
      <w:spacing w:val="-5"/>
      <w:sz w:val="20"/>
      <w:szCs w:val="20"/>
    </w:rPr>
  </w:style>
  <w:style w:type="character" w:customStyle="1" w:styleId="HTML3">
    <w:name w:val="Адрес HTML Знак"/>
    <w:basedOn w:val="a7"/>
    <w:link w:val="HTML2"/>
    <w:rsid w:val="00966ADD"/>
    <w:rPr>
      <w:rFonts w:ascii="Arial" w:eastAsia="Times New Roman" w:hAnsi="Arial" w:cs="Times New Roman"/>
      <w:i/>
      <w:iCs/>
      <w:spacing w:val="-5"/>
      <w:sz w:val="20"/>
      <w:szCs w:val="20"/>
    </w:rPr>
  </w:style>
  <w:style w:type="paragraph" w:styleId="affffff0">
    <w:name w:val="envelope address"/>
    <w:basedOn w:val="a6"/>
    <w:rsid w:val="00966ADD"/>
    <w:pPr>
      <w:framePr w:w="7920" w:h="1980" w:hRule="exact" w:hSpace="180" w:wrap="auto" w:hAnchor="page" w:xAlign="center" w:yAlign="bottom"/>
      <w:spacing w:line="360" w:lineRule="auto"/>
      <w:ind w:left="2880"/>
    </w:pPr>
    <w:rPr>
      <w:rFonts w:ascii="Arial" w:eastAsia="Times New Roman" w:hAnsi="Arial" w:cs="Arial"/>
      <w:spacing w:val="-5"/>
      <w:sz w:val="28"/>
      <w:szCs w:val="28"/>
      <w:lang w:eastAsia="en-US"/>
    </w:rPr>
  </w:style>
  <w:style w:type="character" w:styleId="HTML4">
    <w:name w:val="HTML Acronym"/>
    <w:rsid w:val="00966ADD"/>
    <w:rPr>
      <w:lang w:val="ru-RU"/>
    </w:rPr>
  </w:style>
  <w:style w:type="paragraph" w:styleId="affffff1">
    <w:name w:val="Date"/>
    <w:basedOn w:val="a6"/>
    <w:next w:val="a6"/>
    <w:link w:val="affffff2"/>
    <w:rsid w:val="00966ADD"/>
    <w:pPr>
      <w:spacing w:line="360" w:lineRule="auto"/>
      <w:ind w:left="1080"/>
    </w:pPr>
    <w:rPr>
      <w:rFonts w:ascii="Arial" w:eastAsia="Times New Roman" w:hAnsi="Arial" w:cs="Times New Roman"/>
      <w:spacing w:val="-5"/>
      <w:sz w:val="20"/>
      <w:szCs w:val="20"/>
    </w:rPr>
  </w:style>
  <w:style w:type="character" w:customStyle="1" w:styleId="affffff2">
    <w:name w:val="Дата Знак"/>
    <w:basedOn w:val="a7"/>
    <w:link w:val="affffff1"/>
    <w:rsid w:val="00966ADD"/>
    <w:rPr>
      <w:rFonts w:ascii="Arial" w:eastAsia="Times New Roman" w:hAnsi="Arial" w:cs="Times New Roman"/>
      <w:spacing w:val="-5"/>
      <w:sz w:val="20"/>
      <w:szCs w:val="20"/>
    </w:rPr>
  </w:style>
  <w:style w:type="paragraph" w:styleId="affffff3">
    <w:name w:val="Note Heading"/>
    <w:basedOn w:val="a6"/>
    <w:next w:val="a6"/>
    <w:link w:val="affffff4"/>
    <w:rsid w:val="00966ADD"/>
    <w:pPr>
      <w:spacing w:line="360" w:lineRule="auto"/>
      <w:ind w:left="1080"/>
    </w:pPr>
    <w:rPr>
      <w:rFonts w:ascii="Arial" w:eastAsia="Times New Roman" w:hAnsi="Arial" w:cs="Times New Roman"/>
      <w:spacing w:val="-5"/>
      <w:sz w:val="20"/>
      <w:szCs w:val="20"/>
    </w:rPr>
  </w:style>
  <w:style w:type="character" w:customStyle="1" w:styleId="affffff4">
    <w:name w:val="Заголовок записки Знак"/>
    <w:basedOn w:val="a7"/>
    <w:link w:val="affffff3"/>
    <w:rsid w:val="00966ADD"/>
    <w:rPr>
      <w:rFonts w:ascii="Arial" w:eastAsia="Times New Roman" w:hAnsi="Arial" w:cs="Times New Roman"/>
      <w:spacing w:val="-5"/>
      <w:sz w:val="20"/>
      <w:szCs w:val="20"/>
    </w:rPr>
  </w:style>
  <w:style w:type="character" w:styleId="HTML5">
    <w:name w:val="HTML Keyboard"/>
    <w:rsid w:val="00966ADD"/>
    <w:rPr>
      <w:rFonts w:ascii="Courier New" w:hAnsi="Courier New" w:cs="Courier New"/>
      <w:sz w:val="20"/>
      <w:szCs w:val="20"/>
      <w:lang w:val="ru-RU"/>
    </w:rPr>
  </w:style>
  <w:style w:type="character" w:styleId="HTML6">
    <w:name w:val="HTML Code"/>
    <w:rsid w:val="00966ADD"/>
    <w:rPr>
      <w:rFonts w:ascii="Courier New" w:hAnsi="Courier New" w:cs="Courier New"/>
      <w:sz w:val="20"/>
      <w:szCs w:val="20"/>
      <w:lang w:val="ru-RU"/>
    </w:rPr>
  </w:style>
  <w:style w:type="paragraph" w:styleId="2f0">
    <w:name w:val="Body Text First Indent 2"/>
    <w:basedOn w:val="afff1"/>
    <w:link w:val="2f1"/>
    <w:rsid w:val="00966ADD"/>
    <w:pPr>
      <w:spacing w:line="360" w:lineRule="auto"/>
      <w:ind w:firstLine="210"/>
      <w:jc w:val="left"/>
    </w:pPr>
    <w:rPr>
      <w:rFonts w:ascii="Arial" w:hAnsi="Arial" w:cs="Times New Roman"/>
      <w:spacing w:val="-5"/>
      <w:szCs w:val="24"/>
    </w:rPr>
  </w:style>
  <w:style w:type="character" w:customStyle="1" w:styleId="2f1">
    <w:name w:val="Красная строка 2 Знак"/>
    <w:basedOn w:val="afff0"/>
    <w:link w:val="2f0"/>
    <w:rsid w:val="00966ADD"/>
    <w:rPr>
      <w:rFonts w:ascii="Arial" w:eastAsia="Times New Roman" w:hAnsi="Arial" w:cs="Times New Roman"/>
      <w:spacing w:val="-5"/>
      <w:sz w:val="24"/>
      <w:szCs w:val="24"/>
      <w:lang w:val="en-US" w:eastAsia="en-US"/>
    </w:rPr>
  </w:style>
  <w:style w:type="character" w:styleId="HTML7">
    <w:name w:val="HTML Sample"/>
    <w:rsid w:val="00966ADD"/>
    <w:rPr>
      <w:rFonts w:ascii="Courier New" w:hAnsi="Courier New" w:cs="Courier New"/>
      <w:lang w:val="ru-RU"/>
    </w:rPr>
  </w:style>
  <w:style w:type="paragraph" w:styleId="2f2">
    <w:name w:val="envelope return"/>
    <w:basedOn w:val="a6"/>
    <w:rsid w:val="00966ADD"/>
    <w:pPr>
      <w:spacing w:line="360" w:lineRule="auto"/>
      <w:ind w:left="1080"/>
    </w:pPr>
    <w:rPr>
      <w:rFonts w:ascii="Arial" w:eastAsia="Times New Roman" w:hAnsi="Arial" w:cs="Arial"/>
      <w:spacing w:val="-5"/>
      <w:sz w:val="20"/>
      <w:szCs w:val="20"/>
      <w:lang w:eastAsia="en-US"/>
    </w:rPr>
  </w:style>
  <w:style w:type="character" w:styleId="HTML8">
    <w:name w:val="HTML Definition"/>
    <w:rsid w:val="00966ADD"/>
    <w:rPr>
      <w:i/>
      <w:iCs/>
      <w:lang w:val="ru-RU"/>
    </w:rPr>
  </w:style>
  <w:style w:type="character" w:styleId="HTML9">
    <w:name w:val="HTML Variable"/>
    <w:rsid w:val="00966ADD"/>
    <w:rPr>
      <w:i/>
      <w:iCs/>
      <w:lang w:val="ru-RU"/>
    </w:rPr>
  </w:style>
  <w:style w:type="character" w:styleId="HTMLa">
    <w:name w:val="HTML Typewriter"/>
    <w:rsid w:val="00966ADD"/>
    <w:rPr>
      <w:rFonts w:ascii="Courier New" w:hAnsi="Courier New" w:cs="Courier New"/>
      <w:sz w:val="20"/>
      <w:szCs w:val="20"/>
      <w:lang w:val="ru-RU"/>
    </w:rPr>
  </w:style>
  <w:style w:type="paragraph" w:styleId="affffff5">
    <w:name w:val="Signature"/>
    <w:basedOn w:val="a6"/>
    <w:link w:val="affffff6"/>
    <w:rsid w:val="00966ADD"/>
    <w:pPr>
      <w:spacing w:line="360" w:lineRule="auto"/>
      <w:ind w:left="4252"/>
    </w:pPr>
    <w:rPr>
      <w:rFonts w:ascii="Arial" w:eastAsia="Times New Roman" w:hAnsi="Arial" w:cs="Times New Roman"/>
      <w:spacing w:val="-5"/>
      <w:sz w:val="20"/>
      <w:szCs w:val="20"/>
    </w:rPr>
  </w:style>
  <w:style w:type="character" w:customStyle="1" w:styleId="affffff6">
    <w:name w:val="Подпись Знак"/>
    <w:basedOn w:val="a7"/>
    <w:link w:val="affffff5"/>
    <w:rsid w:val="00966ADD"/>
    <w:rPr>
      <w:rFonts w:ascii="Arial" w:eastAsia="Times New Roman" w:hAnsi="Arial" w:cs="Times New Roman"/>
      <w:spacing w:val="-5"/>
      <w:sz w:val="20"/>
      <w:szCs w:val="20"/>
    </w:rPr>
  </w:style>
  <w:style w:type="paragraph" w:styleId="affffff7">
    <w:name w:val="Salutation"/>
    <w:basedOn w:val="a6"/>
    <w:next w:val="a6"/>
    <w:link w:val="affffff8"/>
    <w:rsid w:val="00966ADD"/>
    <w:pPr>
      <w:spacing w:line="360" w:lineRule="auto"/>
      <w:ind w:left="1080"/>
    </w:pPr>
    <w:rPr>
      <w:rFonts w:ascii="Arial" w:eastAsia="Times New Roman" w:hAnsi="Arial" w:cs="Times New Roman"/>
      <w:spacing w:val="-5"/>
      <w:sz w:val="20"/>
      <w:szCs w:val="20"/>
    </w:rPr>
  </w:style>
  <w:style w:type="character" w:customStyle="1" w:styleId="affffff8">
    <w:name w:val="Приветствие Знак"/>
    <w:basedOn w:val="a7"/>
    <w:link w:val="affffff7"/>
    <w:rsid w:val="00966ADD"/>
    <w:rPr>
      <w:rFonts w:ascii="Arial" w:eastAsia="Times New Roman" w:hAnsi="Arial" w:cs="Times New Roman"/>
      <w:spacing w:val="-5"/>
      <w:sz w:val="20"/>
      <w:szCs w:val="20"/>
    </w:rPr>
  </w:style>
  <w:style w:type="paragraph" w:styleId="affffff9">
    <w:name w:val="Closing"/>
    <w:basedOn w:val="a6"/>
    <w:link w:val="affffffa"/>
    <w:rsid w:val="00966ADD"/>
    <w:pPr>
      <w:spacing w:line="360" w:lineRule="auto"/>
      <w:ind w:left="4252"/>
    </w:pPr>
    <w:rPr>
      <w:rFonts w:ascii="Arial" w:eastAsia="Times New Roman" w:hAnsi="Arial" w:cs="Times New Roman"/>
      <w:spacing w:val="-5"/>
      <w:sz w:val="20"/>
      <w:szCs w:val="20"/>
    </w:rPr>
  </w:style>
  <w:style w:type="character" w:customStyle="1" w:styleId="affffffa">
    <w:name w:val="Прощание Знак"/>
    <w:basedOn w:val="a7"/>
    <w:link w:val="affffff9"/>
    <w:rsid w:val="00966ADD"/>
    <w:rPr>
      <w:rFonts w:ascii="Arial" w:eastAsia="Times New Roman" w:hAnsi="Arial" w:cs="Times New Roman"/>
      <w:spacing w:val="-5"/>
      <w:sz w:val="20"/>
      <w:szCs w:val="20"/>
    </w:rPr>
  </w:style>
  <w:style w:type="character" w:styleId="HTMLb">
    <w:name w:val="HTML Cite"/>
    <w:rsid w:val="00966ADD"/>
    <w:rPr>
      <w:i/>
      <w:iCs/>
      <w:lang w:val="ru-RU"/>
    </w:rPr>
  </w:style>
  <w:style w:type="paragraph" w:styleId="affffffb">
    <w:name w:val="E-mail Signature"/>
    <w:basedOn w:val="a6"/>
    <w:link w:val="affffffc"/>
    <w:rsid w:val="00966ADD"/>
    <w:pPr>
      <w:spacing w:line="360" w:lineRule="auto"/>
      <w:ind w:left="1080"/>
    </w:pPr>
    <w:rPr>
      <w:rFonts w:ascii="Arial" w:eastAsia="Times New Roman" w:hAnsi="Arial" w:cs="Times New Roman"/>
      <w:spacing w:val="-5"/>
      <w:sz w:val="20"/>
      <w:szCs w:val="20"/>
    </w:rPr>
  </w:style>
  <w:style w:type="character" w:customStyle="1" w:styleId="affffffc">
    <w:name w:val="Электронная подпись Знак"/>
    <w:basedOn w:val="a7"/>
    <w:link w:val="affffffb"/>
    <w:rsid w:val="00966ADD"/>
    <w:rPr>
      <w:rFonts w:ascii="Arial" w:eastAsia="Times New Roman" w:hAnsi="Arial" w:cs="Times New Roman"/>
      <w:spacing w:val="-5"/>
      <w:sz w:val="20"/>
      <w:szCs w:val="20"/>
    </w:rPr>
  </w:style>
  <w:style w:type="table" w:styleId="-1">
    <w:name w:val="Table Web 1"/>
    <w:basedOn w:val="a8"/>
    <w:rsid w:val="00966ADD"/>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8"/>
    <w:rsid w:val="00966ADD"/>
    <w:pPr>
      <w:spacing w:after="0" w:line="240" w:lineRule="auto"/>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8"/>
    <w:rsid w:val="00966ADD"/>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fffd">
    <w:name w:val="Table Elegant"/>
    <w:basedOn w:val="a8"/>
    <w:rsid w:val="00966ADD"/>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f2">
    <w:name w:val="Table Subtle 1"/>
    <w:basedOn w:val="a8"/>
    <w:rsid w:val="00966ADD"/>
    <w:pPr>
      <w:spacing w:after="0" w:line="240" w:lineRule="auto"/>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3">
    <w:name w:val="Table Subtle 2"/>
    <w:basedOn w:val="a8"/>
    <w:rsid w:val="00966ADD"/>
    <w:pPr>
      <w:spacing w:after="0" w:line="240" w:lineRule="auto"/>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3">
    <w:name w:val="Table Classic 1"/>
    <w:basedOn w:val="a8"/>
    <w:rsid w:val="00966ADD"/>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lassic 2"/>
    <w:basedOn w:val="a8"/>
    <w:rsid w:val="00966ADD"/>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b">
    <w:name w:val="Table Classic 3"/>
    <w:basedOn w:val="a8"/>
    <w:rsid w:val="00966ADD"/>
    <w:pPr>
      <w:spacing w:after="0" w:line="240" w:lineRule="auto"/>
    </w:pPr>
    <w:rPr>
      <w:rFonts w:ascii="Times New Roman" w:eastAsia="Times New Roman" w:hAnsi="Times New Roman" w:cs="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6">
    <w:name w:val="Table Classic 4"/>
    <w:basedOn w:val="a8"/>
    <w:rsid w:val="00966ADD"/>
    <w:pPr>
      <w:spacing w:after="0" w:line="240" w:lineRule="auto"/>
    </w:pPr>
    <w:rPr>
      <w:rFonts w:ascii="Times New Roman" w:eastAsia="Times New Roman" w:hAnsi="Times New Roman" w:cs="Times New Roman"/>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f4">
    <w:name w:val="Table 3D effects 1"/>
    <w:basedOn w:val="a8"/>
    <w:rsid w:val="00966ADD"/>
    <w:pPr>
      <w:spacing w:after="0" w:line="240" w:lineRule="auto"/>
    </w:pPr>
    <w:rPr>
      <w:rFonts w:ascii="Times New Roman" w:eastAsia="Times New Roman" w:hAnsi="Times New Roman" w:cs="Times New Roman"/>
      <w:sz w:val="20"/>
      <w:szCs w:val="20"/>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5">
    <w:name w:val="Table 3D effects 2"/>
    <w:basedOn w:val="a8"/>
    <w:rsid w:val="00966ADD"/>
    <w:pPr>
      <w:spacing w:after="0" w:line="240" w:lineRule="auto"/>
    </w:pPr>
    <w:rPr>
      <w:rFonts w:ascii="Times New Roman" w:eastAsia="Times New Roman" w:hAnsi="Times New Roman" w:cs="Times New Roman"/>
      <w:sz w:val="20"/>
      <w:szCs w:val="20"/>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c">
    <w:name w:val="Table 3D effects 3"/>
    <w:basedOn w:val="a8"/>
    <w:rsid w:val="00966ADD"/>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5">
    <w:name w:val="Table Simple 1"/>
    <w:basedOn w:val="a8"/>
    <w:rsid w:val="00966ADD"/>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6">
    <w:name w:val="Table Simple 2"/>
    <w:basedOn w:val="a8"/>
    <w:rsid w:val="00966ADD"/>
    <w:pPr>
      <w:spacing w:after="0" w:line="240" w:lineRule="auto"/>
    </w:pPr>
    <w:rPr>
      <w:rFonts w:ascii="Times New Roman" w:eastAsia="Times New Roman" w:hAnsi="Times New Roman" w:cs="Times New Roman"/>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8"/>
    <w:rsid w:val="00966ADD"/>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6">
    <w:name w:val="Table Grid 1"/>
    <w:basedOn w:val="a8"/>
    <w:rsid w:val="00966ADD"/>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7">
    <w:name w:val="Table Grid 2"/>
    <w:basedOn w:val="a8"/>
    <w:rsid w:val="00966ADD"/>
    <w:pPr>
      <w:spacing w:after="0" w:line="240" w:lineRule="auto"/>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8"/>
    <w:rsid w:val="00966ADD"/>
    <w:pPr>
      <w:spacing w:after="0" w:line="240" w:lineRule="auto"/>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7">
    <w:name w:val="Table Grid 4"/>
    <w:basedOn w:val="a8"/>
    <w:rsid w:val="00966ADD"/>
    <w:pPr>
      <w:spacing w:after="0" w:line="240" w:lineRule="auto"/>
    </w:pPr>
    <w:rPr>
      <w:rFonts w:ascii="Times New Roman" w:eastAsia="Times New Roman" w:hAnsi="Times New Roman" w:cs="Times New Roman"/>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6">
    <w:name w:val="Table Grid 5"/>
    <w:basedOn w:val="a8"/>
    <w:rsid w:val="00966ADD"/>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2">
    <w:name w:val="Table Grid 6"/>
    <w:basedOn w:val="a8"/>
    <w:rsid w:val="00966ADD"/>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3">
    <w:name w:val="Table Grid 7"/>
    <w:basedOn w:val="a8"/>
    <w:rsid w:val="00966ADD"/>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2">
    <w:name w:val="Table Grid 8"/>
    <w:basedOn w:val="a8"/>
    <w:rsid w:val="00966ADD"/>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fe">
    <w:name w:val="Table Contemporary"/>
    <w:basedOn w:val="a8"/>
    <w:rsid w:val="00966ADD"/>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ff">
    <w:name w:val="Table Professional"/>
    <w:basedOn w:val="a8"/>
    <w:rsid w:val="00966ADD"/>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numbering" w:styleId="afffffff0">
    <w:name w:val="Outline List 3"/>
    <w:basedOn w:val="a9"/>
    <w:rsid w:val="00966ADD"/>
  </w:style>
  <w:style w:type="table" w:styleId="1f7">
    <w:name w:val="Table Columns 1"/>
    <w:basedOn w:val="a8"/>
    <w:rsid w:val="00966ADD"/>
    <w:pPr>
      <w:spacing w:after="0" w:line="240" w:lineRule="auto"/>
    </w:pPr>
    <w:rPr>
      <w:rFonts w:ascii="Times New Roman" w:eastAsia="Times New Roman" w:hAnsi="Times New Roman" w:cs="Times New Roman"/>
      <w:b/>
      <w:bCs/>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8">
    <w:name w:val="Table Columns 2"/>
    <w:basedOn w:val="a8"/>
    <w:rsid w:val="00966ADD"/>
    <w:pPr>
      <w:spacing w:after="0" w:line="240" w:lineRule="auto"/>
    </w:pPr>
    <w:rPr>
      <w:rFonts w:ascii="Times New Roman" w:eastAsia="Times New Roman" w:hAnsi="Times New Roman" w:cs="Times New Roman"/>
      <w:b/>
      <w:bCs/>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
    <w:name w:val="Table Columns 3"/>
    <w:basedOn w:val="a8"/>
    <w:rsid w:val="00966ADD"/>
    <w:pPr>
      <w:spacing w:after="0" w:line="240" w:lineRule="auto"/>
    </w:pPr>
    <w:rPr>
      <w:rFonts w:ascii="Times New Roman" w:eastAsia="Times New Roman" w:hAnsi="Times New Roman" w:cs="Times New Roman"/>
      <w:b/>
      <w:bCs/>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8">
    <w:name w:val="Table Columns 4"/>
    <w:basedOn w:val="a8"/>
    <w:rsid w:val="00966ADD"/>
    <w:pPr>
      <w:spacing w:after="0" w:line="240" w:lineRule="auto"/>
    </w:pPr>
    <w:rPr>
      <w:rFonts w:ascii="Times New Roman" w:eastAsia="Times New Roman" w:hAnsi="Times New Roman" w:cs="Times New Roman"/>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8"/>
    <w:rsid w:val="00966ADD"/>
    <w:pPr>
      <w:spacing w:after="0" w:line="240" w:lineRule="auto"/>
    </w:pPr>
    <w:rPr>
      <w:rFonts w:ascii="Times New Roman" w:eastAsia="Times New Roman" w:hAnsi="Times New Roman" w:cs="Times New Roman"/>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10">
    <w:name w:val="Table List 1"/>
    <w:basedOn w:val="a8"/>
    <w:rsid w:val="00966ADD"/>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8"/>
    <w:rsid w:val="00966ADD"/>
    <w:pPr>
      <w:spacing w:after="0" w:line="240" w:lineRule="auto"/>
    </w:pPr>
    <w:rPr>
      <w:rFonts w:ascii="Times New Roman" w:eastAsia="Times New Roman" w:hAnsi="Times New Roman" w:cs="Times New Roman"/>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8"/>
    <w:rsid w:val="00966ADD"/>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8"/>
    <w:rsid w:val="00966ADD"/>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8"/>
    <w:rsid w:val="00966ADD"/>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8"/>
    <w:rsid w:val="00966ADD"/>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8"/>
    <w:rsid w:val="00966ADD"/>
    <w:pPr>
      <w:spacing w:after="0" w:line="240" w:lineRule="auto"/>
    </w:pPr>
    <w:rPr>
      <w:rFonts w:ascii="Times New Roman" w:eastAsia="Times New Roman" w:hAnsi="Times New Roman" w:cs="Times New Roman"/>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8"/>
    <w:rsid w:val="00966ADD"/>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ffff1">
    <w:name w:val="Table Theme"/>
    <w:basedOn w:val="a8"/>
    <w:rsid w:val="00966AD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8">
    <w:name w:val="Table Colorful 1"/>
    <w:basedOn w:val="a8"/>
    <w:rsid w:val="00966ADD"/>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9">
    <w:name w:val="Table Colorful 2"/>
    <w:basedOn w:val="a8"/>
    <w:rsid w:val="00966ADD"/>
    <w:pPr>
      <w:spacing w:after="0" w:line="240" w:lineRule="auto"/>
    </w:pPr>
    <w:rPr>
      <w:rFonts w:ascii="Times New Roman" w:eastAsia="Times New Roman" w:hAnsi="Times New Roman" w:cs="Times New Roman"/>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0">
    <w:name w:val="Table Colorful 3"/>
    <w:basedOn w:val="a8"/>
    <w:rsid w:val="00966ADD"/>
    <w:pPr>
      <w:spacing w:after="0" w:line="240" w:lineRule="auto"/>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afffffff2">
    <w:name w:val="endnote reference"/>
    <w:rsid w:val="00966ADD"/>
    <w:rPr>
      <w:vertAlign w:val="superscript"/>
    </w:rPr>
  </w:style>
  <w:style w:type="table" w:styleId="2-5">
    <w:name w:val="Medium Shading 2 Accent 5"/>
    <w:basedOn w:val="a8"/>
    <w:uiPriority w:val="64"/>
    <w:rsid w:val="00966ADD"/>
    <w:pPr>
      <w:spacing w:after="0" w:line="240" w:lineRule="auto"/>
    </w:pPr>
    <w:rPr>
      <w:rFonts w:ascii="Calibri" w:eastAsia="Times New Roman" w:hAnsi="Calibri"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4F4F4"/>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4F4F4"/>
      </w:tcPr>
    </w:tblStylePr>
    <w:tblStylePr w:type="firstCol">
      <w:rPr>
        <w:b/>
        <w:bCs/>
        <w:color w:val="F4F4F4"/>
      </w:rPr>
      <w:tblPr/>
      <w:tcPr>
        <w:tcBorders>
          <w:top w:val="nil"/>
          <w:left w:val="nil"/>
          <w:bottom w:val="single" w:sz="18" w:space="0" w:color="auto"/>
          <w:right w:val="nil"/>
          <w:insideH w:val="nil"/>
          <w:insideV w:val="nil"/>
        </w:tcBorders>
        <w:shd w:val="clear" w:color="auto" w:fill="4BACC6"/>
      </w:tcPr>
    </w:tblStylePr>
    <w:tblStylePr w:type="lastCol">
      <w:rPr>
        <w:b/>
        <w:bCs/>
        <w:color w:val="F4F4F4"/>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CECECE"/>
      </w:tcPr>
    </w:tblStylePr>
    <w:tblStylePr w:type="band1Horz">
      <w:tblPr/>
      <w:tcPr>
        <w:shd w:val="clear" w:color="auto" w:fill="CECECE"/>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4F4F4"/>
      </w:rPr>
      <w:tblPr/>
      <w:tcPr>
        <w:tcBorders>
          <w:top w:val="single" w:sz="18" w:space="0" w:color="auto"/>
          <w:left w:val="nil"/>
          <w:bottom w:val="single" w:sz="18" w:space="0" w:color="auto"/>
          <w:right w:val="nil"/>
          <w:insideH w:val="nil"/>
          <w:insideV w:val="nil"/>
        </w:tcBorders>
      </w:tcPr>
    </w:tblStylePr>
  </w:style>
  <w:style w:type="paragraph" w:customStyle="1" w:styleId="afffffff3">
    <w:name w:val="Îáû÷íûé"/>
    <w:rsid w:val="00966ADD"/>
    <w:pPr>
      <w:spacing w:after="0" w:line="240" w:lineRule="auto"/>
    </w:pPr>
    <w:rPr>
      <w:rFonts w:ascii="Times New Roman" w:eastAsia="Times New Roman" w:hAnsi="Times New Roman" w:cs="Times New Roman"/>
      <w:sz w:val="28"/>
      <w:szCs w:val="20"/>
    </w:rPr>
  </w:style>
  <w:style w:type="paragraph" w:customStyle="1" w:styleId="S9">
    <w:name w:val="S_Титульный"/>
    <w:basedOn w:val="a6"/>
    <w:rsid w:val="00966ADD"/>
    <w:pPr>
      <w:spacing w:line="360" w:lineRule="auto"/>
      <w:ind w:left="3240" w:firstLine="0"/>
      <w:jc w:val="right"/>
    </w:pPr>
    <w:rPr>
      <w:rFonts w:eastAsia="Times New Roman" w:cs="Times New Roman"/>
      <w:b/>
      <w:sz w:val="32"/>
      <w:szCs w:val="32"/>
    </w:rPr>
  </w:style>
  <w:style w:type="paragraph" w:customStyle="1" w:styleId="afffffff4">
    <w:name w:val="ТЕКСТ ГРАД"/>
    <w:basedOn w:val="a6"/>
    <w:link w:val="afffffff5"/>
    <w:qFormat/>
    <w:rsid w:val="00966ADD"/>
    <w:pPr>
      <w:spacing w:line="360" w:lineRule="auto"/>
    </w:pPr>
    <w:rPr>
      <w:rFonts w:eastAsia="Times New Roman" w:cs="Times New Roman"/>
      <w:szCs w:val="24"/>
    </w:rPr>
  </w:style>
  <w:style w:type="character" w:customStyle="1" w:styleId="afffffff5">
    <w:name w:val="ТЕКСТ ГРАД Знак"/>
    <w:link w:val="afffffff4"/>
    <w:rsid w:val="00966ADD"/>
    <w:rPr>
      <w:rFonts w:ascii="Times New Roman" w:eastAsia="Times New Roman" w:hAnsi="Times New Roman" w:cs="Times New Roman"/>
      <w:sz w:val="24"/>
      <w:szCs w:val="24"/>
    </w:rPr>
  </w:style>
  <w:style w:type="paragraph" w:customStyle="1" w:styleId="afffffff6">
    <w:name w:val="ООО  «Институт Территориального Планирования"/>
    <w:basedOn w:val="a6"/>
    <w:link w:val="afffffff7"/>
    <w:qFormat/>
    <w:rsid w:val="00966ADD"/>
    <w:pPr>
      <w:spacing w:line="360" w:lineRule="auto"/>
      <w:ind w:left="709" w:firstLine="0"/>
      <w:jc w:val="right"/>
    </w:pPr>
    <w:rPr>
      <w:rFonts w:eastAsia="Times New Roman" w:cs="Times New Roman"/>
      <w:szCs w:val="24"/>
    </w:rPr>
  </w:style>
  <w:style w:type="character" w:customStyle="1" w:styleId="afffffff7">
    <w:name w:val="ООО  «Институт Территориального Планирования Знак"/>
    <w:link w:val="afffffff6"/>
    <w:rsid w:val="00966ADD"/>
    <w:rPr>
      <w:rFonts w:ascii="Times New Roman" w:eastAsia="Times New Roman" w:hAnsi="Times New Roman" w:cs="Times New Roman"/>
      <w:sz w:val="24"/>
      <w:szCs w:val="24"/>
    </w:rPr>
  </w:style>
  <w:style w:type="paragraph" w:customStyle="1" w:styleId="Sa">
    <w:name w:val="S_Обычный в таблице"/>
    <w:basedOn w:val="a6"/>
    <w:link w:val="Sb"/>
    <w:rsid w:val="00966ADD"/>
    <w:pPr>
      <w:spacing w:line="360" w:lineRule="auto"/>
      <w:ind w:firstLine="0"/>
      <w:jc w:val="center"/>
    </w:pPr>
    <w:rPr>
      <w:rFonts w:eastAsia="Times New Roman" w:cs="Times New Roman"/>
      <w:szCs w:val="24"/>
    </w:rPr>
  </w:style>
  <w:style w:type="character" w:customStyle="1" w:styleId="Sb">
    <w:name w:val="S_Обычный в таблице Знак"/>
    <w:link w:val="Sa"/>
    <w:rsid w:val="00966ADD"/>
    <w:rPr>
      <w:rFonts w:ascii="Times New Roman" w:eastAsia="Times New Roman" w:hAnsi="Times New Roman" w:cs="Times New Roman"/>
      <w:sz w:val="24"/>
      <w:szCs w:val="24"/>
    </w:rPr>
  </w:style>
  <w:style w:type="character" w:styleId="afffffff8">
    <w:name w:val="Placeholder Text"/>
    <w:uiPriority w:val="99"/>
    <w:semiHidden/>
    <w:rsid w:val="00966ADD"/>
    <w:rPr>
      <w:color w:val="808080"/>
    </w:rPr>
  </w:style>
  <w:style w:type="paragraph" w:styleId="afffffff9">
    <w:name w:val="Revision"/>
    <w:hidden/>
    <w:uiPriority w:val="99"/>
    <w:semiHidden/>
    <w:rsid w:val="00966ADD"/>
    <w:pPr>
      <w:spacing w:after="0" w:line="240" w:lineRule="auto"/>
    </w:pPr>
    <w:rPr>
      <w:rFonts w:ascii="Times New Roman" w:eastAsia="Times New Roman" w:hAnsi="Times New Roman" w:cs="Times New Roman"/>
      <w:sz w:val="24"/>
      <w:szCs w:val="24"/>
    </w:rPr>
  </w:style>
  <w:style w:type="paragraph" w:customStyle="1" w:styleId="Sc">
    <w:name w:val="S_Обложка_проект"/>
    <w:basedOn w:val="a6"/>
    <w:rsid w:val="00966ADD"/>
    <w:pPr>
      <w:spacing w:line="360" w:lineRule="auto"/>
      <w:ind w:left="3240" w:firstLine="0"/>
      <w:jc w:val="right"/>
    </w:pPr>
    <w:rPr>
      <w:rFonts w:eastAsia="Times New Roman" w:cs="Times New Roman"/>
      <w:caps/>
      <w:szCs w:val="24"/>
    </w:rPr>
  </w:style>
  <w:style w:type="paragraph" w:customStyle="1" w:styleId="S20">
    <w:name w:val="S_Титульный 2"/>
    <w:basedOn w:val="a6"/>
    <w:rsid w:val="00966ADD"/>
    <w:pPr>
      <w:shd w:val="clear" w:color="auto" w:fill="FFFFFF"/>
      <w:snapToGrid w:val="0"/>
      <w:ind w:firstLine="0"/>
      <w:jc w:val="center"/>
    </w:pPr>
    <w:rPr>
      <w:rFonts w:eastAsia="Calibri" w:cs="Times New Roman"/>
      <w:szCs w:val="24"/>
      <w:lang w:eastAsia="ar-SA"/>
    </w:rPr>
  </w:style>
  <w:style w:type="paragraph" w:customStyle="1" w:styleId="S2">
    <w:name w:val="S_Заголовок 2"/>
    <w:basedOn w:val="20"/>
    <w:autoRedefine/>
    <w:rsid w:val="00966ADD"/>
    <w:pPr>
      <w:keepNext w:val="0"/>
      <w:numPr>
        <w:ilvl w:val="1"/>
        <w:numId w:val="11"/>
      </w:numPr>
      <w:suppressAutoHyphens w:val="0"/>
      <w:spacing w:before="0" w:after="0" w:line="360" w:lineRule="auto"/>
      <w:jc w:val="both"/>
    </w:pPr>
    <w:rPr>
      <w:rFonts w:cs="Times New Roman"/>
      <w:b w:val="0"/>
      <w:bCs w:val="0"/>
      <w:i w:val="0"/>
      <w:iCs w:val="0"/>
      <w:szCs w:val="24"/>
    </w:rPr>
  </w:style>
  <w:style w:type="paragraph" w:customStyle="1" w:styleId="S3">
    <w:name w:val="S_Заголовок 3"/>
    <w:basedOn w:val="3"/>
    <w:rsid w:val="00966ADD"/>
    <w:pPr>
      <w:keepNext w:val="0"/>
      <w:numPr>
        <w:ilvl w:val="2"/>
        <w:numId w:val="11"/>
      </w:numPr>
      <w:suppressAutoHyphens w:val="0"/>
      <w:spacing w:before="0" w:after="0" w:line="360" w:lineRule="auto"/>
    </w:pPr>
    <w:rPr>
      <w:rFonts w:cs="Times New Roman"/>
      <w:b/>
      <w:bCs w:val="0"/>
      <w:i w:val="0"/>
      <w:szCs w:val="24"/>
      <w:u w:val="single"/>
    </w:rPr>
  </w:style>
  <w:style w:type="paragraph" w:customStyle="1" w:styleId="S4">
    <w:name w:val="S_Заголовок 4"/>
    <w:basedOn w:val="4"/>
    <w:rsid w:val="00966ADD"/>
    <w:pPr>
      <w:keepNext w:val="0"/>
      <w:numPr>
        <w:ilvl w:val="3"/>
        <w:numId w:val="11"/>
      </w:numPr>
      <w:spacing w:before="0" w:after="0"/>
      <w:jc w:val="left"/>
    </w:pPr>
    <w:rPr>
      <w:bCs w:val="0"/>
      <w:i/>
      <w:szCs w:val="24"/>
      <w:u w:val="none"/>
    </w:rPr>
  </w:style>
  <w:style w:type="paragraph" w:customStyle="1" w:styleId="S1">
    <w:name w:val="S_Заголовок 1"/>
    <w:basedOn w:val="a6"/>
    <w:qFormat/>
    <w:rsid w:val="00966ADD"/>
    <w:pPr>
      <w:numPr>
        <w:numId w:val="11"/>
      </w:numPr>
      <w:jc w:val="center"/>
    </w:pPr>
    <w:rPr>
      <w:rFonts w:eastAsia="Times New Roman" w:cs="Times New Roman"/>
      <w:b/>
      <w:caps/>
      <w:szCs w:val="24"/>
    </w:rPr>
  </w:style>
  <w:style w:type="paragraph" w:customStyle="1" w:styleId="afffffffa">
    <w:name w:val="ГРАД Основной текст"/>
    <w:basedOn w:val="a6"/>
    <w:link w:val="afffffffb"/>
    <w:autoRedefine/>
    <w:rsid w:val="00966ADD"/>
    <w:pPr>
      <w:tabs>
        <w:tab w:val="left" w:pos="540"/>
        <w:tab w:val="left" w:pos="1260"/>
        <w:tab w:val="left" w:pos="1620"/>
      </w:tabs>
    </w:pPr>
    <w:rPr>
      <w:rFonts w:eastAsia="Calibri" w:cs="Times New Roman"/>
      <w:bCs/>
      <w:spacing w:val="4"/>
      <w:w w:val="109"/>
      <w:szCs w:val="28"/>
      <w:lang w:bidi="en-US"/>
    </w:rPr>
  </w:style>
  <w:style w:type="character" w:customStyle="1" w:styleId="afffffffb">
    <w:name w:val="ГРАД Основной текст Знак Знак"/>
    <w:link w:val="afffffffa"/>
    <w:rsid w:val="00966ADD"/>
    <w:rPr>
      <w:rFonts w:ascii="Times New Roman" w:eastAsia="Calibri" w:hAnsi="Times New Roman" w:cs="Times New Roman"/>
      <w:bCs/>
      <w:spacing w:val="4"/>
      <w:w w:val="109"/>
      <w:sz w:val="24"/>
      <w:szCs w:val="28"/>
      <w:lang w:bidi="en-US"/>
    </w:rPr>
  </w:style>
  <w:style w:type="paragraph" w:customStyle="1" w:styleId="afffffffc">
    <w:name w:val="ГРАД Список маркированный"/>
    <w:basedOn w:val="afffff7"/>
    <w:autoRedefine/>
    <w:rsid w:val="00966ADD"/>
    <w:pPr>
      <w:tabs>
        <w:tab w:val="left" w:pos="900"/>
        <w:tab w:val="num" w:pos="1135"/>
      </w:tabs>
      <w:spacing w:line="240" w:lineRule="auto"/>
      <w:ind w:left="0" w:firstLine="709"/>
      <w:contextualSpacing w:val="0"/>
    </w:pPr>
    <w:rPr>
      <w:rFonts w:eastAsia="Calibri"/>
      <w:spacing w:val="-1"/>
      <w:w w:val="109"/>
      <w:lang w:eastAsia="en-US" w:bidi="en-US"/>
    </w:rPr>
  </w:style>
  <w:style w:type="paragraph" w:customStyle="1" w:styleId="S">
    <w:name w:val="S_Нумерованный"/>
    <w:basedOn w:val="a6"/>
    <w:link w:val="Sd"/>
    <w:autoRedefine/>
    <w:rsid w:val="00966ADD"/>
    <w:pPr>
      <w:numPr>
        <w:numId w:val="12"/>
      </w:numPr>
      <w:tabs>
        <w:tab w:val="left" w:pos="992"/>
      </w:tabs>
      <w:spacing w:line="360" w:lineRule="auto"/>
      <w:ind w:left="0" w:firstLine="709"/>
    </w:pPr>
    <w:rPr>
      <w:rFonts w:eastAsia="Times New Roman" w:cs="Times New Roman"/>
      <w:szCs w:val="24"/>
    </w:rPr>
  </w:style>
  <w:style w:type="paragraph" w:customStyle="1" w:styleId="ConsNormal">
    <w:name w:val="ConsNormal"/>
    <w:link w:val="ConsNormal0"/>
    <w:rsid w:val="00966ADD"/>
    <w:pPr>
      <w:snapToGrid w:val="0"/>
      <w:spacing w:after="0" w:line="240" w:lineRule="auto"/>
      <w:ind w:firstLine="720"/>
      <w:jc w:val="both"/>
    </w:pPr>
    <w:rPr>
      <w:rFonts w:ascii="Arial" w:eastAsia="Times New Roman" w:hAnsi="Arial" w:cs="Times New Roman"/>
      <w:sz w:val="20"/>
      <w:szCs w:val="20"/>
    </w:rPr>
  </w:style>
  <w:style w:type="character" w:customStyle="1" w:styleId="apple-style-span">
    <w:name w:val="apple-style-span"/>
    <w:rsid w:val="00966ADD"/>
  </w:style>
  <w:style w:type="paragraph" w:customStyle="1" w:styleId="ConsPlusTitle">
    <w:name w:val="ConsPlusTitle"/>
    <w:rsid w:val="00966ADD"/>
    <w:pPr>
      <w:widowControl w:val="0"/>
      <w:autoSpaceDE w:val="0"/>
      <w:autoSpaceDN w:val="0"/>
      <w:adjustRightInd w:val="0"/>
      <w:spacing w:after="0" w:line="240" w:lineRule="auto"/>
    </w:pPr>
    <w:rPr>
      <w:rFonts w:ascii="Calibri" w:eastAsia="Times New Roman" w:hAnsi="Calibri" w:cs="Calibri"/>
      <w:b/>
      <w:bCs/>
    </w:rPr>
  </w:style>
  <w:style w:type="character" w:customStyle="1" w:styleId="Sd">
    <w:name w:val="S_Нумерованный Знак Знак"/>
    <w:link w:val="S"/>
    <w:locked/>
    <w:rsid w:val="00966ADD"/>
    <w:rPr>
      <w:rFonts w:ascii="Times New Roman" w:eastAsia="Times New Roman" w:hAnsi="Times New Roman" w:cs="Times New Roman"/>
      <w:sz w:val="24"/>
      <w:szCs w:val="24"/>
    </w:rPr>
  </w:style>
  <w:style w:type="character" w:customStyle="1" w:styleId="FontStyle20">
    <w:name w:val="Font Style20"/>
    <w:rsid w:val="00966ADD"/>
    <w:rPr>
      <w:rFonts w:ascii="Times New Roman" w:hAnsi="Times New Roman" w:cs="Times New Roman"/>
      <w:sz w:val="22"/>
      <w:szCs w:val="22"/>
    </w:rPr>
  </w:style>
  <w:style w:type="character" w:customStyle="1" w:styleId="afffffffd">
    <w:name w:val="Символ сноски"/>
    <w:rsid w:val="00966ADD"/>
  </w:style>
  <w:style w:type="paragraph" w:customStyle="1" w:styleId="afffffffe">
    <w:name w:val="Раздел МНГП"/>
    <w:basedOn w:val="12"/>
    <w:qFormat/>
    <w:rsid w:val="00966ADD"/>
    <w:pPr>
      <w:suppressAutoHyphens w:val="0"/>
      <w:spacing w:before="480" w:after="0"/>
    </w:pPr>
    <w:rPr>
      <w:rFonts w:eastAsia="Times New Roman" w:cs="Times New Roman"/>
      <w:sz w:val="24"/>
      <w:lang w:eastAsia="en-US"/>
    </w:rPr>
  </w:style>
  <w:style w:type="paragraph" w:customStyle="1" w:styleId="affffffff">
    <w:name w:val="раздел МНГП"/>
    <w:basedOn w:val="12"/>
    <w:qFormat/>
    <w:rsid w:val="00966ADD"/>
    <w:pPr>
      <w:suppressAutoHyphens w:val="0"/>
      <w:spacing w:before="480" w:after="0"/>
    </w:pPr>
    <w:rPr>
      <w:rFonts w:eastAsia="Times New Roman" w:cs="Times New Roman"/>
      <w:color w:val="000000"/>
      <w:sz w:val="24"/>
      <w:lang w:eastAsia="en-US"/>
    </w:rPr>
  </w:style>
  <w:style w:type="paragraph" w:customStyle="1" w:styleId="a3">
    <w:name w:val="глава МНГП"/>
    <w:basedOn w:val="20"/>
    <w:qFormat/>
    <w:rsid w:val="00966ADD"/>
    <w:pPr>
      <w:keepLines/>
      <w:numPr>
        <w:ilvl w:val="1"/>
        <w:numId w:val="13"/>
      </w:numPr>
      <w:suppressAutoHyphens w:val="0"/>
      <w:spacing w:before="200" w:after="0" w:line="276" w:lineRule="auto"/>
      <w:jc w:val="both"/>
    </w:pPr>
    <w:rPr>
      <w:rFonts w:cs="Times New Roman"/>
      <w:i w:val="0"/>
      <w:iCs w:val="0"/>
      <w:szCs w:val="24"/>
      <w:lang w:eastAsia="en-US"/>
    </w:rPr>
  </w:style>
  <w:style w:type="paragraph" w:customStyle="1" w:styleId="ConsPlusNonformat">
    <w:name w:val="ConsPlusNonformat"/>
    <w:rsid w:val="00966ADD"/>
    <w:pPr>
      <w:autoSpaceDE w:val="0"/>
      <w:autoSpaceDN w:val="0"/>
      <w:adjustRightInd w:val="0"/>
      <w:spacing w:after="0" w:line="240" w:lineRule="auto"/>
    </w:pPr>
    <w:rPr>
      <w:rFonts w:ascii="Courier New" w:eastAsia="Times New Roman" w:hAnsi="Courier New" w:cs="Courier New"/>
      <w:sz w:val="20"/>
      <w:szCs w:val="20"/>
    </w:rPr>
  </w:style>
  <w:style w:type="paragraph" w:customStyle="1" w:styleId="xl65">
    <w:name w:val="xl65"/>
    <w:basedOn w:val="a6"/>
    <w:rsid w:val="00966ADD"/>
    <w:pPr>
      <w:spacing w:before="100" w:beforeAutospacing="1" w:after="100" w:afterAutospacing="1"/>
      <w:ind w:firstLine="0"/>
      <w:jc w:val="left"/>
    </w:pPr>
    <w:rPr>
      <w:rFonts w:eastAsia="Times New Roman" w:cs="Times New Roman"/>
      <w:szCs w:val="24"/>
    </w:rPr>
  </w:style>
  <w:style w:type="paragraph" w:customStyle="1" w:styleId="xl66">
    <w:name w:val="xl66"/>
    <w:basedOn w:val="a6"/>
    <w:rsid w:val="00966ADD"/>
    <w:pPr>
      <w:pBdr>
        <w:top w:val="single" w:sz="4" w:space="0" w:color="000000"/>
        <w:left w:val="single" w:sz="4" w:space="0" w:color="000000"/>
      </w:pBdr>
      <w:spacing w:before="100" w:beforeAutospacing="1" w:after="100" w:afterAutospacing="1"/>
      <w:ind w:firstLine="0"/>
      <w:jc w:val="center"/>
    </w:pPr>
    <w:rPr>
      <w:rFonts w:eastAsia="Times New Roman" w:cs="Times New Roman"/>
      <w:szCs w:val="24"/>
    </w:rPr>
  </w:style>
  <w:style w:type="paragraph" w:customStyle="1" w:styleId="xl67">
    <w:name w:val="xl67"/>
    <w:basedOn w:val="a6"/>
    <w:rsid w:val="00966ADD"/>
    <w:pPr>
      <w:pBdr>
        <w:top w:val="single" w:sz="4" w:space="0" w:color="000000"/>
        <w:left w:val="single" w:sz="4" w:space="0" w:color="000000"/>
      </w:pBdr>
      <w:spacing w:before="100" w:beforeAutospacing="1" w:after="100" w:afterAutospacing="1"/>
      <w:ind w:firstLine="0"/>
      <w:jc w:val="center"/>
    </w:pPr>
    <w:rPr>
      <w:rFonts w:eastAsia="Times New Roman" w:cs="Times New Roman"/>
      <w:szCs w:val="24"/>
    </w:rPr>
  </w:style>
  <w:style w:type="paragraph" w:customStyle="1" w:styleId="xl68">
    <w:name w:val="xl68"/>
    <w:basedOn w:val="a6"/>
    <w:rsid w:val="00966ADD"/>
    <w:pPr>
      <w:pBdr>
        <w:top w:val="single" w:sz="4" w:space="0" w:color="000000"/>
        <w:left w:val="single" w:sz="4" w:space="0" w:color="000000"/>
      </w:pBdr>
      <w:spacing w:before="100" w:beforeAutospacing="1" w:after="100" w:afterAutospacing="1"/>
      <w:ind w:firstLine="0"/>
      <w:jc w:val="left"/>
    </w:pPr>
    <w:rPr>
      <w:rFonts w:eastAsia="Times New Roman" w:cs="Times New Roman"/>
      <w:szCs w:val="24"/>
    </w:rPr>
  </w:style>
  <w:style w:type="paragraph" w:customStyle="1" w:styleId="xl69">
    <w:name w:val="xl69"/>
    <w:basedOn w:val="a6"/>
    <w:rsid w:val="00966ADD"/>
    <w:pPr>
      <w:pBdr>
        <w:top w:val="single" w:sz="4" w:space="0" w:color="000000"/>
        <w:left w:val="single" w:sz="4" w:space="0" w:color="000000"/>
        <w:right w:val="single" w:sz="4" w:space="0" w:color="auto"/>
      </w:pBdr>
      <w:spacing w:before="100" w:beforeAutospacing="1" w:after="100" w:afterAutospacing="1"/>
      <w:ind w:firstLine="0"/>
      <w:jc w:val="left"/>
    </w:pPr>
    <w:rPr>
      <w:rFonts w:eastAsia="Times New Roman" w:cs="Times New Roman"/>
      <w:szCs w:val="24"/>
    </w:rPr>
  </w:style>
  <w:style w:type="paragraph" w:customStyle="1" w:styleId="xl70">
    <w:name w:val="xl70"/>
    <w:basedOn w:val="a6"/>
    <w:rsid w:val="00966ADD"/>
    <w:pPr>
      <w:pBdr>
        <w:left w:val="single" w:sz="4" w:space="0" w:color="000000"/>
      </w:pBdr>
      <w:spacing w:before="100" w:beforeAutospacing="1" w:after="100" w:afterAutospacing="1"/>
      <w:ind w:firstLine="0"/>
      <w:jc w:val="left"/>
    </w:pPr>
    <w:rPr>
      <w:rFonts w:eastAsia="Times New Roman" w:cs="Times New Roman"/>
      <w:szCs w:val="24"/>
    </w:rPr>
  </w:style>
  <w:style w:type="paragraph" w:customStyle="1" w:styleId="xl71">
    <w:name w:val="xl71"/>
    <w:basedOn w:val="a6"/>
    <w:rsid w:val="00966ADD"/>
    <w:pPr>
      <w:pBdr>
        <w:top w:val="single" w:sz="4" w:space="0" w:color="000000"/>
        <w:left w:val="single" w:sz="4" w:space="0" w:color="000000"/>
        <w:bottom w:val="single" w:sz="4" w:space="0" w:color="000000"/>
        <w:right w:val="single" w:sz="4" w:space="0" w:color="auto"/>
      </w:pBdr>
      <w:spacing w:before="100" w:beforeAutospacing="1" w:after="100" w:afterAutospacing="1"/>
      <w:ind w:firstLine="0"/>
      <w:jc w:val="left"/>
    </w:pPr>
    <w:rPr>
      <w:rFonts w:eastAsia="Times New Roman" w:cs="Times New Roman"/>
      <w:szCs w:val="24"/>
    </w:rPr>
  </w:style>
  <w:style w:type="paragraph" w:customStyle="1" w:styleId="xl72">
    <w:name w:val="xl72"/>
    <w:basedOn w:val="a6"/>
    <w:rsid w:val="00966ADD"/>
    <w:pPr>
      <w:pBdr>
        <w:top w:val="single" w:sz="4" w:space="0" w:color="000000"/>
        <w:left w:val="single" w:sz="4" w:space="0" w:color="000000"/>
      </w:pBdr>
      <w:spacing w:before="100" w:beforeAutospacing="1" w:after="100" w:afterAutospacing="1"/>
      <w:ind w:firstLine="0"/>
      <w:jc w:val="center"/>
    </w:pPr>
    <w:rPr>
      <w:rFonts w:eastAsia="Times New Roman" w:cs="Times New Roman"/>
      <w:b/>
      <w:bCs/>
      <w:szCs w:val="24"/>
    </w:rPr>
  </w:style>
  <w:style w:type="paragraph" w:customStyle="1" w:styleId="xl73">
    <w:name w:val="xl73"/>
    <w:basedOn w:val="a6"/>
    <w:rsid w:val="00966ADD"/>
    <w:pPr>
      <w:pBdr>
        <w:top w:val="single" w:sz="4" w:space="0" w:color="000000"/>
        <w:left w:val="single" w:sz="4" w:space="0" w:color="000000"/>
      </w:pBdr>
      <w:spacing w:before="100" w:beforeAutospacing="1" w:after="100" w:afterAutospacing="1"/>
      <w:ind w:firstLine="0"/>
      <w:jc w:val="center"/>
    </w:pPr>
    <w:rPr>
      <w:rFonts w:eastAsia="Times New Roman" w:cs="Times New Roman"/>
      <w:b/>
      <w:bCs/>
      <w:szCs w:val="24"/>
    </w:rPr>
  </w:style>
  <w:style w:type="paragraph" w:customStyle="1" w:styleId="xl74">
    <w:name w:val="xl74"/>
    <w:basedOn w:val="a6"/>
    <w:rsid w:val="00966ADD"/>
    <w:pPr>
      <w:pBdr>
        <w:top w:val="single" w:sz="4" w:space="0" w:color="000000"/>
        <w:left w:val="single" w:sz="4" w:space="0" w:color="000000"/>
        <w:right w:val="single" w:sz="4" w:space="0" w:color="auto"/>
      </w:pBdr>
      <w:spacing w:before="100" w:beforeAutospacing="1" w:after="100" w:afterAutospacing="1"/>
      <w:ind w:firstLine="0"/>
      <w:jc w:val="center"/>
    </w:pPr>
    <w:rPr>
      <w:rFonts w:eastAsia="Times New Roman" w:cs="Times New Roman"/>
      <w:b/>
      <w:bCs/>
      <w:szCs w:val="24"/>
    </w:rPr>
  </w:style>
  <w:style w:type="paragraph" w:customStyle="1" w:styleId="xl75">
    <w:name w:val="xl75"/>
    <w:basedOn w:val="a6"/>
    <w:rsid w:val="00966ADD"/>
    <w:pPr>
      <w:pBdr>
        <w:left w:val="single" w:sz="4" w:space="0" w:color="000000"/>
      </w:pBdr>
      <w:spacing w:before="100" w:beforeAutospacing="1" w:after="100" w:afterAutospacing="1"/>
      <w:ind w:firstLine="0"/>
      <w:jc w:val="center"/>
    </w:pPr>
    <w:rPr>
      <w:rFonts w:eastAsia="Times New Roman" w:cs="Times New Roman"/>
      <w:szCs w:val="24"/>
    </w:rPr>
  </w:style>
  <w:style w:type="paragraph" w:customStyle="1" w:styleId="xl76">
    <w:name w:val="xl76"/>
    <w:basedOn w:val="a6"/>
    <w:rsid w:val="00966ADD"/>
    <w:pPr>
      <w:spacing w:before="100" w:beforeAutospacing="1" w:after="100" w:afterAutospacing="1"/>
      <w:ind w:firstLine="0"/>
      <w:jc w:val="center"/>
    </w:pPr>
    <w:rPr>
      <w:rFonts w:eastAsia="Times New Roman" w:cs="Times New Roman"/>
      <w:szCs w:val="24"/>
    </w:rPr>
  </w:style>
  <w:style w:type="paragraph" w:customStyle="1" w:styleId="xl77">
    <w:name w:val="xl77"/>
    <w:basedOn w:val="a6"/>
    <w:rsid w:val="00966ADD"/>
    <w:pPr>
      <w:pBdr>
        <w:left w:val="single" w:sz="4" w:space="0" w:color="000000"/>
      </w:pBdr>
      <w:spacing w:before="100" w:beforeAutospacing="1" w:after="100" w:afterAutospacing="1"/>
      <w:ind w:firstLine="0"/>
      <w:jc w:val="center"/>
    </w:pPr>
    <w:rPr>
      <w:rFonts w:eastAsia="Times New Roman" w:cs="Times New Roman"/>
      <w:szCs w:val="24"/>
    </w:rPr>
  </w:style>
  <w:style w:type="paragraph" w:customStyle="1" w:styleId="xl78">
    <w:name w:val="xl78"/>
    <w:basedOn w:val="a6"/>
    <w:rsid w:val="00966ADD"/>
    <w:pPr>
      <w:pBdr>
        <w:left w:val="single" w:sz="4" w:space="0" w:color="auto"/>
        <w:right w:val="single" w:sz="4" w:space="0" w:color="auto"/>
      </w:pBdr>
      <w:spacing w:before="100" w:beforeAutospacing="1" w:after="100" w:afterAutospacing="1"/>
      <w:ind w:firstLine="0"/>
      <w:jc w:val="left"/>
    </w:pPr>
    <w:rPr>
      <w:rFonts w:eastAsia="Times New Roman" w:cs="Times New Roman"/>
      <w:szCs w:val="24"/>
    </w:rPr>
  </w:style>
  <w:style w:type="paragraph" w:customStyle="1" w:styleId="xl79">
    <w:name w:val="xl79"/>
    <w:basedOn w:val="a6"/>
    <w:rsid w:val="00966ADD"/>
    <w:pPr>
      <w:pBdr>
        <w:top w:val="single" w:sz="4" w:space="0" w:color="000000"/>
        <w:left w:val="single" w:sz="4" w:space="0" w:color="auto"/>
        <w:bottom w:val="single" w:sz="4" w:space="0" w:color="auto"/>
        <w:right w:val="single" w:sz="4" w:space="0" w:color="auto"/>
      </w:pBdr>
      <w:spacing w:before="100" w:beforeAutospacing="1" w:after="100" w:afterAutospacing="1"/>
      <w:ind w:firstLine="0"/>
      <w:jc w:val="left"/>
    </w:pPr>
    <w:rPr>
      <w:rFonts w:eastAsia="Times New Roman" w:cs="Times New Roman"/>
      <w:szCs w:val="24"/>
    </w:rPr>
  </w:style>
  <w:style w:type="paragraph" w:customStyle="1" w:styleId="xl80">
    <w:name w:val="xl80"/>
    <w:basedOn w:val="a6"/>
    <w:rsid w:val="00966ADD"/>
    <w:pPr>
      <w:pBdr>
        <w:top w:val="single" w:sz="4" w:space="0" w:color="auto"/>
        <w:left w:val="single" w:sz="4" w:space="0" w:color="auto"/>
        <w:right w:val="single" w:sz="4" w:space="0" w:color="auto"/>
      </w:pBdr>
      <w:spacing w:before="100" w:beforeAutospacing="1" w:after="100" w:afterAutospacing="1"/>
      <w:ind w:firstLine="0"/>
      <w:jc w:val="center"/>
    </w:pPr>
    <w:rPr>
      <w:rFonts w:eastAsia="Times New Roman" w:cs="Times New Roman"/>
      <w:b/>
      <w:bCs/>
      <w:szCs w:val="24"/>
    </w:rPr>
  </w:style>
  <w:style w:type="paragraph" w:customStyle="1" w:styleId="2fa">
    <w:name w:val="Стиль2"/>
    <w:basedOn w:val="6"/>
    <w:qFormat/>
    <w:rsid w:val="00966ADD"/>
    <w:pPr>
      <w:keepNext w:val="0"/>
      <w:keepLines w:val="0"/>
      <w:spacing w:before="240" w:after="60" w:line="276" w:lineRule="auto"/>
      <w:ind w:left="714" w:hanging="357"/>
      <w:jc w:val="left"/>
    </w:pPr>
    <w:rPr>
      <w:rFonts w:ascii="Times New Roman" w:hAnsi="Times New Roman" w:cs="Times New Roman"/>
      <w:b/>
      <w:bCs/>
      <w:i w:val="0"/>
      <w:iCs w:val="0"/>
      <w:color w:val="auto"/>
      <w:szCs w:val="20"/>
    </w:rPr>
  </w:style>
  <w:style w:type="numbering" w:customStyle="1" w:styleId="1f9">
    <w:name w:val="Нет списка1"/>
    <w:next w:val="a9"/>
    <w:semiHidden/>
    <w:unhideWhenUsed/>
    <w:rsid w:val="00966ADD"/>
  </w:style>
  <w:style w:type="numbering" w:customStyle="1" w:styleId="2fb">
    <w:name w:val="Нет списка2"/>
    <w:next w:val="a9"/>
    <w:semiHidden/>
    <w:unhideWhenUsed/>
    <w:rsid w:val="00966ADD"/>
  </w:style>
  <w:style w:type="character" w:customStyle="1" w:styleId="ConsPlusNormal0">
    <w:name w:val="ConsPlusNormal Знак"/>
    <w:link w:val="ConsPlusNormal"/>
    <w:locked/>
    <w:rsid w:val="00966ADD"/>
    <w:rPr>
      <w:rFonts w:ascii="Arial" w:eastAsia="Times New Roman" w:hAnsi="Arial" w:cs="Arial"/>
    </w:rPr>
  </w:style>
  <w:style w:type="paragraph" w:customStyle="1" w:styleId="1466">
    <w:name w:val="1466"/>
    <w:basedOn w:val="a6"/>
    <w:rsid w:val="00966ADD"/>
    <w:pPr>
      <w:autoSpaceDE w:val="0"/>
      <w:autoSpaceDN w:val="0"/>
      <w:spacing w:before="120" w:after="120"/>
      <w:ind w:firstLine="0"/>
      <w:jc w:val="center"/>
    </w:pPr>
    <w:rPr>
      <w:rFonts w:eastAsia="Times New Roman" w:cs="Times New Roman"/>
      <w:b/>
      <w:bCs/>
      <w:sz w:val="28"/>
      <w:szCs w:val="28"/>
    </w:rPr>
  </w:style>
  <w:style w:type="paragraph" w:customStyle="1" w:styleId="ConsPlusCell">
    <w:name w:val="ConsPlusCell"/>
    <w:rsid w:val="00966ADD"/>
    <w:pPr>
      <w:widowControl w:val="0"/>
      <w:autoSpaceDE w:val="0"/>
      <w:autoSpaceDN w:val="0"/>
      <w:adjustRightInd w:val="0"/>
      <w:spacing w:after="0" w:line="240" w:lineRule="auto"/>
    </w:pPr>
    <w:rPr>
      <w:rFonts w:ascii="Calibri" w:eastAsia="Times New Roman" w:hAnsi="Calibri" w:cs="Calibri"/>
    </w:rPr>
  </w:style>
  <w:style w:type="paragraph" w:customStyle="1" w:styleId="FORMATTEXT">
    <w:name w:val=".FORMATTEXT"/>
    <w:rsid w:val="00966AD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submenu-table">
    <w:name w:val="submenu-table"/>
    <w:rsid w:val="00966ADD"/>
  </w:style>
  <w:style w:type="character" w:customStyle="1" w:styleId="affffffff0">
    <w:name w:val="Основной текст_"/>
    <w:link w:val="2fc"/>
    <w:rsid w:val="00966ADD"/>
    <w:rPr>
      <w:shd w:val="clear" w:color="auto" w:fill="FFFFFF"/>
    </w:rPr>
  </w:style>
  <w:style w:type="paragraph" w:customStyle="1" w:styleId="2fc">
    <w:name w:val="Основной текст2"/>
    <w:basedOn w:val="a6"/>
    <w:link w:val="affffffff0"/>
    <w:rsid w:val="00966ADD"/>
    <w:pPr>
      <w:shd w:val="clear" w:color="auto" w:fill="FFFFFF"/>
      <w:spacing w:before="360" w:after="60" w:line="274" w:lineRule="exact"/>
      <w:ind w:firstLine="0"/>
    </w:pPr>
    <w:rPr>
      <w:rFonts w:asciiTheme="minorHAnsi" w:hAnsiTheme="minorHAnsi"/>
      <w:sz w:val="22"/>
    </w:rPr>
  </w:style>
  <w:style w:type="character" w:customStyle="1" w:styleId="130">
    <w:name w:val="Основной текст (13)_"/>
    <w:link w:val="131"/>
    <w:rsid w:val="00966ADD"/>
    <w:rPr>
      <w:sz w:val="17"/>
      <w:szCs w:val="17"/>
      <w:shd w:val="clear" w:color="auto" w:fill="FFFFFF"/>
    </w:rPr>
  </w:style>
  <w:style w:type="paragraph" w:customStyle="1" w:styleId="131">
    <w:name w:val="Основной текст (13)"/>
    <w:basedOn w:val="a6"/>
    <w:link w:val="130"/>
    <w:rsid w:val="00966ADD"/>
    <w:pPr>
      <w:shd w:val="clear" w:color="auto" w:fill="FFFFFF"/>
      <w:spacing w:after="120" w:line="206" w:lineRule="exact"/>
      <w:ind w:hanging="260"/>
    </w:pPr>
    <w:rPr>
      <w:rFonts w:asciiTheme="minorHAnsi" w:hAnsiTheme="minorHAnsi"/>
      <w:sz w:val="17"/>
      <w:szCs w:val="17"/>
    </w:rPr>
  </w:style>
  <w:style w:type="character" w:customStyle="1" w:styleId="150">
    <w:name w:val="Основной текст (15)_"/>
    <w:link w:val="151"/>
    <w:rsid w:val="00966ADD"/>
    <w:rPr>
      <w:sz w:val="19"/>
      <w:szCs w:val="19"/>
      <w:shd w:val="clear" w:color="auto" w:fill="FFFFFF"/>
    </w:rPr>
  </w:style>
  <w:style w:type="character" w:customStyle="1" w:styleId="affffffff1">
    <w:name w:val="Оглавление_"/>
    <w:link w:val="affffffff2"/>
    <w:rsid w:val="00966ADD"/>
    <w:rPr>
      <w:sz w:val="19"/>
      <w:szCs w:val="19"/>
      <w:shd w:val="clear" w:color="auto" w:fill="FFFFFF"/>
    </w:rPr>
  </w:style>
  <w:style w:type="paragraph" w:customStyle="1" w:styleId="151">
    <w:name w:val="Основной текст (15)"/>
    <w:basedOn w:val="a6"/>
    <w:link w:val="150"/>
    <w:rsid w:val="00966ADD"/>
    <w:pPr>
      <w:shd w:val="clear" w:color="auto" w:fill="FFFFFF"/>
      <w:spacing w:line="0" w:lineRule="atLeast"/>
      <w:ind w:hanging="520"/>
      <w:jc w:val="left"/>
    </w:pPr>
    <w:rPr>
      <w:rFonts w:asciiTheme="minorHAnsi" w:hAnsiTheme="minorHAnsi"/>
      <w:sz w:val="19"/>
      <w:szCs w:val="19"/>
    </w:rPr>
  </w:style>
  <w:style w:type="paragraph" w:customStyle="1" w:styleId="affffffff2">
    <w:name w:val="Оглавление"/>
    <w:basedOn w:val="a6"/>
    <w:link w:val="affffffff1"/>
    <w:rsid w:val="00966ADD"/>
    <w:pPr>
      <w:shd w:val="clear" w:color="auto" w:fill="FFFFFF"/>
      <w:spacing w:before="120" w:line="230" w:lineRule="exact"/>
      <w:ind w:firstLine="0"/>
      <w:jc w:val="left"/>
    </w:pPr>
    <w:rPr>
      <w:rFonts w:asciiTheme="minorHAnsi" w:hAnsiTheme="minorHAnsi"/>
      <w:sz w:val="19"/>
      <w:szCs w:val="19"/>
    </w:rPr>
  </w:style>
  <w:style w:type="paragraph" w:customStyle="1" w:styleId="Se">
    <w:name w:val="S_Отступ"/>
    <w:basedOn w:val="a6"/>
    <w:rsid w:val="00966ADD"/>
    <w:pPr>
      <w:spacing w:line="360" w:lineRule="auto"/>
    </w:pPr>
    <w:rPr>
      <w:rFonts w:eastAsia="Times New Roman" w:cs="Times New Roman"/>
      <w:bCs/>
      <w:szCs w:val="32"/>
      <w:lang w:eastAsia="ar-SA"/>
    </w:rPr>
  </w:style>
  <w:style w:type="paragraph" w:customStyle="1" w:styleId="ConsNonformat">
    <w:name w:val="ConsNonformat"/>
    <w:link w:val="ConsNonformat0"/>
    <w:rsid w:val="00966ADD"/>
    <w:pPr>
      <w:widowControl w:val="0"/>
      <w:suppressAutoHyphens/>
      <w:spacing w:after="0" w:line="240" w:lineRule="auto"/>
    </w:pPr>
    <w:rPr>
      <w:rFonts w:ascii="Courier New" w:eastAsia="Arial" w:hAnsi="Courier New" w:cs="Times New Roman"/>
      <w:sz w:val="20"/>
      <w:szCs w:val="20"/>
      <w:lang w:eastAsia="ar-SA"/>
    </w:rPr>
  </w:style>
  <w:style w:type="character" w:customStyle="1" w:styleId="ConsNonformat0">
    <w:name w:val="ConsNonformat Знак"/>
    <w:link w:val="ConsNonformat"/>
    <w:locked/>
    <w:rsid w:val="00966ADD"/>
    <w:rPr>
      <w:rFonts w:ascii="Courier New" w:eastAsia="Arial" w:hAnsi="Courier New" w:cs="Times New Roman"/>
      <w:sz w:val="20"/>
      <w:szCs w:val="20"/>
      <w:lang w:eastAsia="ar-SA"/>
    </w:rPr>
  </w:style>
  <w:style w:type="paragraph" w:customStyle="1" w:styleId="BinomialTheorem">
    <w:name w:val="Binomial Theorem"/>
    <w:rsid w:val="00966ADD"/>
    <w:rPr>
      <w:rFonts w:ascii="Calibri" w:eastAsia="Times New Roman" w:hAnsi="Calibri" w:cs="Times New Roman"/>
    </w:rPr>
  </w:style>
  <w:style w:type="paragraph" w:customStyle="1" w:styleId="font5">
    <w:name w:val="font5"/>
    <w:basedOn w:val="a6"/>
    <w:rsid w:val="00966ADD"/>
    <w:pPr>
      <w:spacing w:before="100" w:beforeAutospacing="1" w:after="100" w:afterAutospacing="1"/>
      <w:ind w:firstLine="0"/>
      <w:jc w:val="left"/>
    </w:pPr>
    <w:rPr>
      <w:rFonts w:eastAsia="Times New Roman" w:cs="Times New Roman"/>
      <w:color w:val="000000"/>
      <w:szCs w:val="24"/>
    </w:rPr>
  </w:style>
  <w:style w:type="paragraph" w:customStyle="1" w:styleId="xl63">
    <w:name w:val="xl63"/>
    <w:basedOn w:val="a6"/>
    <w:rsid w:val="00966ADD"/>
    <w:pPr>
      <w:pBdr>
        <w:top w:val="single" w:sz="4"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cs="Times New Roman"/>
      <w:szCs w:val="24"/>
    </w:rPr>
  </w:style>
  <w:style w:type="paragraph" w:customStyle="1" w:styleId="xl64">
    <w:name w:val="xl64"/>
    <w:basedOn w:val="a6"/>
    <w:rsid w:val="00966ADD"/>
    <w:pPr>
      <w:pBdr>
        <w:top w:val="single" w:sz="4"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cs="Times New Roman"/>
      <w:szCs w:val="24"/>
    </w:rPr>
  </w:style>
  <w:style w:type="paragraph" w:customStyle="1" w:styleId="xl81">
    <w:name w:val="xl81"/>
    <w:basedOn w:val="a6"/>
    <w:rsid w:val="00966ADD"/>
    <w:pPr>
      <w:pBdr>
        <w:top w:val="single" w:sz="4" w:space="0" w:color="auto"/>
        <w:left w:val="single" w:sz="8" w:space="0" w:color="auto"/>
        <w:bottom w:val="single" w:sz="4" w:space="0" w:color="auto"/>
      </w:pBdr>
      <w:spacing w:before="100" w:beforeAutospacing="1" w:after="100" w:afterAutospacing="1"/>
      <w:ind w:firstLine="0"/>
      <w:jc w:val="left"/>
    </w:pPr>
    <w:rPr>
      <w:rFonts w:eastAsia="Times New Roman" w:cs="Times New Roman"/>
      <w:color w:val="000000"/>
      <w:sz w:val="20"/>
      <w:szCs w:val="20"/>
    </w:rPr>
  </w:style>
  <w:style w:type="paragraph" w:customStyle="1" w:styleId="xl82">
    <w:name w:val="xl82"/>
    <w:basedOn w:val="a6"/>
    <w:rsid w:val="00966ADD"/>
    <w:pPr>
      <w:pBdr>
        <w:top w:val="single" w:sz="4" w:space="0" w:color="auto"/>
        <w:left w:val="single" w:sz="8" w:space="0" w:color="auto"/>
        <w:bottom w:val="single" w:sz="8" w:space="0" w:color="auto"/>
      </w:pBdr>
      <w:spacing w:before="100" w:beforeAutospacing="1" w:after="100" w:afterAutospacing="1"/>
      <w:ind w:firstLine="0"/>
      <w:jc w:val="left"/>
    </w:pPr>
    <w:rPr>
      <w:rFonts w:eastAsia="Times New Roman" w:cs="Times New Roman"/>
      <w:szCs w:val="24"/>
    </w:rPr>
  </w:style>
  <w:style w:type="paragraph" w:customStyle="1" w:styleId="xl83">
    <w:name w:val="xl83"/>
    <w:basedOn w:val="a6"/>
    <w:rsid w:val="00966ADD"/>
    <w:pPr>
      <w:pBdr>
        <w:top w:val="single" w:sz="4" w:space="0" w:color="auto"/>
        <w:left w:val="single" w:sz="8" w:space="0" w:color="auto"/>
      </w:pBdr>
      <w:spacing w:before="100" w:beforeAutospacing="1" w:after="100" w:afterAutospacing="1"/>
      <w:ind w:firstLine="0"/>
      <w:jc w:val="left"/>
    </w:pPr>
    <w:rPr>
      <w:rFonts w:eastAsia="Times New Roman" w:cs="Times New Roman"/>
      <w:szCs w:val="24"/>
    </w:rPr>
  </w:style>
  <w:style w:type="paragraph" w:customStyle="1" w:styleId="xl84">
    <w:name w:val="xl84"/>
    <w:basedOn w:val="a6"/>
    <w:rsid w:val="00966ADD"/>
    <w:pPr>
      <w:pBdr>
        <w:top w:val="single" w:sz="4" w:space="0" w:color="auto"/>
        <w:left w:val="single" w:sz="8" w:space="0" w:color="auto"/>
        <w:bottom w:val="single" w:sz="4" w:space="0" w:color="auto"/>
      </w:pBdr>
      <w:spacing w:before="100" w:beforeAutospacing="1" w:after="100" w:afterAutospacing="1"/>
      <w:ind w:firstLine="0"/>
      <w:jc w:val="left"/>
    </w:pPr>
    <w:rPr>
      <w:rFonts w:eastAsia="Times New Roman" w:cs="Times New Roman"/>
      <w:i/>
      <w:iCs/>
      <w:color w:val="000000"/>
      <w:sz w:val="20"/>
      <w:szCs w:val="20"/>
    </w:rPr>
  </w:style>
  <w:style w:type="paragraph" w:customStyle="1" w:styleId="xl85">
    <w:name w:val="xl85"/>
    <w:basedOn w:val="a6"/>
    <w:rsid w:val="00966ADD"/>
    <w:pPr>
      <w:pBdr>
        <w:top w:val="single" w:sz="8" w:space="0" w:color="auto"/>
        <w:left w:val="single" w:sz="8" w:space="0" w:color="auto"/>
        <w:bottom w:val="single" w:sz="8" w:space="0" w:color="auto"/>
      </w:pBdr>
      <w:spacing w:before="100" w:beforeAutospacing="1" w:after="100" w:afterAutospacing="1"/>
      <w:ind w:firstLine="0"/>
      <w:jc w:val="left"/>
      <w:textAlignment w:val="center"/>
    </w:pPr>
    <w:rPr>
      <w:rFonts w:eastAsia="Times New Roman" w:cs="Times New Roman"/>
      <w:b/>
      <w:bCs/>
      <w:sz w:val="16"/>
      <w:szCs w:val="16"/>
    </w:rPr>
  </w:style>
  <w:style w:type="paragraph" w:customStyle="1" w:styleId="xl86">
    <w:name w:val="xl86"/>
    <w:basedOn w:val="a6"/>
    <w:rsid w:val="00966ADD"/>
    <w:pPr>
      <w:pBdr>
        <w:top w:val="single" w:sz="8" w:space="0" w:color="auto"/>
        <w:left w:val="single" w:sz="8" w:space="0" w:color="auto"/>
        <w:bottom w:val="single" w:sz="8" w:space="0" w:color="auto"/>
        <w:right w:val="single" w:sz="4" w:space="0" w:color="auto"/>
      </w:pBdr>
      <w:spacing w:before="100" w:beforeAutospacing="1" w:after="100" w:afterAutospacing="1"/>
      <w:ind w:firstLine="0"/>
      <w:jc w:val="left"/>
      <w:textAlignment w:val="center"/>
    </w:pPr>
    <w:rPr>
      <w:rFonts w:eastAsia="Times New Roman" w:cs="Times New Roman"/>
      <w:sz w:val="16"/>
      <w:szCs w:val="16"/>
    </w:rPr>
  </w:style>
  <w:style w:type="paragraph" w:customStyle="1" w:styleId="xl87">
    <w:name w:val="xl87"/>
    <w:basedOn w:val="a6"/>
    <w:rsid w:val="00966ADD"/>
    <w:pPr>
      <w:pBdr>
        <w:top w:val="single" w:sz="8" w:space="0" w:color="auto"/>
        <w:left w:val="single" w:sz="4" w:space="0" w:color="auto"/>
        <w:bottom w:val="single" w:sz="8" w:space="0" w:color="auto"/>
        <w:right w:val="single" w:sz="4" w:space="0" w:color="auto"/>
      </w:pBdr>
      <w:spacing w:before="100" w:beforeAutospacing="1" w:after="100" w:afterAutospacing="1"/>
      <w:ind w:firstLine="0"/>
      <w:jc w:val="left"/>
      <w:textAlignment w:val="center"/>
    </w:pPr>
    <w:rPr>
      <w:rFonts w:eastAsia="Times New Roman" w:cs="Times New Roman"/>
      <w:sz w:val="16"/>
      <w:szCs w:val="16"/>
    </w:rPr>
  </w:style>
  <w:style w:type="paragraph" w:customStyle="1" w:styleId="xl88">
    <w:name w:val="xl88"/>
    <w:basedOn w:val="a6"/>
    <w:rsid w:val="00966ADD"/>
    <w:pPr>
      <w:pBdr>
        <w:top w:val="single" w:sz="8" w:space="0" w:color="auto"/>
        <w:left w:val="single" w:sz="4" w:space="0" w:color="auto"/>
        <w:bottom w:val="single" w:sz="8" w:space="0" w:color="auto"/>
        <w:right w:val="single" w:sz="8" w:space="0" w:color="auto"/>
      </w:pBdr>
      <w:spacing w:before="100" w:beforeAutospacing="1" w:after="100" w:afterAutospacing="1"/>
      <w:ind w:firstLine="0"/>
      <w:jc w:val="left"/>
      <w:textAlignment w:val="center"/>
    </w:pPr>
    <w:rPr>
      <w:rFonts w:eastAsia="Times New Roman" w:cs="Times New Roman"/>
      <w:sz w:val="16"/>
      <w:szCs w:val="16"/>
    </w:rPr>
  </w:style>
  <w:style w:type="paragraph" w:customStyle="1" w:styleId="HeaderOdd">
    <w:name w:val="Header Odd"/>
    <w:basedOn w:val="ad"/>
    <w:qFormat/>
    <w:rsid w:val="00966ADD"/>
    <w:pPr>
      <w:pBdr>
        <w:bottom w:val="single" w:sz="4" w:space="1" w:color="4F81BD"/>
      </w:pBdr>
      <w:ind w:firstLine="0"/>
      <w:jc w:val="right"/>
    </w:pPr>
    <w:rPr>
      <w:rFonts w:ascii="Calibri" w:eastAsia="Times New Roman" w:hAnsi="Calibri"/>
      <w:b/>
      <w:bCs/>
      <w:color w:val="1F497D"/>
      <w:sz w:val="20"/>
      <w:szCs w:val="23"/>
      <w:lang w:eastAsia="ja-JP"/>
    </w:rPr>
  </w:style>
  <w:style w:type="paragraph" w:customStyle="1" w:styleId="FooterOdd">
    <w:name w:val="Footer Odd"/>
    <w:basedOn w:val="a6"/>
    <w:qFormat/>
    <w:rsid w:val="00966ADD"/>
    <w:pPr>
      <w:pBdr>
        <w:top w:val="single" w:sz="4" w:space="1" w:color="4F81BD"/>
      </w:pBdr>
      <w:spacing w:after="180" w:line="264" w:lineRule="auto"/>
      <w:ind w:firstLine="0"/>
      <w:jc w:val="right"/>
    </w:pPr>
    <w:rPr>
      <w:rFonts w:ascii="Calibri" w:eastAsia="Times New Roman" w:hAnsi="Calibri" w:cs="Times New Roman"/>
      <w:color w:val="1F497D"/>
      <w:sz w:val="20"/>
      <w:szCs w:val="23"/>
      <w:lang w:eastAsia="ja-JP"/>
    </w:rPr>
  </w:style>
  <w:style w:type="character" w:customStyle="1" w:styleId="ConsNormal0">
    <w:name w:val="ConsNormal Знак"/>
    <w:link w:val="ConsNormal"/>
    <w:locked/>
    <w:rsid w:val="00966ADD"/>
    <w:rPr>
      <w:rFonts w:ascii="Arial" w:eastAsia="Times New Roman" w:hAnsi="Arial" w:cs="Times New Roman"/>
      <w:sz w:val="20"/>
      <w:szCs w:val="20"/>
    </w:rPr>
  </w:style>
  <w:style w:type="paragraph" w:customStyle="1" w:styleId="Sf">
    <w:name w:val="S_Список литературы"/>
    <w:basedOn w:val="S7"/>
    <w:autoRedefine/>
    <w:rsid w:val="00966ADD"/>
    <w:pPr>
      <w:tabs>
        <w:tab w:val="clear" w:pos="1080"/>
      </w:tabs>
      <w:spacing w:line="240" w:lineRule="auto"/>
      <w:ind w:left="1418" w:firstLine="0"/>
    </w:pPr>
    <w:rPr>
      <w:rFonts w:eastAsia="Calibri" w:cs="Arial"/>
      <w:w w:val="100"/>
      <w:sz w:val="20"/>
      <w:lang w:eastAsia="en-US"/>
    </w:rPr>
  </w:style>
  <w:style w:type="table" w:customStyle="1" w:styleId="1fa">
    <w:name w:val="Сетка таблицы1"/>
    <w:basedOn w:val="a8"/>
    <w:next w:val="af3"/>
    <w:uiPriority w:val="59"/>
    <w:rsid w:val="00966ADD"/>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3">
    <w:name w:val="_абзац"/>
    <w:basedOn w:val="a6"/>
    <w:link w:val="affffffff4"/>
    <w:qFormat/>
    <w:rsid w:val="00966ADD"/>
    <w:pPr>
      <w:spacing w:line="276" w:lineRule="auto"/>
    </w:pPr>
    <w:rPr>
      <w:rFonts w:eastAsia="Times New Roman" w:cs="Times New Roman"/>
      <w:szCs w:val="24"/>
    </w:rPr>
  </w:style>
  <w:style w:type="character" w:customStyle="1" w:styleId="affffffff4">
    <w:name w:val="_абзац Знак"/>
    <w:link w:val="affffffff3"/>
    <w:rsid w:val="00966ADD"/>
    <w:rPr>
      <w:rFonts w:ascii="Times New Roman" w:eastAsia="Times New Roman" w:hAnsi="Times New Roman" w:cs="Times New Roman"/>
      <w:sz w:val="24"/>
      <w:szCs w:val="24"/>
    </w:rPr>
  </w:style>
  <w:style w:type="character" w:customStyle="1" w:styleId="affe">
    <w:name w:val="Абзац списка Знак"/>
    <w:aliases w:val="Абзац списка основной Знак,Bullet List Знак,FooterText Знак,numbered Знак,Paragraphe de liste1 Знак,lp1 Знак,Заголовок_3 Знак,ПАРАГРАФ Знак,Абзац списка11 Знак,Заголовок 3 Шелестов1 Знак,Нумерация Знак,список 1 Знак,Bullet 1 Знак"/>
    <w:link w:val="affd"/>
    <w:uiPriority w:val="34"/>
    <w:locked/>
    <w:rsid w:val="00966ADD"/>
    <w:rPr>
      <w:rFonts w:ascii="Times New Roman" w:hAnsi="Times New Roman"/>
      <w:sz w:val="24"/>
    </w:rPr>
  </w:style>
  <w:style w:type="paragraph" w:customStyle="1" w:styleId="p2">
    <w:name w:val="p2"/>
    <w:basedOn w:val="a6"/>
    <w:rsid w:val="00966ADD"/>
    <w:pPr>
      <w:spacing w:before="100" w:beforeAutospacing="1" w:after="100" w:afterAutospacing="1"/>
      <w:ind w:firstLine="0"/>
      <w:jc w:val="left"/>
    </w:pPr>
    <w:rPr>
      <w:rFonts w:eastAsia="Times New Roman" w:cs="Times New Roman"/>
      <w:szCs w:val="24"/>
    </w:rPr>
  </w:style>
  <w:style w:type="paragraph" w:customStyle="1" w:styleId="p8">
    <w:name w:val="p8"/>
    <w:basedOn w:val="a6"/>
    <w:rsid w:val="00966ADD"/>
    <w:pPr>
      <w:spacing w:before="100" w:beforeAutospacing="1" w:after="100" w:afterAutospacing="1"/>
      <w:ind w:firstLine="0"/>
      <w:jc w:val="left"/>
    </w:pPr>
    <w:rPr>
      <w:rFonts w:eastAsia="Times New Roman" w:cs="Times New Roman"/>
      <w:szCs w:val="24"/>
    </w:rPr>
  </w:style>
  <w:style w:type="paragraph" w:customStyle="1" w:styleId="p9">
    <w:name w:val="p9"/>
    <w:basedOn w:val="a6"/>
    <w:rsid w:val="00966ADD"/>
    <w:pPr>
      <w:spacing w:before="100" w:beforeAutospacing="1" w:after="100" w:afterAutospacing="1"/>
      <w:ind w:firstLine="0"/>
      <w:jc w:val="left"/>
    </w:pPr>
    <w:rPr>
      <w:rFonts w:eastAsia="Times New Roman" w:cs="Times New Roman"/>
      <w:szCs w:val="24"/>
    </w:rPr>
  </w:style>
  <w:style w:type="paragraph" w:customStyle="1" w:styleId="p10">
    <w:name w:val="p10"/>
    <w:basedOn w:val="a6"/>
    <w:rsid w:val="00966ADD"/>
    <w:pPr>
      <w:spacing w:before="100" w:beforeAutospacing="1" w:after="100" w:afterAutospacing="1"/>
      <w:ind w:firstLine="0"/>
      <w:jc w:val="left"/>
    </w:pPr>
    <w:rPr>
      <w:rFonts w:eastAsia="Times New Roman" w:cs="Times New Roman"/>
      <w:szCs w:val="24"/>
    </w:rPr>
  </w:style>
  <w:style w:type="paragraph" w:customStyle="1" w:styleId="p11">
    <w:name w:val="p11"/>
    <w:basedOn w:val="a6"/>
    <w:rsid w:val="00966ADD"/>
    <w:pPr>
      <w:spacing w:before="100" w:beforeAutospacing="1" w:after="100" w:afterAutospacing="1"/>
      <w:ind w:firstLine="0"/>
      <w:jc w:val="left"/>
    </w:pPr>
    <w:rPr>
      <w:rFonts w:eastAsia="Times New Roman" w:cs="Times New Roman"/>
      <w:szCs w:val="24"/>
    </w:rPr>
  </w:style>
  <w:style w:type="paragraph" w:customStyle="1" w:styleId="p12">
    <w:name w:val="p12"/>
    <w:basedOn w:val="a6"/>
    <w:rsid w:val="00966ADD"/>
    <w:pPr>
      <w:spacing w:before="100" w:beforeAutospacing="1" w:after="100" w:afterAutospacing="1"/>
      <w:ind w:firstLine="0"/>
      <w:jc w:val="left"/>
    </w:pPr>
    <w:rPr>
      <w:rFonts w:eastAsia="Times New Roman" w:cs="Times New Roman"/>
      <w:szCs w:val="24"/>
    </w:rPr>
  </w:style>
  <w:style w:type="paragraph" w:customStyle="1" w:styleId="p13">
    <w:name w:val="p13"/>
    <w:basedOn w:val="a6"/>
    <w:rsid w:val="00966ADD"/>
    <w:pPr>
      <w:spacing w:before="100" w:beforeAutospacing="1" w:after="100" w:afterAutospacing="1"/>
      <w:ind w:firstLine="0"/>
      <w:jc w:val="left"/>
    </w:pPr>
    <w:rPr>
      <w:rFonts w:eastAsia="Times New Roman" w:cs="Times New Roman"/>
      <w:szCs w:val="24"/>
    </w:rPr>
  </w:style>
  <w:style w:type="paragraph" w:customStyle="1" w:styleId="p7">
    <w:name w:val="p7"/>
    <w:basedOn w:val="a6"/>
    <w:rsid w:val="00966ADD"/>
    <w:pPr>
      <w:spacing w:before="100" w:beforeAutospacing="1" w:after="100" w:afterAutospacing="1"/>
      <w:ind w:firstLine="0"/>
      <w:jc w:val="left"/>
    </w:pPr>
    <w:rPr>
      <w:rFonts w:eastAsia="Times New Roman" w:cs="Times New Roman"/>
      <w:szCs w:val="24"/>
    </w:rPr>
  </w:style>
  <w:style w:type="paragraph" w:customStyle="1" w:styleId="p14">
    <w:name w:val="p14"/>
    <w:basedOn w:val="a6"/>
    <w:rsid w:val="00966ADD"/>
    <w:pPr>
      <w:spacing w:before="100" w:beforeAutospacing="1" w:after="100" w:afterAutospacing="1"/>
      <w:ind w:firstLine="0"/>
      <w:jc w:val="left"/>
    </w:pPr>
    <w:rPr>
      <w:rFonts w:eastAsia="Times New Roman" w:cs="Times New Roman"/>
      <w:szCs w:val="24"/>
    </w:rPr>
  </w:style>
  <w:style w:type="paragraph" w:customStyle="1" w:styleId="p5">
    <w:name w:val="p5"/>
    <w:basedOn w:val="a6"/>
    <w:rsid w:val="00966ADD"/>
    <w:pPr>
      <w:spacing w:before="100" w:beforeAutospacing="1" w:after="100" w:afterAutospacing="1"/>
      <w:ind w:firstLine="0"/>
      <w:jc w:val="left"/>
    </w:pPr>
    <w:rPr>
      <w:rFonts w:eastAsia="Times New Roman" w:cs="Times New Roman"/>
      <w:szCs w:val="24"/>
    </w:rPr>
  </w:style>
  <w:style w:type="paragraph" w:customStyle="1" w:styleId="p15">
    <w:name w:val="p15"/>
    <w:basedOn w:val="a6"/>
    <w:rsid w:val="00966ADD"/>
    <w:pPr>
      <w:spacing w:before="100" w:beforeAutospacing="1" w:after="100" w:afterAutospacing="1"/>
      <w:ind w:firstLine="0"/>
      <w:jc w:val="left"/>
    </w:pPr>
    <w:rPr>
      <w:rFonts w:eastAsia="Times New Roman" w:cs="Times New Roman"/>
      <w:szCs w:val="24"/>
    </w:rPr>
  </w:style>
  <w:style w:type="paragraph" w:customStyle="1" w:styleId="p4">
    <w:name w:val="p4"/>
    <w:basedOn w:val="a6"/>
    <w:rsid w:val="00966ADD"/>
    <w:pPr>
      <w:spacing w:before="100" w:beforeAutospacing="1" w:after="100" w:afterAutospacing="1"/>
      <w:ind w:firstLine="0"/>
      <w:jc w:val="left"/>
    </w:pPr>
    <w:rPr>
      <w:rFonts w:eastAsia="Times New Roman" w:cs="Times New Roman"/>
      <w:szCs w:val="24"/>
    </w:rPr>
  </w:style>
  <w:style w:type="paragraph" w:customStyle="1" w:styleId="p16">
    <w:name w:val="p16"/>
    <w:basedOn w:val="a6"/>
    <w:rsid w:val="00966ADD"/>
    <w:pPr>
      <w:spacing w:before="100" w:beforeAutospacing="1" w:after="100" w:afterAutospacing="1"/>
      <w:ind w:firstLine="0"/>
      <w:jc w:val="left"/>
    </w:pPr>
    <w:rPr>
      <w:rFonts w:eastAsia="Times New Roman" w:cs="Times New Roman"/>
      <w:szCs w:val="24"/>
    </w:rPr>
  </w:style>
  <w:style w:type="paragraph" w:customStyle="1" w:styleId="p17">
    <w:name w:val="p17"/>
    <w:basedOn w:val="a6"/>
    <w:rsid w:val="00966ADD"/>
    <w:pPr>
      <w:spacing w:before="100" w:beforeAutospacing="1" w:after="100" w:afterAutospacing="1"/>
      <w:ind w:firstLine="0"/>
      <w:jc w:val="left"/>
    </w:pPr>
    <w:rPr>
      <w:rFonts w:eastAsia="Times New Roman" w:cs="Times New Roman"/>
      <w:szCs w:val="24"/>
    </w:rPr>
  </w:style>
  <w:style w:type="paragraph" w:customStyle="1" w:styleId="p18">
    <w:name w:val="p18"/>
    <w:basedOn w:val="a6"/>
    <w:rsid w:val="00966ADD"/>
    <w:pPr>
      <w:spacing w:before="100" w:beforeAutospacing="1" w:after="100" w:afterAutospacing="1"/>
      <w:ind w:firstLine="0"/>
      <w:jc w:val="left"/>
    </w:pPr>
    <w:rPr>
      <w:rFonts w:eastAsia="Times New Roman" w:cs="Times New Roman"/>
      <w:szCs w:val="24"/>
    </w:rPr>
  </w:style>
  <w:style w:type="paragraph" w:customStyle="1" w:styleId="p19">
    <w:name w:val="p19"/>
    <w:basedOn w:val="a6"/>
    <w:rsid w:val="00966ADD"/>
    <w:pPr>
      <w:spacing w:before="100" w:beforeAutospacing="1" w:after="100" w:afterAutospacing="1"/>
      <w:ind w:firstLine="0"/>
      <w:jc w:val="left"/>
    </w:pPr>
    <w:rPr>
      <w:rFonts w:eastAsia="Times New Roman" w:cs="Times New Roman"/>
      <w:szCs w:val="24"/>
    </w:rPr>
  </w:style>
  <w:style w:type="paragraph" w:customStyle="1" w:styleId="p20">
    <w:name w:val="p20"/>
    <w:basedOn w:val="a6"/>
    <w:rsid w:val="00966ADD"/>
    <w:pPr>
      <w:spacing w:before="100" w:beforeAutospacing="1" w:after="100" w:afterAutospacing="1"/>
      <w:ind w:firstLine="0"/>
      <w:jc w:val="left"/>
    </w:pPr>
    <w:rPr>
      <w:rFonts w:eastAsia="Times New Roman" w:cs="Times New Roman"/>
      <w:szCs w:val="24"/>
    </w:rPr>
  </w:style>
  <w:style w:type="paragraph" w:customStyle="1" w:styleId="p21">
    <w:name w:val="p21"/>
    <w:basedOn w:val="a6"/>
    <w:rsid w:val="00966ADD"/>
    <w:pPr>
      <w:spacing w:before="100" w:beforeAutospacing="1" w:after="100" w:afterAutospacing="1"/>
      <w:ind w:firstLine="0"/>
      <w:jc w:val="left"/>
    </w:pPr>
    <w:rPr>
      <w:rFonts w:eastAsia="Times New Roman" w:cs="Times New Roman"/>
      <w:szCs w:val="24"/>
    </w:rPr>
  </w:style>
  <w:style w:type="paragraph" w:customStyle="1" w:styleId="p22">
    <w:name w:val="p22"/>
    <w:basedOn w:val="a6"/>
    <w:rsid w:val="00966ADD"/>
    <w:pPr>
      <w:spacing w:before="100" w:beforeAutospacing="1" w:after="100" w:afterAutospacing="1"/>
      <w:ind w:firstLine="0"/>
      <w:jc w:val="left"/>
    </w:pPr>
    <w:rPr>
      <w:rFonts w:eastAsia="Times New Roman" w:cs="Times New Roman"/>
      <w:szCs w:val="24"/>
    </w:rPr>
  </w:style>
  <w:style w:type="paragraph" w:customStyle="1" w:styleId="p23">
    <w:name w:val="p23"/>
    <w:basedOn w:val="a6"/>
    <w:rsid w:val="00966ADD"/>
    <w:pPr>
      <w:spacing w:before="100" w:beforeAutospacing="1" w:after="100" w:afterAutospacing="1"/>
      <w:ind w:firstLine="0"/>
      <w:jc w:val="left"/>
    </w:pPr>
    <w:rPr>
      <w:rFonts w:eastAsia="Times New Roman" w:cs="Times New Roman"/>
      <w:szCs w:val="24"/>
    </w:rPr>
  </w:style>
  <w:style w:type="paragraph" w:customStyle="1" w:styleId="p24">
    <w:name w:val="p24"/>
    <w:basedOn w:val="a6"/>
    <w:rsid w:val="00966ADD"/>
    <w:pPr>
      <w:spacing w:before="100" w:beforeAutospacing="1" w:after="100" w:afterAutospacing="1"/>
      <w:ind w:firstLine="0"/>
      <w:jc w:val="left"/>
    </w:pPr>
    <w:rPr>
      <w:rFonts w:eastAsia="Times New Roman" w:cs="Times New Roman"/>
      <w:szCs w:val="24"/>
    </w:rPr>
  </w:style>
  <w:style w:type="paragraph" w:customStyle="1" w:styleId="p25">
    <w:name w:val="p25"/>
    <w:basedOn w:val="a6"/>
    <w:rsid w:val="00966ADD"/>
    <w:pPr>
      <w:spacing w:before="100" w:beforeAutospacing="1" w:after="100" w:afterAutospacing="1"/>
      <w:ind w:firstLine="0"/>
      <w:jc w:val="left"/>
    </w:pPr>
    <w:rPr>
      <w:rFonts w:eastAsia="Times New Roman" w:cs="Times New Roman"/>
      <w:szCs w:val="24"/>
    </w:rPr>
  </w:style>
  <w:style w:type="paragraph" w:customStyle="1" w:styleId="p26">
    <w:name w:val="p26"/>
    <w:basedOn w:val="a6"/>
    <w:rsid w:val="00966ADD"/>
    <w:pPr>
      <w:spacing w:before="100" w:beforeAutospacing="1" w:after="100" w:afterAutospacing="1"/>
      <w:ind w:firstLine="0"/>
      <w:jc w:val="left"/>
    </w:pPr>
    <w:rPr>
      <w:rFonts w:eastAsia="Times New Roman" w:cs="Times New Roman"/>
      <w:szCs w:val="24"/>
    </w:rPr>
  </w:style>
  <w:style w:type="paragraph" w:customStyle="1" w:styleId="p27">
    <w:name w:val="p27"/>
    <w:basedOn w:val="a6"/>
    <w:rsid w:val="00966ADD"/>
    <w:pPr>
      <w:spacing w:before="100" w:beforeAutospacing="1" w:after="100" w:afterAutospacing="1"/>
      <w:ind w:firstLine="0"/>
      <w:jc w:val="left"/>
    </w:pPr>
    <w:rPr>
      <w:rFonts w:eastAsia="Times New Roman" w:cs="Times New Roman"/>
      <w:szCs w:val="24"/>
    </w:rPr>
  </w:style>
  <w:style w:type="paragraph" w:customStyle="1" w:styleId="p28">
    <w:name w:val="p28"/>
    <w:basedOn w:val="a6"/>
    <w:rsid w:val="00966ADD"/>
    <w:pPr>
      <w:spacing w:before="100" w:beforeAutospacing="1" w:after="100" w:afterAutospacing="1"/>
      <w:ind w:firstLine="0"/>
      <w:jc w:val="left"/>
    </w:pPr>
    <w:rPr>
      <w:rFonts w:eastAsia="Times New Roman" w:cs="Times New Roman"/>
      <w:szCs w:val="24"/>
    </w:rPr>
  </w:style>
  <w:style w:type="paragraph" w:customStyle="1" w:styleId="p29">
    <w:name w:val="p29"/>
    <w:basedOn w:val="a6"/>
    <w:rsid w:val="00966ADD"/>
    <w:pPr>
      <w:spacing w:before="100" w:beforeAutospacing="1" w:after="100" w:afterAutospacing="1"/>
      <w:ind w:firstLine="0"/>
      <w:jc w:val="left"/>
    </w:pPr>
    <w:rPr>
      <w:rFonts w:eastAsia="Times New Roman" w:cs="Times New Roman"/>
      <w:szCs w:val="24"/>
    </w:rPr>
  </w:style>
  <w:style w:type="paragraph" w:customStyle="1" w:styleId="p30">
    <w:name w:val="p30"/>
    <w:basedOn w:val="a6"/>
    <w:rsid w:val="00966ADD"/>
    <w:pPr>
      <w:spacing w:before="100" w:beforeAutospacing="1" w:after="100" w:afterAutospacing="1"/>
      <w:ind w:firstLine="0"/>
      <w:jc w:val="left"/>
    </w:pPr>
    <w:rPr>
      <w:rFonts w:eastAsia="Times New Roman" w:cs="Times New Roman"/>
      <w:szCs w:val="24"/>
    </w:rPr>
  </w:style>
  <w:style w:type="paragraph" w:customStyle="1" w:styleId="p31">
    <w:name w:val="p31"/>
    <w:basedOn w:val="a6"/>
    <w:rsid w:val="00966ADD"/>
    <w:pPr>
      <w:spacing w:before="100" w:beforeAutospacing="1" w:after="100" w:afterAutospacing="1"/>
      <w:ind w:firstLine="0"/>
      <w:jc w:val="left"/>
    </w:pPr>
    <w:rPr>
      <w:rFonts w:eastAsia="Times New Roman" w:cs="Times New Roman"/>
      <w:szCs w:val="24"/>
    </w:rPr>
  </w:style>
  <w:style w:type="paragraph" w:customStyle="1" w:styleId="p32">
    <w:name w:val="p32"/>
    <w:basedOn w:val="a6"/>
    <w:rsid w:val="00966ADD"/>
    <w:pPr>
      <w:spacing w:before="100" w:beforeAutospacing="1" w:after="100" w:afterAutospacing="1"/>
      <w:ind w:firstLine="0"/>
      <w:jc w:val="left"/>
    </w:pPr>
    <w:rPr>
      <w:rFonts w:eastAsia="Times New Roman" w:cs="Times New Roman"/>
      <w:szCs w:val="24"/>
    </w:rPr>
  </w:style>
  <w:style w:type="paragraph" w:customStyle="1" w:styleId="p33">
    <w:name w:val="p33"/>
    <w:basedOn w:val="a6"/>
    <w:rsid w:val="00966ADD"/>
    <w:pPr>
      <w:spacing w:before="100" w:beforeAutospacing="1" w:after="100" w:afterAutospacing="1"/>
      <w:ind w:firstLine="0"/>
      <w:jc w:val="left"/>
    </w:pPr>
    <w:rPr>
      <w:rFonts w:eastAsia="Times New Roman" w:cs="Times New Roman"/>
      <w:szCs w:val="24"/>
    </w:rPr>
  </w:style>
  <w:style w:type="paragraph" w:customStyle="1" w:styleId="p34">
    <w:name w:val="p34"/>
    <w:basedOn w:val="a6"/>
    <w:rsid w:val="00966ADD"/>
    <w:pPr>
      <w:spacing w:before="100" w:beforeAutospacing="1" w:after="100" w:afterAutospacing="1"/>
      <w:ind w:firstLine="0"/>
      <w:jc w:val="left"/>
    </w:pPr>
    <w:rPr>
      <w:rFonts w:eastAsia="Times New Roman" w:cs="Times New Roman"/>
      <w:szCs w:val="24"/>
    </w:rPr>
  </w:style>
  <w:style w:type="paragraph" w:customStyle="1" w:styleId="p35">
    <w:name w:val="p35"/>
    <w:basedOn w:val="a6"/>
    <w:rsid w:val="00966ADD"/>
    <w:pPr>
      <w:spacing w:before="100" w:beforeAutospacing="1" w:after="100" w:afterAutospacing="1"/>
      <w:ind w:firstLine="0"/>
      <w:jc w:val="left"/>
    </w:pPr>
    <w:rPr>
      <w:rFonts w:eastAsia="Times New Roman" w:cs="Times New Roman"/>
      <w:szCs w:val="24"/>
    </w:rPr>
  </w:style>
  <w:style w:type="paragraph" w:customStyle="1" w:styleId="p36">
    <w:name w:val="p36"/>
    <w:basedOn w:val="a6"/>
    <w:rsid w:val="00966ADD"/>
    <w:pPr>
      <w:spacing w:before="100" w:beforeAutospacing="1" w:after="100" w:afterAutospacing="1"/>
      <w:ind w:firstLine="0"/>
      <w:jc w:val="left"/>
    </w:pPr>
    <w:rPr>
      <w:rFonts w:eastAsia="Times New Roman" w:cs="Times New Roman"/>
      <w:szCs w:val="24"/>
    </w:rPr>
  </w:style>
  <w:style w:type="paragraph" w:customStyle="1" w:styleId="p37">
    <w:name w:val="p37"/>
    <w:basedOn w:val="a6"/>
    <w:rsid w:val="00966ADD"/>
    <w:pPr>
      <w:spacing w:before="100" w:beforeAutospacing="1" w:after="100" w:afterAutospacing="1"/>
      <w:ind w:firstLine="0"/>
      <w:jc w:val="left"/>
    </w:pPr>
    <w:rPr>
      <w:rFonts w:eastAsia="Times New Roman" w:cs="Times New Roman"/>
      <w:szCs w:val="24"/>
    </w:rPr>
  </w:style>
  <w:style w:type="paragraph" w:customStyle="1" w:styleId="p38">
    <w:name w:val="p38"/>
    <w:basedOn w:val="a6"/>
    <w:rsid w:val="00966ADD"/>
    <w:pPr>
      <w:spacing w:before="100" w:beforeAutospacing="1" w:after="100" w:afterAutospacing="1"/>
      <w:ind w:firstLine="0"/>
      <w:jc w:val="left"/>
    </w:pPr>
    <w:rPr>
      <w:rFonts w:eastAsia="Times New Roman" w:cs="Times New Roman"/>
      <w:szCs w:val="24"/>
    </w:rPr>
  </w:style>
  <w:style w:type="paragraph" w:customStyle="1" w:styleId="p39">
    <w:name w:val="p39"/>
    <w:basedOn w:val="a6"/>
    <w:rsid w:val="00966ADD"/>
    <w:pPr>
      <w:spacing w:before="100" w:beforeAutospacing="1" w:after="100" w:afterAutospacing="1"/>
      <w:ind w:firstLine="0"/>
      <w:jc w:val="left"/>
    </w:pPr>
    <w:rPr>
      <w:rFonts w:eastAsia="Times New Roman" w:cs="Times New Roman"/>
      <w:szCs w:val="24"/>
    </w:rPr>
  </w:style>
  <w:style w:type="paragraph" w:customStyle="1" w:styleId="p40">
    <w:name w:val="p40"/>
    <w:basedOn w:val="a6"/>
    <w:rsid w:val="00966ADD"/>
    <w:pPr>
      <w:spacing w:before="100" w:beforeAutospacing="1" w:after="100" w:afterAutospacing="1"/>
      <w:ind w:firstLine="0"/>
      <w:jc w:val="left"/>
    </w:pPr>
    <w:rPr>
      <w:rFonts w:eastAsia="Times New Roman" w:cs="Times New Roman"/>
      <w:szCs w:val="24"/>
    </w:rPr>
  </w:style>
  <w:style w:type="paragraph" w:customStyle="1" w:styleId="p41">
    <w:name w:val="p41"/>
    <w:basedOn w:val="a6"/>
    <w:rsid w:val="00966ADD"/>
    <w:pPr>
      <w:spacing w:before="100" w:beforeAutospacing="1" w:after="100" w:afterAutospacing="1"/>
      <w:ind w:firstLine="0"/>
      <w:jc w:val="left"/>
    </w:pPr>
    <w:rPr>
      <w:rFonts w:eastAsia="Times New Roman" w:cs="Times New Roman"/>
      <w:szCs w:val="24"/>
    </w:rPr>
  </w:style>
  <w:style w:type="paragraph" w:customStyle="1" w:styleId="affffffff5">
    <w:name w:val="Прижатый влево"/>
    <w:basedOn w:val="a6"/>
    <w:next w:val="a6"/>
    <w:uiPriority w:val="99"/>
    <w:rsid w:val="00966ADD"/>
    <w:pPr>
      <w:autoSpaceDE w:val="0"/>
      <w:autoSpaceDN w:val="0"/>
      <w:adjustRightInd w:val="0"/>
      <w:ind w:firstLine="0"/>
      <w:jc w:val="left"/>
    </w:pPr>
    <w:rPr>
      <w:rFonts w:ascii="Arial" w:eastAsia="Calibri" w:hAnsi="Arial" w:cs="Arial"/>
      <w:szCs w:val="24"/>
      <w:lang w:eastAsia="en-US"/>
    </w:rPr>
  </w:style>
  <w:style w:type="character" w:customStyle="1" w:styleId="s21">
    <w:name w:val="s2"/>
    <w:rsid w:val="00966ADD"/>
  </w:style>
  <w:style w:type="character" w:customStyle="1" w:styleId="s10">
    <w:name w:val="s1"/>
    <w:rsid w:val="00966ADD"/>
  </w:style>
  <w:style w:type="character" w:customStyle="1" w:styleId="s40">
    <w:name w:val="s4"/>
    <w:rsid w:val="00966ADD"/>
  </w:style>
  <w:style w:type="character" w:customStyle="1" w:styleId="s50">
    <w:name w:val="s5"/>
    <w:rsid w:val="00966ADD"/>
  </w:style>
  <w:style w:type="character" w:customStyle="1" w:styleId="s60">
    <w:name w:val="s6"/>
    <w:rsid w:val="00966ADD"/>
  </w:style>
  <w:style w:type="character" w:customStyle="1" w:styleId="s70">
    <w:name w:val="s7"/>
    <w:rsid w:val="00966ADD"/>
  </w:style>
  <w:style w:type="character" w:customStyle="1" w:styleId="s80">
    <w:name w:val="s8"/>
    <w:rsid w:val="00966ADD"/>
  </w:style>
  <w:style w:type="character" w:customStyle="1" w:styleId="s90">
    <w:name w:val="s9"/>
    <w:rsid w:val="00966ADD"/>
  </w:style>
  <w:style w:type="character" w:customStyle="1" w:styleId="s100">
    <w:name w:val="s10"/>
    <w:rsid w:val="00966ADD"/>
  </w:style>
  <w:style w:type="character" w:customStyle="1" w:styleId="s30">
    <w:name w:val="s3"/>
    <w:rsid w:val="00966ADD"/>
  </w:style>
  <w:style w:type="character" w:customStyle="1" w:styleId="s11">
    <w:name w:val="s11"/>
    <w:rsid w:val="00966ADD"/>
  </w:style>
  <w:style w:type="character" w:customStyle="1" w:styleId="s12">
    <w:name w:val="s12"/>
    <w:rsid w:val="00966ADD"/>
  </w:style>
  <w:style w:type="character" w:customStyle="1" w:styleId="s13">
    <w:name w:val="s13"/>
    <w:rsid w:val="00966ADD"/>
  </w:style>
  <w:style w:type="character" w:customStyle="1" w:styleId="s14">
    <w:name w:val="s14"/>
    <w:rsid w:val="00966ADD"/>
  </w:style>
  <w:style w:type="character" w:customStyle="1" w:styleId="s15">
    <w:name w:val="s15"/>
    <w:rsid w:val="00966ADD"/>
  </w:style>
  <w:style w:type="character" w:customStyle="1" w:styleId="s160">
    <w:name w:val="s16"/>
    <w:rsid w:val="00966ADD"/>
  </w:style>
  <w:style w:type="character" w:customStyle="1" w:styleId="s17">
    <w:name w:val="s17"/>
    <w:rsid w:val="00966ADD"/>
  </w:style>
  <w:style w:type="character" w:customStyle="1" w:styleId="s18">
    <w:name w:val="s18"/>
    <w:rsid w:val="00966ADD"/>
  </w:style>
  <w:style w:type="character" w:customStyle="1" w:styleId="s19">
    <w:name w:val="s19"/>
    <w:rsid w:val="00966ADD"/>
  </w:style>
  <w:style w:type="character" w:customStyle="1" w:styleId="s200">
    <w:name w:val="s20"/>
    <w:rsid w:val="00966ADD"/>
  </w:style>
  <w:style w:type="character" w:customStyle="1" w:styleId="s210">
    <w:name w:val="s21"/>
    <w:rsid w:val="00966ADD"/>
  </w:style>
  <w:style w:type="character" w:customStyle="1" w:styleId="s22">
    <w:name w:val="s22"/>
    <w:rsid w:val="00966ADD"/>
  </w:style>
  <w:style w:type="character" w:customStyle="1" w:styleId="s23">
    <w:name w:val="s23"/>
    <w:rsid w:val="00966ADD"/>
  </w:style>
  <w:style w:type="character" w:customStyle="1" w:styleId="affffffff6">
    <w:name w:val="Гипертекстовая ссылка"/>
    <w:uiPriority w:val="99"/>
    <w:rsid w:val="00966ADD"/>
    <w:rPr>
      <w:color w:val="106BBE"/>
    </w:rPr>
  </w:style>
  <w:style w:type="paragraph" w:customStyle="1" w:styleId="affffffff7">
    <w:name w:val="Таблицы (моноширинный)"/>
    <w:basedOn w:val="a6"/>
    <w:next w:val="a6"/>
    <w:rsid w:val="00E4545E"/>
    <w:pPr>
      <w:autoSpaceDE w:val="0"/>
      <w:autoSpaceDN w:val="0"/>
      <w:adjustRightInd w:val="0"/>
      <w:ind w:firstLine="0"/>
    </w:pPr>
    <w:rPr>
      <w:rFonts w:ascii="Courier New" w:eastAsia="Calibri" w:hAnsi="Courier New" w:cs="Courier New"/>
      <w:szCs w:val="24"/>
    </w:rPr>
  </w:style>
  <w:style w:type="paragraph" w:customStyle="1" w:styleId="headertext">
    <w:name w:val="headertext"/>
    <w:basedOn w:val="a6"/>
    <w:rsid w:val="000156F1"/>
    <w:pPr>
      <w:spacing w:before="100" w:beforeAutospacing="1" w:after="100" w:afterAutospacing="1"/>
      <w:ind w:firstLine="0"/>
      <w:jc w:val="left"/>
    </w:pPr>
    <w:rPr>
      <w:rFonts w:eastAsia="Times New Roman" w:cs="Times New Roman"/>
      <w:szCs w:val="24"/>
    </w:rPr>
  </w:style>
  <w:style w:type="paragraph" w:customStyle="1" w:styleId="formattext0">
    <w:name w:val="formattext"/>
    <w:basedOn w:val="a6"/>
    <w:rsid w:val="000156F1"/>
    <w:pPr>
      <w:spacing w:before="100" w:beforeAutospacing="1" w:after="100" w:afterAutospacing="1"/>
      <w:ind w:firstLine="0"/>
      <w:jc w:val="left"/>
    </w:pPr>
    <w:rPr>
      <w:rFonts w:eastAsia="Times New Roman" w:cs="Times New Roman"/>
      <w:szCs w:val="24"/>
    </w:rPr>
  </w:style>
  <w:style w:type="paragraph" w:customStyle="1" w:styleId="Style6">
    <w:name w:val="Style6"/>
    <w:basedOn w:val="a6"/>
    <w:rsid w:val="00533FDA"/>
    <w:pPr>
      <w:widowControl w:val="0"/>
      <w:autoSpaceDE w:val="0"/>
      <w:autoSpaceDN w:val="0"/>
      <w:adjustRightInd w:val="0"/>
      <w:spacing w:line="670" w:lineRule="exact"/>
      <w:ind w:firstLine="1440"/>
    </w:pPr>
    <w:rPr>
      <w:rFonts w:eastAsia="Calibri" w:cs="Times New Roman"/>
      <w:szCs w:val="24"/>
    </w:rPr>
  </w:style>
  <w:style w:type="paragraph" w:customStyle="1" w:styleId="Style19">
    <w:name w:val="Style19"/>
    <w:basedOn w:val="a6"/>
    <w:rsid w:val="00533FDA"/>
    <w:pPr>
      <w:widowControl w:val="0"/>
      <w:autoSpaceDE w:val="0"/>
      <w:autoSpaceDN w:val="0"/>
      <w:adjustRightInd w:val="0"/>
      <w:spacing w:line="672" w:lineRule="exact"/>
      <w:ind w:firstLine="0"/>
    </w:pPr>
    <w:rPr>
      <w:rFonts w:eastAsia="Calibri" w:cs="Times New Roman"/>
      <w:szCs w:val="24"/>
    </w:rPr>
  </w:style>
  <w:style w:type="paragraph" w:customStyle="1" w:styleId="000">
    <w:name w:val="000"/>
    <w:basedOn w:val="a6"/>
    <w:rsid w:val="00B133E0"/>
    <w:pPr>
      <w:numPr>
        <w:numId w:val="15"/>
      </w:numPr>
      <w:tabs>
        <w:tab w:val="left" w:pos="0"/>
        <w:tab w:val="left" w:pos="1134"/>
      </w:tabs>
      <w:suppressAutoHyphens/>
      <w:autoSpaceDE w:val="0"/>
    </w:pPr>
    <w:rPr>
      <w:rFonts w:eastAsia="Arial" w:cs="Times New Roman"/>
      <w:sz w:val="28"/>
      <w:szCs w:val="28"/>
      <w:lang w:eastAsia="ar-SA"/>
    </w:rPr>
  </w:style>
  <w:style w:type="character" w:customStyle="1" w:styleId="23">
    <w:name w:val="Название объекта Знак2"/>
    <w:aliases w:val="Название объекта Знак Знак,Название объекта Знак1 Знак Знак,Название объекта Знак Знак Знак Знак,Название объекта Знак Знак Знак Знак Знак Знак Знак Знак Знак Знак,Название объекта Знак Знак Знак Знак Знак Знак1 Знак Знак Знак"/>
    <w:link w:val="afd"/>
    <w:locked/>
    <w:rsid w:val="0050545D"/>
    <w:rPr>
      <w:rFonts w:ascii="Calibri" w:eastAsia="Calibri" w:hAnsi="Calibri" w:cs="Times New Roman"/>
      <w:b/>
      <w:bCs/>
      <w:sz w:val="20"/>
      <w:szCs w:val="20"/>
      <w:lang w:eastAsia="en-US"/>
    </w:rPr>
  </w:style>
  <w:style w:type="character" w:customStyle="1" w:styleId="headeraa">
    <w:name w:val="header_aa"/>
    <w:rsid w:val="00A86A6E"/>
  </w:style>
  <w:style w:type="paragraph" w:customStyle="1" w:styleId="affffffff8">
    <w:name w:val="МОЕ"/>
    <w:basedOn w:val="a6"/>
    <w:rsid w:val="00A113F2"/>
    <w:rPr>
      <w:rFonts w:eastAsia="Times New Roman" w:cs="Times New Roman"/>
      <w:spacing w:val="10"/>
      <w:sz w:val="28"/>
      <w:szCs w:val="28"/>
    </w:rPr>
  </w:style>
  <w:style w:type="paragraph" w:customStyle="1" w:styleId="p1">
    <w:name w:val="p1"/>
    <w:basedOn w:val="a6"/>
    <w:rsid w:val="004D7AA9"/>
    <w:pPr>
      <w:spacing w:before="100" w:beforeAutospacing="1" w:after="100" w:afterAutospacing="1"/>
      <w:ind w:firstLine="0"/>
      <w:jc w:val="left"/>
    </w:pPr>
    <w:rPr>
      <w:rFonts w:eastAsia="Times New Roman" w:cs="Times New Roman"/>
      <w:szCs w:val="24"/>
    </w:rPr>
  </w:style>
  <w:style w:type="paragraph" w:customStyle="1" w:styleId="p3">
    <w:name w:val="p3"/>
    <w:basedOn w:val="a6"/>
    <w:rsid w:val="004D7AA9"/>
    <w:pPr>
      <w:spacing w:before="100" w:beforeAutospacing="1" w:after="100" w:afterAutospacing="1"/>
      <w:ind w:firstLine="0"/>
      <w:jc w:val="left"/>
    </w:pPr>
    <w:rPr>
      <w:rFonts w:eastAsia="Times New Roman" w:cs="Times New Roman"/>
      <w:szCs w:val="24"/>
    </w:rPr>
  </w:style>
  <w:style w:type="paragraph" w:customStyle="1" w:styleId="affffffff9">
    <w:name w:val="Заголовок к тексту"/>
    <w:basedOn w:val="a6"/>
    <w:next w:val="afff3"/>
    <w:qFormat/>
    <w:rsid w:val="001956AF"/>
    <w:pPr>
      <w:suppressAutoHyphens/>
      <w:spacing w:after="480" w:line="240" w:lineRule="exact"/>
      <w:ind w:firstLine="0"/>
      <w:jc w:val="left"/>
    </w:pPr>
    <w:rPr>
      <w:rFonts w:eastAsia="Times New Roman" w:cs="Times New Roman"/>
      <w:b/>
      <w:sz w:val="28"/>
      <w:szCs w:val="20"/>
    </w:rPr>
  </w:style>
  <w:style w:type="paragraph" w:customStyle="1" w:styleId="07">
    <w:name w:val="07 Примечания"/>
    <w:basedOn w:val="a6"/>
    <w:link w:val="070"/>
    <w:qFormat/>
    <w:rsid w:val="00124B27"/>
    <w:pPr>
      <w:spacing w:before="120"/>
      <w:ind w:firstLine="0"/>
    </w:pPr>
    <w:rPr>
      <w:rFonts w:eastAsia="Times New Roman" w:cs="Times New Roman"/>
      <w:bCs/>
      <w:iCs/>
      <w:sz w:val="20"/>
      <w:szCs w:val="24"/>
      <w:lang w:eastAsia="en-US"/>
    </w:rPr>
  </w:style>
  <w:style w:type="character" w:customStyle="1" w:styleId="070">
    <w:name w:val="07 Примечания Знак"/>
    <w:link w:val="07"/>
    <w:locked/>
    <w:rsid w:val="00124B27"/>
    <w:rPr>
      <w:rFonts w:ascii="Times New Roman" w:eastAsia="Times New Roman" w:hAnsi="Times New Roman" w:cs="Times New Roman"/>
      <w:bCs/>
      <w:iCs/>
      <w:sz w:val="20"/>
      <w:szCs w:val="24"/>
      <w:lang w:eastAsia="en-US"/>
    </w:rPr>
  </w:style>
  <w:style w:type="character" w:customStyle="1" w:styleId="2fd">
    <w:name w:val="Основной текст (2)_"/>
    <w:link w:val="212"/>
    <w:uiPriority w:val="99"/>
    <w:locked/>
    <w:rsid w:val="00BE095F"/>
    <w:rPr>
      <w:sz w:val="28"/>
      <w:szCs w:val="28"/>
      <w:shd w:val="clear" w:color="auto" w:fill="FFFFFF"/>
    </w:rPr>
  </w:style>
  <w:style w:type="paragraph" w:customStyle="1" w:styleId="212">
    <w:name w:val="Основной текст (2)1"/>
    <w:basedOn w:val="a6"/>
    <w:link w:val="2fd"/>
    <w:uiPriority w:val="99"/>
    <w:rsid w:val="00BE095F"/>
    <w:pPr>
      <w:widowControl w:val="0"/>
      <w:shd w:val="clear" w:color="auto" w:fill="FFFFFF"/>
      <w:spacing w:before="540" w:after="4320" w:line="322" w:lineRule="exact"/>
      <w:ind w:firstLine="0"/>
      <w:jc w:val="right"/>
    </w:pPr>
    <w:rPr>
      <w:rFonts w:asciiTheme="minorHAnsi" w:hAnsiTheme="minorHAnsi"/>
      <w:sz w:val="28"/>
      <w:szCs w:val="28"/>
    </w:rPr>
  </w:style>
  <w:style w:type="paragraph" w:customStyle="1" w:styleId="01">
    <w:name w:val="01 обычный текст"/>
    <w:link w:val="010"/>
    <w:qFormat/>
    <w:rsid w:val="004825EC"/>
    <w:pPr>
      <w:spacing w:after="0" w:line="240" w:lineRule="auto"/>
      <w:ind w:firstLine="709"/>
      <w:jc w:val="both"/>
    </w:pPr>
    <w:rPr>
      <w:rFonts w:ascii="Times New Roman" w:eastAsiaTheme="minorHAnsi" w:hAnsi="Times New Roman" w:cs="Times New Roman"/>
      <w:bCs/>
      <w:iCs/>
      <w:sz w:val="24"/>
      <w:szCs w:val="24"/>
      <w:lang w:eastAsia="en-US"/>
    </w:rPr>
  </w:style>
  <w:style w:type="character" w:customStyle="1" w:styleId="010">
    <w:name w:val="01 обычный текст Знак"/>
    <w:basedOn w:val="a7"/>
    <w:link w:val="01"/>
    <w:rsid w:val="004825EC"/>
    <w:rPr>
      <w:rFonts w:ascii="Times New Roman" w:eastAsiaTheme="minorHAnsi" w:hAnsi="Times New Roman" w:cs="Times New Roman"/>
      <w:bCs/>
      <w:iCs/>
      <w:sz w:val="24"/>
      <w:szCs w:val="24"/>
      <w:lang w:eastAsia="en-US"/>
    </w:rPr>
  </w:style>
  <w:style w:type="character" w:customStyle="1" w:styleId="105pt0pt">
    <w:name w:val="Основной текст + 10;5 pt;Интервал 0 pt"/>
    <w:basedOn w:val="a7"/>
    <w:rsid w:val="001C6B12"/>
    <w:rPr>
      <w:rFonts w:ascii="Times New Roman" w:eastAsia="Times New Roman" w:hAnsi="Times New Roman" w:cs="Times New Roman"/>
      <w:color w:val="000000"/>
      <w:spacing w:val="3"/>
      <w:w w:val="100"/>
      <w:position w:val="0"/>
      <w:sz w:val="21"/>
      <w:szCs w:val="21"/>
      <w:shd w:val="clear" w:color="auto" w:fill="FFFFFF"/>
      <w:lang w:val="ru-RU" w:eastAsia="ru-RU" w:bidi="ru-RU"/>
    </w:rPr>
  </w:style>
  <w:style w:type="paragraph" w:customStyle="1" w:styleId="7">
    <w:name w:val="7 нумерация"/>
    <w:basedOn w:val="affd"/>
    <w:link w:val="74"/>
    <w:qFormat/>
    <w:rsid w:val="00603283"/>
    <w:pPr>
      <w:numPr>
        <w:numId w:val="17"/>
      </w:numPr>
      <w:spacing w:line="276" w:lineRule="auto"/>
    </w:pPr>
    <w:rPr>
      <w:rFonts w:eastAsiaTheme="majorEastAsia" w:cs="Times New Roman"/>
      <w:iCs/>
      <w:color w:val="000000" w:themeColor="text1"/>
      <w:szCs w:val="24"/>
    </w:rPr>
  </w:style>
  <w:style w:type="character" w:customStyle="1" w:styleId="74">
    <w:name w:val="7 нумерация Знак"/>
    <w:basedOn w:val="a7"/>
    <w:link w:val="7"/>
    <w:rsid w:val="00603283"/>
    <w:rPr>
      <w:rFonts w:ascii="Times New Roman" w:eastAsiaTheme="majorEastAsia" w:hAnsi="Times New Roman" w:cs="Times New Roman"/>
      <w:iCs/>
      <w:color w:val="000000" w:themeColor="text1"/>
      <w:sz w:val="24"/>
      <w:szCs w:val="24"/>
    </w:rPr>
  </w:style>
  <w:style w:type="paragraph" w:customStyle="1" w:styleId="affffffffa">
    <w:name w:val="приложения рнгп"/>
    <w:basedOn w:val="20"/>
    <w:autoRedefine/>
    <w:rsid w:val="0087606A"/>
    <w:pPr>
      <w:keepNext w:val="0"/>
      <w:widowControl w:val="0"/>
      <w:tabs>
        <w:tab w:val="left" w:pos="992"/>
      </w:tabs>
      <w:spacing w:before="0" w:after="0"/>
    </w:pPr>
    <w:rPr>
      <w:rFonts w:cs="Times New Roman"/>
      <w:bCs w:val="0"/>
      <w:i w:val="0"/>
      <w:iCs w:val="0"/>
      <w:color w:val="0000FF"/>
      <w:szCs w:val="24"/>
      <w:lang w:eastAsia="en-US"/>
    </w:rPr>
  </w:style>
  <w:style w:type="paragraph" w:customStyle="1" w:styleId="Style5">
    <w:name w:val="Style5"/>
    <w:basedOn w:val="a6"/>
    <w:rsid w:val="00493381"/>
    <w:pPr>
      <w:widowControl w:val="0"/>
      <w:autoSpaceDE w:val="0"/>
      <w:autoSpaceDN w:val="0"/>
      <w:adjustRightInd w:val="0"/>
      <w:spacing w:line="360" w:lineRule="exact"/>
      <w:ind w:firstLine="446"/>
      <w:jc w:val="left"/>
    </w:pPr>
    <w:rPr>
      <w:rFonts w:ascii="Courier New" w:eastAsia="Times New Roman" w:hAnsi="Courier New" w:cs="Courier New"/>
      <w:bCs/>
      <w:szCs w:val="24"/>
    </w:rPr>
  </w:style>
  <w:style w:type="paragraph" w:customStyle="1" w:styleId="3f1">
    <w:name w:val="3"/>
    <w:basedOn w:val="a6"/>
    <w:next w:val="af1"/>
    <w:rsid w:val="002506D1"/>
    <w:pPr>
      <w:spacing w:before="100" w:beforeAutospacing="1" w:after="100" w:afterAutospacing="1"/>
      <w:ind w:firstLine="0"/>
      <w:jc w:val="left"/>
    </w:pPr>
    <w:rPr>
      <w:rFonts w:eastAsia="Times New Roman" w:cs="Times New Roman"/>
      <w:bCs/>
      <w:szCs w:val="24"/>
    </w:rPr>
  </w:style>
  <w:style w:type="paragraph" w:customStyle="1" w:styleId="213">
    <w:name w:val="Основной текст с отступом 21"/>
    <w:basedOn w:val="a6"/>
    <w:rsid w:val="00BC2904"/>
    <w:pPr>
      <w:suppressAutoHyphens/>
      <w:spacing w:line="360" w:lineRule="auto"/>
      <w:ind w:firstLine="720"/>
    </w:pPr>
    <w:rPr>
      <w:rFonts w:eastAsia="Times New Roman" w:cs="Times New Roman"/>
      <w:sz w:val="20"/>
      <w:szCs w:val="20"/>
      <w:lang w:eastAsia="ar-SA"/>
    </w:rPr>
  </w:style>
  <w:style w:type="paragraph" w:customStyle="1" w:styleId="1fb">
    <w:name w:val="Текст примечания1"/>
    <w:basedOn w:val="a6"/>
    <w:rsid w:val="00BC2904"/>
    <w:pPr>
      <w:suppressAutoHyphens/>
      <w:ind w:firstLine="0"/>
      <w:jc w:val="left"/>
    </w:pPr>
    <w:rPr>
      <w:rFonts w:eastAsia="Times New Roman" w:cs="Times New Roman"/>
      <w:bCs/>
      <w:sz w:val="20"/>
      <w:szCs w:val="20"/>
      <w:lang w:eastAsia="ar-SA"/>
    </w:rPr>
  </w:style>
  <w:style w:type="paragraph" w:customStyle="1" w:styleId="2fe">
    <w:name w:val="2"/>
    <w:basedOn w:val="a6"/>
    <w:next w:val="af1"/>
    <w:uiPriority w:val="99"/>
    <w:rsid w:val="005B2019"/>
    <w:pPr>
      <w:spacing w:before="100" w:beforeAutospacing="1" w:after="100" w:afterAutospacing="1"/>
      <w:ind w:firstLine="0"/>
      <w:jc w:val="left"/>
    </w:pPr>
    <w:rPr>
      <w:rFonts w:eastAsia="Times New Roman" w:cs="Times New Roman"/>
      <w:szCs w:val="24"/>
    </w:rPr>
  </w:style>
  <w:style w:type="paragraph" w:customStyle="1" w:styleId="a1">
    <w:name w:val="Нумерованный"/>
    <w:basedOn w:val="a6"/>
    <w:qFormat/>
    <w:rsid w:val="006B1195"/>
    <w:pPr>
      <w:numPr>
        <w:numId w:val="19"/>
      </w:numPr>
      <w:spacing w:before="120" w:line="276" w:lineRule="auto"/>
      <w:ind w:left="1134" w:hanging="425"/>
      <w:contextualSpacing/>
    </w:pPr>
    <w:rPr>
      <w:rFonts w:ascii="Tahoma" w:eastAsia="Calibri" w:hAnsi="Tahoma" w:cs="Tahoma"/>
      <w:snapToGrid w:val="0"/>
      <w:szCs w:val="24"/>
    </w:rPr>
  </w:style>
  <w:style w:type="character" w:customStyle="1" w:styleId="Tablecaption">
    <w:name w:val="Table caption_"/>
    <w:basedOn w:val="a7"/>
    <w:link w:val="Tablecaption0"/>
    <w:rsid w:val="001B3434"/>
    <w:rPr>
      <w:rFonts w:ascii="Times New Roman" w:eastAsia="Times New Roman" w:hAnsi="Times New Roman" w:cs="Times New Roman"/>
      <w:i/>
      <w:iCs/>
      <w:sz w:val="20"/>
      <w:szCs w:val="20"/>
      <w:u w:val="single"/>
    </w:rPr>
  </w:style>
  <w:style w:type="paragraph" w:customStyle="1" w:styleId="Tablecaption0">
    <w:name w:val="Table caption"/>
    <w:basedOn w:val="a6"/>
    <w:link w:val="Tablecaption"/>
    <w:rsid w:val="001B3434"/>
    <w:pPr>
      <w:widowControl w:val="0"/>
      <w:ind w:firstLine="0"/>
      <w:jc w:val="left"/>
    </w:pPr>
    <w:rPr>
      <w:rFonts w:eastAsia="Times New Roman" w:cs="Times New Roman"/>
      <w:i/>
      <w:iCs/>
      <w:sz w:val="20"/>
      <w:szCs w:val="20"/>
      <w:u w:val="single"/>
    </w:rPr>
  </w:style>
  <w:style w:type="paragraph" w:customStyle="1" w:styleId="affffffffb">
    <w:name w:val="Основной ГП"/>
    <w:link w:val="affffffffc"/>
    <w:qFormat/>
    <w:rsid w:val="00154810"/>
    <w:pPr>
      <w:spacing w:before="120" w:after="0"/>
      <w:ind w:firstLine="709"/>
      <w:jc w:val="both"/>
    </w:pPr>
    <w:rPr>
      <w:rFonts w:ascii="Times New Roman" w:eastAsia="Times New Roman" w:hAnsi="Times New Roman" w:cs="Times New Roman"/>
      <w:sz w:val="28"/>
      <w:szCs w:val="24"/>
      <w:lang w:eastAsia="en-US"/>
    </w:rPr>
  </w:style>
  <w:style w:type="character" w:customStyle="1" w:styleId="affffffffc">
    <w:name w:val="Основной ГП Знак"/>
    <w:link w:val="affffffffb"/>
    <w:locked/>
    <w:rsid w:val="00154810"/>
    <w:rPr>
      <w:rFonts w:ascii="Times New Roman" w:eastAsia="Times New Roman" w:hAnsi="Times New Roman" w:cs="Times New Roman"/>
      <w:sz w:val="28"/>
      <w:szCs w:val="24"/>
      <w:lang w:eastAsia="en-US"/>
    </w:rPr>
  </w:style>
  <w:style w:type="paragraph" w:customStyle="1" w:styleId="affffffffd">
    <w:name w:val="ГП Основной"/>
    <w:qFormat/>
    <w:rsid w:val="009C3C24"/>
    <w:pPr>
      <w:spacing w:before="120" w:after="0"/>
      <w:ind w:firstLine="709"/>
      <w:jc w:val="both"/>
    </w:pPr>
    <w:rPr>
      <w:rFonts w:ascii="Tahoma" w:eastAsia="Times New Roman" w:hAnsi="Tahoma" w:cs="Tahoma"/>
      <w:sz w:val="24"/>
      <w:szCs w:val="24"/>
      <w:lang w:eastAsia="en-US"/>
    </w:rPr>
  </w:style>
  <w:style w:type="paragraph" w:customStyle="1" w:styleId="08">
    <w:name w:val="08 Примечания пункты"/>
    <w:basedOn w:val="07"/>
    <w:link w:val="080"/>
    <w:qFormat/>
    <w:rsid w:val="006A51C5"/>
    <w:pPr>
      <w:spacing w:before="0"/>
      <w:ind w:firstLine="284"/>
    </w:pPr>
    <w:rPr>
      <w:rFonts w:eastAsiaTheme="minorHAnsi"/>
    </w:rPr>
  </w:style>
  <w:style w:type="character" w:customStyle="1" w:styleId="080">
    <w:name w:val="08 Примечания пункты Знак"/>
    <w:basedOn w:val="070"/>
    <w:link w:val="08"/>
    <w:rsid w:val="006A51C5"/>
    <w:rPr>
      <w:rFonts w:ascii="Times New Roman" w:eastAsiaTheme="minorHAnsi" w:hAnsi="Times New Roman" w:cs="Times New Roman"/>
      <w:bCs/>
      <w:iCs/>
      <w:sz w:val="20"/>
      <w:szCs w:val="24"/>
      <w:lang w:eastAsia="en-US"/>
    </w:rPr>
  </w:style>
  <w:style w:type="paragraph" w:customStyle="1" w:styleId="510">
    <w:name w:val="5 Т1_Таб"/>
    <w:basedOn w:val="a6"/>
    <w:link w:val="511"/>
    <w:qFormat/>
    <w:rsid w:val="006A51C5"/>
    <w:pPr>
      <w:ind w:firstLine="0"/>
      <w:jc w:val="left"/>
    </w:pPr>
    <w:rPr>
      <w:rFonts w:eastAsiaTheme="minorHAnsi" w:cs="Times New Roman"/>
      <w:sz w:val="20"/>
      <w:szCs w:val="20"/>
    </w:rPr>
  </w:style>
  <w:style w:type="character" w:customStyle="1" w:styleId="511">
    <w:name w:val="5 Т1_Таб Знак"/>
    <w:basedOn w:val="a7"/>
    <w:link w:val="510"/>
    <w:rsid w:val="006A51C5"/>
    <w:rPr>
      <w:rFonts w:ascii="Times New Roman" w:eastAsiaTheme="minorHAnsi" w:hAnsi="Times New Roman" w:cs="Times New Roman"/>
      <w:sz w:val="20"/>
      <w:szCs w:val="20"/>
    </w:rPr>
  </w:style>
  <w:style w:type="paragraph" w:customStyle="1" w:styleId="05">
    <w:name w:val="05 таблицы название"/>
    <w:next w:val="01"/>
    <w:link w:val="050"/>
    <w:qFormat/>
    <w:rsid w:val="006A51C5"/>
    <w:pPr>
      <w:spacing w:before="240" w:after="120" w:line="240" w:lineRule="auto"/>
      <w:jc w:val="right"/>
    </w:pPr>
    <w:rPr>
      <w:rFonts w:ascii="Times New Roman" w:eastAsiaTheme="minorHAnsi" w:hAnsi="Times New Roman" w:cs="Times New Roman"/>
      <w:sz w:val="24"/>
      <w:szCs w:val="28"/>
      <w:lang w:eastAsia="en-US"/>
    </w:rPr>
  </w:style>
  <w:style w:type="character" w:customStyle="1" w:styleId="050">
    <w:name w:val="05 таблицы название Знак"/>
    <w:basedOn w:val="010"/>
    <w:link w:val="05"/>
    <w:rsid w:val="006A51C5"/>
    <w:rPr>
      <w:rFonts w:ascii="Times New Roman" w:eastAsiaTheme="minorHAnsi" w:hAnsi="Times New Roman" w:cs="Times New Roman"/>
      <w:bCs w:val="0"/>
      <w:iCs w:val="0"/>
      <w:sz w:val="24"/>
      <w:szCs w:val="28"/>
      <w:lang w:eastAsia="en-US"/>
    </w:rPr>
  </w:style>
  <w:style w:type="paragraph" w:customStyle="1" w:styleId="49">
    <w:name w:val="4 Заг_Таблицы"/>
    <w:basedOn w:val="a6"/>
    <w:link w:val="4a"/>
    <w:qFormat/>
    <w:rsid w:val="006A51C5"/>
    <w:pPr>
      <w:ind w:firstLine="0"/>
      <w:jc w:val="center"/>
    </w:pPr>
    <w:rPr>
      <w:rFonts w:eastAsiaTheme="minorHAnsi" w:cs="Times New Roman"/>
      <w:b/>
      <w:szCs w:val="24"/>
    </w:rPr>
  </w:style>
  <w:style w:type="character" w:customStyle="1" w:styleId="4a">
    <w:name w:val="4 Заг_Таблицы Знак"/>
    <w:basedOn w:val="a7"/>
    <w:link w:val="49"/>
    <w:rsid w:val="006A51C5"/>
    <w:rPr>
      <w:rFonts w:ascii="Times New Roman" w:eastAsiaTheme="minorHAnsi" w:hAnsi="Times New Roman" w:cs="Times New Roman"/>
      <w:b/>
      <w:sz w:val="24"/>
      <w:szCs w:val="24"/>
    </w:rPr>
  </w:style>
  <w:style w:type="paragraph" w:customStyle="1" w:styleId="512">
    <w:name w:val="5.1 Т2_Таб"/>
    <w:basedOn w:val="510"/>
    <w:link w:val="5120"/>
    <w:qFormat/>
    <w:rsid w:val="006A51C5"/>
    <w:pPr>
      <w:jc w:val="center"/>
    </w:pPr>
  </w:style>
  <w:style w:type="character" w:customStyle="1" w:styleId="5120">
    <w:name w:val="5.1 Т2_Таб Знак"/>
    <w:basedOn w:val="511"/>
    <w:link w:val="512"/>
    <w:rsid w:val="006A51C5"/>
    <w:rPr>
      <w:rFonts w:ascii="Times New Roman" w:eastAsiaTheme="minorHAnsi" w:hAnsi="Times New Roman" w:cs="Times New Roman"/>
      <w:sz w:val="20"/>
      <w:szCs w:val="20"/>
    </w:rPr>
  </w:style>
  <w:style w:type="character" w:customStyle="1" w:styleId="Other">
    <w:name w:val="Other_"/>
    <w:basedOn w:val="a7"/>
    <w:link w:val="Other0"/>
    <w:rsid w:val="00D80528"/>
    <w:rPr>
      <w:rFonts w:ascii="Times New Roman" w:eastAsia="Times New Roman" w:hAnsi="Times New Roman" w:cs="Times New Roman"/>
      <w:sz w:val="26"/>
      <w:szCs w:val="26"/>
    </w:rPr>
  </w:style>
  <w:style w:type="paragraph" w:customStyle="1" w:styleId="Other0">
    <w:name w:val="Other"/>
    <w:basedOn w:val="a6"/>
    <w:link w:val="Other"/>
    <w:rsid w:val="00D80528"/>
    <w:pPr>
      <w:widowControl w:val="0"/>
      <w:spacing w:after="320" w:line="257" w:lineRule="auto"/>
      <w:ind w:firstLine="400"/>
      <w:jc w:val="left"/>
    </w:pPr>
    <w:rPr>
      <w:rFonts w:eastAsia="Times New Roman" w:cs="Times New Roman"/>
      <w:sz w:val="26"/>
      <w:szCs w:val="26"/>
    </w:rPr>
  </w:style>
  <w:style w:type="paragraph" w:customStyle="1" w:styleId="1fc">
    <w:name w:val="Основной текст1"/>
    <w:basedOn w:val="a6"/>
    <w:rsid w:val="00DA7BB8"/>
    <w:pPr>
      <w:widowControl w:val="0"/>
      <w:spacing w:line="262" w:lineRule="auto"/>
      <w:ind w:firstLine="400"/>
      <w:jc w:val="left"/>
    </w:pPr>
    <w:rPr>
      <w:rFonts w:eastAsia="Times New Roman" w:cs="Times New Roman"/>
      <w:color w:val="000000"/>
      <w:sz w:val="22"/>
      <w:lang w:bidi="ru-RU"/>
    </w:rPr>
  </w:style>
  <w:style w:type="character" w:customStyle="1" w:styleId="affffffffe">
    <w:name w:val="Другое_"/>
    <w:basedOn w:val="a7"/>
    <w:link w:val="afffffffff"/>
    <w:rsid w:val="00CD5646"/>
    <w:rPr>
      <w:rFonts w:ascii="Times New Roman" w:eastAsia="Times New Roman" w:hAnsi="Times New Roman" w:cs="Times New Roman"/>
    </w:rPr>
  </w:style>
  <w:style w:type="paragraph" w:customStyle="1" w:styleId="afffffffff">
    <w:name w:val="Другое"/>
    <w:basedOn w:val="a6"/>
    <w:link w:val="affffffffe"/>
    <w:rsid w:val="00CD5646"/>
    <w:pPr>
      <w:widowControl w:val="0"/>
      <w:spacing w:line="262" w:lineRule="auto"/>
      <w:ind w:firstLine="400"/>
      <w:jc w:val="left"/>
    </w:pPr>
    <w:rPr>
      <w:rFonts w:eastAsia="Times New Roman" w:cs="Times New Roman"/>
      <w:sz w:val="22"/>
    </w:rPr>
  </w:style>
  <w:style w:type="character" w:customStyle="1" w:styleId="afffffffff0">
    <w:name w:val="Подпись к картинке_"/>
    <w:basedOn w:val="a7"/>
    <w:link w:val="afffffffff1"/>
    <w:rsid w:val="001B73F7"/>
    <w:rPr>
      <w:rFonts w:ascii="Times New Roman" w:eastAsia="Times New Roman" w:hAnsi="Times New Roman" w:cs="Times New Roman"/>
    </w:rPr>
  </w:style>
  <w:style w:type="paragraph" w:customStyle="1" w:styleId="afffffffff1">
    <w:name w:val="Подпись к картинке"/>
    <w:basedOn w:val="a6"/>
    <w:link w:val="afffffffff0"/>
    <w:rsid w:val="001B73F7"/>
    <w:pPr>
      <w:widowControl w:val="0"/>
      <w:ind w:firstLine="170"/>
      <w:jc w:val="left"/>
    </w:pPr>
    <w:rPr>
      <w:rFonts w:eastAsia="Times New Roman" w:cs="Times New Roman"/>
      <w:sz w:val="22"/>
    </w:rPr>
  </w:style>
  <w:style w:type="character" w:customStyle="1" w:styleId="afffffffff2">
    <w:name w:val="Подпись к таблице_"/>
    <w:basedOn w:val="a7"/>
    <w:link w:val="afffffffff3"/>
    <w:rsid w:val="00F561F3"/>
    <w:rPr>
      <w:rFonts w:ascii="Times New Roman" w:eastAsia="Times New Roman" w:hAnsi="Times New Roman" w:cs="Times New Roman"/>
      <w:b/>
      <w:bCs/>
      <w:u w:val="single"/>
    </w:rPr>
  </w:style>
  <w:style w:type="paragraph" w:customStyle="1" w:styleId="afffffffff3">
    <w:name w:val="Подпись к таблице"/>
    <w:basedOn w:val="a6"/>
    <w:link w:val="afffffffff2"/>
    <w:rsid w:val="00F561F3"/>
    <w:pPr>
      <w:widowControl w:val="0"/>
      <w:ind w:firstLine="0"/>
      <w:jc w:val="left"/>
    </w:pPr>
    <w:rPr>
      <w:rFonts w:eastAsia="Times New Roman" w:cs="Times New Roman"/>
      <w:b/>
      <w:bCs/>
      <w:sz w:val="22"/>
      <w:u w:val="single"/>
    </w:rPr>
  </w:style>
  <w:style w:type="character" w:customStyle="1" w:styleId="3f2">
    <w:name w:val="Заголовок №3_"/>
    <w:basedOn w:val="a7"/>
    <w:link w:val="3f3"/>
    <w:rsid w:val="00F561F3"/>
    <w:rPr>
      <w:rFonts w:ascii="Times New Roman" w:eastAsia="Times New Roman" w:hAnsi="Times New Roman" w:cs="Times New Roman"/>
      <w:b/>
      <w:bCs/>
      <w:sz w:val="26"/>
      <w:szCs w:val="26"/>
    </w:rPr>
  </w:style>
  <w:style w:type="paragraph" w:customStyle="1" w:styleId="3f3">
    <w:name w:val="Заголовок №3"/>
    <w:basedOn w:val="a6"/>
    <w:link w:val="3f2"/>
    <w:rsid w:val="00F561F3"/>
    <w:pPr>
      <w:widowControl w:val="0"/>
      <w:spacing w:before="100" w:after="140" w:line="221" w:lineRule="auto"/>
      <w:ind w:firstLine="720"/>
      <w:jc w:val="left"/>
      <w:outlineLvl w:val="2"/>
    </w:pPr>
    <w:rPr>
      <w:rFonts w:eastAsia="Times New Roman" w:cs="Times New Roman"/>
      <w:b/>
      <w:bCs/>
      <w:sz w:val="26"/>
      <w:szCs w:val="26"/>
    </w:rPr>
  </w:style>
  <w:style w:type="paragraph" w:customStyle="1" w:styleId="-9">
    <w:name w:val="Таблица - текст основной"/>
    <w:basedOn w:val="a6"/>
    <w:link w:val="-a"/>
    <w:qFormat/>
    <w:rsid w:val="009C71E8"/>
    <w:pPr>
      <w:suppressAutoHyphens/>
      <w:ind w:firstLine="0"/>
      <w:jc w:val="left"/>
    </w:pPr>
    <w:rPr>
      <w:rFonts w:eastAsia="Times New Roman" w:cs="Times New Roman"/>
      <w:sz w:val="18"/>
      <w:szCs w:val="20"/>
    </w:rPr>
  </w:style>
  <w:style w:type="character" w:customStyle="1" w:styleId="-a">
    <w:name w:val="Таблица - текст основной Знак"/>
    <w:link w:val="-9"/>
    <w:rsid w:val="009C71E8"/>
    <w:rPr>
      <w:rFonts w:ascii="Times New Roman" w:eastAsia="Times New Roman" w:hAnsi="Times New Roman" w:cs="Times New Roman"/>
      <w:sz w:val="18"/>
      <w:szCs w:val="20"/>
    </w:rPr>
  </w:style>
  <w:style w:type="paragraph" w:customStyle="1" w:styleId="-b">
    <w:name w:val="Формула - описание"/>
    <w:basedOn w:val="affff9"/>
    <w:qFormat/>
    <w:rsid w:val="009C71E8"/>
    <w:pPr>
      <w:widowControl w:val="0"/>
      <w:autoSpaceDE w:val="0"/>
      <w:autoSpaceDN w:val="0"/>
      <w:adjustRightInd w:val="0"/>
      <w:ind w:left="1134" w:right="113"/>
    </w:pPr>
    <w:rPr>
      <w:rFonts w:cs="Arial"/>
      <w:lang w:eastAsia="en-US"/>
    </w:rPr>
  </w:style>
  <w:style w:type="paragraph" w:customStyle="1" w:styleId="11">
    <w:name w:val="Список маркированный 1"/>
    <w:basedOn w:val="a6"/>
    <w:qFormat/>
    <w:rsid w:val="009C71E8"/>
    <w:pPr>
      <w:numPr>
        <w:numId w:val="29"/>
      </w:numPr>
      <w:tabs>
        <w:tab w:val="left" w:pos="993"/>
      </w:tabs>
      <w:autoSpaceDE w:val="0"/>
      <w:autoSpaceDN w:val="0"/>
      <w:adjustRightInd w:val="0"/>
    </w:pPr>
    <w:rPr>
      <w:rFonts w:eastAsia="Times New Roman" w:cs="Times New Roman"/>
      <w:szCs w:val="24"/>
    </w:rPr>
  </w:style>
  <w:style w:type="paragraph" w:customStyle="1" w:styleId="281-12">
    <w:name w:val="Примечания к таблицам 2.8.1-12"/>
    <w:basedOn w:val="affff9"/>
    <w:qFormat/>
    <w:rsid w:val="009C71E8"/>
    <w:pPr>
      <w:widowControl w:val="0"/>
      <w:tabs>
        <w:tab w:val="left" w:pos="503"/>
      </w:tabs>
      <w:autoSpaceDE w:val="0"/>
      <w:autoSpaceDN w:val="0"/>
      <w:adjustRightInd w:val="0"/>
      <w:ind w:left="113" w:right="113" w:firstLine="312"/>
      <w:jc w:val="both"/>
    </w:pPr>
    <w:rPr>
      <w:rFonts w:cs="Arial"/>
      <w:lang w:eastAsia="en-US"/>
    </w:rPr>
  </w:style>
  <w:style w:type="character" w:customStyle="1" w:styleId="searchresult">
    <w:name w:val="search_result"/>
    <w:basedOn w:val="a7"/>
    <w:rsid w:val="00867BA8"/>
  </w:style>
  <w:style w:type="character" w:customStyle="1" w:styleId="markedcontent">
    <w:name w:val="markedcontent"/>
    <w:basedOn w:val="a7"/>
    <w:rsid w:val="00FF6C37"/>
  </w:style>
  <w:style w:type="paragraph" w:customStyle="1" w:styleId="afffffffff4">
    <w:name w:val="обыкновенный"/>
    <w:basedOn w:val="a6"/>
    <w:link w:val="afffffffff5"/>
    <w:rsid w:val="00177837"/>
    <w:pPr>
      <w:ind w:firstLine="0"/>
    </w:pPr>
    <w:rPr>
      <w:rFonts w:eastAsia="Times New Roman" w:cs="Times New Roman"/>
      <w:szCs w:val="20"/>
    </w:rPr>
  </w:style>
  <w:style w:type="character" w:customStyle="1" w:styleId="afffffffff5">
    <w:name w:val="обыкновенный Знак"/>
    <w:link w:val="afffffffff4"/>
    <w:rsid w:val="00177837"/>
    <w:rPr>
      <w:rFonts w:ascii="Times New Roman" w:eastAsia="Times New Roman" w:hAnsi="Times New Roman" w:cs="Times New Roman"/>
      <w:sz w:val="24"/>
      <w:szCs w:val="20"/>
    </w:rPr>
  </w:style>
  <w:style w:type="character" w:customStyle="1" w:styleId="1fd">
    <w:name w:val="Знак Знак1"/>
    <w:rsid w:val="000A1104"/>
    <w:rPr>
      <w:rFonts w:ascii="Courier New" w:hAnsi="Courier New" w:cs="Courier New"/>
      <w:lang w:val="ru-RU" w:eastAsia="ru-RU" w:bidi="ar-SA"/>
    </w:rPr>
  </w:style>
  <w:style w:type="character" w:customStyle="1" w:styleId="af2">
    <w:name w:val="Обычный (веб) Знак"/>
    <w:link w:val="af1"/>
    <w:uiPriority w:val="99"/>
    <w:rsid w:val="00445617"/>
    <w:rPr>
      <w:rFonts w:ascii="Times New Roman" w:eastAsia="Times New Roman" w:hAnsi="Times New Roman" w:cs="Times New Roman"/>
      <w:sz w:val="24"/>
      <w:szCs w:val="24"/>
    </w:rPr>
  </w:style>
  <w:style w:type="character" w:customStyle="1" w:styleId="nowrap">
    <w:name w:val="nowrap"/>
    <w:basedOn w:val="a7"/>
    <w:rsid w:val="00AD1CDF"/>
  </w:style>
  <w:style w:type="character" w:customStyle="1" w:styleId="1fe">
    <w:name w:val="Неразрешенное упоминание1"/>
    <w:basedOn w:val="a7"/>
    <w:uiPriority w:val="99"/>
    <w:semiHidden/>
    <w:unhideWhenUsed/>
    <w:rsid w:val="002E212A"/>
    <w:rPr>
      <w:color w:val="605E5C"/>
      <w:shd w:val="clear" w:color="auto" w:fill="E1DFDD"/>
    </w:rPr>
  </w:style>
  <w:style w:type="character" w:customStyle="1" w:styleId="UnresolvedMention">
    <w:name w:val="Unresolved Mention"/>
    <w:basedOn w:val="a7"/>
    <w:uiPriority w:val="99"/>
    <w:semiHidden/>
    <w:unhideWhenUsed/>
    <w:rsid w:val="00DC7C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643750">
      <w:bodyDiv w:val="1"/>
      <w:marLeft w:val="0"/>
      <w:marRight w:val="0"/>
      <w:marTop w:val="0"/>
      <w:marBottom w:val="0"/>
      <w:divBdr>
        <w:top w:val="none" w:sz="0" w:space="0" w:color="auto"/>
        <w:left w:val="none" w:sz="0" w:space="0" w:color="auto"/>
        <w:bottom w:val="none" w:sz="0" w:space="0" w:color="auto"/>
        <w:right w:val="none" w:sz="0" w:space="0" w:color="auto"/>
      </w:divBdr>
    </w:div>
    <w:div w:id="63114495">
      <w:bodyDiv w:val="1"/>
      <w:marLeft w:val="0"/>
      <w:marRight w:val="0"/>
      <w:marTop w:val="0"/>
      <w:marBottom w:val="0"/>
      <w:divBdr>
        <w:top w:val="none" w:sz="0" w:space="0" w:color="auto"/>
        <w:left w:val="none" w:sz="0" w:space="0" w:color="auto"/>
        <w:bottom w:val="none" w:sz="0" w:space="0" w:color="auto"/>
        <w:right w:val="none" w:sz="0" w:space="0" w:color="auto"/>
      </w:divBdr>
    </w:div>
    <w:div w:id="66467460">
      <w:bodyDiv w:val="1"/>
      <w:marLeft w:val="0"/>
      <w:marRight w:val="0"/>
      <w:marTop w:val="0"/>
      <w:marBottom w:val="0"/>
      <w:divBdr>
        <w:top w:val="none" w:sz="0" w:space="0" w:color="auto"/>
        <w:left w:val="none" w:sz="0" w:space="0" w:color="auto"/>
        <w:bottom w:val="none" w:sz="0" w:space="0" w:color="auto"/>
        <w:right w:val="none" w:sz="0" w:space="0" w:color="auto"/>
      </w:divBdr>
    </w:div>
    <w:div w:id="128013670">
      <w:bodyDiv w:val="1"/>
      <w:marLeft w:val="0"/>
      <w:marRight w:val="0"/>
      <w:marTop w:val="0"/>
      <w:marBottom w:val="0"/>
      <w:divBdr>
        <w:top w:val="none" w:sz="0" w:space="0" w:color="auto"/>
        <w:left w:val="none" w:sz="0" w:space="0" w:color="auto"/>
        <w:bottom w:val="none" w:sz="0" w:space="0" w:color="auto"/>
        <w:right w:val="none" w:sz="0" w:space="0" w:color="auto"/>
      </w:divBdr>
    </w:div>
    <w:div w:id="130877105">
      <w:bodyDiv w:val="1"/>
      <w:marLeft w:val="0"/>
      <w:marRight w:val="0"/>
      <w:marTop w:val="0"/>
      <w:marBottom w:val="0"/>
      <w:divBdr>
        <w:top w:val="none" w:sz="0" w:space="0" w:color="auto"/>
        <w:left w:val="none" w:sz="0" w:space="0" w:color="auto"/>
        <w:bottom w:val="none" w:sz="0" w:space="0" w:color="auto"/>
        <w:right w:val="none" w:sz="0" w:space="0" w:color="auto"/>
      </w:divBdr>
    </w:div>
    <w:div w:id="148719469">
      <w:bodyDiv w:val="1"/>
      <w:marLeft w:val="0"/>
      <w:marRight w:val="0"/>
      <w:marTop w:val="0"/>
      <w:marBottom w:val="0"/>
      <w:divBdr>
        <w:top w:val="none" w:sz="0" w:space="0" w:color="auto"/>
        <w:left w:val="none" w:sz="0" w:space="0" w:color="auto"/>
        <w:bottom w:val="none" w:sz="0" w:space="0" w:color="auto"/>
        <w:right w:val="none" w:sz="0" w:space="0" w:color="auto"/>
      </w:divBdr>
    </w:div>
    <w:div w:id="185295613">
      <w:bodyDiv w:val="1"/>
      <w:marLeft w:val="0"/>
      <w:marRight w:val="0"/>
      <w:marTop w:val="0"/>
      <w:marBottom w:val="0"/>
      <w:divBdr>
        <w:top w:val="none" w:sz="0" w:space="0" w:color="auto"/>
        <w:left w:val="none" w:sz="0" w:space="0" w:color="auto"/>
        <w:bottom w:val="none" w:sz="0" w:space="0" w:color="auto"/>
        <w:right w:val="none" w:sz="0" w:space="0" w:color="auto"/>
      </w:divBdr>
    </w:div>
    <w:div w:id="190649806">
      <w:bodyDiv w:val="1"/>
      <w:marLeft w:val="0"/>
      <w:marRight w:val="0"/>
      <w:marTop w:val="0"/>
      <w:marBottom w:val="0"/>
      <w:divBdr>
        <w:top w:val="none" w:sz="0" w:space="0" w:color="auto"/>
        <w:left w:val="none" w:sz="0" w:space="0" w:color="auto"/>
        <w:bottom w:val="none" w:sz="0" w:space="0" w:color="auto"/>
        <w:right w:val="none" w:sz="0" w:space="0" w:color="auto"/>
      </w:divBdr>
    </w:div>
    <w:div w:id="197865020">
      <w:bodyDiv w:val="1"/>
      <w:marLeft w:val="0"/>
      <w:marRight w:val="0"/>
      <w:marTop w:val="0"/>
      <w:marBottom w:val="0"/>
      <w:divBdr>
        <w:top w:val="none" w:sz="0" w:space="0" w:color="auto"/>
        <w:left w:val="none" w:sz="0" w:space="0" w:color="auto"/>
        <w:bottom w:val="none" w:sz="0" w:space="0" w:color="auto"/>
        <w:right w:val="none" w:sz="0" w:space="0" w:color="auto"/>
      </w:divBdr>
    </w:div>
    <w:div w:id="200748970">
      <w:bodyDiv w:val="1"/>
      <w:marLeft w:val="0"/>
      <w:marRight w:val="0"/>
      <w:marTop w:val="0"/>
      <w:marBottom w:val="0"/>
      <w:divBdr>
        <w:top w:val="none" w:sz="0" w:space="0" w:color="auto"/>
        <w:left w:val="none" w:sz="0" w:space="0" w:color="auto"/>
        <w:bottom w:val="none" w:sz="0" w:space="0" w:color="auto"/>
        <w:right w:val="none" w:sz="0" w:space="0" w:color="auto"/>
      </w:divBdr>
    </w:div>
    <w:div w:id="211766971">
      <w:bodyDiv w:val="1"/>
      <w:marLeft w:val="0"/>
      <w:marRight w:val="0"/>
      <w:marTop w:val="0"/>
      <w:marBottom w:val="0"/>
      <w:divBdr>
        <w:top w:val="none" w:sz="0" w:space="0" w:color="auto"/>
        <w:left w:val="none" w:sz="0" w:space="0" w:color="auto"/>
        <w:bottom w:val="none" w:sz="0" w:space="0" w:color="auto"/>
        <w:right w:val="none" w:sz="0" w:space="0" w:color="auto"/>
      </w:divBdr>
    </w:div>
    <w:div w:id="227501415">
      <w:bodyDiv w:val="1"/>
      <w:marLeft w:val="0"/>
      <w:marRight w:val="0"/>
      <w:marTop w:val="0"/>
      <w:marBottom w:val="0"/>
      <w:divBdr>
        <w:top w:val="none" w:sz="0" w:space="0" w:color="auto"/>
        <w:left w:val="none" w:sz="0" w:space="0" w:color="auto"/>
        <w:bottom w:val="none" w:sz="0" w:space="0" w:color="auto"/>
        <w:right w:val="none" w:sz="0" w:space="0" w:color="auto"/>
      </w:divBdr>
    </w:div>
    <w:div w:id="236941416">
      <w:bodyDiv w:val="1"/>
      <w:marLeft w:val="0"/>
      <w:marRight w:val="0"/>
      <w:marTop w:val="0"/>
      <w:marBottom w:val="0"/>
      <w:divBdr>
        <w:top w:val="none" w:sz="0" w:space="0" w:color="auto"/>
        <w:left w:val="none" w:sz="0" w:space="0" w:color="auto"/>
        <w:bottom w:val="none" w:sz="0" w:space="0" w:color="auto"/>
        <w:right w:val="none" w:sz="0" w:space="0" w:color="auto"/>
      </w:divBdr>
    </w:div>
    <w:div w:id="261185740">
      <w:bodyDiv w:val="1"/>
      <w:marLeft w:val="0"/>
      <w:marRight w:val="0"/>
      <w:marTop w:val="0"/>
      <w:marBottom w:val="0"/>
      <w:divBdr>
        <w:top w:val="none" w:sz="0" w:space="0" w:color="auto"/>
        <w:left w:val="none" w:sz="0" w:space="0" w:color="auto"/>
        <w:bottom w:val="none" w:sz="0" w:space="0" w:color="auto"/>
        <w:right w:val="none" w:sz="0" w:space="0" w:color="auto"/>
      </w:divBdr>
    </w:div>
    <w:div w:id="262809143">
      <w:bodyDiv w:val="1"/>
      <w:marLeft w:val="0"/>
      <w:marRight w:val="0"/>
      <w:marTop w:val="0"/>
      <w:marBottom w:val="0"/>
      <w:divBdr>
        <w:top w:val="none" w:sz="0" w:space="0" w:color="auto"/>
        <w:left w:val="none" w:sz="0" w:space="0" w:color="auto"/>
        <w:bottom w:val="none" w:sz="0" w:space="0" w:color="auto"/>
        <w:right w:val="none" w:sz="0" w:space="0" w:color="auto"/>
      </w:divBdr>
    </w:div>
    <w:div w:id="268977888">
      <w:bodyDiv w:val="1"/>
      <w:marLeft w:val="0"/>
      <w:marRight w:val="0"/>
      <w:marTop w:val="0"/>
      <w:marBottom w:val="0"/>
      <w:divBdr>
        <w:top w:val="none" w:sz="0" w:space="0" w:color="auto"/>
        <w:left w:val="none" w:sz="0" w:space="0" w:color="auto"/>
        <w:bottom w:val="none" w:sz="0" w:space="0" w:color="auto"/>
        <w:right w:val="none" w:sz="0" w:space="0" w:color="auto"/>
      </w:divBdr>
    </w:div>
    <w:div w:id="279384728">
      <w:bodyDiv w:val="1"/>
      <w:marLeft w:val="0"/>
      <w:marRight w:val="0"/>
      <w:marTop w:val="0"/>
      <w:marBottom w:val="0"/>
      <w:divBdr>
        <w:top w:val="none" w:sz="0" w:space="0" w:color="auto"/>
        <w:left w:val="none" w:sz="0" w:space="0" w:color="auto"/>
        <w:bottom w:val="none" w:sz="0" w:space="0" w:color="auto"/>
        <w:right w:val="none" w:sz="0" w:space="0" w:color="auto"/>
      </w:divBdr>
    </w:div>
    <w:div w:id="281303479">
      <w:bodyDiv w:val="1"/>
      <w:marLeft w:val="0"/>
      <w:marRight w:val="0"/>
      <w:marTop w:val="0"/>
      <w:marBottom w:val="0"/>
      <w:divBdr>
        <w:top w:val="none" w:sz="0" w:space="0" w:color="auto"/>
        <w:left w:val="none" w:sz="0" w:space="0" w:color="auto"/>
        <w:bottom w:val="none" w:sz="0" w:space="0" w:color="auto"/>
        <w:right w:val="none" w:sz="0" w:space="0" w:color="auto"/>
      </w:divBdr>
    </w:div>
    <w:div w:id="282008024">
      <w:bodyDiv w:val="1"/>
      <w:marLeft w:val="0"/>
      <w:marRight w:val="0"/>
      <w:marTop w:val="0"/>
      <w:marBottom w:val="0"/>
      <w:divBdr>
        <w:top w:val="none" w:sz="0" w:space="0" w:color="auto"/>
        <w:left w:val="none" w:sz="0" w:space="0" w:color="auto"/>
        <w:bottom w:val="none" w:sz="0" w:space="0" w:color="auto"/>
        <w:right w:val="none" w:sz="0" w:space="0" w:color="auto"/>
      </w:divBdr>
    </w:div>
    <w:div w:id="283928518">
      <w:bodyDiv w:val="1"/>
      <w:marLeft w:val="0"/>
      <w:marRight w:val="0"/>
      <w:marTop w:val="0"/>
      <w:marBottom w:val="0"/>
      <w:divBdr>
        <w:top w:val="none" w:sz="0" w:space="0" w:color="auto"/>
        <w:left w:val="none" w:sz="0" w:space="0" w:color="auto"/>
        <w:bottom w:val="none" w:sz="0" w:space="0" w:color="auto"/>
        <w:right w:val="none" w:sz="0" w:space="0" w:color="auto"/>
      </w:divBdr>
    </w:div>
    <w:div w:id="350689259">
      <w:bodyDiv w:val="1"/>
      <w:marLeft w:val="0"/>
      <w:marRight w:val="0"/>
      <w:marTop w:val="0"/>
      <w:marBottom w:val="0"/>
      <w:divBdr>
        <w:top w:val="none" w:sz="0" w:space="0" w:color="auto"/>
        <w:left w:val="none" w:sz="0" w:space="0" w:color="auto"/>
        <w:bottom w:val="none" w:sz="0" w:space="0" w:color="auto"/>
        <w:right w:val="none" w:sz="0" w:space="0" w:color="auto"/>
      </w:divBdr>
    </w:div>
    <w:div w:id="358167076">
      <w:bodyDiv w:val="1"/>
      <w:marLeft w:val="0"/>
      <w:marRight w:val="0"/>
      <w:marTop w:val="0"/>
      <w:marBottom w:val="0"/>
      <w:divBdr>
        <w:top w:val="none" w:sz="0" w:space="0" w:color="auto"/>
        <w:left w:val="none" w:sz="0" w:space="0" w:color="auto"/>
        <w:bottom w:val="none" w:sz="0" w:space="0" w:color="auto"/>
        <w:right w:val="none" w:sz="0" w:space="0" w:color="auto"/>
      </w:divBdr>
    </w:div>
    <w:div w:id="369040780">
      <w:bodyDiv w:val="1"/>
      <w:marLeft w:val="0"/>
      <w:marRight w:val="0"/>
      <w:marTop w:val="0"/>
      <w:marBottom w:val="0"/>
      <w:divBdr>
        <w:top w:val="none" w:sz="0" w:space="0" w:color="auto"/>
        <w:left w:val="none" w:sz="0" w:space="0" w:color="auto"/>
        <w:bottom w:val="none" w:sz="0" w:space="0" w:color="auto"/>
        <w:right w:val="none" w:sz="0" w:space="0" w:color="auto"/>
      </w:divBdr>
    </w:div>
    <w:div w:id="372074405">
      <w:bodyDiv w:val="1"/>
      <w:marLeft w:val="0"/>
      <w:marRight w:val="0"/>
      <w:marTop w:val="0"/>
      <w:marBottom w:val="0"/>
      <w:divBdr>
        <w:top w:val="none" w:sz="0" w:space="0" w:color="auto"/>
        <w:left w:val="none" w:sz="0" w:space="0" w:color="auto"/>
        <w:bottom w:val="none" w:sz="0" w:space="0" w:color="auto"/>
        <w:right w:val="none" w:sz="0" w:space="0" w:color="auto"/>
      </w:divBdr>
    </w:div>
    <w:div w:id="399984410">
      <w:bodyDiv w:val="1"/>
      <w:marLeft w:val="0"/>
      <w:marRight w:val="0"/>
      <w:marTop w:val="0"/>
      <w:marBottom w:val="0"/>
      <w:divBdr>
        <w:top w:val="none" w:sz="0" w:space="0" w:color="auto"/>
        <w:left w:val="none" w:sz="0" w:space="0" w:color="auto"/>
        <w:bottom w:val="none" w:sz="0" w:space="0" w:color="auto"/>
        <w:right w:val="none" w:sz="0" w:space="0" w:color="auto"/>
      </w:divBdr>
    </w:div>
    <w:div w:id="486362464">
      <w:bodyDiv w:val="1"/>
      <w:marLeft w:val="0"/>
      <w:marRight w:val="0"/>
      <w:marTop w:val="0"/>
      <w:marBottom w:val="0"/>
      <w:divBdr>
        <w:top w:val="none" w:sz="0" w:space="0" w:color="auto"/>
        <w:left w:val="none" w:sz="0" w:space="0" w:color="auto"/>
        <w:bottom w:val="none" w:sz="0" w:space="0" w:color="auto"/>
        <w:right w:val="none" w:sz="0" w:space="0" w:color="auto"/>
      </w:divBdr>
    </w:div>
    <w:div w:id="499321799">
      <w:bodyDiv w:val="1"/>
      <w:marLeft w:val="0"/>
      <w:marRight w:val="0"/>
      <w:marTop w:val="0"/>
      <w:marBottom w:val="0"/>
      <w:divBdr>
        <w:top w:val="none" w:sz="0" w:space="0" w:color="auto"/>
        <w:left w:val="none" w:sz="0" w:space="0" w:color="auto"/>
        <w:bottom w:val="none" w:sz="0" w:space="0" w:color="auto"/>
        <w:right w:val="none" w:sz="0" w:space="0" w:color="auto"/>
      </w:divBdr>
    </w:div>
    <w:div w:id="504177272">
      <w:bodyDiv w:val="1"/>
      <w:marLeft w:val="0"/>
      <w:marRight w:val="0"/>
      <w:marTop w:val="0"/>
      <w:marBottom w:val="0"/>
      <w:divBdr>
        <w:top w:val="none" w:sz="0" w:space="0" w:color="auto"/>
        <w:left w:val="none" w:sz="0" w:space="0" w:color="auto"/>
        <w:bottom w:val="none" w:sz="0" w:space="0" w:color="auto"/>
        <w:right w:val="none" w:sz="0" w:space="0" w:color="auto"/>
      </w:divBdr>
    </w:div>
    <w:div w:id="507983218">
      <w:bodyDiv w:val="1"/>
      <w:marLeft w:val="0"/>
      <w:marRight w:val="0"/>
      <w:marTop w:val="0"/>
      <w:marBottom w:val="0"/>
      <w:divBdr>
        <w:top w:val="none" w:sz="0" w:space="0" w:color="auto"/>
        <w:left w:val="none" w:sz="0" w:space="0" w:color="auto"/>
        <w:bottom w:val="none" w:sz="0" w:space="0" w:color="auto"/>
        <w:right w:val="none" w:sz="0" w:space="0" w:color="auto"/>
      </w:divBdr>
    </w:div>
    <w:div w:id="511146517">
      <w:bodyDiv w:val="1"/>
      <w:marLeft w:val="0"/>
      <w:marRight w:val="0"/>
      <w:marTop w:val="0"/>
      <w:marBottom w:val="0"/>
      <w:divBdr>
        <w:top w:val="none" w:sz="0" w:space="0" w:color="auto"/>
        <w:left w:val="none" w:sz="0" w:space="0" w:color="auto"/>
        <w:bottom w:val="none" w:sz="0" w:space="0" w:color="auto"/>
        <w:right w:val="none" w:sz="0" w:space="0" w:color="auto"/>
      </w:divBdr>
    </w:div>
    <w:div w:id="549924723">
      <w:bodyDiv w:val="1"/>
      <w:marLeft w:val="0"/>
      <w:marRight w:val="0"/>
      <w:marTop w:val="0"/>
      <w:marBottom w:val="0"/>
      <w:divBdr>
        <w:top w:val="none" w:sz="0" w:space="0" w:color="auto"/>
        <w:left w:val="none" w:sz="0" w:space="0" w:color="auto"/>
        <w:bottom w:val="none" w:sz="0" w:space="0" w:color="auto"/>
        <w:right w:val="none" w:sz="0" w:space="0" w:color="auto"/>
      </w:divBdr>
    </w:div>
    <w:div w:id="550464316">
      <w:bodyDiv w:val="1"/>
      <w:marLeft w:val="0"/>
      <w:marRight w:val="0"/>
      <w:marTop w:val="0"/>
      <w:marBottom w:val="0"/>
      <w:divBdr>
        <w:top w:val="none" w:sz="0" w:space="0" w:color="auto"/>
        <w:left w:val="none" w:sz="0" w:space="0" w:color="auto"/>
        <w:bottom w:val="none" w:sz="0" w:space="0" w:color="auto"/>
        <w:right w:val="none" w:sz="0" w:space="0" w:color="auto"/>
      </w:divBdr>
    </w:div>
    <w:div w:id="559176135">
      <w:bodyDiv w:val="1"/>
      <w:marLeft w:val="0"/>
      <w:marRight w:val="0"/>
      <w:marTop w:val="0"/>
      <w:marBottom w:val="0"/>
      <w:divBdr>
        <w:top w:val="none" w:sz="0" w:space="0" w:color="auto"/>
        <w:left w:val="none" w:sz="0" w:space="0" w:color="auto"/>
        <w:bottom w:val="none" w:sz="0" w:space="0" w:color="auto"/>
        <w:right w:val="none" w:sz="0" w:space="0" w:color="auto"/>
      </w:divBdr>
    </w:div>
    <w:div w:id="589461225">
      <w:bodyDiv w:val="1"/>
      <w:marLeft w:val="0"/>
      <w:marRight w:val="0"/>
      <w:marTop w:val="0"/>
      <w:marBottom w:val="0"/>
      <w:divBdr>
        <w:top w:val="none" w:sz="0" w:space="0" w:color="auto"/>
        <w:left w:val="none" w:sz="0" w:space="0" w:color="auto"/>
        <w:bottom w:val="none" w:sz="0" w:space="0" w:color="auto"/>
        <w:right w:val="none" w:sz="0" w:space="0" w:color="auto"/>
      </w:divBdr>
    </w:div>
    <w:div w:id="591351171">
      <w:bodyDiv w:val="1"/>
      <w:marLeft w:val="0"/>
      <w:marRight w:val="0"/>
      <w:marTop w:val="0"/>
      <w:marBottom w:val="0"/>
      <w:divBdr>
        <w:top w:val="none" w:sz="0" w:space="0" w:color="auto"/>
        <w:left w:val="none" w:sz="0" w:space="0" w:color="auto"/>
        <w:bottom w:val="none" w:sz="0" w:space="0" w:color="auto"/>
        <w:right w:val="none" w:sz="0" w:space="0" w:color="auto"/>
      </w:divBdr>
    </w:div>
    <w:div w:id="613487922">
      <w:bodyDiv w:val="1"/>
      <w:marLeft w:val="0"/>
      <w:marRight w:val="0"/>
      <w:marTop w:val="0"/>
      <w:marBottom w:val="0"/>
      <w:divBdr>
        <w:top w:val="none" w:sz="0" w:space="0" w:color="auto"/>
        <w:left w:val="none" w:sz="0" w:space="0" w:color="auto"/>
        <w:bottom w:val="none" w:sz="0" w:space="0" w:color="auto"/>
        <w:right w:val="none" w:sz="0" w:space="0" w:color="auto"/>
      </w:divBdr>
    </w:div>
    <w:div w:id="614294741">
      <w:bodyDiv w:val="1"/>
      <w:marLeft w:val="0"/>
      <w:marRight w:val="0"/>
      <w:marTop w:val="0"/>
      <w:marBottom w:val="0"/>
      <w:divBdr>
        <w:top w:val="none" w:sz="0" w:space="0" w:color="auto"/>
        <w:left w:val="none" w:sz="0" w:space="0" w:color="auto"/>
        <w:bottom w:val="none" w:sz="0" w:space="0" w:color="auto"/>
        <w:right w:val="none" w:sz="0" w:space="0" w:color="auto"/>
      </w:divBdr>
    </w:div>
    <w:div w:id="618536406">
      <w:bodyDiv w:val="1"/>
      <w:marLeft w:val="0"/>
      <w:marRight w:val="0"/>
      <w:marTop w:val="0"/>
      <w:marBottom w:val="0"/>
      <w:divBdr>
        <w:top w:val="none" w:sz="0" w:space="0" w:color="auto"/>
        <w:left w:val="none" w:sz="0" w:space="0" w:color="auto"/>
        <w:bottom w:val="none" w:sz="0" w:space="0" w:color="auto"/>
        <w:right w:val="none" w:sz="0" w:space="0" w:color="auto"/>
      </w:divBdr>
    </w:div>
    <w:div w:id="623269069">
      <w:bodyDiv w:val="1"/>
      <w:marLeft w:val="0"/>
      <w:marRight w:val="0"/>
      <w:marTop w:val="0"/>
      <w:marBottom w:val="0"/>
      <w:divBdr>
        <w:top w:val="none" w:sz="0" w:space="0" w:color="auto"/>
        <w:left w:val="none" w:sz="0" w:space="0" w:color="auto"/>
        <w:bottom w:val="none" w:sz="0" w:space="0" w:color="auto"/>
        <w:right w:val="none" w:sz="0" w:space="0" w:color="auto"/>
      </w:divBdr>
    </w:div>
    <w:div w:id="633634804">
      <w:bodyDiv w:val="1"/>
      <w:marLeft w:val="0"/>
      <w:marRight w:val="0"/>
      <w:marTop w:val="0"/>
      <w:marBottom w:val="0"/>
      <w:divBdr>
        <w:top w:val="none" w:sz="0" w:space="0" w:color="auto"/>
        <w:left w:val="none" w:sz="0" w:space="0" w:color="auto"/>
        <w:bottom w:val="none" w:sz="0" w:space="0" w:color="auto"/>
        <w:right w:val="none" w:sz="0" w:space="0" w:color="auto"/>
      </w:divBdr>
    </w:div>
    <w:div w:id="641425235">
      <w:bodyDiv w:val="1"/>
      <w:marLeft w:val="0"/>
      <w:marRight w:val="0"/>
      <w:marTop w:val="0"/>
      <w:marBottom w:val="0"/>
      <w:divBdr>
        <w:top w:val="none" w:sz="0" w:space="0" w:color="auto"/>
        <w:left w:val="none" w:sz="0" w:space="0" w:color="auto"/>
        <w:bottom w:val="none" w:sz="0" w:space="0" w:color="auto"/>
        <w:right w:val="none" w:sz="0" w:space="0" w:color="auto"/>
      </w:divBdr>
    </w:div>
    <w:div w:id="660427964">
      <w:bodyDiv w:val="1"/>
      <w:marLeft w:val="0"/>
      <w:marRight w:val="0"/>
      <w:marTop w:val="0"/>
      <w:marBottom w:val="0"/>
      <w:divBdr>
        <w:top w:val="none" w:sz="0" w:space="0" w:color="auto"/>
        <w:left w:val="none" w:sz="0" w:space="0" w:color="auto"/>
        <w:bottom w:val="none" w:sz="0" w:space="0" w:color="auto"/>
        <w:right w:val="none" w:sz="0" w:space="0" w:color="auto"/>
      </w:divBdr>
    </w:div>
    <w:div w:id="692919171">
      <w:bodyDiv w:val="1"/>
      <w:marLeft w:val="0"/>
      <w:marRight w:val="0"/>
      <w:marTop w:val="0"/>
      <w:marBottom w:val="0"/>
      <w:divBdr>
        <w:top w:val="none" w:sz="0" w:space="0" w:color="auto"/>
        <w:left w:val="none" w:sz="0" w:space="0" w:color="auto"/>
        <w:bottom w:val="none" w:sz="0" w:space="0" w:color="auto"/>
        <w:right w:val="none" w:sz="0" w:space="0" w:color="auto"/>
      </w:divBdr>
      <w:divsChild>
        <w:div w:id="465125079">
          <w:marLeft w:val="0"/>
          <w:marRight w:val="0"/>
          <w:marTop w:val="192"/>
          <w:marBottom w:val="0"/>
          <w:divBdr>
            <w:top w:val="none" w:sz="0" w:space="0" w:color="auto"/>
            <w:left w:val="none" w:sz="0" w:space="0" w:color="auto"/>
            <w:bottom w:val="none" w:sz="0" w:space="0" w:color="auto"/>
            <w:right w:val="none" w:sz="0" w:space="0" w:color="auto"/>
          </w:divBdr>
        </w:div>
        <w:div w:id="552815255">
          <w:marLeft w:val="0"/>
          <w:marRight w:val="0"/>
          <w:marTop w:val="192"/>
          <w:marBottom w:val="0"/>
          <w:divBdr>
            <w:top w:val="none" w:sz="0" w:space="0" w:color="auto"/>
            <w:left w:val="none" w:sz="0" w:space="0" w:color="auto"/>
            <w:bottom w:val="none" w:sz="0" w:space="0" w:color="auto"/>
            <w:right w:val="none" w:sz="0" w:space="0" w:color="auto"/>
          </w:divBdr>
        </w:div>
        <w:div w:id="1350762839">
          <w:marLeft w:val="0"/>
          <w:marRight w:val="0"/>
          <w:marTop w:val="192"/>
          <w:marBottom w:val="0"/>
          <w:divBdr>
            <w:top w:val="none" w:sz="0" w:space="0" w:color="auto"/>
            <w:left w:val="none" w:sz="0" w:space="0" w:color="auto"/>
            <w:bottom w:val="none" w:sz="0" w:space="0" w:color="auto"/>
            <w:right w:val="none" w:sz="0" w:space="0" w:color="auto"/>
          </w:divBdr>
        </w:div>
        <w:div w:id="1717050491">
          <w:marLeft w:val="0"/>
          <w:marRight w:val="0"/>
          <w:marTop w:val="192"/>
          <w:marBottom w:val="0"/>
          <w:divBdr>
            <w:top w:val="none" w:sz="0" w:space="0" w:color="auto"/>
            <w:left w:val="none" w:sz="0" w:space="0" w:color="auto"/>
            <w:bottom w:val="none" w:sz="0" w:space="0" w:color="auto"/>
            <w:right w:val="none" w:sz="0" w:space="0" w:color="auto"/>
          </w:divBdr>
        </w:div>
        <w:div w:id="1930383650">
          <w:marLeft w:val="0"/>
          <w:marRight w:val="0"/>
          <w:marTop w:val="192"/>
          <w:marBottom w:val="0"/>
          <w:divBdr>
            <w:top w:val="none" w:sz="0" w:space="0" w:color="auto"/>
            <w:left w:val="none" w:sz="0" w:space="0" w:color="auto"/>
            <w:bottom w:val="none" w:sz="0" w:space="0" w:color="auto"/>
            <w:right w:val="none" w:sz="0" w:space="0" w:color="auto"/>
          </w:divBdr>
        </w:div>
      </w:divsChild>
    </w:div>
    <w:div w:id="699623158">
      <w:bodyDiv w:val="1"/>
      <w:marLeft w:val="0"/>
      <w:marRight w:val="0"/>
      <w:marTop w:val="0"/>
      <w:marBottom w:val="0"/>
      <w:divBdr>
        <w:top w:val="none" w:sz="0" w:space="0" w:color="auto"/>
        <w:left w:val="none" w:sz="0" w:space="0" w:color="auto"/>
        <w:bottom w:val="none" w:sz="0" w:space="0" w:color="auto"/>
        <w:right w:val="none" w:sz="0" w:space="0" w:color="auto"/>
      </w:divBdr>
    </w:div>
    <w:div w:id="707100645">
      <w:bodyDiv w:val="1"/>
      <w:marLeft w:val="0"/>
      <w:marRight w:val="0"/>
      <w:marTop w:val="0"/>
      <w:marBottom w:val="0"/>
      <w:divBdr>
        <w:top w:val="none" w:sz="0" w:space="0" w:color="auto"/>
        <w:left w:val="none" w:sz="0" w:space="0" w:color="auto"/>
        <w:bottom w:val="none" w:sz="0" w:space="0" w:color="auto"/>
        <w:right w:val="none" w:sz="0" w:space="0" w:color="auto"/>
      </w:divBdr>
    </w:div>
    <w:div w:id="707531487">
      <w:bodyDiv w:val="1"/>
      <w:marLeft w:val="0"/>
      <w:marRight w:val="0"/>
      <w:marTop w:val="0"/>
      <w:marBottom w:val="0"/>
      <w:divBdr>
        <w:top w:val="none" w:sz="0" w:space="0" w:color="auto"/>
        <w:left w:val="none" w:sz="0" w:space="0" w:color="auto"/>
        <w:bottom w:val="none" w:sz="0" w:space="0" w:color="auto"/>
        <w:right w:val="none" w:sz="0" w:space="0" w:color="auto"/>
      </w:divBdr>
    </w:div>
    <w:div w:id="713389571">
      <w:bodyDiv w:val="1"/>
      <w:marLeft w:val="0"/>
      <w:marRight w:val="0"/>
      <w:marTop w:val="0"/>
      <w:marBottom w:val="0"/>
      <w:divBdr>
        <w:top w:val="none" w:sz="0" w:space="0" w:color="auto"/>
        <w:left w:val="none" w:sz="0" w:space="0" w:color="auto"/>
        <w:bottom w:val="none" w:sz="0" w:space="0" w:color="auto"/>
        <w:right w:val="none" w:sz="0" w:space="0" w:color="auto"/>
      </w:divBdr>
    </w:div>
    <w:div w:id="714696802">
      <w:bodyDiv w:val="1"/>
      <w:marLeft w:val="0"/>
      <w:marRight w:val="0"/>
      <w:marTop w:val="0"/>
      <w:marBottom w:val="0"/>
      <w:divBdr>
        <w:top w:val="none" w:sz="0" w:space="0" w:color="auto"/>
        <w:left w:val="none" w:sz="0" w:space="0" w:color="auto"/>
        <w:bottom w:val="none" w:sz="0" w:space="0" w:color="auto"/>
        <w:right w:val="none" w:sz="0" w:space="0" w:color="auto"/>
      </w:divBdr>
    </w:div>
    <w:div w:id="731855623">
      <w:bodyDiv w:val="1"/>
      <w:marLeft w:val="0"/>
      <w:marRight w:val="0"/>
      <w:marTop w:val="0"/>
      <w:marBottom w:val="0"/>
      <w:divBdr>
        <w:top w:val="none" w:sz="0" w:space="0" w:color="auto"/>
        <w:left w:val="none" w:sz="0" w:space="0" w:color="auto"/>
        <w:bottom w:val="none" w:sz="0" w:space="0" w:color="auto"/>
        <w:right w:val="none" w:sz="0" w:space="0" w:color="auto"/>
      </w:divBdr>
    </w:div>
    <w:div w:id="736131412">
      <w:bodyDiv w:val="1"/>
      <w:marLeft w:val="0"/>
      <w:marRight w:val="0"/>
      <w:marTop w:val="0"/>
      <w:marBottom w:val="0"/>
      <w:divBdr>
        <w:top w:val="none" w:sz="0" w:space="0" w:color="auto"/>
        <w:left w:val="none" w:sz="0" w:space="0" w:color="auto"/>
        <w:bottom w:val="none" w:sz="0" w:space="0" w:color="auto"/>
        <w:right w:val="none" w:sz="0" w:space="0" w:color="auto"/>
      </w:divBdr>
    </w:div>
    <w:div w:id="755057438">
      <w:bodyDiv w:val="1"/>
      <w:marLeft w:val="0"/>
      <w:marRight w:val="0"/>
      <w:marTop w:val="0"/>
      <w:marBottom w:val="0"/>
      <w:divBdr>
        <w:top w:val="none" w:sz="0" w:space="0" w:color="auto"/>
        <w:left w:val="none" w:sz="0" w:space="0" w:color="auto"/>
        <w:bottom w:val="none" w:sz="0" w:space="0" w:color="auto"/>
        <w:right w:val="none" w:sz="0" w:space="0" w:color="auto"/>
      </w:divBdr>
    </w:div>
    <w:div w:id="757798908">
      <w:bodyDiv w:val="1"/>
      <w:marLeft w:val="0"/>
      <w:marRight w:val="0"/>
      <w:marTop w:val="0"/>
      <w:marBottom w:val="0"/>
      <w:divBdr>
        <w:top w:val="none" w:sz="0" w:space="0" w:color="auto"/>
        <w:left w:val="none" w:sz="0" w:space="0" w:color="auto"/>
        <w:bottom w:val="none" w:sz="0" w:space="0" w:color="auto"/>
        <w:right w:val="none" w:sz="0" w:space="0" w:color="auto"/>
      </w:divBdr>
    </w:div>
    <w:div w:id="761726477">
      <w:bodyDiv w:val="1"/>
      <w:marLeft w:val="0"/>
      <w:marRight w:val="0"/>
      <w:marTop w:val="0"/>
      <w:marBottom w:val="0"/>
      <w:divBdr>
        <w:top w:val="none" w:sz="0" w:space="0" w:color="auto"/>
        <w:left w:val="none" w:sz="0" w:space="0" w:color="auto"/>
        <w:bottom w:val="none" w:sz="0" w:space="0" w:color="auto"/>
        <w:right w:val="none" w:sz="0" w:space="0" w:color="auto"/>
      </w:divBdr>
    </w:div>
    <w:div w:id="772166987">
      <w:bodyDiv w:val="1"/>
      <w:marLeft w:val="0"/>
      <w:marRight w:val="0"/>
      <w:marTop w:val="0"/>
      <w:marBottom w:val="0"/>
      <w:divBdr>
        <w:top w:val="none" w:sz="0" w:space="0" w:color="auto"/>
        <w:left w:val="none" w:sz="0" w:space="0" w:color="auto"/>
        <w:bottom w:val="none" w:sz="0" w:space="0" w:color="auto"/>
        <w:right w:val="none" w:sz="0" w:space="0" w:color="auto"/>
      </w:divBdr>
    </w:div>
    <w:div w:id="776364180">
      <w:bodyDiv w:val="1"/>
      <w:marLeft w:val="0"/>
      <w:marRight w:val="0"/>
      <w:marTop w:val="0"/>
      <w:marBottom w:val="0"/>
      <w:divBdr>
        <w:top w:val="none" w:sz="0" w:space="0" w:color="auto"/>
        <w:left w:val="none" w:sz="0" w:space="0" w:color="auto"/>
        <w:bottom w:val="none" w:sz="0" w:space="0" w:color="auto"/>
        <w:right w:val="none" w:sz="0" w:space="0" w:color="auto"/>
      </w:divBdr>
    </w:div>
    <w:div w:id="777605181">
      <w:bodyDiv w:val="1"/>
      <w:marLeft w:val="0"/>
      <w:marRight w:val="0"/>
      <w:marTop w:val="0"/>
      <w:marBottom w:val="0"/>
      <w:divBdr>
        <w:top w:val="none" w:sz="0" w:space="0" w:color="auto"/>
        <w:left w:val="none" w:sz="0" w:space="0" w:color="auto"/>
        <w:bottom w:val="none" w:sz="0" w:space="0" w:color="auto"/>
        <w:right w:val="none" w:sz="0" w:space="0" w:color="auto"/>
      </w:divBdr>
    </w:div>
    <w:div w:id="810174489">
      <w:bodyDiv w:val="1"/>
      <w:marLeft w:val="0"/>
      <w:marRight w:val="0"/>
      <w:marTop w:val="0"/>
      <w:marBottom w:val="0"/>
      <w:divBdr>
        <w:top w:val="none" w:sz="0" w:space="0" w:color="auto"/>
        <w:left w:val="none" w:sz="0" w:space="0" w:color="auto"/>
        <w:bottom w:val="none" w:sz="0" w:space="0" w:color="auto"/>
        <w:right w:val="none" w:sz="0" w:space="0" w:color="auto"/>
      </w:divBdr>
    </w:div>
    <w:div w:id="814496162">
      <w:bodyDiv w:val="1"/>
      <w:marLeft w:val="0"/>
      <w:marRight w:val="0"/>
      <w:marTop w:val="0"/>
      <w:marBottom w:val="0"/>
      <w:divBdr>
        <w:top w:val="none" w:sz="0" w:space="0" w:color="auto"/>
        <w:left w:val="none" w:sz="0" w:space="0" w:color="auto"/>
        <w:bottom w:val="none" w:sz="0" w:space="0" w:color="auto"/>
        <w:right w:val="none" w:sz="0" w:space="0" w:color="auto"/>
      </w:divBdr>
    </w:div>
    <w:div w:id="859900308">
      <w:bodyDiv w:val="1"/>
      <w:marLeft w:val="0"/>
      <w:marRight w:val="0"/>
      <w:marTop w:val="0"/>
      <w:marBottom w:val="0"/>
      <w:divBdr>
        <w:top w:val="none" w:sz="0" w:space="0" w:color="auto"/>
        <w:left w:val="none" w:sz="0" w:space="0" w:color="auto"/>
        <w:bottom w:val="none" w:sz="0" w:space="0" w:color="auto"/>
        <w:right w:val="none" w:sz="0" w:space="0" w:color="auto"/>
      </w:divBdr>
    </w:div>
    <w:div w:id="860242006">
      <w:bodyDiv w:val="1"/>
      <w:marLeft w:val="0"/>
      <w:marRight w:val="0"/>
      <w:marTop w:val="0"/>
      <w:marBottom w:val="0"/>
      <w:divBdr>
        <w:top w:val="none" w:sz="0" w:space="0" w:color="auto"/>
        <w:left w:val="none" w:sz="0" w:space="0" w:color="auto"/>
        <w:bottom w:val="none" w:sz="0" w:space="0" w:color="auto"/>
        <w:right w:val="none" w:sz="0" w:space="0" w:color="auto"/>
      </w:divBdr>
    </w:div>
    <w:div w:id="870265494">
      <w:bodyDiv w:val="1"/>
      <w:marLeft w:val="0"/>
      <w:marRight w:val="0"/>
      <w:marTop w:val="0"/>
      <w:marBottom w:val="0"/>
      <w:divBdr>
        <w:top w:val="none" w:sz="0" w:space="0" w:color="auto"/>
        <w:left w:val="none" w:sz="0" w:space="0" w:color="auto"/>
        <w:bottom w:val="none" w:sz="0" w:space="0" w:color="auto"/>
        <w:right w:val="none" w:sz="0" w:space="0" w:color="auto"/>
      </w:divBdr>
    </w:div>
    <w:div w:id="890962453">
      <w:bodyDiv w:val="1"/>
      <w:marLeft w:val="0"/>
      <w:marRight w:val="0"/>
      <w:marTop w:val="0"/>
      <w:marBottom w:val="0"/>
      <w:divBdr>
        <w:top w:val="none" w:sz="0" w:space="0" w:color="auto"/>
        <w:left w:val="none" w:sz="0" w:space="0" w:color="auto"/>
        <w:bottom w:val="none" w:sz="0" w:space="0" w:color="auto"/>
        <w:right w:val="none" w:sz="0" w:space="0" w:color="auto"/>
      </w:divBdr>
    </w:div>
    <w:div w:id="900793453">
      <w:bodyDiv w:val="1"/>
      <w:marLeft w:val="0"/>
      <w:marRight w:val="0"/>
      <w:marTop w:val="0"/>
      <w:marBottom w:val="0"/>
      <w:divBdr>
        <w:top w:val="none" w:sz="0" w:space="0" w:color="auto"/>
        <w:left w:val="none" w:sz="0" w:space="0" w:color="auto"/>
        <w:bottom w:val="none" w:sz="0" w:space="0" w:color="auto"/>
        <w:right w:val="none" w:sz="0" w:space="0" w:color="auto"/>
      </w:divBdr>
    </w:div>
    <w:div w:id="906837013">
      <w:bodyDiv w:val="1"/>
      <w:marLeft w:val="0"/>
      <w:marRight w:val="0"/>
      <w:marTop w:val="0"/>
      <w:marBottom w:val="0"/>
      <w:divBdr>
        <w:top w:val="none" w:sz="0" w:space="0" w:color="auto"/>
        <w:left w:val="none" w:sz="0" w:space="0" w:color="auto"/>
        <w:bottom w:val="none" w:sz="0" w:space="0" w:color="auto"/>
        <w:right w:val="none" w:sz="0" w:space="0" w:color="auto"/>
      </w:divBdr>
    </w:div>
    <w:div w:id="931351487">
      <w:bodyDiv w:val="1"/>
      <w:marLeft w:val="0"/>
      <w:marRight w:val="0"/>
      <w:marTop w:val="0"/>
      <w:marBottom w:val="0"/>
      <w:divBdr>
        <w:top w:val="none" w:sz="0" w:space="0" w:color="auto"/>
        <w:left w:val="none" w:sz="0" w:space="0" w:color="auto"/>
        <w:bottom w:val="none" w:sz="0" w:space="0" w:color="auto"/>
        <w:right w:val="none" w:sz="0" w:space="0" w:color="auto"/>
      </w:divBdr>
    </w:div>
    <w:div w:id="936211716">
      <w:bodyDiv w:val="1"/>
      <w:marLeft w:val="0"/>
      <w:marRight w:val="0"/>
      <w:marTop w:val="0"/>
      <w:marBottom w:val="0"/>
      <w:divBdr>
        <w:top w:val="none" w:sz="0" w:space="0" w:color="auto"/>
        <w:left w:val="none" w:sz="0" w:space="0" w:color="auto"/>
        <w:bottom w:val="none" w:sz="0" w:space="0" w:color="auto"/>
        <w:right w:val="none" w:sz="0" w:space="0" w:color="auto"/>
      </w:divBdr>
    </w:div>
    <w:div w:id="964234138">
      <w:bodyDiv w:val="1"/>
      <w:marLeft w:val="0"/>
      <w:marRight w:val="0"/>
      <w:marTop w:val="0"/>
      <w:marBottom w:val="0"/>
      <w:divBdr>
        <w:top w:val="none" w:sz="0" w:space="0" w:color="auto"/>
        <w:left w:val="none" w:sz="0" w:space="0" w:color="auto"/>
        <w:bottom w:val="none" w:sz="0" w:space="0" w:color="auto"/>
        <w:right w:val="none" w:sz="0" w:space="0" w:color="auto"/>
      </w:divBdr>
    </w:div>
    <w:div w:id="973558703">
      <w:bodyDiv w:val="1"/>
      <w:marLeft w:val="0"/>
      <w:marRight w:val="0"/>
      <w:marTop w:val="0"/>
      <w:marBottom w:val="0"/>
      <w:divBdr>
        <w:top w:val="none" w:sz="0" w:space="0" w:color="auto"/>
        <w:left w:val="none" w:sz="0" w:space="0" w:color="auto"/>
        <w:bottom w:val="none" w:sz="0" w:space="0" w:color="auto"/>
        <w:right w:val="none" w:sz="0" w:space="0" w:color="auto"/>
      </w:divBdr>
    </w:div>
    <w:div w:id="974026951">
      <w:bodyDiv w:val="1"/>
      <w:marLeft w:val="0"/>
      <w:marRight w:val="0"/>
      <w:marTop w:val="0"/>
      <w:marBottom w:val="0"/>
      <w:divBdr>
        <w:top w:val="none" w:sz="0" w:space="0" w:color="auto"/>
        <w:left w:val="none" w:sz="0" w:space="0" w:color="auto"/>
        <w:bottom w:val="none" w:sz="0" w:space="0" w:color="auto"/>
        <w:right w:val="none" w:sz="0" w:space="0" w:color="auto"/>
      </w:divBdr>
    </w:div>
    <w:div w:id="1022823941">
      <w:bodyDiv w:val="1"/>
      <w:marLeft w:val="0"/>
      <w:marRight w:val="0"/>
      <w:marTop w:val="0"/>
      <w:marBottom w:val="0"/>
      <w:divBdr>
        <w:top w:val="none" w:sz="0" w:space="0" w:color="auto"/>
        <w:left w:val="none" w:sz="0" w:space="0" w:color="auto"/>
        <w:bottom w:val="none" w:sz="0" w:space="0" w:color="auto"/>
        <w:right w:val="none" w:sz="0" w:space="0" w:color="auto"/>
      </w:divBdr>
    </w:div>
    <w:div w:id="1042294158">
      <w:bodyDiv w:val="1"/>
      <w:marLeft w:val="0"/>
      <w:marRight w:val="0"/>
      <w:marTop w:val="0"/>
      <w:marBottom w:val="0"/>
      <w:divBdr>
        <w:top w:val="none" w:sz="0" w:space="0" w:color="auto"/>
        <w:left w:val="none" w:sz="0" w:space="0" w:color="auto"/>
        <w:bottom w:val="none" w:sz="0" w:space="0" w:color="auto"/>
        <w:right w:val="none" w:sz="0" w:space="0" w:color="auto"/>
      </w:divBdr>
    </w:div>
    <w:div w:id="1058479261">
      <w:bodyDiv w:val="1"/>
      <w:marLeft w:val="0"/>
      <w:marRight w:val="0"/>
      <w:marTop w:val="0"/>
      <w:marBottom w:val="0"/>
      <w:divBdr>
        <w:top w:val="none" w:sz="0" w:space="0" w:color="auto"/>
        <w:left w:val="none" w:sz="0" w:space="0" w:color="auto"/>
        <w:bottom w:val="none" w:sz="0" w:space="0" w:color="auto"/>
        <w:right w:val="none" w:sz="0" w:space="0" w:color="auto"/>
      </w:divBdr>
    </w:div>
    <w:div w:id="1065178507">
      <w:bodyDiv w:val="1"/>
      <w:marLeft w:val="0"/>
      <w:marRight w:val="0"/>
      <w:marTop w:val="0"/>
      <w:marBottom w:val="0"/>
      <w:divBdr>
        <w:top w:val="none" w:sz="0" w:space="0" w:color="auto"/>
        <w:left w:val="none" w:sz="0" w:space="0" w:color="auto"/>
        <w:bottom w:val="none" w:sz="0" w:space="0" w:color="auto"/>
        <w:right w:val="none" w:sz="0" w:space="0" w:color="auto"/>
      </w:divBdr>
    </w:div>
    <w:div w:id="1066878045">
      <w:bodyDiv w:val="1"/>
      <w:marLeft w:val="0"/>
      <w:marRight w:val="0"/>
      <w:marTop w:val="0"/>
      <w:marBottom w:val="0"/>
      <w:divBdr>
        <w:top w:val="none" w:sz="0" w:space="0" w:color="auto"/>
        <w:left w:val="none" w:sz="0" w:space="0" w:color="auto"/>
        <w:bottom w:val="none" w:sz="0" w:space="0" w:color="auto"/>
        <w:right w:val="none" w:sz="0" w:space="0" w:color="auto"/>
      </w:divBdr>
    </w:div>
    <w:div w:id="1088387619">
      <w:bodyDiv w:val="1"/>
      <w:marLeft w:val="0"/>
      <w:marRight w:val="0"/>
      <w:marTop w:val="0"/>
      <w:marBottom w:val="0"/>
      <w:divBdr>
        <w:top w:val="none" w:sz="0" w:space="0" w:color="auto"/>
        <w:left w:val="none" w:sz="0" w:space="0" w:color="auto"/>
        <w:bottom w:val="none" w:sz="0" w:space="0" w:color="auto"/>
        <w:right w:val="none" w:sz="0" w:space="0" w:color="auto"/>
      </w:divBdr>
    </w:div>
    <w:div w:id="1103106656">
      <w:bodyDiv w:val="1"/>
      <w:marLeft w:val="0"/>
      <w:marRight w:val="0"/>
      <w:marTop w:val="0"/>
      <w:marBottom w:val="0"/>
      <w:divBdr>
        <w:top w:val="none" w:sz="0" w:space="0" w:color="auto"/>
        <w:left w:val="none" w:sz="0" w:space="0" w:color="auto"/>
        <w:bottom w:val="none" w:sz="0" w:space="0" w:color="auto"/>
        <w:right w:val="none" w:sz="0" w:space="0" w:color="auto"/>
      </w:divBdr>
    </w:div>
    <w:div w:id="1108544260">
      <w:bodyDiv w:val="1"/>
      <w:marLeft w:val="0"/>
      <w:marRight w:val="0"/>
      <w:marTop w:val="0"/>
      <w:marBottom w:val="0"/>
      <w:divBdr>
        <w:top w:val="none" w:sz="0" w:space="0" w:color="auto"/>
        <w:left w:val="none" w:sz="0" w:space="0" w:color="auto"/>
        <w:bottom w:val="none" w:sz="0" w:space="0" w:color="auto"/>
        <w:right w:val="none" w:sz="0" w:space="0" w:color="auto"/>
      </w:divBdr>
    </w:div>
    <w:div w:id="1114246346">
      <w:bodyDiv w:val="1"/>
      <w:marLeft w:val="0"/>
      <w:marRight w:val="0"/>
      <w:marTop w:val="0"/>
      <w:marBottom w:val="0"/>
      <w:divBdr>
        <w:top w:val="none" w:sz="0" w:space="0" w:color="auto"/>
        <w:left w:val="none" w:sz="0" w:space="0" w:color="auto"/>
        <w:bottom w:val="none" w:sz="0" w:space="0" w:color="auto"/>
        <w:right w:val="none" w:sz="0" w:space="0" w:color="auto"/>
      </w:divBdr>
    </w:div>
    <w:div w:id="1114251147">
      <w:bodyDiv w:val="1"/>
      <w:marLeft w:val="0"/>
      <w:marRight w:val="0"/>
      <w:marTop w:val="0"/>
      <w:marBottom w:val="0"/>
      <w:divBdr>
        <w:top w:val="none" w:sz="0" w:space="0" w:color="auto"/>
        <w:left w:val="none" w:sz="0" w:space="0" w:color="auto"/>
        <w:bottom w:val="none" w:sz="0" w:space="0" w:color="auto"/>
        <w:right w:val="none" w:sz="0" w:space="0" w:color="auto"/>
      </w:divBdr>
    </w:div>
    <w:div w:id="1132790037">
      <w:bodyDiv w:val="1"/>
      <w:marLeft w:val="0"/>
      <w:marRight w:val="0"/>
      <w:marTop w:val="0"/>
      <w:marBottom w:val="0"/>
      <w:divBdr>
        <w:top w:val="none" w:sz="0" w:space="0" w:color="auto"/>
        <w:left w:val="none" w:sz="0" w:space="0" w:color="auto"/>
        <w:bottom w:val="none" w:sz="0" w:space="0" w:color="auto"/>
        <w:right w:val="none" w:sz="0" w:space="0" w:color="auto"/>
      </w:divBdr>
    </w:div>
    <w:div w:id="1150368586">
      <w:bodyDiv w:val="1"/>
      <w:marLeft w:val="0"/>
      <w:marRight w:val="0"/>
      <w:marTop w:val="0"/>
      <w:marBottom w:val="0"/>
      <w:divBdr>
        <w:top w:val="none" w:sz="0" w:space="0" w:color="auto"/>
        <w:left w:val="none" w:sz="0" w:space="0" w:color="auto"/>
        <w:bottom w:val="none" w:sz="0" w:space="0" w:color="auto"/>
        <w:right w:val="none" w:sz="0" w:space="0" w:color="auto"/>
      </w:divBdr>
    </w:div>
    <w:div w:id="1152139394">
      <w:bodyDiv w:val="1"/>
      <w:marLeft w:val="0"/>
      <w:marRight w:val="0"/>
      <w:marTop w:val="0"/>
      <w:marBottom w:val="0"/>
      <w:divBdr>
        <w:top w:val="none" w:sz="0" w:space="0" w:color="auto"/>
        <w:left w:val="none" w:sz="0" w:space="0" w:color="auto"/>
        <w:bottom w:val="none" w:sz="0" w:space="0" w:color="auto"/>
        <w:right w:val="none" w:sz="0" w:space="0" w:color="auto"/>
      </w:divBdr>
    </w:div>
    <w:div w:id="1155994498">
      <w:bodyDiv w:val="1"/>
      <w:marLeft w:val="0"/>
      <w:marRight w:val="0"/>
      <w:marTop w:val="0"/>
      <w:marBottom w:val="0"/>
      <w:divBdr>
        <w:top w:val="none" w:sz="0" w:space="0" w:color="auto"/>
        <w:left w:val="none" w:sz="0" w:space="0" w:color="auto"/>
        <w:bottom w:val="none" w:sz="0" w:space="0" w:color="auto"/>
        <w:right w:val="none" w:sz="0" w:space="0" w:color="auto"/>
      </w:divBdr>
    </w:div>
    <w:div w:id="1207764677">
      <w:bodyDiv w:val="1"/>
      <w:marLeft w:val="0"/>
      <w:marRight w:val="0"/>
      <w:marTop w:val="0"/>
      <w:marBottom w:val="0"/>
      <w:divBdr>
        <w:top w:val="none" w:sz="0" w:space="0" w:color="auto"/>
        <w:left w:val="none" w:sz="0" w:space="0" w:color="auto"/>
        <w:bottom w:val="none" w:sz="0" w:space="0" w:color="auto"/>
        <w:right w:val="none" w:sz="0" w:space="0" w:color="auto"/>
      </w:divBdr>
    </w:div>
    <w:div w:id="1222134740">
      <w:bodyDiv w:val="1"/>
      <w:marLeft w:val="0"/>
      <w:marRight w:val="0"/>
      <w:marTop w:val="0"/>
      <w:marBottom w:val="0"/>
      <w:divBdr>
        <w:top w:val="none" w:sz="0" w:space="0" w:color="auto"/>
        <w:left w:val="none" w:sz="0" w:space="0" w:color="auto"/>
        <w:bottom w:val="none" w:sz="0" w:space="0" w:color="auto"/>
        <w:right w:val="none" w:sz="0" w:space="0" w:color="auto"/>
      </w:divBdr>
    </w:div>
    <w:div w:id="1226604269">
      <w:bodyDiv w:val="1"/>
      <w:marLeft w:val="0"/>
      <w:marRight w:val="0"/>
      <w:marTop w:val="0"/>
      <w:marBottom w:val="0"/>
      <w:divBdr>
        <w:top w:val="none" w:sz="0" w:space="0" w:color="auto"/>
        <w:left w:val="none" w:sz="0" w:space="0" w:color="auto"/>
        <w:bottom w:val="none" w:sz="0" w:space="0" w:color="auto"/>
        <w:right w:val="none" w:sz="0" w:space="0" w:color="auto"/>
      </w:divBdr>
    </w:div>
    <w:div w:id="1281303119">
      <w:bodyDiv w:val="1"/>
      <w:marLeft w:val="0"/>
      <w:marRight w:val="0"/>
      <w:marTop w:val="0"/>
      <w:marBottom w:val="0"/>
      <w:divBdr>
        <w:top w:val="none" w:sz="0" w:space="0" w:color="auto"/>
        <w:left w:val="none" w:sz="0" w:space="0" w:color="auto"/>
        <w:bottom w:val="none" w:sz="0" w:space="0" w:color="auto"/>
        <w:right w:val="none" w:sz="0" w:space="0" w:color="auto"/>
      </w:divBdr>
      <w:divsChild>
        <w:div w:id="68114235">
          <w:marLeft w:val="0"/>
          <w:marRight w:val="0"/>
          <w:marTop w:val="120"/>
          <w:marBottom w:val="0"/>
          <w:divBdr>
            <w:top w:val="none" w:sz="0" w:space="0" w:color="auto"/>
            <w:left w:val="none" w:sz="0" w:space="0" w:color="auto"/>
            <w:bottom w:val="none" w:sz="0" w:space="0" w:color="auto"/>
            <w:right w:val="none" w:sz="0" w:space="0" w:color="auto"/>
          </w:divBdr>
        </w:div>
        <w:div w:id="172688669">
          <w:marLeft w:val="0"/>
          <w:marRight w:val="0"/>
          <w:marTop w:val="120"/>
          <w:marBottom w:val="0"/>
          <w:divBdr>
            <w:top w:val="none" w:sz="0" w:space="0" w:color="auto"/>
            <w:left w:val="none" w:sz="0" w:space="0" w:color="auto"/>
            <w:bottom w:val="none" w:sz="0" w:space="0" w:color="auto"/>
            <w:right w:val="none" w:sz="0" w:space="0" w:color="auto"/>
          </w:divBdr>
        </w:div>
        <w:div w:id="504324458">
          <w:marLeft w:val="0"/>
          <w:marRight w:val="0"/>
          <w:marTop w:val="120"/>
          <w:marBottom w:val="0"/>
          <w:divBdr>
            <w:top w:val="none" w:sz="0" w:space="0" w:color="auto"/>
            <w:left w:val="none" w:sz="0" w:space="0" w:color="auto"/>
            <w:bottom w:val="none" w:sz="0" w:space="0" w:color="auto"/>
            <w:right w:val="none" w:sz="0" w:space="0" w:color="auto"/>
          </w:divBdr>
        </w:div>
        <w:div w:id="669062938">
          <w:marLeft w:val="0"/>
          <w:marRight w:val="0"/>
          <w:marTop w:val="120"/>
          <w:marBottom w:val="0"/>
          <w:divBdr>
            <w:top w:val="none" w:sz="0" w:space="0" w:color="auto"/>
            <w:left w:val="none" w:sz="0" w:space="0" w:color="auto"/>
            <w:bottom w:val="none" w:sz="0" w:space="0" w:color="auto"/>
            <w:right w:val="none" w:sz="0" w:space="0" w:color="auto"/>
          </w:divBdr>
        </w:div>
        <w:div w:id="838158115">
          <w:marLeft w:val="0"/>
          <w:marRight w:val="0"/>
          <w:marTop w:val="120"/>
          <w:marBottom w:val="0"/>
          <w:divBdr>
            <w:top w:val="none" w:sz="0" w:space="0" w:color="auto"/>
            <w:left w:val="none" w:sz="0" w:space="0" w:color="auto"/>
            <w:bottom w:val="none" w:sz="0" w:space="0" w:color="auto"/>
            <w:right w:val="none" w:sz="0" w:space="0" w:color="auto"/>
          </w:divBdr>
        </w:div>
        <w:div w:id="862405690">
          <w:marLeft w:val="0"/>
          <w:marRight w:val="0"/>
          <w:marTop w:val="120"/>
          <w:marBottom w:val="0"/>
          <w:divBdr>
            <w:top w:val="none" w:sz="0" w:space="0" w:color="auto"/>
            <w:left w:val="none" w:sz="0" w:space="0" w:color="auto"/>
            <w:bottom w:val="none" w:sz="0" w:space="0" w:color="auto"/>
            <w:right w:val="none" w:sz="0" w:space="0" w:color="auto"/>
          </w:divBdr>
        </w:div>
        <w:div w:id="1405491192">
          <w:marLeft w:val="0"/>
          <w:marRight w:val="0"/>
          <w:marTop w:val="120"/>
          <w:marBottom w:val="0"/>
          <w:divBdr>
            <w:top w:val="none" w:sz="0" w:space="0" w:color="auto"/>
            <w:left w:val="none" w:sz="0" w:space="0" w:color="auto"/>
            <w:bottom w:val="none" w:sz="0" w:space="0" w:color="auto"/>
            <w:right w:val="none" w:sz="0" w:space="0" w:color="auto"/>
          </w:divBdr>
        </w:div>
      </w:divsChild>
    </w:div>
    <w:div w:id="1281450726">
      <w:bodyDiv w:val="1"/>
      <w:marLeft w:val="0"/>
      <w:marRight w:val="0"/>
      <w:marTop w:val="0"/>
      <w:marBottom w:val="0"/>
      <w:divBdr>
        <w:top w:val="none" w:sz="0" w:space="0" w:color="auto"/>
        <w:left w:val="none" w:sz="0" w:space="0" w:color="auto"/>
        <w:bottom w:val="none" w:sz="0" w:space="0" w:color="auto"/>
        <w:right w:val="none" w:sz="0" w:space="0" w:color="auto"/>
      </w:divBdr>
    </w:div>
    <w:div w:id="1314750435">
      <w:bodyDiv w:val="1"/>
      <w:marLeft w:val="0"/>
      <w:marRight w:val="0"/>
      <w:marTop w:val="0"/>
      <w:marBottom w:val="0"/>
      <w:divBdr>
        <w:top w:val="none" w:sz="0" w:space="0" w:color="auto"/>
        <w:left w:val="none" w:sz="0" w:space="0" w:color="auto"/>
        <w:bottom w:val="none" w:sz="0" w:space="0" w:color="auto"/>
        <w:right w:val="none" w:sz="0" w:space="0" w:color="auto"/>
      </w:divBdr>
    </w:div>
    <w:div w:id="1330402084">
      <w:bodyDiv w:val="1"/>
      <w:marLeft w:val="0"/>
      <w:marRight w:val="0"/>
      <w:marTop w:val="0"/>
      <w:marBottom w:val="0"/>
      <w:divBdr>
        <w:top w:val="none" w:sz="0" w:space="0" w:color="auto"/>
        <w:left w:val="none" w:sz="0" w:space="0" w:color="auto"/>
        <w:bottom w:val="none" w:sz="0" w:space="0" w:color="auto"/>
        <w:right w:val="none" w:sz="0" w:space="0" w:color="auto"/>
      </w:divBdr>
    </w:div>
    <w:div w:id="1334911957">
      <w:bodyDiv w:val="1"/>
      <w:marLeft w:val="0"/>
      <w:marRight w:val="0"/>
      <w:marTop w:val="0"/>
      <w:marBottom w:val="0"/>
      <w:divBdr>
        <w:top w:val="none" w:sz="0" w:space="0" w:color="auto"/>
        <w:left w:val="none" w:sz="0" w:space="0" w:color="auto"/>
        <w:bottom w:val="none" w:sz="0" w:space="0" w:color="auto"/>
        <w:right w:val="none" w:sz="0" w:space="0" w:color="auto"/>
      </w:divBdr>
    </w:div>
    <w:div w:id="1345673764">
      <w:bodyDiv w:val="1"/>
      <w:marLeft w:val="0"/>
      <w:marRight w:val="0"/>
      <w:marTop w:val="0"/>
      <w:marBottom w:val="0"/>
      <w:divBdr>
        <w:top w:val="none" w:sz="0" w:space="0" w:color="auto"/>
        <w:left w:val="none" w:sz="0" w:space="0" w:color="auto"/>
        <w:bottom w:val="none" w:sz="0" w:space="0" w:color="auto"/>
        <w:right w:val="none" w:sz="0" w:space="0" w:color="auto"/>
      </w:divBdr>
      <w:divsChild>
        <w:div w:id="2029015942">
          <w:marLeft w:val="0"/>
          <w:marRight w:val="0"/>
          <w:marTop w:val="0"/>
          <w:marBottom w:val="0"/>
          <w:divBdr>
            <w:top w:val="none" w:sz="0" w:space="0" w:color="auto"/>
            <w:left w:val="none" w:sz="0" w:space="0" w:color="auto"/>
            <w:bottom w:val="none" w:sz="0" w:space="0" w:color="auto"/>
            <w:right w:val="none" w:sz="0" w:space="0" w:color="auto"/>
          </w:divBdr>
        </w:div>
      </w:divsChild>
    </w:div>
    <w:div w:id="1357198362">
      <w:bodyDiv w:val="1"/>
      <w:marLeft w:val="0"/>
      <w:marRight w:val="0"/>
      <w:marTop w:val="0"/>
      <w:marBottom w:val="0"/>
      <w:divBdr>
        <w:top w:val="none" w:sz="0" w:space="0" w:color="auto"/>
        <w:left w:val="none" w:sz="0" w:space="0" w:color="auto"/>
        <w:bottom w:val="none" w:sz="0" w:space="0" w:color="auto"/>
        <w:right w:val="none" w:sz="0" w:space="0" w:color="auto"/>
      </w:divBdr>
    </w:div>
    <w:div w:id="1366297902">
      <w:bodyDiv w:val="1"/>
      <w:marLeft w:val="0"/>
      <w:marRight w:val="0"/>
      <w:marTop w:val="0"/>
      <w:marBottom w:val="0"/>
      <w:divBdr>
        <w:top w:val="none" w:sz="0" w:space="0" w:color="auto"/>
        <w:left w:val="none" w:sz="0" w:space="0" w:color="auto"/>
        <w:bottom w:val="none" w:sz="0" w:space="0" w:color="auto"/>
        <w:right w:val="none" w:sz="0" w:space="0" w:color="auto"/>
      </w:divBdr>
    </w:div>
    <w:div w:id="1376007896">
      <w:bodyDiv w:val="1"/>
      <w:marLeft w:val="0"/>
      <w:marRight w:val="0"/>
      <w:marTop w:val="0"/>
      <w:marBottom w:val="0"/>
      <w:divBdr>
        <w:top w:val="none" w:sz="0" w:space="0" w:color="auto"/>
        <w:left w:val="none" w:sz="0" w:space="0" w:color="auto"/>
        <w:bottom w:val="none" w:sz="0" w:space="0" w:color="auto"/>
        <w:right w:val="none" w:sz="0" w:space="0" w:color="auto"/>
      </w:divBdr>
    </w:div>
    <w:div w:id="1400402165">
      <w:bodyDiv w:val="1"/>
      <w:marLeft w:val="0"/>
      <w:marRight w:val="0"/>
      <w:marTop w:val="0"/>
      <w:marBottom w:val="0"/>
      <w:divBdr>
        <w:top w:val="none" w:sz="0" w:space="0" w:color="auto"/>
        <w:left w:val="none" w:sz="0" w:space="0" w:color="auto"/>
        <w:bottom w:val="none" w:sz="0" w:space="0" w:color="auto"/>
        <w:right w:val="none" w:sz="0" w:space="0" w:color="auto"/>
      </w:divBdr>
    </w:div>
    <w:div w:id="1413771704">
      <w:bodyDiv w:val="1"/>
      <w:marLeft w:val="0"/>
      <w:marRight w:val="0"/>
      <w:marTop w:val="0"/>
      <w:marBottom w:val="0"/>
      <w:divBdr>
        <w:top w:val="none" w:sz="0" w:space="0" w:color="auto"/>
        <w:left w:val="none" w:sz="0" w:space="0" w:color="auto"/>
        <w:bottom w:val="none" w:sz="0" w:space="0" w:color="auto"/>
        <w:right w:val="none" w:sz="0" w:space="0" w:color="auto"/>
      </w:divBdr>
    </w:div>
    <w:div w:id="1418018153">
      <w:bodyDiv w:val="1"/>
      <w:marLeft w:val="0"/>
      <w:marRight w:val="0"/>
      <w:marTop w:val="0"/>
      <w:marBottom w:val="0"/>
      <w:divBdr>
        <w:top w:val="none" w:sz="0" w:space="0" w:color="auto"/>
        <w:left w:val="none" w:sz="0" w:space="0" w:color="auto"/>
        <w:bottom w:val="none" w:sz="0" w:space="0" w:color="auto"/>
        <w:right w:val="none" w:sz="0" w:space="0" w:color="auto"/>
      </w:divBdr>
    </w:div>
    <w:div w:id="1418214924">
      <w:bodyDiv w:val="1"/>
      <w:marLeft w:val="0"/>
      <w:marRight w:val="0"/>
      <w:marTop w:val="0"/>
      <w:marBottom w:val="0"/>
      <w:divBdr>
        <w:top w:val="none" w:sz="0" w:space="0" w:color="auto"/>
        <w:left w:val="none" w:sz="0" w:space="0" w:color="auto"/>
        <w:bottom w:val="none" w:sz="0" w:space="0" w:color="auto"/>
        <w:right w:val="none" w:sz="0" w:space="0" w:color="auto"/>
      </w:divBdr>
      <w:divsChild>
        <w:div w:id="525797605">
          <w:marLeft w:val="0"/>
          <w:marRight w:val="0"/>
          <w:marTop w:val="120"/>
          <w:marBottom w:val="0"/>
          <w:divBdr>
            <w:top w:val="none" w:sz="0" w:space="0" w:color="auto"/>
            <w:left w:val="none" w:sz="0" w:space="0" w:color="auto"/>
            <w:bottom w:val="none" w:sz="0" w:space="0" w:color="auto"/>
            <w:right w:val="none" w:sz="0" w:space="0" w:color="auto"/>
          </w:divBdr>
        </w:div>
        <w:div w:id="766342353">
          <w:marLeft w:val="0"/>
          <w:marRight w:val="0"/>
          <w:marTop w:val="120"/>
          <w:marBottom w:val="0"/>
          <w:divBdr>
            <w:top w:val="none" w:sz="0" w:space="0" w:color="auto"/>
            <w:left w:val="none" w:sz="0" w:space="0" w:color="auto"/>
            <w:bottom w:val="none" w:sz="0" w:space="0" w:color="auto"/>
            <w:right w:val="none" w:sz="0" w:space="0" w:color="auto"/>
          </w:divBdr>
        </w:div>
        <w:div w:id="1395002657">
          <w:marLeft w:val="0"/>
          <w:marRight w:val="0"/>
          <w:marTop w:val="120"/>
          <w:marBottom w:val="0"/>
          <w:divBdr>
            <w:top w:val="none" w:sz="0" w:space="0" w:color="auto"/>
            <w:left w:val="none" w:sz="0" w:space="0" w:color="auto"/>
            <w:bottom w:val="none" w:sz="0" w:space="0" w:color="auto"/>
            <w:right w:val="none" w:sz="0" w:space="0" w:color="auto"/>
          </w:divBdr>
        </w:div>
      </w:divsChild>
    </w:div>
    <w:div w:id="1425108658">
      <w:bodyDiv w:val="1"/>
      <w:marLeft w:val="0"/>
      <w:marRight w:val="0"/>
      <w:marTop w:val="0"/>
      <w:marBottom w:val="0"/>
      <w:divBdr>
        <w:top w:val="none" w:sz="0" w:space="0" w:color="auto"/>
        <w:left w:val="none" w:sz="0" w:space="0" w:color="auto"/>
        <w:bottom w:val="none" w:sz="0" w:space="0" w:color="auto"/>
        <w:right w:val="none" w:sz="0" w:space="0" w:color="auto"/>
      </w:divBdr>
    </w:div>
    <w:div w:id="1434666488">
      <w:bodyDiv w:val="1"/>
      <w:marLeft w:val="0"/>
      <w:marRight w:val="0"/>
      <w:marTop w:val="0"/>
      <w:marBottom w:val="0"/>
      <w:divBdr>
        <w:top w:val="none" w:sz="0" w:space="0" w:color="auto"/>
        <w:left w:val="none" w:sz="0" w:space="0" w:color="auto"/>
        <w:bottom w:val="none" w:sz="0" w:space="0" w:color="auto"/>
        <w:right w:val="none" w:sz="0" w:space="0" w:color="auto"/>
      </w:divBdr>
    </w:div>
    <w:div w:id="1448356256">
      <w:bodyDiv w:val="1"/>
      <w:marLeft w:val="0"/>
      <w:marRight w:val="0"/>
      <w:marTop w:val="0"/>
      <w:marBottom w:val="0"/>
      <w:divBdr>
        <w:top w:val="none" w:sz="0" w:space="0" w:color="auto"/>
        <w:left w:val="none" w:sz="0" w:space="0" w:color="auto"/>
        <w:bottom w:val="none" w:sz="0" w:space="0" w:color="auto"/>
        <w:right w:val="none" w:sz="0" w:space="0" w:color="auto"/>
      </w:divBdr>
    </w:div>
    <w:div w:id="1449739862">
      <w:bodyDiv w:val="1"/>
      <w:marLeft w:val="0"/>
      <w:marRight w:val="0"/>
      <w:marTop w:val="0"/>
      <w:marBottom w:val="0"/>
      <w:divBdr>
        <w:top w:val="none" w:sz="0" w:space="0" w:color="auto"/>
        <w:left w:val="none" w:sz="0" w:space="0" w:color="auto"/>
        <w:bottom w:val="none" w:sz="0" w:space="0" w:color="auto"/>
        <w:right w:val="none" w:sz="0" w:space="0" w:color="auto"/>
      </w:divBdr>
    </w:div>
    <w:div w:id="1464955924">
      <w:bodyDiv w:val="1"/>
      <w:marLeft w:val="0"/>
      <w:marRight w:val="0"/>
      <w:marTop w:val="0"/>
      <w:marBottom w:val="0"/>
      <w:divBdr>
        <w:top w:val="none" w:sz="0" w:space="0" w:color="auto"/>
        <w:left w:val="none" w:sz="0" w:space="0" w:color="auto"/>
        <w:bottom w:val="none" w:sz="0" w:space="0" w:color="auto"/>
        <w:right w:val="none" w:sz="0" w:space="0" w:color="auto"/>
      </w:divBdr>
    </w:div>
    <w:div w:id="1470590792">
      <w:bodyDiv w:val="1"/>
      <w:marLeft w:val="0"/>
      <w:marRight w:val="0"/>
      <w:marTop w:val="0"/>
      <w:marBottom w:val="0"/>
      <w:divBdr>
        <w:top w:val="none" w:sz="0" w:space="0" w:color="auto"/>
        <w:left w:val="none" w:sz="0" w:space="0" w:color="auto"/>
        <w:bottom w:val="none" w:sz="0" w:space="0" w:color="auto"/>
        <w:right w:val="none" w:sz="0" w:space="0" w:color="auto"/>
      </w:divBdr>
    </w:div>
    <w:div w:id="1498304850">
      <w:bodyDiv w:val="1"/>
      <w:marLeft w:val="0"/>
      <w:marRight w:val="0"/>
      <w:marTop w:val="0"/>
      <w:marBottom w:val="0"/>
      <w:divBdr>
        <w:top w:val="none" w:sz="0" w:space="0" w:color="auto"/>
        <w:left w:val="none" w:sz="0" w:space="0" w:color="auto"/>
        <w:bottom w:val="none" w:sz="0" w:space="0" w:color="auto"/>
        <w:right w:val="none" w:sz="0" w:space="0" w:color="auto"/>
      </w:divBdr>
    </w:div>
    <w:div w:id="1518083288">
      <w:bodyDiv w:val="1"/>
      <w:marLeft w:val="0"/>
      <w:marRight w:val="0"/>
      <w:marTop w:val="0"/>
      <w:marBottom w:val="0"/>
      <w:divBdr>
        <w:top w:val="none" w:sz="0" w:space="0" w:color="auto"/>
        <w:left w:val="none" w:sz="0" w:space="0" w:color="auto"/>
        <w:bottom w:val="none" w:sz="0" w:space="0" w:color="auto"/>
        <w:right w:val="none" w:sz="0" w:space="0" w:color="auto"/>
      </w:divBdr>
    </w:div>
    <w:div w:id="1530409935">
      <w:bodyDiv w:val="1"/>
      <w:marLeft w:val="0"/>
      <w:marRight w:val="0"/>
      <w:marTop w:val="0"/>
      <w:marBottom w:val="0"/>
      <w:divBdr>
        <w:top w:val="none" w:sz="0" w:space="0" w:color="auto"/>
        <w:left w:val="none" w:sz="0" w:space="0" w:color="auto"/>
        <w:bottom w:val="none" w:sz="0" w:space="0" w:color="auto"/>
        <w:right w:val="none" w:sz="0" w:space="0" w:color="auto"/>
      </w:divBdr>
    </w:div>
    <w:div w:id="1535731788">
      <w:bodyDiv w:val="1"/>
      <w:marLeft w:val="0"/>
      <w:marRight w:val="0"/>
      <w:marTop w:val="0"/>
      <w:marBottom w:val="0"/>
      <w:divBdr>
        <w:top w:val="none" w:sz="0" w:space="0" w:color="auto"/>
        <w:left w:val="none" w:sz="0" w:space="0" w:color="auto"/>
        <w:bottom w:val="none" w:sz="0" w:space="0" w:color="auto"/>
        <w:right w:val="none" w:sz="0" w:space="0" w:color="auto"/>
      </w:divBdr>
    </w:div>
    <w:div w:id="1555312284">
      <w:bodyDiv w:val="1"/>
      <w:marLeft w:val="0"/>
      <w:marRight w:val="0"/>
      <w:marTop w:val="0"/>
      <w:marBottom w:val="0"/>
      <w:divBdr>
        <w:top w:val="none" w:sz="0" w:space="0" w:color="auto"/>
        <w:left w:val="none" w:sz="0" w:space="0" w:color="auto"/>
        <w:bottom w:val="none" w:sz="0" w:space="0" w:color="auto"/>
        <w:right w:val="none" w:sz="0" w:space="0" w:color="auto"/>
      </w:divBdr>
    </w:div>
    <w:div w:id="1560749886">
      <w:bodyDiv w:val="1"/>
      <w:marLeft w:val="0"/>
      <w:marRight w:val="0"/>
      <w:marTop w:val="0"/>
      <w:marBottom w:val="0"/>
      <w:divBdr>
        <w:top w:val="none" w:sz="0" w:space="0" w:color="auto"/>
        <w:left w:val="none" w:sz="0" w:space="0" w:color="auto"/>
        <w:bottom w:val="none" w:sz="0" w:space="0" w:color="auto"/>
        <w:right w:val="none" w:sz="0" w:space="0" w:color="auto"/>
      </w:divBdr>
    </w:div>
    <w:div w:id="1566528007">
      <w:bodyDiv w:val="1"/>
      <w:marLeft w:val="0"/>
      <w:marRight w:val="0"/>
      <w:marTop w:val="0"/>
      <w:marBottom w:val="0"/>
      <w:divBdr>
        <w:top w:val="none" w:sz="0" w:space="0" w:color="auto"/>
        <w:left w:val="none" w:sz="0" w:space="0" w:color="auto"/>
        <w:bottom w:val="none" w:sz="0" w:space="0" w:color="auto"/>
        <w:right w:val="none" w:sz="0" w:space="0" w:color="auto"/>
      </w:divBdr>
      <w:divsChild>
        <w:div w:id="1316910064">
          <w:marLeft w:val="0"/>
          <w:marRight w:val="0"/>
          <w:marTop w:val="0"/>
          <w:marBottom w:val="0"/>
          <w:divBdr>
            <w:top w:val="none" w:sz="0" w:space="0" w:color="auto"/>
            <w:left w:val="none" w:sz="0" w:space="0" w:color="auto"/>
            <w:bottom w:val="none" w:sz="0" w:space="0" w:color="auto"/>
            <w:right w:val="none" w:sz="0" w:space="0" w:color="auto"/>
          </w:divBdr>
        </w:div>
      </w:divsChild>
    </w:div>
    <w:div w:id="1595741443">
      <w:bodyDiv w:val="1"/>
      <w:marLeft w:val="0"/>
      <w:marRight w:val="0"/>
      <w:marTop w:val="0"/>
      <w:marBottom w:val="0"/>
      <w:divBdr>
        <w:top w:val="none" w:sz="0" w:space="0" w:color="auto"/>
        <w:left w:val="none" w:sz="0" w:space="0" w:color="auto"/>
        <w:bottom w:val="none" w:sz="0" w:space="0" w:color="auto"/>
        <w:right w:val="none" w:sz="0" w:space="0" w:color="auto"/>
      </w:divBdr>
    </w:div>
    <w:div w:id="1599944483">
      <w:bodyDiv w:val="1"/>
      <w:marLeft w:val="0"/>
      <w:marRight w:val="0"/>
      <w:marTop w:val="0"/>
      <w:marBottom w:val="0"/>
      <w:divBdr>
        <w:top w:val="none" w:sz="0" w:space="0" w:color="auto"/>
        <w:left w:val="none" w:sz="0" w:space="0" w:color="auto"/>
        <w:bottom w:val="none" w:sz="0" w:space="0" w:color="auto"/>
        <w:right w:val="none" w:sz="0" w:space="0" w:color="auto"/>
      </w:divBdr>
    </w:div>
    <w:div w:id="1641693532">
      <w:bodyDiv w:val="1"/>
      <w:marLeft w:val="0"/>
      <w:marRight w:val="0"/>
      <w:marTop w:val="0"/>
      <w:marBottom w:val="0"/>
      <w:divBdr>
        <w:top w:val="none" w:sz="0" w:space="0" w:color="auto"/>
        <w:left w:val="none" w:sz="0" w:space="0" w:color="auto"/>
        <w:bottom w:val="none" w:sz="0" w:space="0" w:color="auto"/>
        <w:right w:val="none" w:sz="0" w:space="0" w:color="auto"/>
      </w:divBdr>
      <w:divsChild>
        <w:div w:id="201869074">
          <w:marLeft w:val="0"/>
          <w:marRight w:val="0"/>
          <w:marTop w:val="120"/>
          <w:marBottom w:val="0"/>
          <w:divBdr>
            <w:top w:val="none" w:sz="0" w:space="0" w:color="auto"/>
            <w:left w:val="none" w:sz="0" w:space="0" w:color="auto"/>
            <w:bottom w:val="none" w:sz="0" w:space="0" w:color="auto"/>
            <w:right w:val="none" w:sz="0" w:space="0" w:color="auto"/>
          </w:divBdr>
        </w:div>
        <w:div w:id="221211130">
          <w:marLeft w:val="0"/>
          <w:marRight w:val="0"/>
          <w:marTop w:val="120"/>
          <w:marBottom w:val="0"/>
          <w:divBdr>
            <w:top w:val="none" w:sz="0" w:space="0" w:color="auto"/>
            <w:left w:val="none" w:sz="0" w:space="0" w:color="auto"/>
            <w:bottom w:val="none" w:sz="0" w:space="0" w:color="auto"/>
            <w:right w:val="none" w:sz="0" w:space="0" w:color="auto"/>
          </w:divBdr>
        </w:div>
        <w:div w:id="601379755">
          <w:marLeft w:val="0"/>
          <w:marRight w:val="0"/>
          <w:marTop w:val="120"/>
          <w:marBottom w:val="0"/>
          <w:divBdr>
            <w:top w:val="none" w:sz="0" w:space="0" w:color="auto"/>
            <w:left w:val="none" w:sz="0" w:space="0" w:color="auto"/>
            <w:bottom w:val="none" w:sz="0" w:space="0" w:color="auto"/>
            <w:right w:val="none" w:sz="0" w:space="0" w:color="auto"/>
          </w:divBdr>
        </w:div>
        <w:div w:id="1179082417">
          <w:marLeft w:val="0"/>
          <w:marRight w:val="0"/>
          <w:marTop w:val="120"/>
          <w:marBottom w:val="0"/>
          <w:divBdr>
            <w:top w:val="none" w:sz="0" w:space="0" w:color="auto"/>
            <w:left w:val="none" w:sz="0" w:space="0" w:color="auto"/>
            <w:bottom w:val="none" w:sz="0" w:space="0" w:color="auto"/>
            <w:right w:val="none" w:sz="0" w:space="0" w:color="auto"/>
          </w:divBdr>
        </w:div>
        <w:div w:id="1342664169">
          <w:marLeft w:val="0"/>
          <w:marRight w:val="0"/>
          <w:marTop w:val="120"/>
          <w:marBottom w:val="0"/>
          <w:divBdr>
            <w:top w:val="none" w:sz="0" w:space="0" w:color="auto"/>
            <w:left w:val="none" w:sz="0" w:space="0" w:color="auto"/>
            <w:bottom w:val="none" w:sz="0" w:space="0" w:color="auto"/>
            <w:right w:val="none" w:sz="0" w:space="0" w:color="auto"/>
          </w:divBdr>
        </w:div>
        <w:div w:id="1645772782">
          <w:marLeft w:val="0"/>
          <w:marRight w:val="0"/>
          <w:marTop w:val="120"/>
          <w:marBottom w:val="0"/>
          <w:divBdr>
            <w:top w:val="none" w:sz="0" w:space="0" w:color="auto"/>
            <w:left w:val="none" w:sz="0" w:space="0" w:color="auto"/>
            <w:bottom w:val="none" w:sz="0" w:space="0" w:color="auto"/>
            <w:right w:val="none" w:sz="0" w:space="0" w:color="auto"/>
          </w:divBdr>
        </w:div>
        <w:div w:id="1657800499">
          <w:marLeft w:val="0"/>
          <w:marRight w:val="0"/>
          <w:marTop w:val="120"/>
          <w:marBottom w:val="0"/>
          <w:divBdr>
            <w:top w:val="none" w:sz="0" w:space="0" w:color="auto"/>
            <w:left w:val="none" w:sz="0" w:space="0" w:color="auto"/>
            <w:bottom w:val="none" w:sz="0" w:space="0" w:color="auto"/>
            <w:right w:val="none" w:sz="0" w:space="0" w:color="auto"/>
          </w:divBdr>
        </w:div>
        <w:div w:id="1836995355">
          <w:marLeft w:val="0"/>
          <w:marRight w:val="0"/>
          <w:marTop w:val="120"/>
          <w:marBottom w:val="0"/>
          <w:divBdr>
            <w:top w:val="none" w:sz="0" w:space="0" w:color="auto"/>
            <w:left w:val="none" w:sz="0" w:space="0" w:color="auto"/>
            <w:bottom w:val="none" w:sz="0" w:space="0" w:color="auto"/>
            <w:right w:val="none" w:sz="0" w:space="0" w:color="auto"/>
          </w:divBdr>
        </w:div>
      </w:divsChild>
    </w:div>
    <w:div w:id="1663240306">
      <w:bodyDiv w:val="1"/>
      <w:marLeft w:val="0"/>
      <w:marRight w:val="0"/>
      <w:marTop w:val="0"/>
      <w:marBottom w:val="0"/>
      <w:divBdr>
        <w:top w:val="none" w:sz="0" w:space="0" w:color="auto"/>
        <w:left w:val="none" w:sz="0" w:space="0" w:color="auto"/>
        <w:bottom w:val="none" w:sz="0" w:space="0" w:color="auto"/>
        <w:right w:val="none" w:sz="0" w:space="0" w:color="auto"/>
      </w:divBdr>
    </w:div>
    <w:div w:id="1679382667">
      <w:bodyDiv w:val="1"/>
      <w:marLeft w:val="0"/>
      <w:marRight w:val="0"/>
      <w:marTop w:val="0"/>
      <w:marBottom w:val="0"/>
      <w:divBdr>
        <w:top w:val="none" w:sz="0" w:space="0" w:color="auto"/>
        <w:left w:val="none" w:sz="0" w:space="0" w:color="auto"/>
        <w:bottom w:val="none" w:sz="0" w:space="0" w:color="auto"/>
        <w:right w:val="none" w:sz="0" w:space="0" w:color="auto"/>
      </w:divBdr>
      <w:divsChild>
        <w:div w:id="1584756960">
          <w:marLeft w:val="480"/>
          <w:marRight w:val="0"/>
          <w:marTop w:val="0"/>
          <w:marBottom w:val="0"/>
          <w:divBdr>
            <w:top w:val="none" w:sz="0" w:space="0" w:color="auto"/>
            <w:left w:val="none" w:sz="0" w:space="0" w:color="auto"/>
            <w:bottom w:val="none" w:sz="0" w:space="0" w:color="auto"/>
            <w:right w:val="none" w:sz="0" w:space="0" w:color="auto"/>
          </w:divBdr>
        </w:div>
        <w:div w:id="2009945914">
          <w:marLeft w:val="480"/>
          <w:marRight w:val="0"/>
          <w:marTop w:val="0"/>
          <w:marBottom w:val="0"/>
          <w:divBdr>
            <w:top w:val="none" w:sz="0" w:space="0" w:color="auto"/>
            <w:left w:val="none" w:sz="0" w:space="0" w:color="auto"/>
            <w:bottom w:val="none" w:sz="0" w:space="0" w:color="auto"/>
            <w:right w:val="none" w:sz="0" w:space="0" w:color="auto"/>
          </w:divBdr>
        </w:div>
        <w:div w:id="2124684816">
          <w:marLeft w:val="480"/>
          <w:marRight w:val="0"/>
          <w:marTop w:val="0"/>
          <w:marBottom w:val="0"/>
          <w:divBdr>
            <w:top w:val="none" w:sz="0" w:space="0" w:color="auto"/>
            <w:left w:val="none" w:sz="0" w:space="0" w:color="auto"/>
            <w:bottom w:val="none" w:sz="0" w:space="0" w:color="auto"/>
            <w:right w:val="none" w:sz="0" w:space="0" w:color="auto"/>
          </w:divBdr>
        </w:div>
      </w:divsChild>
    </w:div>
    <w:div w:id="1680307472">
      <w:bodyDiv w:val="1"/>
      <w:marLeft w:val="0"/>
      <w:marRight w:val="0"/>
      <w:marTop w:val="0"/>
      <w:marBottom w:val="0"/>
      <w:divBdr>
        <w:top w:val="none" w:sz="0" w:space="0" w:color="auto"/>
        <w:left w:val="none" w:sz="0" w:space="0" w:color="auto"/>
        <w:bottom w:val="none" w:sz="0" w:space="0" w:color="auto"/>
        <w:right w:val="none" w:sz="0" w:space="0" w:color="auto"/>
      </w:divBdr>
    </w:div>
    <w:div w:id="1681346568">
      <w:bodyDiv w:val="1"/>
      <w:marLeft w:val="0"/>
      <w:marRight w:val="0"/>
      <w:marTop w:val="0"/>
      <w:marBottom w:val="0"/>
      <w:divBdr>
        <w:top w:val="none" w:sz="0" w:space="0" w:color="auto"/>
        <w:left w:val="none" w:sz="0" w:space="0" w:color="auto"/>
        <w:bottom w:val="none" w:sz="0" w:space="0" w:color="auto"/>
        <w:right w:val="none" w:sz="0" w:space="0" w:color="auto"/>
      </w:divBdr>
      <w:divsChild>
        <w:div w:id="176044392">
          <w:marLeft w:val="0"/>
          <w:marRight w:val="0"/>
          <w:marTop w:val="192"/>
          <w:marBottom w:val="0"/>
          <w:divBdr>
            <w:top w:val="none" w:sz="0" w:space="0" w:color="auto"/>
            <w:left w:val="none" w:sz="0" w:space="0" w:color="auto"/>
            <w:bottom w:val="none" w:sz="0" w:space="0" w:color="auto"/>
            <w:right w:val="none" w:sz="0" w:space="0" w:color="auto"/>
          </w:divBdr>
        </w:div>
        <w:div w:id="256669397">
          <w:marLeft w:val="0"/>
          <w:marRight w:val="0"/>
          <w:marTop w:val="192"/>
          <w:marBottom w:val="0"/>
          <w:divBdr>
            <w:top w:val="none" w:sz="0" w:space="0" w:color="auto"/>
            <w:left w:val="none" w:sz="0" w:space="0" w:color="auto"/>
            <w:bottom w:val="none" w:sz="0" w:space="0" w:color="auto"/>
            <w:right w:val="none" w:sz="0" w:space="0" w:color="auto"/>
          </w:divBdr>
        </w:div>
        <w:div w:id="298649964">
          <w:marLeft w:val="0"/>
          <w:marRight w:val="0"/>
          <w:marTop w:val="192"/>
          <w:marBottom w:val="0"/>
          <w:divBdr>
            <w:top w:val="none" w:sz="0" w:space="0" w:color="auto"/>
            <w:left w:val="none" w:sz="0" w:space="0" w:color="auto"/>
            <w:bottom w:val="none" w:sz="0" w:space="0" w:color="auto"/>
            <w:right w:val="none" w:sz="0" w:space="0" w:color="auto"/>
          </w:divBdr>
        </w:div>
        <w:div w:id="764425055">
          <w:marLeft w:val="0"/>
          <w:marRight w:val="0"/>
          <w:marTop w:val="192"/>
          <w:marBottom w:val="0"/>
          <w:divBdr>
            <w:top w:val="none" w:sz="0" w:space="0" w:color="auto"/>
            <w:left w:val="none" w:sz="0" w:space="0" w:color="auto"/>
            <w:bottom w:val="none" w:sz="0" w:space="0" w:color="auto"/>
            <w:right w:val="none" w:sz="0" w:space="0" w:color="auto"/>
          </w:divBdr>
        </w:div>
        <w:div w:id="917128599">
          <w:marLeft w:val="0"/>
          <w:marRight w:val="0"/>
          <w:marTop w:val="192"/>
          <w:marBottom w:val="0"/>
          <w:divBdr>
            <w:top w:val="none" w:sz="0" w:space="0" w:color="auto"/>
            <w:left w:val="none" w:sz="0" w:space="0" w:color="auto"/>
            <w:bottom w:val="none" w:sz="0" w:space="0" w:color="auto"/>
            <w:right w:val="none" w:sz="0" w:space="0" w:color="auto"/>
          </w:divBdr>
        </w:div>
        <w:div w:id="976567071">
          <w:marLeft w:val="0"/>
          <w:marRight w:val="0"/>
          <w:marTop w:val="192"/>
          <w:marBottom w:val="0"/>
          <w:divBdr>
            <w:top w:val="none" w:sz="0" w:space="0" w:color="auto"/>
            <w:left w:val="none" w:sz="0" w:space="0" w:color="auto"/>
            <w:bottom w:val="none" w:sz="0" w:space="0" w:color="auto"/>
            <w:right w:val="none" w:sz="0" w:space="0" w:color="auto"/>
          </w:divBdr>
        </w:div>
        <w:div w:id="1552810511">
          <w:marLeft w:val="0"/>
          <w:marRight w:val="0"/>
          <w:marTop w:val="192"/>
          <w:marBottom w:val="0"/>
          <w:divBdr>
            <w:top w:val="none" w:sz="0" w:space="0" w:color="auto"/>
            <w:left w:val="none" w:sz="0" w:space="0" w:color="auto"/>
            <w:bottom w:val="none" w:sz="0" w:space="0" w:color="auto"/>
            <w:right w:val="none" w:sz="0" w:space="0" w:color="auto"/>
          </w:divBdr>
        </w:div>
        <w:div w:id="1576428382">
          <w:marLeft w:val="0"/>
          <w:marRight w:val="0"/>
          <w:marTop w:val="192"/>
          <w:marBottom w:val="0"/>
          <w:divBdr>
            <w:top w:val="none" w:sz="0" w:space="0" w:color="auto"/>
            <w:left w:val="none" w:sz="0" w:space="0" w:color="auto"/>
            <w:bottom w:val="none" w:sz="0" w:space="0" w:color="auto"/>
            <w:right w:val="none" w:sz="0" w:space="0" w:color="auto"/>
          </w:divBdr>
        </w:div>
        <w:div w:id="1835097698">
          <w:marLeft w:val="0"/>
          <w:marRight w:val="0"/>
          <w:marTop w:val="192"/>
          <w:marBottom w:val="0"/>
          <w:divBdr>
            <w:top w:val="none" w:sz="0" w:space="0" w:color="auto"/>
            <w:left w:val="none" w:sz="0" w:space="0" w:color="auto"/>
            <w:bottom w:val="none" w:sz="0" w:space="0" w:color="auto"/>
            <w:right w:val="none" w:sz="0" w:space="0" w:color="auto"/>
          </w:divBdr>
        </w:div>
        <w:div w:id="2136750506">
          <w:marLeft w:val="0"/>
          <w:marRight w:val="0"/>
          <w:marTop w:val="192"/>
          <w:marBottom w:val="0"/>
          <w:divBdr>
            <w:top w:val="none" w:sz="0" w:space="0" w:color="auto"/>
            <w:left w:val="none" w:sz="0" w:space="0" w:color="auto"/>
            <w:bottom w:val="none" w:sz="0" w:space="0" w:color="auto"/>
            <w:right w:val="none" w:sz="0" w:space="0" w:color="auto"/>
          </w:divBdr>
        </w:div>
      </w:divsChild>
    </w:div>
    <w:div w:id="1695381210">
      <w:bodyDiv w:val="1"/>
      <w:marLeft w:val="0"/>
      <w:marRight w:val="0"/>
      <w:marTop w:val="0"/>
      <w:marBottom w:val="0"/>
      <w:divBdr>
        <w:top w:val="none" w:sz="0" w:space="0" w:color="auto"/>
        <w:left w:val="none" w:sz="0" w:space="0" w:color="auto"/>
        <w:bottom w:val="none" w:sz="0" w:space="0" w:color="auto"/>
        <w:right w:val="none" w:sz="0" w:space="0" w:color="auto"/>
      </w:divBdr>
    </w:div>
    <w:div w:id="1715277737">
      <w:bodyDiv w:val="1"/>
      <w:marLeft w:val="0"/>
      <w:marRight w:val="0"/>
      <w:marTop w:val="0"/>
      <w:marBottom w:val="0"/>
      <w:divBdr>
        <w:top w:val="none" w:sz="0" w:space="0" w:color="auto"/>
        <w:left w:val="none" w:sz="0" w:space="0" w:color="auto"/>
        <w:bottom w:val="none" w:sz="0" w:space="0" w:color="auto"/>
        <w:right w:val="none" w:sz="0" w:space="0" w:color="auto"/>
      </w:divBdr>
    </w:div>
    <w:div w:id="1715612854">
      <w:bodyDiv w:val="1"/>
      <w:marLeft w:val="0"/>
      <w:marRight w:val="0"/>
      <w:marTop w:val="0"/>
      <w:marBottom w:val="0"/>
      <w:divBdr>
        <w:top w:val="none" w:sz="0" w:space="0" w:color="auto"/>
        <w:left w:val="none" w:sz="0" w:space="0" w:color="auto"/>
        <w:bottom w:val="none" w:sz="0" w:space="0" w:color="auto"/>
        <w:right w:val="none" w:sz="0" w:space="0" w:color="auto"/>
      </w:divBdr>
    </w:div>
    <w:div w:id="1753890662">
      <w:bodyDiv w:val="1"/>
      <w:marLeft w:val="0"/>
      <w:marRight w:val="0"/>
      <w:marTop w:val="0"/>
      <w:marBottom w:val="0"/>
      <w:divBdr>
        <w:top w:val="none" w:sz="0" w:space="0" w:color="auto"/>
        <w:left w:val="none" w:sz="0" w:space="0" w:color="auto"/>
        <w:bottom w:val="none" w:sz="0" w:space="0" w:color="auto"/>
        <w:right w:val="none" w:sz="0" w:space="0" w:color="auto"/>
      </w:divBdr>
    </w:div>
    <w:div w:id="1807047520">
      <w:bodyDiv w:val="1"/>
      <w:marLeft w:val="0"/>
      <w:marRight w:val="0"/>
      <w:marTop w:val="0"/>
      <w:marBottom w:val="0"/>
      <w:divBdr>
        <w:top w:val="none" w:sz="0" w:space="0" w:color="auto"/>
        <w:left w:val="none" w:sz="0" w:space="0" w:color="auto"/>
        <w:bottom w:val="none" w:sz="0" w:space="0" w:color="auto"/>
        <w:right w:val="none" w:sz="0" w:space="0" w:color="auto"/>
      </w:divBdr>
    </w:div>
    <w:div w:id="1826388750">
      <w:bodyDiv w:val="1"/>
      <w:marLeft w:val="0"/>
      <w:marRight w:val="0"/>
      <w:marTop w:val="0"/>
      <w:marBottom w:val="0"/>
      <w:divBdr>
        <w:top w:val="none" w:sz="0" w:space="0" w:color="auto"/>
        <w:left w:val="none" w:sz="0" w:space="0" w:color="auto"/>
        <w:bottom w:val="none" w:sz="0" w:space="0" w:color="auto"/>
        <w:right w:val="none" w:sz="0" w:space="0" w:color="auto"/>
      </w:divBdr>
      <w:divsChild>
        <w:div w:id="1251508182">
          <w:marLeft w:val="0"/>
          <w:marRight w:val="0"/>
          <w:marTop w:val="120"/>
          <w:marBottom w:val="0"/>
          <w:divBdr>
            <w:top w:val="none" w:sz="0" w:space="0" w:color="auto"/>
            <w:left w:val="none" w:sz="0" w:space="0" w:color="auto"/>
            <w:bottom w:val="none" w:sz="0" w:space="0" w:color="auto"/>
            <w:right w:val="none" w:sz="0" w:space="0" w:color="auto"/>
          </w:divBdr>
        </w:div>
        <w:div w:id="1974822198">
          <w:marLeft w:val="0"/>
          <w:marRight w:val="0"/>
          <w:marTop w:val="120"/>
          <w:marBottom w:val="0"/>
          <w:divBdr>
            <w:top w:val="none" w:sz="0" w:space="0" w:color="auto"/>
            <w:left w:val="none" w:sz="0" w:space="0" w:color="auto"/>
            <w:bottom w:val="none" w:sz="0" w:space="0" w:color="auto"/>
            <w:right w:val="none" w:sz="0" w:space="0" w:color="auto"/>
          </w:divBdr>
        </w:div>
      </w:divsChild>
    </w:div>
    <w:div w:id="1844735566">
      <w:bodyDiv w:val="1"/>
      <w:marLeft w:val="0"/>
      <w:marRight w:val="0"/>
      <w:marTop w:val="0"/>
      <w:marBottom w:val="0"/>
      <w:divBdr>
        <w:top w:val="none" w:sz="0" w:space="0" w:color="auto"/>
        <w:left w:val="none" w:sz="0" w:space="0" w:color="auto"/>
        <w:bottom w:val="none" w:sz="0" w:space="0" w:color="auto"/>
        <w:right w:val="none" w:sz="0" w:space="0" w:color="auto"/>
      </w:divBdr>
      <w:divsChild>
        <w:div w:id="631060944">
          <w:marLeft w:val="0"/>
          <w:marRight w:val="0"/>
          <w:marTop w:val="0"/>
          <w:marBottom w:val="0"/>
          <w:divBdr>
            <w:top w:val="none" w:sz="0" w:space="0" w:color="auto"/>
            <w:left w:val="none" w:sz="0" w:space="0" w:color="auto"/>
            <w:bottom w:val="none" w:sz="0" w:space="0" w:color="auto"/>
            <w:right w:val="none" w:sz="0" w:space="0" w:color="auto"/>
          </w:divBdr>
        </w:div>
      </w:divsChild>
    </w:div>
    <w:div w:id="1878813023">
      <w:bodyDiv w:val="1"/>
      <w:marLeft w:val="0"/>
      <w:marRight w:val="0"/>
      <w:marTop w:val="0"/>
      <w:marBottom w:val="0"/>
      <w:divBdr>
        <w:top w:val="none" w:sz="0" w:space="0" w:color="auto"/>
        <w:left w:val="none" w:sz="0" w:space="0" w:color="auto"/>
        <w:bottom w:val="none" w:sz="0" w:space="0" w:color="auto"/>
        <w:right w:val="none" w:sz="0" w:space="0" w:color="auto"/>
      </w:divBdr>
    </w:div>
    <w:div w:id="1879512729">
      <w:bodyDiv w:val="1"/>
      <w:marLeft w:val="0"/>
      <w:marRight w:val="0"/>
      <w:marTop w:val="0"/>
      <w:marBottom w:val="0"/>
      <w:divBdr>
        <w:top w:val="none" w:sz="0" w:space="0" w:color="auto"/>
        <w:left w:val="none" w:sz="0" w:space="0" w:color="auto"/>
        <w:bottom w:val="none" w:sz="0" w:space="0" w:color="auto"/>
        <w:right w:val="none" w:sz="0" w:space="0" w:color="auto"/>
      </w:divBdr>
    </w:div>
    <w:div w:id="1921481501">
      <w:bodyDiv w:val="1"/>
      <w:marLeft w:val="0"/>
      <w:marRight w:val="0"/>
      <w:marTop w:val="0"/>
      <w:marBottom w:val="0"/>
      <w:divBdr>
        <w:top w:val="none" w:sz="0" w:space="0" w:color="auto"/>
        <w:left w:val="none" w:sz="0" w:space="0" w:color="auto"/>
        <w:bottom w:val="none" w:sz="0" w:space="0" w:color="auto"/>
        <w:right w:val="none" w:sz="0" w:space="0" w:color="auto"/>
      </w:divBdr>
    </w:div>
    <w:div w:id="1928348174">
      <w:bodyDiv w:val="1"/>
      <w:marLeft w:val="0"/>
      <w:marRight w:val="0"/>
      <w:marTop w:val="0"/>
      <w:marBottom w:val="0"/>
      <w:divBdr>
        <w:top w:val="none" w:sz="0" w:space="0" w:color="auto"/>
        <w:left w:val="none" w:sz="0" w:space="0" w:color="auto"/>
        <w:bottom w:val="none" w:sz="0" w:space="0" w:color="auto"/>
        <w:right w:val="none" w:sz="0" w:space="0" w:color="auto"/>
      </w:divBdr>
    </w:div>
    <w:div w:id="1940213201">
      <w:bodyDiv w:val="1"/>
      <w:marLeft w:val="0"/>
      <w:marRight w:val="0"/>
      <w:marTop w:val="0"/>
      <w:marBottom w:val="0"/>
      <w:divBdr>
        <w:top w:val="none" w:sz="0" w:space="0" w:color="auto"/>
        <w:left w:val="none" w:sz="0" w:space="0" w:color="auto"/>
        <w:bottom w:val="none" w:sz="0" w:space="0" w:color="auto"/>
        <w:right w:val="none" w:sz="0" w:space="0" w:color="auto"/>
      </w:divBdr>
    </w:div>
    <w:div w:id="1966545379">
      <w:bodyDiv w:val="1"/>
      <w:marLeft w:val="0"/>
      <w:marRight w:val="0"/>
      <w:marTop w:val="0"/>
      <w:marBottom w:val="0"/>
      <w:divBdr>
        <w:top w:val="none" w:sz="0" w:space="0" w:color="auto"/>
        <w:left w:val="none" w:sz="0" w:space="0" w:color="auto"/>
        <w:bottom w:val="none" w:sz="0" w:space="0" w:color="auto"/>
        <w:right w:val="none" w:sz="0" w:space="0" w:color="auto"/>
      </w:divBdr>
    </w:div>
    <w:div w:id="1975452285">
      <w:bodyDiv w:val="1"/>
      <w:marLeft w:val="0"/>
      <w:marRight w:val="0"/>
      <w:marTop w:val="0"/>
      <w:marBottom w:val="0"/>
      <w:divBdr>
        <w:top w:val="none" w:sz="0" w:space="0" w:color="auto"/>
        <w:left w:val="none" w:sz="0" w:space="0" w:color="auto"/>
        <w:bottom w:val="none" w:sz="0" w:space="0" w:color="auto"/>
        <w:right w:val="none" w:sz="0" w:space="0" w:color="auto"/>
      </w:divBdr>
    </w:div>
    <w:div w:id="1978682588">
      <w:bodyDiv w:val="1"/>
      <w:marLeft w:val="0"/>
      <w:marRight w:val="0"/>
      <w:marTop w:val="0"/>
      <w:marBottom w:val="0"/>
      <w:divBdr>
        <w:top w:val="none" w:sz="0" w:space="0" w:color="auto"/>
        <w:left w:val="none" w:sz="0" w:space="0" w:color="auto"/>
        <w:bottom w:val="none" w:sz="0" w:space="0" w:color="auto"/>
        <w:right w:val="none" w:sz="0" w:space="0" w:color="auto"/>
      </w:divBdr>
    </w:div>
    <w:div w:id="2004118292">
      <w:bodyDiv w:val="1"/>
      <w:marLeft w:val="0"/>
      <w:marRight w:val="0"/>
      <w:marTop w:val="0"/>
      <w:marBottom w:val="0"/>
      <w:divBdr>
        <w:top w:val="none" w:sz="0" w:space="0" w:color="auto"/>
        <w:left w:val="none" w:sz="0" w:space="0" w:color="auto"/>
        <w:bottom w:val="none" w:sz="0" w:space="0" w:color="auto"/>
        <w:right w:val="none" w:sz="0" w:space="0" w:color="auto"/>
      </w:divBdr>
    </w:div>
    <w:div w:id="2032298979">
      <w:bodyDiv w:val="1"/>
      <w:marLeft w:val="0"/>
      <w:marRight w:val="0"/>
      <w:marTop w:val="0"/>
      <w:marBottom w:val="0"/>
      <w:divBdr>
        <w:top w:val="none" w:sz="0" w:space="0" w:color="auto"/>
        <w:left w:val="none" w:sz="0" w:space="0" w:color="auto"/>
        <w:bottom w:val="none" w:sz="0" w:space="0" w:color="auto"/>
        <w:right w:val="none" w:sz="0" w:space="0" w:color="auto"/>
      </w:divBdr>
      <w:divsChild>
        <w:div w:id="812405412">
          <w:marLeft w:val="0"/>
          <w:marRight w:val="0"/>
          <w:marTop w:val="0"/>
          <w:marBottom w:val="0"/>
          <w:divBdr>
            <w:top w:val="none" w:sz="0" w:space="0" w:color="auto"/>
            <w:left w:val="none" w:sz="0" w:space="0" w:color="auto"/>
            <w:bottom w:val="none" w:sz="0" w:space="0" w:color="auto"/>
            <w:right w:val="none" w:sz="0" w:space="0" w:color="auto"/>
          </w:divBdr>
        </w:div>
      </w:divsChild>
    </w:div>
    <w:div w:id="2032797002">
      <w:bodyDiv w:val="1"/>
      <w:marLeft w:val="0"/>
      <w:marRight w:val="0"/>
      <w:marTop w:val="0"/>
      <w:marBottom w:val="0"/>
      <w:divBdr>
        <w:top w:val="none" w:sz="0" w:space="0" w:color="auto"/>
        <w:left w:val="none" w:sz="0" w:space="0" w:color="auto"/>
        <w:bottom w:val="none" w:sz="0" w:space="0" w:color="auto"/>
        <w:right w:val="none" w:sz="0" w:space="0" w:color="auto"/>
      </w:divBdr>
    </w:div>
    <w:div w:id="2034458809">
      <w:bodyDiv w:val="1"/>
      <w:marLeft w:val="0"/>
      <w:marRight w:val="0"/>
      <w:marTop w:val="0"/>
      <w:marBottom w:val="0"/>
      <w:divBdr>
        <w:top w:val="none" w:sz="0" w:space="0" w:color="auto"/>
        <w:left w:val="none" w:sz="0" w:space="0" w:color="auto"/>
        <w:bottom w:val="none" w:sz="0" w:space="0" w:color="auto"/>
        <w:right w:val="none" w:sz="0" w:space="0" w:color="auto"/>
      </w:divBdr>
    </w:div>
    <w:div w:id="2038462297">
      <w:bodyDiv w:val="1"/>
      <w:marLeft w:val="0"/>
      <w:marRight w:val="0"/>
      <w:marTop w:val="0"/>
      <w:marBottom w:val="0"/>
      <w:divBdr>
        <w:top w:val="none" w:sz="0" w:space="0" w:color="auto"/>
        <w:left w:val="none" w:sz="0" w:space="0" w:color="auto"/>
        <w:bottom w:val="none" w:sz="0" w:space="0" w:color="auto"/>
        <w:right w:val="none" w:sz="0" w:space="0" w:color="auto"/>
      </w:divBdr>
      <w:divsChild>
        <w:div w:id="738669691">
          <w:marLeft w:val="480"/>
          <w:marRight w:val="0"/>
          <w:marTop w:val="0"/>
          <w:marBottom w:val="0"/>
          <w:divBdr>
            <w:top w:val="none" w:sz="0" w:space="0" w:color="auto"/>
            <w:left w:val="none" w:sz="0" w:space="0" w:color="auto"/>
            <w:bottom w:val="none" w:sz="0" w:space="0" w:color="auto"/>
            <w:right w:val="none" w:sz="0" w:space="0" w:color="auto"/>
          </w:divBdr>
        </w:div>
        <w:div w:id="1174883826">
          <w:marLeft w:val="480"/>
          <w:marRight w:val="0"/>
          <w:marTop w:val="0"/>
          <w:marBottom w:val="0"/>
          <w:divBdr>
            <w:top w:val="none" w:sz="0" w:space="0" w:color="auto"/>
            <w:left w:val="none" w:sz="0" w:space="0" w:color="auto"/>
            <w:bottom w:val="none" w:sz="0" w:space="0" w:color="auto"/>
            <w:right w:val="none" w:sz="0" w:space="0" w:color="auto"/>
          </w:divBdr>
        </w:div>
        <w:div w:id="1652636667">
          <w:marLeft w:val="480"/>
          <w:marRight w:val="0"/>
          <w:marTop w:val="0"/>
          <w:marBottom w:val="0"/>
          <w:divBdr>
            <w:top w:val="none" w:sz="0" w:space="0" w:color="auto"/>
            <w:left w:val="none" w:sz="0" w:space="0" w:color="auto"/>
            <w:bottom w:val="none" w:sz="0" w:space="0" w:color="auto"/>
            <w:right w:val="none" w:sz="0" w:space="0" w:color="auto"/>
          </w:divBdr>
        </w:div>
      </w:divsChild>
    </w:div>
    <w:div w:id="2065253515">
      <w:bodyDiv w:val="1"/>
      <w:marLeft w:val="0"/>
      <w:marRight w:val="0"/>
      <w:marTop w:val="0"/>
      <w:marBottom w:val="0"/>
      <w:divBdr>
        <w:top w:val="none" w:sz="0" w:space="0" w:color="auto"/>
        <w:left w:val="none" w:sz="0" w:space="0" w:color="auto"/>
        <w:bottom w:val="none" w:sz="0" w:space="0" w:color="auto"/>
        <w:right w:val="none" w:sz="0" w:space="0" w:color="auto"/>
      </w:divBdr>
    </w:div>
    <w:div w:id="2066827187">
      <w:bodyDiv w:val="1"/>
      <w:marLeft w:val="0"/>
      <w:marRight w:val="0"/>
      <w:marTop w:val="0"/>
      <w:marBottom w:val="0"/>
      <w:divBdr>
        <w:top w:val="none" w:sz="0" w:space="0" w:color="auto"/>
        <w:left w:val="none" w:sz="0" w:space="0" w:color="auto"/>
        <w:bottom w:val="none" w:sz="0" w:space="0" w:color="auto"/>
        <w:right w:val="none" w:sz="0" w:space="0" w:color="auto"/>
      </w:divBdr>
    </w:div>
    <w:div w:id="2070764224">
      <w:bodyDiv w:val="1"/>
      <w:marLeft w:val="0"/>
      <w:marRight w:val="0"/>
      <w:marTop w:val="0"/>
      <w:marBottom w:val="0"/>
      <w:divBdr>
        <w:top w:val="none" w:sz="0" w:space="0" w:color="auto"/>
        <w:left w:val="none" w:sz="0" w:space="0" w:color="auto"/>
        <w:bottom w:val="none" w:sz="0" w:space="0" w:color="auto"/>
        <w:right w:val="none" w:sz="0" w:space="0" w:color="auto"/>
      </w:divBdr>
    </w:div>
    <w:div w:id="2073041323">
      <w:bodyDiv w:val="1"/>
      <w:marLeft w:val="0"/>
      <w:marRight w:val="0"/>
      <w:marTop w:val="0"/>
      <w:marBottom w:val="0"/>
      <w:divBdr>
        <w:top w:val="none" w:sz="0" w:space="0" w:color="auto"/>
        <w:left w:val="none" w:sz="0" w:space="0" w:color="auto"/>
        <w:bottom w:val="none" w:sz="0" w:space="0" w:color="auto"/>
        <w:right w:val="none" w:sz="0" w:space="0" w:color="auto"/>
      </w:divBdr>
    </w:div>
    <w:div w:id="2088377205">
      <w:bodyDiv w:val="1"/>
      <w:marLeft w:val="0"/>
      <w:marRight w:val="0"/>
      <w:marTop w:val="0"/>
      <w:marBottom w:val="0"/>
      <w:divBdr>
        <w:top w:val="none" w:sz="0" w:space="0" w:color="auto"/>
        <w:left w:val="none" w:sz="0" w:space="0" w:color="auto"/>
        <w:bottom w:val="none" w:sz="0" w:space="0" w:color="auto"/>
        <w:right w:val="none" w:sz="0" w:space="0" w:color="auto"/>
      </w:divBdr>
    </w:div>
    <w:div w:id="2090230947">
      <w:bodyDiv w:val="1"/>
      <w:marLeft w:val="0"/>
      <w:marRight w:val="0"/>
      <w:marTop w:val="0"/>
      <w:marBottom w:val="0"/>
      <w:divBdr>
        <w:top w:val="none" w:sz="0" w:space="0" w:color="auto"/>
        <w:left w:val="none" w:sz="0" w:space="0" w:color="auto"/>
        <w:bottom w:val="none" w:sz="0" w:space="0" w:color="auto"/>
        <w:right w:val="none" w:sz="0" w:space="0" w:color="auto"/>
      </w:divBdr>
    </w:div>
    <w:div w:id="2112630022">
      <w:bodyDiv w:val="1"/>
      <w:marLeft w:val="0"/>
      <w:marRight w:val="0"/>
      <w:marTop w:val="0"/>
      <w:marBottom w:val="0"/>
      <w:divBdr>
        <w:top w:val="none" w:sz="0" w:space="0" w:color="auto"/>
        <w:left w:val="none" w:sz="0" w:space="0" w:color="auto"/>
        <w:bottom w:val="none" w:sz="0" w:space="0" w:color="auto"/>
        <w:right w:val="none" w:sz="0" w:space="0" w:color="auto"/>
      </w:divBdr>
    </w:div>
    <w:div w:id="2119325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071&amp;n=391912&amp;dst=100014" TargetMode="External"/><Relationship Id="rId18" Type="http://schemas.openxmlformats.org/officeDocument/2006/relationships/hyperlink" Target="https://ru.wikipedia.org/wiki/%D0%98%D1%81%D0%B5%D1%82%D1%8C_(%D1%80%D0%B5%D0%BA%D0%B0)" TargetMode="External"/><Relationship Id="rId26" Type="http://schemas.openxmlformats.org/officeDocument/2006/relationships/hyperlink" Target="https://ru.wikipedia.org/wiki/%D0%A7%D0%B5%D0%BB%D1%8F%D0%B1%D0%B8%D0%BD%D1%81%D0%BA" TargetMode="External"/><Relationship Id="rId39" Type="http://schemas.openxmlformats.org/officeDocument/2006/relationships/hyperlink" Target="http://internet.garant.ru/document/redirect/74660494/0" TargetMode="External"/><Relationship Id="rId21" Type="http://schemas.openxmlformats.org/officeDocument/2006/relationships/hyperlink" Target="https://ru.wikipedia.org/wiki/%D0%9A%D0%B0%D0%BC%D0%B5%D0%BD%D1%81%D0%BA-%D0%A3%D1%80%D0%B0%D0%BB%D1%8C%D1%81%D0%BA%D0%B8%D0%B9_(%D1%81%D1%82%D0%B0%D0%BD%D1%86%D0%B8%D1%8F)" TargetMode="External"/><Relationship Id="rId34" Type="http://schemas.openxmlformats.org/officeDocument/2006/relationships/hyperlink" Target="http://www.consultant.ru/document/cons_doc_LAW_72386/d1fff908c2d37e4a021fca66e5cb54074d8c66e3/" TargetMode="External"/><Relationship Id="rId42" Type="http://schemas.openxmlformats.org/officeDocument/2006/relationships/hyperlink" Target="consultantplus://offline/ref=477C7C4847D77C7A86A0D62199387AF2ED0FC26D8FB5CF135634D5DD1AE2BD746158D361AFE2A12F5F453930E407E55148BBc5K" TargetMode="External"/><Relationship Id="rId47" Type="http://schemas.openxmlformats.org/officeDocument/2006/relationships/hyperlink" Target="https://minstroyrf.gov.ru/docs/362295/" TargetMode="External"/><Relationship Id="rId50" Type="http://schemas.openxmlformats.org/officeDocument/2006/relationships/hyperlink" Target="http://fgis.economy.gov.ru"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ntagil.org/upload/iblock/08a/7dmf0u8imutvi28edpky2abagcn1j28q/REESTR_TKO_04.04.2024.xls" TargetMode="External"/><Relationship Id="rId17" Type="http://schemas.openxmlformats.org/officeDocument/2006/relationships/hyperlink" Target="https://ru.wikipedia.org/wiki/%D0%95%D0%BA%D0%B0%D1%82%D0%B5%D1%80%D0%B8%D0%BD%D0%B1%D1%83%D1%80%D0%B3" TargetMode="External"/><Relationship Id="rId25" Type="http://schemas.openxmlformats.org/officeDocument/2006/relationships/hyperlink" Target="https://ru.wikipedia.org/wiki/%D0%9A%D1%83%D1%80%D0%B3%D0%B0%D0%BD_(%D0%B3%D0%BE%D1%80%D0%BE%D0%B4)" TargetMode="External"/><Relationship Id="rId33" Type="http://schemas.openxmlformats.org/officeDocument/2006/relationships/hyperlink" Target="http://www.consultant.ru/document/cons_doc_LAW_215687/" TargetMode="External"/><Relationship Id="rId38" Type="http://schemas.openxmlformats.org/officeDocument/2006/relationships/hyperlink" Target="https://ntagil.org/upload/iblock/08a/7dmf0u8imutvi28edpky2abagcn1j28q/REESTR_TKO_04.04.2024.xls" TargetMode="External"/><Relationship Id="rId46" Type="http://schemas.openxmlformats.org/officeDocument/2006/relationships/hyperlink" Target="https://minstroyrf.gov.ru/docs/362294/" TargetMode="External"/><Relationship Id="rId2" Type="http://schemas.openxmlformats.org/officeDocument/2006/relationships/numbering" Target="numbering.xml"/><Relationship Id="rId16" Type="http://schemas.openxmlformats.org/officeDocument/2006/relationships/hyperlink" Target="https://ru.wikipedia.org/wiki/%D0%98%D1%81%D0%B5%D1%82%D1%8C_(%D1%80%D0%B5%D0%BA%D0%B0)" TargetMode="External"/><Relationship Id="rId20" Type="http://schemas.openxmlformats.org/officeDocument/2006/relationships/hyperlink" Target="https://ru.wikipedia.org/wiki/%D0%9C%D0%BE%D0%BD%D0%BE%D0%B3%D0%BE%D1%80%D0%BE%D0%B4" TargetMode="External"/><Relationship Id="rId29" Type="http://schemas.openxmlformats.org/officeDocument/2006/relationships/hyperlink" Target="https://ru.wikipedia.org/wiki/%D0%A1%D1%83%D1%85%D0%BE%D0%B9_%D0%9B%D0%BE%D0%B3_(%D0%A1%D0%B2%D0%B5%D1%80%D0%B4%D0%BB%D0%BE%D0%B2%D1%81%D0%BA%D0%B0%D1%8F_%D0%BE%D0%B1%D0%BB%D0%B0%D1%81%D1%82%D1%8C)" TargetMode="External"/><Relationship Id="rId41" Type="http://schemas.openxmlformats.org/officeDocument/2006/relationships/hyperlink" Target="http://docs.cntd.ru/document/557245385"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cntd.ru/document/901919338" TargetMode="External"/><Relationship Id="rId24" Type="http://schemas.openxmlformats.org/officeDocument/2006/relationships/hyperlink" Target="https://ru.wikipedia.org/wiki/%D0%95%D0%BA%D0%B0%D1%82%D0%B5%D1%80%D0%B8%D0%BD%D0%B1%D1%83%D1%80%D0%B3" TargetMode="External"/><Relationship Id="rId32" Type="http://schemas.openxmlformats.org/officeDocument/2006/relationships/hyperlink" Target="http://www.consultant.ru/document/cons_doc_LAW_51040/45926bdcd26b5d759ce39a6705a6e1f98c749010/" TargetMode="External"/><Relationship Id="rId37" Type="http://schemas.openxmlformats.org/officeDocument/2006/relationships/hyperlink" Target="http://internet.garant.ru/document/redirect/74660494/0" TargetMode="External"/><Relationship Id="rId40" Type="http://schemas.openxmlformats.org/officeDocument/2006/relationships/hyperlink" Target="http://docs.cntd.ru/document/456006541" TargetMode="External"/><Relationship Id="rId45" Type="http://schemas.openxmlformats.org/officeDocument/2006/relationships/hyperlink" Target="consultantplus://offline/ref=C42A86BFFEBC27F1A702278B9E59B8B25DFD7DD2421487C0705223FDFA234BF15194719126E64D3100B78B9CkCTAO" TargetMode="External"/><Relationship Id="rId53"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ru.wikipedia.org/wiki/%D0%9A%D0%B0%D0%BC%D0%B5%D0%BD%D0%BA%D0%B0_(%D0%BD%D0%B8%D0%B6%D0%BD%D0%B8%D0%B9_%D0%BF%D1%80%D0%B8%D1%82%D0%BE%D0%BA_%D0%98%D1%81%D0%B5%D1%82%D0%B8)" TargetMode="External"/><Relationship Id="rId23" Type="http://schemas.openxmlformats.org/officeDocument/2006/relationships/hyperlink" Target="https://ru.wikipedia.org/wiki/%D0%AD%D0%BB%D0%B5%D0%BA%D1%82%D1%80%D0%B8%D1%87%D0%BA%D0%B0" TargetMode="External"/><Relationship Id="rId28" Type="http://schemas.openxmlformats.org/officeDocument/2006/relationships/hyperlink" Target="https://ru.wikipedia.org/wiki/%D0%9A%D0%B0%D0%BC%D1%8B%D1%88%D0%BB%D0%BE%D0%B2" TargetMode="External"/><Relationship Id="rId36" Type="http://schemas.openxmlformats.org/officeDocument/2006/relationships/hyperlink" Target="http://docs.cntd.ru/document/557245385" TargetMode="External"/><Relationship Id="rId49" Type="http://schemas.openxmlformats.org/officeDocument/2006/relationships/hyperlink" Target="https://www.minstroyrf.gov.ru/docs/362304/" TargetMode="External"/><Relationship Id="rId10" Type="http://schemas.openxmlformats.org/officeDocument/2006/relationships/hyperlink" Target="https://docs.cntd.ru/document/901919338" TargetMode="External"/><Relationship Id="rId19" Type="http://schemas.openxmlformats.org/officeDocument/2006/relationships/hyperlink" Target="https://ru.wikipedia.org/wiki/%D0%9F%D1%80%D0%B0%D0%B2%D0%B8%D1%82%D0%B5%D0%BB%D1%8C%D1%81%D1%82%D0%B2%D0%BE_%D0%A0%D0%BE%D1%81%D1%81%D0%B8%D0%B9%D1%81%D0%BA%D0%BE%D0%B9_%D0%A4%D0%B5%D0%B4%D0%B5%D1%80%D0%B0%D1%86%D0%B8%D0%B8" TargetMode="External"/><Relationship Id="rId31" Type="http://schemas.openxmlformats.org/officeDocument/2006/relationships/hyperlink" Target="https://ru.wikipedia.org/wiki/%D0%9A%D0%BE%D0%BB%D1%8C%D1%86%D0%BE%D0%B2%D0%BE_(%D0%B0%D1%8D%D1%80%D0%BE%D0%BF%D0%BE%D1%80%D1%82)" TargetMode="External"/><Relationship Id="rId44" Type="http://schemas.openxmlformats.org/officeDocument/2006/relationships/hyperlink" Target="https://www.gobogdanovich.ru/pub/adm/posts/2015/06/1091-09062015.zip" TargetMode="External"/><Relationship Id="rId52" Type="http://schemas.openxmlformats.org/officeDocument/2006/relationships/hyperlink" Target="http://economy.gov.ru/minec" TargetMode="External"/><Relationship Id="rId4" Type="http://schemas.openxmlformats.org/officeDocument/2006/relationships/settings" Target="settings.xml"/><Relationship Id="rId9" Type="http://schemas.openxmlformats.org/officeDocument/2006/relationships/hyperlink" Target="http://www.consultant.ru/document/cons_doc_LAW_215687/" TargetMode="External"/><Relationship Id="rId14" Type="http://schemas.openxmlformats.org/officeDocument/2006/relationships/hyperlink" Target="https://ru.wikipedia.org/wiki/%D0%A1%D1%80%D0%B5%D0%B4%D0%BD%D0%B8%D0%B9_%D0%A3%D1%80%D0%B0%D0%BB" TargetMode="External"/><Relationship Id="rId22" Type="http://schemas.openxmlformats.org/officeDocument/2006/relationships/hyperlink" Target="https://ru.wikipedia.org/wiki/%D0%A1%D0%BA%D0%BE%D1%80%D1%8B%D0%B9_%D0%BF%D0%BE%D0%B5%D0%B7%D0%B4" TargetMode="External"/><Relationship Id="rId27" Type="http://schemas.openxmlformats.org/officeDocument/2006/relationships/hyperlink" Target="https://ru.wikipedia.org/wiki/%D0%91%D0%BE%D0%B3%D0%B4%D0%B0%D0%BD%D0%BE%D0%B2%D0%B8%D1%87_(%D0%B3%D0%BE%D1%80%D0%BE%D0%B4)" TargetMode="External"/><Relationship Id="rId30" Type="http://schemas.openxmlformats.org/officeDocument/2006/relationships/hyperlink" Target="https://ru.wikipedia.org/wiki/%D0%A8%D0%B0%D0%B4%D1%80%D0%B8%D0%BD%D1%81%D0%BA" TargetMode="External"/><Relationship Id="rId35" Type="http://schemas.openxmlformats.org/officeDocument/2006/relationships/hyperlink" Target="http://docs.cntd.ru/document/557245385" TargetMode="External"/><Relationship Id="rId43" Type="http://schemas.openxmlformats.org/officeDocument/2006/relationships/hyperlink" Target="https://www.gobogdanovich.ru/pub/duma/2023/44-25052023_1.zip" TargetMode="External"/><Relationship Id="rId48" Type="http://schemas.openxmlformats.org/officeDocument/2006/relationships/hyperlink" Target="https://www.minstroyrf.gov.ru/docs/362297/" TargetMode="External"/><Relationship Id="rId56" Type="http://schemas.openxmlformats.org/officeDocument/2006/relationships/theme" Target="theme/theme1.xml"/><Relationship Id="rId8" Type="http://schemas.openxmlformats.org/officeDocument/2006/relationships/hyperlink" Target="http://www.consultant.ru/document/cons_doc_LAW_357291/2ce3b4c2e314b31833138ad26a48ec33f57545af/" TargetMode="External"/><Relationship Id="rId51" Type="http://schemas.openxmlformats.org/officeDocument/2006/relationships/hyperlink" Target="http://gks.ru"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4B044F-4B54-4D07-9C58-ADAC26033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73</Pages>
  <Words>24718</Words>
  <Characters>140896</Characters>
  <Application>Microsoft Office Word</Application>
  <DocSecurity>0</DocSecurity>
  <Lines>1174</Lines>
  <Paragraphs>330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165284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Родионова Ю.С.</cp:lastModifiedBy>
  <cp:revision>3</cp:revision>
  <cp:lastPrinted>2024-06-05T14:48:00Z</cp:lastPrinted>
  <dcterms:created xsi:type="dcterms:W3CDTF">2025-04-07T07:47:00Z</dcterms:created>
  <dcterms:modified xsi:type="dcterms:W3CDTF">2025-04-07T07:48:00Z</dcterms:modified>
</cp:coreProperties>
</file>