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C37204" w:rsidP="00133698">
      <w:pPr>
        <w:pStyle w:val="1"/>
        <w:ind w:left="5387"/>
        <w:jc w:val="right"/>
        <w:rPr>
          <w:bCs/>
          <w:iCs w:val="0"/>
        </w:rPr>
      </w:pPr>
      <w:r w:rsidRPr="00C3720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C37204" w:rsidP="00133698">
      <w:pPr>
        <w:spacing w:before="400"/>
        <w:rPr>
          <w:rFonts w:ascii="Liberation Serif" w:hAnsi="Liberation Serif"/>
          <w:sz w:val="24"/>
        </w:rPr>
      </w:pPr>
      <w:r w:rsidRPr="00C37204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2F252A">
        <w:rPr>
          <w:rFonts w:ascii="Liberation Serif" w:hAnsi="Liberation Serif"/>
          <w:sz w:val="24"/>
        </w:rPr>
        <w:t xml:space="preserve">                            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2F252A">
        <w:rPr>
          <w:rFonts w:ascii="Liberation Serif" w:hAnsi="Liberation Serif"/>
          <w:sz w:val="24"/>
        </w:rPr>
        <w:t xml:space="preserve"> </w:t>
      </w:r>
      <w:r w:rsidR="00A66533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>Поряд</w:t>
      </w:r>
      <w:r w:rsidR="00A66533">
        <w:rPr>
          <w:rFonts w:ascii="Liberation Serif" w:hAnsi="Liberation Serif" w:cs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Федеральн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ым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закон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от 06 октября 2003 года 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r w:rsidR="00A66533">
        <w:rPr>
          <w:rFonts w:ascii="Liberation Serif" w:hAnsi="Liberation Serif"/>
          <w:sz w:val="28"/>
          <w:szCs w:val="28"/>
        </w:rPr>
        <w:t>Внести 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02.09.2024 № 604 </w:t>
      </w:r>
      <w:r w:rsidR="002F252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(в редакции постановления Администрации Каменск-Уральского городского округа от 06.11.2024 № 783) 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E6A53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0E6A53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2F252A">
        <w:rPr>
          <w:rFonts w:ascii="Liberation Serif" w:hAnsi="Liberation Serif" w:cs="Liberation Serif"/>
          <w:color w:val="000000" w:themeColor="text1"/>
          <w:sz w:val="28"/>
          <w:szCs w:val="28"/>
        </w:rPr>
        <w:t>, дополнив пункт 2.8 после слов «рабочих дней» словами «со дня поступления запроса, указанного в пункте 2.7 настоящего Порядка,».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sectPr w:rsidR="00072D00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89C" w:rsidRDefault="00F2489C" w:rsidP="00352CE2">
      <w:r>
        <w:separator/>
      </w:r>
    </w:p>
  </w:endnote>
  <w:endnote w:type="continuationSeparator" w:id="1">
    <w:p w:rsidR="00F2489C" w:rsidRDefault="00F2489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89C" w:rsidRDefault="00F2489C" w:rsidP="00352CE2">
      <w:r>
        <w:separator/>
      </w:r>
    </w:p>
  </w:footnote>
  <w:footnote w:type="continuationSeparator" w:id="1">
    <w:p w:rsidR="00F2489C" w:rsidRDefault="00F2489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C37204">
        <w:pPr>
          <w:pStyle w:val="a7"/>
          <w:jc w:val="center"/>
        </w:pPr>
        <w:fldSimple w:instr="PAGE   \* MERGEFORMAT">
          <w:r w:rsidR="002F252A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ttachedTemplate r:id="rId1"/>
  <w:stylePaneFormatFilter w:val="3F01"/>
  <w:defaultTabStop w:val="708"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1165B"/>
    <w:rsid w:val="0011773C"/>
    <w:rsid w:val="00121CCA"/>
    <w:rsid w:val="00122132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B1A2F"/>
    <w:rsid w:val="002B1DFB"/>
    <w:rsid w:val="002C2330"/>
    <w:rsid w:val="002D3FC0"/>
    <w:rsid w:val="002F252A"/>
    <w:rsid w:val="002F72EB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B2C38"/>
    <w:rsid w:val="003D2812"/>
    <w:rsid w:val="003F6459"/>
    <w:rsid w:val="003F7CE6"/>
    <w:rsid w:val="00427CA3"/>
    <w:rsid w:val="004523B4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85B11"/>
    <w:rsid w:val="00891108"/>
    <w:rsid w:val="00896CBC"/>
    <w:rsid w:val="008A48A1"/>
    <w:rsid w:val="008C0E41"/>
    <w:rsid w:val="008F7BDD"/>
    <w:rsid w:val="00900351"/>
    <w:rsid w:val="0090039E"/>
    <w:rsid w:val="00911DBA"/>
    <w:rsid w:val="009209D8"/>
    <w:rsid w:val="00922F5F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466A0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7AC6"/>
    <w:rsid w:val="00AC5B8C"/>
    <w:rsid w:val="00AD081A"/>
    <w:rsid w:val="00AD31C2"/>
    <w:rsid w:val="00AE0ED3"/>
    <w:rsid w:val="00AE5270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37204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63B45"/>
    <w:rsid w:val="00E846DE"/>
    <w:rsid w:val="00E877F2"/>
    <w:rsid w:val="00E90AB9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2489C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403AF-997E-4022-A68A-D2570D54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314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3</cp:revision>
  <cp:lastPrinted>2025-01-27T10:26:00Z</cp:lastPrinted>
  <dcterms:created xsi:type="dcterms:W3CDTF">2025-01-27T03:45:00Z</dcterms:created>
  <dcterms:modified xsi:type="dcterms:W3CDTF">2025-01-27T10:26:00Z</dcterms:modified>
</cp:coreProperties>
</file>