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D3271D" w:rsidRDefault="00216F4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<v:textbox style="mso-fit-shape-to-text:t">
              <w:txbxContent>
                <w:p w:rsidR="00EF7FA6" w:rsidRDefault="00EF7FA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4B7F6A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216F4D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E95D2E" w:rsidRPr="00B91D93">
        <w:rPr>
          <w:rFonts w:ascii="Liberation Serif" w:hAnsi="Liberation Serif" w:cs="Liberation Serif"/>
          <w:sz w:val="24"/>
        </w:rPr>
        <w:t>от</w:t>
      </w:r>
      <w:r w:rsidR="00D9742F">
        <w:rPr>
          <w:rFonts w:ascii="Liberation Serif" w:hAnsi="Liberation Serif" w:cs="Liberation Serif"/>
          <w:sz w:val="24"/>
        </w:rPr>
        <w:t>___________</w:t>
      </w:r>
      <w:r w:rsidR="00E95D2E" w:rsidRPr="00B91D93">
        <w:rPr>
          <w:rFonts w:ascii="Liberation Serif" w:hAnsi="Liberation Serif" w:cs="Liberation Serif"/>
          <w:sz w:val="24"/>
        </w:rPr>
        <w:t xml:space="preserve"> № </w:t>
      </w:r>
      <w:r w:rsidR="00D9742F">
        <w:rPr>
          <w:rFonts w:ascii="Liberation Serif" w:hAnsi="Liberation Serif" w:cs="Liberation Serif"/>
          <w:sz w:val="24"/>
        </w:rPr>
        <w:t>______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Pr="005A66D7" w:rsidRDefault="00E95D2E" w:rsidP="0040770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proofErr w:type="gramStart"/>
      <w:r w:rsidRPr="005A66D7">
        <w:rPr>
          <w:rFonts w:ascii="Liberation Serif" w:hAnsi="Liberation Serif" w:cs="Liberation Serif"/>
          <w:b/>
          <w:sz w:val="28"/>
          <w:szCs w:val="28"/>
        </w:rPr>
        <w:t>О внес</w:t>
      </w:r>
      <w:r w:rsidR="00B710C1" w:rsidRPr="005A66D7">
        <w:rPr>
          <w:rFonts w:ascii="Liberation Serif" w:hAnsi="Liberation Serif" w:cs="Liberation Serif"/>
          <w:b/>
          <w:sz w:val="28"/>
          <w:szCs w:val="28"/>
        </w:rPr>
        <w:t xml:space="preserve">ении изменений в постановление </w:t>
      </w:r>
      <w:r w:rsidRPr="005A66D7">
        <w:rPr>
          <w:rFonts w:ascii="Liberation Serif" w:hAnsi="Liberation Serif" w:cs="Liberation Serif"/>
          <w:b/>
          <w:sz w:val="28"/>
          <w:szCs w:val="28"/>
        </w:rPr>
        <w:t>Администрации Каменск-Уральского городского округа от 07.12.2020 № 914 «О наделении муниципальных казенных учреждений «Архив Каменск-Уральского городского округа», «Центр развития туризма города Каменска-Уральского», «Центр молодежной политики», территориальных органов Администрации Каменск-Уральского городского округа «Администрация Синарского района» и «Администрация Красногорского района» полномочиями  администраторов  доходов бюджета Каменск-Уральского городского округа и о порядке осуществления ими администрирования доходов бюджета Каменск-Уральского городского округа</w:t>
      </w:r>
      <w:r w:rsidRPr="005A66D7">
        <w:rPr>
          <w:rFonts w:ascii="Liberation Serif" w:hAnsi="Liberation Serif" w:cs="Liberation Serif"/>
          <w:b/>
          <w:i/>
          <w:sz w:val="28"/>
          <w:szCs w:val="28"/>
        </w:rPr>
        <w:t>»</w:t>
      </w:r>
      <w:proofErr w:type="gramEnd"/>
    </w:p>
    <w:p w:rsidR="00E95D2E" w:rsidRPr="005A66D7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D9742F" w:rsidRPr="005A66D7" w:rsidRDefault="00E95D2E" w:rsidP="00D9742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 xml:space="preserve"> В соответствии со статьей </w:t>
      </w:r>
      <w:r w:rsidR="00D9742F" w:rsidRPr="005A66D7">
        <w:rPr>
          <w:rFonts w:ascii="Liberation Serif" w:hAnsi="Liberation Serif" w:cs="Liberation Serif"/>
          <w:sz w:val="28"/>
          <w:szCs w:val="28"/>
        </w:rPr>
        <w:t>160.1</w:t>
      </w:r>
      <w:r w:rsidRPr="005A66D7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D9742F" w:rsidRPr="005A66D7">
        <w:rPr>
          <w:rFonts w:ascii="Liberation Serif" w:hAnsi="Liberation Serif" w:cs="Liberation Serif"/>
          <w:sz w:val="28"/>
          <w:szCs w:val="28"/>
        </w:rPr>
        <w:t xml:space="preserve">в целях приведения в соответствие с Федеральным законом от 13 июля 2024 года </w:t>
      </w:r>
      <w:r w:rsidR="001661E4" w:rsidRPr="005A66D7">
        <w:rPr>
          <w:rFonts w:ascii="Liberation Serif" w:hAnsi="Liberation Serif" w:cs="Liberation Serif"/>
          <w:sz w:val="28"/>
          <w:szCs w:val="28"/>
        </w:rPr>
        <w:t>№</w:t>
      </w:r>
      <w:r w:rsidR="00D9742F" w:rsidRPr="005A66D7">
        <w:rPr>
          <w:rFonts w:ascii="Liberation Serif" w:hAnsi="Liberation Serif" w:cs="Liberation Serif"/>
          <w:sz w:val="28"/>
          <w:szCs w:val="28"/>
        </w:rPr>
        <w:t xml:space="preserve"> 177</w:t>
      </w:r>
      <w:r w:rsidR="001661E4" w:rsidRPr="005A66D7">
        <w:rPr>
          <w:rFonts w:ascii="Liberation Serif" w:hAnsi="Liberation Serif" w:cs="Liberation Serif"/>
          <w:sz w:val="28"/>
          <w:szCs w:val="28"/>
        </w:rPr>
        <w:t>-ФЗ «</w:t>
      </w:r>
      <w:r w:rsidR="00D9742F" w:rsidRPr="005A66D7">
        <w:rPr>
          <w:rFonts w:ascii="Liberation Serif" w:hAnsi="Liberation Serif" w:cs="Liberation Serif"/>
          <w:sz w:val="28"/>
          <w:szCs w:val="28"/>
        </w:rPr>
        <w:t>О внесении изменений в бюджетный кодекс Российской Федерации и отдельные законодательные акты Российской Федерации» Администрация Каменск-Уральского городского округа</w:t>
      </w:r>
    </w:p>
    <w:p w:rsidR="00D9742F" w:rsidRPr="005A66D7" w:rsidRDefault="00D9742F" w:rsidP="00D9742F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66D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427E6" w:rsidRPr="005A66D7" w:rsidRDefault="00D9742F" w:rsidP="00EF7FA6">
      <w:pPr>
        <w:pStyle w:val="a7"/>
        <w:tabs>
          <w:tab w:val="left" w:pos="993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5A66D7">
        <w:rPr>
          <w:rFonts w:ascii="Liberation Serif" w:hAnsi="Liberation Serif" w:cs="Liberation Serif"/>
          <w:sz w:val="28"/>
          <w:szCs w:val="28"/>
        </w:rPr>
        <w:t xml:space="preserve">Внести в постановление Администрации Каменск-Уральского городского округа от 07.12.2020 № 914 </w:t>
      </w:r>
      <w:r w:rsidR="005427E6" w:rsidRPr="005A66D7">
        <w:rPr>
          <w:rFonts w:ascii="Liberation Serif" w:hAnsi="Liberation Serif" w:cs="Liberation Serif"/>
          <w:sz w:val="28"/>
          <w:szCs w:val="28"/>
        </w:rPr>
        <w:t>(в редакции постановлений Администрации Каменск-Уральского городского округа от 28.12.2020 № 1003, от 12.01.2021 № 6, от 21.01.2021 № 32, от 29.09.2021 № 803, от 25.10.2021 № 848, от 26.11.2021 № 904, от 24.12.2021 № 994, от 29.04.2022 № 271,от</w:t>
      </w:r>
      <w:proofErr w:type="gramEnd"/>
      <w:r w:rsidR="005427E6" w:rsidRPr="005A66D7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5427E6" w:rsidRPr="005A66D7">
        <w:rPr>
          <w:rFonts w:ascii="Liberation Serif" w:hAnsi="Liberation Serif" w:cs="Liberation Serif"/>
          <w:sz w:val="28"/>
          <w:szCs w:val="28"/>
        </w:rPr>
        <w:t>16.08.2022 № 539, от 12.01.2023 № 11, от 20.01.2023 № 33, от 13.02.2023 № 83</w:t>
      </w:r>
      <w:r w:rsidR="00222FB2" w:rsidRPr="005A66D7">
        <w:rPr>
          <w:rFonts w:ascii="Liberation Serif" w:hAnsi="Liberation Serif" w:cs="Liberation Serif"/>
          <w:sz w:val="28"/>
          <w:szCs w:val="28"/>
        </w:rPr>
        <w:t>,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 w:rsidRPr="005A66D7">
        <w:rPr>
          <w:rFonts w:ascii="Liberation Serif" w:hAnsi="Liberation Serif" w:cs="Liberation Serif"/>
          <w:sz w:val="28"/>
          <w:szCs w:val="28"/>
        </w:rPr>
        <w:t>от 21.03.2023 № 173, от 10.04.2023 № 214,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="00222FB2" w:rsidRPr="005A66D7">
        <w:rPr>
          <w:rFonts w:ascii="Liberation Serif" w:hAnsi="Liberation Serif" w:cs="Liberation Serif"/>
          <w:sz w:val="28"/>
          <w:szCs w:val="28"/>
        </w:rPr>
        <w:t>от 29.06.2023 № 421</w:t>
      </w:r>
      <w:r w:rsidR="006C7D42" w:rsidRPr="005A66D7">
        <w:rPr>
          <w:rFonts w:ascii="Liberation Serif" w:hAnsi="Liberation Serif" w:cs="Liberation Serif"/>
          <w:sz w:val="28"/>
          <w:szCs w:val="28"/>
        </w:rPr>
        <w:t>,</w:t>
      </w:r>
      <w:r w:rsidR="00EF7FA6">
        <w:rPr>
          <w:rFonts w:ascii="Liberation Serif" w:hAnsi="Liberation Serif" w:cs="Liberation Serif"/>
          <w:sz w:val="28"/>
          <w:szCs w:val="28"/>
        </w:rPr>
        <w:t xml:space="preserve">  </w:t>
      </w:r>
      <w:r w:rsidR="006C7D42" w:rsidRPr="005A66D7">
        <w:rPr>
          <w:rFonts w:ascii="Liberation Serif" w:hAnsi="Liberation Serif" w:cs="Liberation Serif"/>
          <w:sz w:val="28"/>
          <w:szCs w:val="28"/>
        </w:rPr>
        <w:t>от 18.12.2023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="006C7D42" w:rsidRPr="005A66D7">
        <w:rPr>
          <w:rFonts w:ascii="Liberation Serif" w:hAnsi="Liberation Serif" w:cs="Liberation Serif"/>
          <w:sz w:val="28"/>
          <w:szCs w:val="28"/>
        </w:rPr>
        <w:t>№ 820, от 05.03.2024 № 144</w:t>
      </w:r>
      <w:r w:rsidRPr="005A66D7">
        <w:rPr>
          <w:rFonts w:ascii="Liberation Serif" w:hAnsi="Liberation Serif" w:cs="Liberation Serif"/>
          <w:sz w:val="28"/>
          <w:szCs w:val="28"/>
        </w:rPr>
        <w:t>, от 20.05.2024 № 321</w:t>
      </w:r>
      <w:r w:rsidR="005427E6" w:rsidRPr="005A66D7">
        <w:rPr>
          <w:rFonts w:ascii="Liberation Serif" w:hAnsi="Liberation Serif" w:cs="Liberation Serif"/>
          <w:sz w:val="28"/>
          <w:szCs w:val="28"/>
        </w:rPr>
        <w:t>)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="005427E6" w:rsidRPr="005A66D7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Каменск-Уральского городского округа», «Центр развития туризма города Каменска-Уральского», «Центр молодежной политики», территориальных органов Администрации Каменск-Уральского городского округа «Администрация Синарского района» и «Администрация Красногорского района» полномочиями</w:t>
      </w:r>
      <w:proofErr w:type="gramEnd"/>
      <w:r w:rsidR="005427E6" w:rsidRPr="005A66D7">
        <w:rPr>
          <w:rFonts w:ascii="Liberation Serif" w:hAnsi="Liberation Serif" w:cs="Liberation Serif"/>
          <w:sz w:val="28"/>
          <w:szCs w:val="28"/>
        </w:rPr>
        <w:t xml:space="preserve">  администраторов  доходов бюджета Каменск-Уральского городского округа и о порядке осуществления ими администрирования доходов бюджета Каменск-Уральского городского округа» (далее – Постановление</w:t>
      </w:r>
      <w:r w:rsidR="00E150F5" w:rsidRPr="005A66D7">
        <w:rPr>
          <w:rFonts w:ascii="Liberation Serif" w:hAnsi="Liberation Serif" w:cs="Liberation Serif"/>
          <w:sz w:val="28"/>
          <w:szCs w:val="28"/>
        </w:rPr>
        <w:t>) следующие изменения:</w:t>
      </w:r>
    </w:p>
    <w:p w:rsidR="00064717" w:rsidRPr="00EF7FA6" w:rsidRDefault="001661E4" w:rsidP="00EF7FA6">
      <w:pPr>
        <w:pStyle w:val="ad"/>
        <w:numPr>
          <w:ilvl w:val="0"/>
          <w:numId w:val="2"/>
        </w:numPr>
        <w:tabs>
          <w:tab w:val="left" w:pos="993"/>
        </w:tabs>
        <w:ind w:hanging="11"/>
        <w:jc w:val="both"/>
        <w:rPr>
          <w:rFonts w:ascii="Liberation Serif" w:hAnsi="Liberation Serif" w:cs="Liberation Serif"/>
          <w:sz w:val="28"/>
          <w:szCs w:val="28"/>
        </w:rPr>
      </w:pPr>
      <w:r w:rsidRPr="00EF7FA6">
        <w:rPr>
          <w:rFonts w:ascii="Liberation Serif" w:hAnsi="Liberation Serif" w:cs="Liberation Serif"/>
          <w:sz w:val="28"/>
          <w:szCs w:val="28"/>
        </w:rPr>
        <w:t>п</w:t>
      </w:r>
      <w:r w:rsidR="00E150F5" w:rsidRPr="00EF7FA6">
        <w:rPr>
          <w:rFonts w:ascii="Liberation Serif" w:hAnsi="Liberation Serif" w:cs="Liberation Serif"/>
          <w:sz w:val="28"/>
          <w:szCs w:val="28"/>
        </w:rPr>
        <w:t xml:space="preserve">ункт 4 Постановления изложить в следующей редакции: </w:t>
      </w:r>
    </w:p>
    <w:p w:rsidR="00064717" w:rsidRPr="005A66D7" w:rsidRDefault="00E150F5" w:rsidP="00EF7FA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«4. Администраторы доходов местного бюджета, перечисленные в пункте 2 настоящего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 xml:space="preserve"> постановления, 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 xml:space="preserve">в отношении закрепленных 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 xml:space="preserve">за 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 xml:space="preserve">ними источников </w:t>
      </w:r>
    </w:p>
    <w:p w:rsidR="00E150F5" w:rsidRPr="005A66D7" w:rsidRDefault="00E150F5" w:rsidP="00064717">
      <w:pPr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lastRenderedPageBreak/>
        <w:t xml:space="preserve">доходов местного бюджета осуществляют следующие бюджетные полномочия: </w:t>
      </w:r>
    </w:p>
    <w:p w:rsidR="00E150F5" w:rsidRPr="005A66D7" w:rsidRDefault="00E150F5" w:rsidP="00EF7FA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1)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 xml:space="preserve">начисление, учет и </w:t>
      </w:r>
      <w:proofErr w:type="gramStart"/>
      <w:r w:rsidRPr="005A66D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5A66D7">
        <w:rPr>
          <w:rFonts w:ascii="Liberation Serif" w:hAnsi="Liberation Serif" w:cs="Liberation Serif"/>
          <w:sz w:val="28"/>
          <w:szCs w:val="28"/>
        </w:rPr>
        <w:t xml:space="preserve"> правильностью исчисления, полнотой и своевременностью осуществления платежей в местный бюджет, пеней и штрафов по ним;</w:t>
      </w:r>
    </w:p>
    <w:p w:rsidR="00E150F5" w:rsidRPr="005A66D7" w:rsidRDefault="00E150F5" w:rsidP="00EF7FA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2)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>взыскание задолженности по платежам в местный бюджет, пеней и штрафов;</w:t>
      </w:r>
    </w:p>
    <w:p w:rsidR="00E150F5" w:rsidRPr="005A66D7" w:rsidRDefault="00E150F5" w:rsidP="00EF7FA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3) принятие решений о возврате излишне уплаченных (взысканных) платежей в местный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представление поручений в органы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E150F5" w:rsidRPr="005A66D7" w:rsidRDefault="00E150F5" w:rsidP="00EF7FA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4) принятие решения о зачете (уточнении) платежей в бюджеты бюджетной системы Российской Федерации и представление уведомлений в органы Федерального казначейства;</w:t>
      </w:r>
    </w:p>
    <w:p w:rsidR="00E150F5" w:rsidRPr="005A66D7" w:rsidRDefault="00E150F5" w:rsidP="00EF7F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 xml:space="preserve">5) 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 xml:space="preserve">в случае и порядке, установленных главным администратором доходов местного бюджета, формирование и предоставление главному администратору доходов местного бюджета сведений и бюджетной отчетности, необходимых для осуществления полномочий главного администратора доходов местного бюджета; </w:t>
      </w:r>
    </w:p>
    <w:p w:rsidR="00E150F5" w:rsidRPr="005A66D7" w:rsidRDefault="00E150F5" w:rsidP="00EF7FA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A66D7">
        <w:rPr>
          <w:rFonts w:ascii="Liberation Serif" w:hAnsi="Liberation Serif" w:cs="Liberation Serif"/>
          <w:sz w:val="28"/>
          <w:szCs w:val="28"/>
        </w:rPr>
        <w:t xml:space="preserve">6) предоставление </w:t>
      </w:r>
      <w:r w:rsidR="000F27F4" w:rsidRPr="005A66D7">
        <w:rPr>
          <w:rFonts w:ascii="Liberation Serif" w:hAnsi="Liberation Serif" w:cs="Liberation Serif"/>
          <w:sz w:val="28"/>
          <w:szCs w:val="28"/>
        </w:rPr>
        <w:t xml:space="preserve">не позднее дня осуществления начисления суммы, подлежащей оплате, </w:t>
      </w:r>
      <w:r w:rsidRPr="005A66D7">
        <w:rPr>
          <w:rFonts w:ascii="Liberation Serif" w:hAnsi="Liberation Serif" w:cs="Liberation Serif"/>
          <w:sz w:val="28"/>
          <w:szCs w:val="28"/>
        </w:rPr>
        <w:t>информации, необходимой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(далее – ГИС ГМП) в соответствии с порядком, установленным Федеральным законом от 27 июля</w:t>
      </w:r>
      <w:proofErr w:type="gramEnd"/>
      <w:r w:rsidRPr="005A66D7">
        <w:rPr>
          <w:rFonts w:ascii="Liberation Serif" w:hAnsi="Liberation Serif" w:cs="Liberation Serif"/>
          <w:sz w:val="28"/>
          <w:szCs w:val="28"/>
        </w:rPr>
        <w:t xml:space="preserve"> 2010 года № 210-ФЗ «Об организации предоставления государственных и муниципальных услуг»;</w:t>
      </w:r>
    </w:p>
    <w:p w:rsidR="00E150F5" w:rsidRDefault="00E150F5" w:rsidP="00EF7FA6">
      <w:pPr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7)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>принятие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 xml:space="preserve">решения о признании безнадежной к </w:t>
      </w:r>
      <w:r w:rsidR="00EF7FA6">
        <w:rPr>
          <w:rFonts w:ascii="Liberation Serif" w:hAnsi="Liberation Serif" w:cs="Liberation Serif"/>
          <w:sz w:val="28"/>
          <w:szCs w:val="28"/>
        </w:rPr>
        <w:t xml:space="preserve"> </w:t>
      </w:r>
      <w:r w:rsidRPr="005A66D7">
        <w:rPr>
          <w:rFonts w:ascii="Liberation Serif" w:hAnsi="Liberation Serif" w:cs="Liberation Serif"/>
          <w:sz w:val="28"/>
          <w:szCs w:val="28"/>
        </w:rPr>
        <w:t>взысканию задолженности по платежам в местный бюджет;</w:t>
      </w:r>
    </w:p>
    <w:p w:rsidR="000F27F4" w:rsidRPr="005A66D7" w:rsidRDefault="000F27F4" w:rsidP="00EF7FA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 xml:space="preserve">8) установление регламента реализации полномочий по взысканию дебиторской задолженности по платежам в бюджет, пеням и штрафам по ним, разработанный в соответствии с общими </w:t>
      </w:r>
      <w:hyperlink r:id="rId10" w:history="1">
        <w:r w:rsidRPr="005A66D7">
          <w:rPr>
            <w:rFonts w:ascii="Liberation Serif" w:hAnsi="Liberation Serif" w:cs="Liberation Serif"/>
            <w:sz w:val="28"/>
            <w:szCs w:val="28"/>
          </w:rPr>
          <w:t>требованиями</w:t>
        </w:r>
      </w:hyperlink>
      <w:r w:rsidRPr="005A66D7">
        <w:rPr>
          <w:rFonts w:ascii="Liberation Serif" w:hAnsi="Liberation Serif" w:cs="Liberation Serif"/>
          <w:sz w:val="28"/>
          <w:szCs w:val="28"/>
        </w:rPr>
        <w:t>, установленными Министерством финансов Российской Федерации;</w:t>
      </w:r>
    </w:p>
    <w:p w:rsidR="00E150F5" w:rsidRPr="005A66D7" w:rsidRDefault="000F27F4" w:rsidP="00EF7FA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9</w:t>
      </w:r>
      <w:r w:rsidR="00E150F5" w:rsidRPr="005A66D7">
        <w:rPr>
          <w:rFonts w:ascii="Liberation Serif" w:hAnsi="Liberation Serif" w:cs="Liberation Serif"/>
          <w:sz w:val="28"/>
          <w:szCs w:val="28"/>
        </w:rPr>
        <w:t>) осуществление иных бюджетных полномочий администратора доходов местного бюджета в соответствии с действующим законодательством</w:t>
      </w:r>
      <w:proofErr w:type="gramStart"/>
      <w:r w:rsidR="001661E4" w:rsidRPr="005A66D7">
        <w:rPr>
          <w:rFonts w:ascii="Liberation Serif" w:hAnsi="Liberation Serif" w:cs="Liberation Serif"/>
          <w:sz w:val="28"/>
          <w:szCs w:val="28"/>
        </w:rPr>
        <w:t>.</w:t>
      </w:r>
      <w:r w:rsidR="00064717" w:rsidRPr="005A66D7">
        <w:rPr>
          <w:rFonts w:ascii="Liberation Serif" w:hAnsi="Liberation Serif" w:cs="Liberation Serif"/>
          <w:sz w:val="28"/>
          <w:szCs w:val="28"/>
        </w:rPr>
        <w:t>»</w:t>
      </w:r>
      <w:r w:rsidR="00E150F5" w:rsidRPr="005A66D7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EA2790" w:rsidRPr="005A66D7" w:rsidRDefault="005427E6" w:rsidP="00EA279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5427E6" w:rsidRPr="005A66D7" w:rsidRDefault="005427E6" w:rsidP="00EA279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Pr="005A66D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5A66D7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5A66D7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5A66D7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5A66D7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5A66D7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6364D" w:rsidRPr="005A66D7" w:rsidRDefault="00064717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И.о. г</w:t>
      </w:r>
      <w:r w:rsidR="005427E6" w:rsidRPr="005A66D7">
        <w:rPr>
          <w:rFonts w:ascii="Liberation Serif" w:hAnsi="Liberation Serif" w:cs="Liberation Serif"/>
          <w:sz w:val="28"/>
          <w:szCs w:val="28"/>
        </w:rPr>
        <w:t>лав</w:t>
      </w:r>
      <w:r w:rsidRPr="005A66D7">
        <w:rPr>
          <w:rFonts w:ascii="Liberation Serif" w:hAnsi="Liberation Serif" w:cs="Liberation Serif"/>
          <w:sz w:val="28"/>
          <w:szCs w:val="28"/>
        </w:rPr>
        <w:t>ы</w:t>
      </w:r>
    </w:p>
    <w:p w:rsidR="005427E6" w:rsidRPr="005A66D7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5A66D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5A66D7">
        <w:rPr>
          <w:rFonts w:ascii="Liberation Serif" w:hAnsi="Liberation Serif" w:cs="Liberation Serif"/>
          <w:sz w:val="28"/>
          <w:szCs w:val="28"/>
        </w:rPr>
        <w:tab/>
      </w:r>
      <w:r w:rsidRPr="005A66D7">
        <w:rPr>
          <w:rFonts w:ascii="Liberation Serif" w:hAnsi="Liberation Serif" w:cs="Liberation Serif"/>
          <w:sz w:val="28"/>
          <w:szCs w:val="28"/>
        </w:rPr>
        <w:tab/>
      </w:r>
      <w:r w:rsidRPr="005A66D7">
        <w:rPr>
          <w:rFonts w:ascii="Liberation Serif" w:hAnsi="Liberation Serif" w:cs="Liberation Serif"/>
          <w:sz w:val="28"/>
          <w:szCs w:val="28"/>
        </w:rPr>
        <w:tab/>
      </w:r>
      <w:r w:rsidRPr="005A66D7">
        <w:rPr>
          <w:rFonts w:ascii="Liberation Serif" w:hAnsi="Liberation Serif" w:cs="Liberation Serif"/>
          <w:sz w:val="28"/>
          <w:szCs w:val="28"/>
        </w:rPr>
        <w:tab/>
      </w:r>
      <w:r w:rsidR="00EF7FA6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064717" w:rsidRPr="005A66D7">
        <w:rPr>
          <w:rFonts w:ascii="Liberation Serif" w:hAnsi="Liberation Serif" w:cs="Liberation Serif"/>
          <w:sz w:val="28"/>
          <w:szCs w:val="28"/>
        </w:rPr>
        <w:t xml:space="preserve">В.В. </w:t>
      </w:r>
      <w:proofErr w:type="spellStart"/>
      <w:r w:rsidR="00064717" w:rsidRPr="005A66D7"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D921D5" w:rsidRPr="001661E4" w:rsidRDefault="00D921D5" w:rsidP="005427E6">
      <w:pPr>
        <w:ind w:firstLine="708"/>
        <w:jc w:val="both"/>
        <w:rPr>
          <w:sz w:val="28"/>
          <w:szCs w:val="28"/>
        </w:rPr>
      </w:pPr>
    </w:p>
    <w:sectPr w:rsidR="00D921D5" w:rsidRPr="001661E4" w:rsidSect="00EF7FA6">
      <w:headerReference w:type="default" r:id="rId11"/>
      <w:pgSz w:w="11906" w:h="16838"/>
      <w:pgMar w:top="284" w:right="567" w:bottom="1134" w:left="1701" w:header="22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F4D" w:rsidRDefault="00216F4D" w:rsidP="00E95D2E">
      <w:r>
        <w:separator/>
      </w:r>
    </w:p>
  </w:endnote>
  <w:endnote w:type="continuationSeparator" w:id="0">
    <w:p w:rsidR="00216F4D" w:rsidRDefault="00216F4D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F4D" w:rsidRDefault="00216F4D" w:rsidP="00E95D2E">
      <w:r>
        <w:separator/>
      </w:r>
    </w:p>
  </w:footnote>
  <w:footnote w:type="continuationSeparator" w:id="0">
    <w:p w:rsidR="00216F4D" w:rsidRDefault="00216F4D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FA6" w:rsidRDefault="00216F4D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4B7F6A">
      <w:rPr>
        <w:noProof/>
      </w:rPr>
      <w:t>2</w:t>
    </w:r>
    <w:r>
      <w:rPr>
        <w:noProof/>
      </w:rPr>
      <w:fldChar w:fldCharType="end"/>
    </w:r>
  </w:p>
  <w:p w:rsidR="00EF7FA6" w:rsidRDefault="00EF7FA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63C70"/>
    <w:multiLevelType w:val="hybridMultilevel"/>
    <w:tmpl w:val="5C22EFEA"/>
    <w:lvl w:ilvl="0" w:tplc="AAF065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B14091"/>
    <w:multiLevelType w:val="hybridMultilevel"/>
    <w:tmpl w:val="9BA0E5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5D2E"/>
    <w:rsid w:val="00010608"/>
    <w:rsid w:val="00064717"/>
    <w:rsid w:val="000F27F4"/>
    <w:rsid w:val="00133698"/>
    <w:rsid w:val="00152508"/>
    <w:rsid w:val="001661E4"/>
    <w:rsid w:val="001A02D4"/>
    <w:rsid w:val="00216F4D"/>
    <w:rsid w:val="00222FB2"/>
    <w:rsid w:val="0023226A"/>
    <w:rsid w:val="00262FEE"/>
    <w:rsid w:val="002773DD"/>
    <w:rsid w:val="00301773"/>
    <w:rsid w:val="00311136"/>
    <w:rsid w:val="003421F7"/>
    <w:rsid w:val="00352B7E"/>
    <w:rsid w:val="00374C89"/>
    <w:rsid w:val="003F6459"/>
    <w:rsid w:val="00407708"/>
    <w:rsid w:val="004B7F6A"/>
    <w:rsid w:val="004C3D72"/>
    <w:rsid w:val="004F1BF0"/>
    <w:rsid w:val="004F4246"/>
    <w:rsid w:val="00536788"/>
    <w:rsid w:val="005427E6"/>
    <w:rsid w:val="005A66D7"/>
    <w:rsid w:val="005C05EC"/>
    <w:rsid w:val="0066364D"/>
    <w:rsid w:val="006C6C5E"/>
    <w:rsid w:val="006C7D42"/>
    <w:rsid w:val="006E2BE1"/>
    <w:rsid w:val="00702128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B2D62"/>
    <w:rsid w:val="00AB3B49"/>
    <w:rsid w:val="00B710C1"/>
    <w:rsid w:val="00B75188"/>
    <w:rsid w:val="00B91D93"/>
    <w:rsid w:val="00B95DBC"/>
    <w:rsid w:val="00BA7870"/>
    <w:rsid w:val="00BC77AC"/>
    <w:rsid w:val="00BF6E52"/>
    <w:rsid w:val="00C55198"/>
    <w:rsid w:val="00C624DE"/>
    <w:rsid w:val="00C8290F"/>
    <w:rsid w:val="00CA14D7"/>
    <w:rsid w:val="00CD11A6"/>
    <w:rsid w:val="00CF7251"/>
    <w:rsid w:val="00D21EC6"/>
    <w:rsid w:val="00D3271D"/>
    <w:rsid w:val="00D3629A"/>
    <w:rsid w:val="00D46873"/>
    <w:rsid w:val="00D62AA0"/>
    <w:rsid w:val="00D921D5"/>
    <w:rsid w:val="00D9742F"/>
    <w:rsid w:val="00DE4BE7"/>
    <w:rsid w:val="00E150F5"/>
    <w:rsid w:val="00E36DF4"/>
    <w:rsid w:val="00E95D2E"/>
    <w:rsid w:val="00EA2790"/>
    <w:rsid w:val="00EB16C7"/>
    <w:rsid w:val="00ED4DA5"/>
    <w:rsid w:val="00EE4587"/>
    <w:rsid w:val="00EF7FA6"/>
    <w:rsid w:val="00F129BF"/>
    <w:rsid w:val="00F43242"/>
    <w:rsid w:val="00F856EF"/>
    <w:rsid w:val="00FA194B"/>
    <w:rsid w:val="00FA3C20"/>
    <w:rsid w:val="00FD7DEC"/>
    <w:rsid w:val="00FE224B"/>
    <w:rsid w:val="00FE537D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6C7D42"/>
    <w:pPr>
      <w:ind w:left="720"/>
      <w:contextualSpacing/>
    </w:pPr>
  </w:style>
  <w:style w:type="paragraph" w:customStyle="1" w:styleId="ConsPlusNormal">
    <w:name w:val="ConsPlusNormal"/>
    <w:rsid w:val="00D9742F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  <w:style w:type="paragraph" w:styleId="ad">
    <w:name w:val="List Paragraph"/>
    <w:basedOn w:val="a"/>
    <w:uiPriority w:val="34"/>
    <w:qFormat/>
    <w:rsid w:val="006C7D42"/>
    <w:pPr>
      <w:ind w:left="720"/>
      <w:contextualSpacing/>
    </w:pPr>
  </w:style>
  <w:style w:type="paragraph" w:customStyle="1" w:styleId="ConsPlusNormal">
    <w:name w:val="ConsPlusNormal"/>
    <w:rsid w:val="00D9742F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432384&amp;dst=100014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4BD47-CFBB-46E6-AC5C-08C0527AC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105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20</cp:revision>
  <cp:lastPrinted>2024-08-09T07:29:00Z</cp:lastPrinted>
  <dcterms:created xsi:type="dcterms:W3CDTF">2023-02-13T06:44:00Z</dcterms:created>
  <dcterms:modified xsi:type="dcterms:W3CDTF">2024-08-09T09:34:00Z</dcterms:modified>
</cp:coreProperties>
</file>