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E18" w:rsidRPr="00D4150C" w:rsidRDefault="009A27B7" w:rsidP="009A27B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150C">
        <w:rPr>
          <w:rFonts w:ascii="Times New Roman" w:hAnsi="Times New Roman" w:cs="Times New Roman"/>
          <w:b/>
          <w:bCs/>
          <w:sz w:val="28"/>
          <w:szCs w:val="28"/>
        </w:rPr>
        <w:t>Реестр образовательных программ для обучения в рамках федерального проекта "Содействие занятости" национального проекта "Демография" в 2023 году</w:t>
      </w:r>
    </w:p>
    <w:p w:rsidR="009A27B7" w:rsidRPr="00D4150C" w:rsidRDefault="009A27B7" w:rsidP="009A27B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(на 28.08.2023г)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SMM и работа в социальных сетях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UI-дизайнер веб и мобильных приложений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Web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>-программист: разработка и продвижение сайта с нуля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Адаптация на новом рабочем месте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Адаптация на новом рабочем месте. Наставничество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 xml:space="preserve">Актуальные цифровые технологии в работе педагога, репетитора, </w:t>
      </w: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коуча</w:t>
      </w:r>
      <w:proofErr w:type="spellEnd"/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Библиотекарь будущего: от буквы до цифры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Бухгалтер субъекта малого бизнеса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Графический дизайн с нуля до первых проектов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Дополнительная профессиональная программа повышения квалификации «</w:t>
      </w: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Промпт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 xml:space="preserve">-инженер: искусство коммуникации с </w:t>
      </w: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нейросетью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>»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 xml:space="preserve">Инклюзивные практики в условиях реализации ФГОС </w:t>
      </w:r>
      <w:proofErr w:type="gramStart"/>
      <w:r w:rsidRPr="00D4150C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Кадровый учет: администрирование трудовых отношений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Коррекционно-развивающие технологии в работе педагога дошкольного образования</w:t>
      </w:r>
      <w:bookmarkStart w:id="0" w:name="_GoBack"/>
      <w:bookmarkEnd w:id="0"/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Методическая компетентность педагога в условиях реализации обновленных ФГОС общего образования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Методы и средства обеспечения информационной безопасности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Онлайн-преподаватель: от разработки курса до запуска школы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 xml:space="preserve">Оператор беспилотных летательных аппаратов (БПЛА) </w:t>
      </w: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мультироторного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 xml:space="preserve"> типа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Организатор проектной деятельности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Организация доступности для инвалидов объектов и предоставляемых услуг (доступная среда)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Организация экскурсионно-туристской деятельности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Педагог дополнительного образования (изобразительное искусство)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 xml:space="preserve">Предпринимательство в </w:t>
      </w: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бьюти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>-индустрии: планирование и старт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Преподавание английского языка с помощью онлайн-платформы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Промпт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 xml:space="preserve">-инженер: искусство коммуникации с </w:t>
      </w: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t>нейросетью</w:t>
      </w:r>
      <w:proofErr w:type="spellEnd"/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Промышленный дизайн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Профилактика нарушений поведения</w:t>
      </w:r>
    </w:p>
    <w:p w:rsidR="00D4150C" w:rsidRPr="00D4150C" w:rsidRDefault="00D4150C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Психолог-консультант: с нуля до первого клиента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Психология и навыки консультирования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Сварщик ручной дуговой сварки плавящимся покрытым электродом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Современные технологии арт-педагогики в образовании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Социально-психологическое онлайн-консультирование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Специалист по созданию контента для СМИ и новых медиа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Таможенная логистика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150C">
        <w:rPr>
          <w:rFonts w:ascii="Times New Roman" w:hAnsi="Times New Roman" w:cs="Times New Roman"/>
          <w:bCs/>
          <w:sz w:val="28"/>
          <w:szCs w:val="28"/>
        </w:rPr>
        <w:lastRenderedPageBreak/>
        <w:t>Таргетолог</w:t>
      </w:r>
      <w:proofErr w:type="spellEnd"/>
      <w:r w:rsidRPr="00D4150C">
        <w:rPr>
          <w:rFonts w:ascii="Times New Roman" w:hAnsi="Times New Roman" w:cs="Times New Roman"/>
          <w:bCs/>
          <w:sz w:val="28"/>
          <w:szCs w:val="28"/>
        </w:rPr>
        <w:t>. Начальный практический курс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Транспортная логистика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Тренер-преподаватель физической культуры</w:t>
      </w:r>
    </w:p>
    <w:p w:rsidR="009A27B7" w:rsidRPr="00D4150C" w:rsidRDefault="009A27B7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Штукатур</w:t>
      </w:r>
    </w:p>
    <w:p w:rsidR="009A27B7" w:rsidRPr="00D4150C" w:rsidRDefault="00D4150C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Эколог предприятия</w:t>
      </w:r>
    </w:p>
    <w:p w:rsidR="00D4150C" w:rsidRPr="00D4150C" w:rsidRDefault="00D4150C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Эксплуатация и обслуживание многоквартирного дома</w:t>
      </w:r>
    </w:p>
    <w:p w:rsidR="00D4150C" w:rsidRPr="00D4150C" w:rsidRDefault="00D4150C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Электромеханик по лифтам</w:t>
      </w:r>
    </w:p>
    <w:p w:rsidR="00D4150C" w:rsidRPr="00D4150C" w:rsidRDefault="00D4150C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Электромеханик по торговому и холодильному оборудованию</w:t>
      </w:r>
    </w:p>
    <w:p w:rsidR="00D4150C" w:rsidRPr="00D4150C" w:rsidRDefault="00D4150C" w:rsidP="00D4150C">
      <w:pPr>
        <w:pStyle w:val="a3"/>
        <w:numPr>
          <w:ilvl w:val="0"/>
          <w:numId w:val="2"/>
        </w:numPr>
        <w:tabs>
          <w:tab w:val="left" w:pos="1701"/>
        </w:tabs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D4150C">
        <w:rPr>
          <w:rFonts w:ascii="Times New Roman" w:hAnsi="Times New Roman" w:cs="Times New Roman"/>
          <w:bCs/>
          <w:sz w:val="28"/>
          <w:szCs w:val="28"/>
        </w:rPr>
        <w:t>Электромонтер по ремонту обслуживанию электрооборудования</w:t>
      </w:r>
    </w:p>
    <w:p w:rsidR="009A27B7" w:rsidRPr="009A27B7" w:rsidRDefault="009A27B7" w:rsidP="00D4150C">
      <w:pPr>
        <w:tabs>
          <w:tab w:val="left" w:pos="1701"/>
        </w:tabs>
        <w:ind w:firstLine="414"/>
      </w:pPr>
    </w:p>
    <w:sectPr w:rsidR="009A27B7" w:rsidRPr="009A27B7" w:rsidSect="00D4150C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F0534"/>
    <w:multiLevelType w:val="hybridMultilevel"/>
    <w:tmpl w:val="A3E41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67565"/>
    <w:multiLevelType w:val="hybridMultilevel"/>
    <w:tmpl w:val="C8A4D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7E"/>
    <w:rsid w:val="008D097E"/>
    <w:rsid w:val="00983E18"/>
    <w:rsid w:val="009A27B7"/>
    <w:rsid w:val="00D4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7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2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lawyer3</dc:creator>
  <cp:keywords/>
  <dc:description/>
  <cp:lastModifiedBy>lawyer3</cp:lastModifiedBy>
  <cp:revision>2</cp:revision>
  <dcterms:created xsi:type="dcterms:W3CDTF">2023-08-28T08:59:00Z</dcterms:created>
  <dcterms:modified xsi:type="dcterms:W3CDTF">2023-08-28T09:11:00Z</dcterms:modified>
</cp:coreProperties>
</file>