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EA3" w:rsidRDefault="00E40EA3" w:rsidP="00E40EA3">
      <w:pPr>
        <w:shd w:val="clear" w:color="auto" w:fill="FFFFFF"/>
        <w:spacing w:before="300" w:after="150" w:line="240" w:lineRule="auto"/>
        <w:outlineLvl w:val="0"/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</w:pPr>
      <w:r w:rsidRPr="00E40EA3"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>О возможностях Единой социальной карты</w:t>
      </w:r>
      <w:r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 xml:space="preserve"> </w:t>
      </w:r>
    </w:p>
    <w:p w:rsidR="00E40EA3" w:rsidRDefault="00E40EA3" w:rsidP="00E40EA3">
      <w:pPr>
        <w:shd w:val="clear" w:color="auto" w:fill="FFFFFF"/>
        <w:spacing w:before="300" w:after="150" w:line="240" w:lineRule="auto"/>
        <w:outlineLvl w:val="0"/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</w:pPr>
      <w:r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 xml:space="preserve">Льготный проезд по территории Свердловской области </w:t>
      </w:r>
    </w:p>
    <w:p w:rsidR="00E40EA3" w:rsidRPr="00E40EA3" w:rsidRDefault="00E40EA3" w:rsidP="00E40EA3">
      <w:pPr>
        <w:shd w:val="clear" w:color="auto" w:fill="FFFFFF"/>
        <w:spacing w:before="300" w:after="150" w:line="240" w:lineRule="auto"/>
        <w:outlineLvl w:val="0"/>
        <w:rPr>
          <w:rFonts w:ascii="Liberation Serif" w:eastAsia="Times New Roman" w:hAnsi="Liberation Serif" w:cs="Times New Roman"/>
          <w:b/>
          <w:bCs/>
          <w:color w:val="4B4B4B"/>
          <w:kern w:val="36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4B4B4B"/>
          <w:kern w:val="36"/>
          <w:sz w:val="24"/>
          <w:szCs w:val="24"/>
          <w:lang w:eastAsia="ru-RU"/>
        </w:rPr>
        <w:t xml:space="preserve">Управление социальной политики № 12 напоминает: </w:t>
      </w:r>
    </w:p>
    <w:p w:rsidR="00E40EA3" w:rsidRDefault="00E40EA3" w:rsidP="00E40EA3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В соответствии с Законом Свердловской области от 30.09.2022 № 110-ОЗ "О внесении изменения в статью 14 Закона Свердловской области от 25.11.2004 № 190-ОЗ "О социальной поддержке ветеранов в Свердловской области"</w:t>
      </w:r>
    </w:p>
    <w:p w:rsidR="00E40EA3" w:rsidRPr="00E40EA3" w:rsidRDefault="00E40EA3" w:rsidP="00E40EA3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меры социальной поддержки по бесплатному проезду по территории Свердловской области на автомобильном транспорте общего пользования (кроме такси) в междугородном сообщении, на железнодорожном и водном транспорте в пригородном сообщении, а также по оплате в размере 50 процентов стоимости проезда по территории Свердловской области на железнодорожном и водном транспорте в пригородном сообщении </w:t>
      </w: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u w:val="single"/>
          <w:lang w:eastAsia="ru-RU"/>
        </w:rPr>
        <w:t>с 1 января 2024 года</w:t>
      </w: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будут предоставляться гражданам, для которых они установлены, при предъявлении Единой социальной карты, а также паспорта или иного документа, удостоверяющего личность.</w:t>
      </w:r>
    </w:p>
    <w:p w:rsidR="00E40EA3" w:rsidRPr="00E40EA3" w:rsidRDefault="00E40EA3" w:rsidP="00E40EA3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Право на бесплатный проезд по территории Свердловской области на автомобильном транспорте общего пользования (кроме такси) в междугородном сообщении имеют</w:t>
      </w: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: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инвалиды и участники Великой Отечественной войны;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бывшие несовершеннолетние узники концлагерей, гетто, других мест принудительного содержания;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труженики тыла;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ветераны труда;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реабилитированные лица и лица, признанные пострадавшими от политических репрессий;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ветераны боевых действий, в том числе инвалиды боевых действий;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граждане, получившие увечье или заболевание при прохождении военной службы либо службы в органах внутренних дел Российской Федерации в период действия вооруженного конфликта;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лица, награжденные знаками «Жителю блокадного Ленинграда» либо «Житель осажденного Севастополя»;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члены семей погибших (умерших) инвалидов войны, участников Великой Отечественной войны и ветеранов боевых действий;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инвалиды и дети-инвалиды;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граждане, пострадавшие вследствие радиационного воздействия;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Герои Советского Союза и Герои Российской Федерации;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Герои Социалистического Труда и Герои Труда Российской Федерации; </w:t>
      </w:r>
    </w:p>
    <w:p w:rsidR="00E40EA3" w:rsidRPr="00E40EA3" w:rsidRDefault="00E40EA3" w:rsidP="00E40E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полные кавалеры ордена Славы и полные кавалеры ордена Трудовой Славы. </w:t>
      </w:r>
    </w:p>
    <w:p w:rsidR="00E40EA3" w:rsidRPr="00E40EA3" w:rsidRDefault="00E40EA3" w:rsidP="00E40EA3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Право на бесплатный проезд по территории Свердловской области на железнодорожном и водном транспорте в пригородном  сообщении имеют</w:t>
      </w: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: </w:t>
      </w:r>
    </w:p>
    <w:p w:rsidR="00E40EA3" w:rsidRPr="00E40EA3" w:rsidRDefault="00E40EA3" w:rsidP="00E40E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труженики тыла; </w:t>
      </w:r>
    </w:p>
    <w:p w:rsidR="00E40EA3" w:rsidRPr="00E40EA3" w:rsidRDefault="00E40EA3" w:rsidP="00E40E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lastRenderedPageBreak/>
        <w:t>реабилитированные лица и лица, признанные пострадавшими от политических репрессий;</w:t>
      </w:r>
    </w:p>
    <w:p w:rsidR="00E40EA3" w:rsidRPr="00E40EA3" w:rsidRDefault="00E40EA3" w:rsidP="00E40E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граждане, получившие увечье или заболевание при прохождении военной службы либо службы в органах внутренних дел Российской Федерации в период действия вооруженного конфликта. </w:t>
      </w:r>
    </w:p>
    <w:p w:rsidR="00E40EA3" w:rsidRPr="00E40EA3" w:rsidRDefault="00E40EA3" w:rsidP="00E40EA3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Право на оплату в размере 50 процентов стоимости проезда по территории Свердловской области на железнодорожном и водном транспорте в пригородном  сообщении имеют:</w:t>
      </w: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 </w:t>
      </w:r>
    </w:p>
    <w:p w:rsidR="00E40EA3" w:rsidRPr="00E40EA3" w:rsidRDefault="00E40EA3" w:rsidP="00E40E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ветераны труда; </w:t>
      </w:r>
    </w:p>
    <w:p w:rsidR="00E40EA3" w:rsidRPr="00E40EA3" w:rsidRDefault="00E40EA3" w:rsidP="00E40E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граждане, получающие страховые пенсии по старости (ежегодно в период с 1 апреля по 31 октября).</w:t>
      </w:r>
    </w:p>
    <w:p w:rsidR="00E40EA3" w:rsidRPr="00E40EA3" w:rsidRDefault="00E40EA3" w:rsidP="00E40EA3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За получением </w:t>
      </w: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Единой социальной карты</w:t>
      </w: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 с расчетным приложением жители Свердловской области могут обратиться в филиалы </w:t>
      </w:r>
      <w:proofErr w:type="spellStart"/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банков-соэмитентов</w:t>
      </w:r>
      <w:proofErr w:type="spellEnd"/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Единой социальной карты: </w:t>
      </w:r>
    </w:p>
    <w:p w:rsidR="00E40EA3" w:rsidRPr="00E40EA3" w:rsidRDefault="00E40EA3" w:rsidP="00E40E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СИНАРА банк   г</w:t>
      </w:r>
      <w:proofErr w:type="gramStart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.К</w:t>
      </w:r>
      <w:proofErr w:type="gramEnd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 xml:space="preserve">аменск-Уральский, ул. </w:t>
      </w:r>
      <w:proofErr w:type="spellStart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Кунавина</w:t>
      </w:r>
      <w:proofErr w:type="spellEnd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, 6, ул. Каменская 83а; </w:t>
      </w:r>
    </w:p>
    <w:p w:rsidR="00E40EA3" w:rsidRPr="00E40EA3" w:rsidRDefault="00E40EA3" w:rsidP="00E40E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АО «Почта-банк» г</w:t>
      </w:r>
      <w:proofErr w:type="gramStart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.К</w:t>
      </w:r>
      <w:proofErr w:type="gramEnd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аменск-Уральский, ул. Алюминиевая 74, проспект Победы 5; </w:t>
      </w:r>
    </w:p>
    <w:p w:rsidR="00E40EA3" w:rsidRPr="00E40EA3" w:rsidRDefault="00E40EA3" w:rsidP="00E40E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ПАО Банк ВТБ г</w:t>
      </w:r>
      <w:proofErr w:type="gramStart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.К</w:t>
      </w:r>
      <w:proofErr w:type="gramEnd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аменск-Уральский ул. Ленина 36а</w:t>
      </w:r>
    </w:p>
    <w:p w:rsidR="00E40EA3" w:rsidRPr="00E40EA3" w:rsidRDefault="00E40EA3" w:rsidP="00E40E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 xml:space="preserve">ПАО </w:t>
      </w:r>
      <w:proofErr w:type="spellStart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Совкомбанк</w:t>
      </w:r>
      <w:proofErr w:type="spellEnd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 xml:space="preserve"> г</w:t>
      </w:r>
      <w:proofErr w:type="gramStart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.К</w:t>
      </w:r>
      <w:proofErr w:type="gramEnd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аменск-Уральский, ул. Суворова, 23,   проспект Победы, 40а </w:t>
      </w:r>
    </w:p>
    <w:p w:rsidR="00E40EA3" w:rsidRPr="002B6258" w:rsidRDefault="00E40EA3" w:rsidP="00E40E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ПАО  Уральский банк реконструкции и развития г</w:t>
      </w:r>
      <w:proofErr w:type="gramStart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.К</w:t>
      </w:r>
      <w:proofErr w:type="gramEnd"/>
      <w:r w:rsidRPr="00E40EA3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аменск-Уральский ул. Алюминиевая, 30, проспект Победы, 81.</w:t>
      </w:r>
    </w:p>
    <w:p w:rsidR="002B6258" w:rsidRPr="002B6258" w:rsidRDefault="002B6258" w:rsidP="00E40E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</w:pPr>
      <w:r w:rsidRPr="002B6258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АО «</w:t>
      </w:r>
      <w:proofErr w:type="spellStart"/>
      <w:r w:rsidRPr="002B6258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Россельхоз</w:t>
      </w:r>
      <w:proofErr w:type="spellEnd"/>
      <w:r w:rsidRPr="002B6258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 xml:space="preserve"> банк», г</w:t>
      </w:r>
      <w:proofErr w:type="gramStart"/>
      <w:r w:rsidRPr="002B6258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.К</w:t>
      </w:r>
      <w:proofErr w:type="gramEnd"/>
      <w:r w:rsidRPr="002B6258">
        <w:rPr>
          <w:rFonts w:ascii="Liberation Serif" w:eastAsia="Times New Roman" w:hAnsi="Liberation Serif" w:cs="Times New Roman"/>
          <w:b/>
          <w:bCs/>
          <w:color w:val="333333"/>
          <w:sz w:val="24"/>
          <w:szCs w:val="24"/>
          <w:lang w:eastAsia="ru-RU"/>
        </w:rPr>
        <w:t>аменск-Уральский, пр. Победы 42,</w:t>
      </w:r>
    </w:p>
    <w:p w:rsidR="002B6258" w:rsidRPr="002B6258" w:rsidRDefault="002B6258" w:rsidP="00E40E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</w:pPr>
      <w:r w:rsidRPr="002B6258"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  <w:t>АО «</w:t>
      </w:r>
      <w:proofErr w:type="spellStart"/>
      <w:r w:rsidRPr="002B6258"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  <w:t>Газпромбанк</w:t>
      </w:r>
      <w:proofErr w:type="spellEnd"/>
      <w:r w:rsidRPr="002B6258"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  <w:t>» , г</w:t>
      </w:r>
      <w:proofErr w:type="gramStart"/>
      <w:r w:rsidRPr="002B6258"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  <w:t>.К</w:t>
      </w:r>
      <w:proofErr w:type="gramEnd"/>
      <w:r w:rsidRPr="002B6258">
        <w:rPr>
          <w:rFonts w:ascii="Liberation Serif" w:eastAsia="Times New Roman" w:hAnsi="Liberation Serif" w:cs="Times New Roman"/>
          <w:b/>
          <w:color w:val="333333"/>
          <w:sz w:val="24"/>
          <w:szCs w:val="24"/>
          <w:lang w:eastAsia="ru-RU"/>
        </w:rPr>
        <w:t xml:space="preserve">аменск-Уральский, ул. Алюминиевая, 11 </w:t>
      </w:r>
    </w:p>
    <w:p w:rsidR="00E40EA3" w:rsidRPr="00E40EA3" w:rsidRDefault="00E40EA3" w:rsidP="00E40EA3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С помощью Единой социальной карты можно  также  оплачивать товары и услуги, проезд в общественном транспорте, получать денежные переводы и выплаты, а также пользоваться скидками, бонусами и специальными предложениями от популярных торговых </w:t>
      </w:r>
      <w:proofErr w:type="spellStart"/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сетеи</w:t>
      </w:r>
      <w:proofErr w:type="spellEnd"/>
      <w:r w:rsidRPr="00E40EA3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̆</w:t>
      </w: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- партнеров проекта.</w:t>
      </w:r>
    </w:p>
    <w:p w:rsidR="00E40EA3" w:rsidRPr="00E40EA3" w:rsidRDefault="00E40EA3" w:rsidP="00E40EA3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В случае</w:t>
      </w:r>
      <w:proofErr w:type="gramStart"/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,</w:t>
      </w:r>
      <w:proofErr w:type="gramEnd"/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 xml:space="preserve"> если гражданин получает социальные выплаты на банковскую карту, оформление ЕСК для него особенно актуально.</w:t>
      </w:r>
    </w:p>
    <w:p w:rsidR="00E40EA3" w:rsidRPr="00E40EA3" w:rsidRDefault="00E40EA3" w:rsidP="00E40EA3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t>Для выдачи Единой социальной карты, имеющей только нефинансовые приложения, жители Свердловской области могут обратиться в пункты приема-выдачи, актуальный перечень которых представлен на официальном сайте оператора Единой социальной карты в сети «Интернет» </w:t>
      </w:r>
      <w:proofErr w:type="spellStart"/>
      <w:r w:rsidR="007D4FBE"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fldChar w:fldCharType="begin"/>
      </w:r>
      <w:r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instrText xml:space="preserve"> HYPERLINK "http://eskso.ru/" </w:instrText>
      </w:r>
      <w:r w:rsidR="007D4FBE"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fldChar w:fldCharType="separate"/>
      </w:r>
      <w:r w:rsidRPr="00E40EA3">
        <w:rPr>
          <w:rFonts w:ascii="Liberation Serif" w:eastAsia="Times New Roman" w:hAnsi="Liberation Serif" w:cs="Times New Roman"/>
          <w:color w:val="428BCA"/>
          <w:sz w:val="24"/>
          <w:szCs w:val="24"/>
          <w:lang w:eastAsia="ru-RU"/>
        </w:rPr>
        <w:t>eskso.ru</w:t>
      </w:r>
      <w:proofErr w:type="spellEnd"/>
      <w:r w:rsidRPr="00E40EA3">
        <w:rPr>
          <w:rFonts w:ascii="Liberation Serif" w:eastAsia="Times New Roman" w:hAnsi="Liberation Serif" w:cs="Times New Roman"/>
          <w:color w:val="428BCA"/>
          <w:sz w:val="24"/>
          <w:szCs w:val="24"/>
          <w:lang w:eastAsia="ru-RU"/>
        </w:rPr>
        <w:t>.</w:t>
      </w:r>
      <w:r w:rsidR="007D4FBE" w:rsidRPr="00E40EA3"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  <w:fldChar w:fldCharType="end"/>
      </w:r>
    </w:p>
    <w:p w:rsidR="00E43ECD" w:rsidRPr="00E40EA3" w:rsidRDefault="00E43ECD">
      <w:pPr>
        <w:rPr>
          <w:rFonts w:ascii="Liberation Serif" w:hAnsi="Liberation Serif"/>
          <w:sz w:val="24"/>
          <w:szCs w:val="24"/>
        </w:rPr>
      </w:pPr>
    </w:p>
    <w:sectPr w:rsidR="00E43ECD" w:rsidRPr="00E40EA3" w:rsidSect="00E43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34CFA"/>
    <w:multiLevelType w:val="multilevel"/>
    <w:tmpl w:val="B378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99021F"/>
    <w:multiLevelType w:val="multilevel"/>
    <w:tmpl w:val="05D0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82C1F"/>
    <w:multiLevelType w:val="multilevel"/>
    <w:tmpl w:val="B2480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D624F9"/>
    <w:multiLevelType w:val="multilevel"/>
    <w:tmpl w:val="329E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1A0F38"/>
    <w:multiLevelType w:val="multilevel"/>
    <w:tmpl w:val="05E45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3F187F"/>
    <w:multiLevelType w:val="multilevel"/>
    <w:tmpl w:val="EE34C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E25C1C"/>
    <w:multiLevelType w:val="multilevel"/>
    <w:tmpl w:val="96A6F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EA3"/>
    <w:rsid w:val="000167F1"/>
    <w:rsid w:val="00031BA4"/>
    <w:rsid w:val="000326AC"/>
    <w:rsid w:val="00043B6C"/>
    <w:rsid w:val="000A314E"/>
    <w:rsid w:val="0015508B"/>
    <w:rsid w:val="001E260E"/>
    <w:rsid w:val="002461FB"/>
    <w:rsid w:val="00272C0E"/>
    <w:rsid w:val="002750CD"/>
    <w:rsid w:val="002B6258"/>
    <w:rsid w:val="00321C59"/>
    <w:rsid w:val="00336DE9"/>
    <w:rsid w:val="003A32EF"/>
    <w:rsid w:val="003C1922"/>
    <w:rsid w:val="003D1A49"/>
    <w:rsid w:val="004807DD"/>
    <w:rsid w:val="004B5A63"/>
    <w:rsid w:val="004B78F7"/>
    <w:rsid w:val="0055192B"/>
    <w:rsid w:val="00552B49"/>
    <w:rsid w:val="005538AA"/>
    <w:rsid w:val="005D7414"/>
    <w:rsid w:val="00622AC5"/>
    <w:rsid w:val="00681B0B"/>
    <w:rsid w:val="006A4380"/>
    <w:rsid w:val="006B0F03"/>
    <w:rsid w:val="006C1631"/>
    <w:rsid w:val="006F34FF"/>
    <w:rsid w:val="007228AA"/>
    <w:rsid w:val="007245B0"/>
    <w:rsid w:val="00767C9C"/>
    <w:rsid w:val="007B42FA"/>
    <w:rsid w:val="007C2059"/>
    <w:rsid w:val="007D08B8"/>
    <w:rsid w:val="007D3636"/>
    <w:rsid w:val="007D4FBE"/>
    <w:rsid w:val="007E7A28"/>
    <w:rsid w:val="0081438E"/>
    <w:rsid w:val="0084626B"/>
    <w:rsid w:val="0085186A"/>
    <w:rsid w:val="008640E4"/>
    <w:rsid w:val="00867592"/>
    <w:rsid w:val="00904B83"/>
    <w:rsid w:val="00906F1F"/>
    <w:rsid w:val="0094073E"/>
    <w:rsid w:val="009C75B5"/>
    <w:rsid w:val="00A27EE5"/>
    <w:rsid w:val="00A31B25"/>
    <w:rsid w:val="00A4622D"/>
    <w:rsid w:val="00A54576"/>
    <w:rsid w:val="00A9641D"/>
    <w:rsid w:val="00AC240A"/>
    <w:rsid w:val="00B51DA0"/>
    <w:rsid w:val="00B64D65"/>
    <w:rsid w:val="00B71360"/>
    <w:rsid w:val="00B81164"/>
    <w:rsid w:val="00B85B77"/>
    <w:rsid w:val="00B97224"/>
    <w:rsid w:val="00C15754"/>
    <w:rsid w:val="00C316C8"/>
    <w:rsid w:val="00C511C7"/>
    <w:rsid w:val="00CA5487"/>
    <w:rsid w:val="00D023C6"/>
    <w:rsid w:val="00D161F2"/>
    <w:rsid w:val="00D44AC9"/>
    <w:rsid w:val="00D54FBD"/>
    <w:rsid w:val="00D6342F"/>
    <w:rsid w:val="00D70960"/>
    <w:rsid w:val="00DB34C9"/>
    <w:rsid w:val="00DB4A11"/>
    <w:rsid w:val="00DE369B"/>
    <w:rsid w:val="00DE7BC2"/>
    <w:rsid w:val="00E270A7"/>
    <w:rsid w:val="00E40EA3"/>
    <w:rsid w:val="00E43ECD"/>
    <w:rsid w:val="00E76558"/>
    <w:rsid w:val="00EB297C"/>
    <w:rsid w:val="00EB5803"/>
    <w:rsid w:val="00EB7A19"/>
    <w:rsid w:val="00EF05AE"/>
    <w:rsid w:val="00F71AE1"/>
    <w:rsid w:val="00F86BAC"/>
    <w:rsid w:val="00FA584D"/>
    <w:rsid w:val="00FD4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ECD"/>
  </w:style>
  <w:style w:type="paragraph" w:styleId="1">
    <w:name w:val="heading 1"/>
    <w:basedOn w:val="a"/>
    <w:link w:val="10"/>
    <w:uiPriority w:val="9"/>
    <w:qFormat/>
    <w:rsid w:val="00E40E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E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40EA3"/>
    <w:rPr>
      <w:color w:val="0000FF"/>
      <w:u w:val="single"/>
    </w:rPr>
  </w:style>
  <w:style w:type="character" w:styleId="a5">
    <w:name w:val="Strong"/>
    <w:basedOn w:val="a0"/>
    <w:uiPriority w:val="22"/>
    <w:qFormat/>
    <w:rsid w:val="00E40E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36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60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616</Words>
  <Characters>3515</Characters>
  <Application>Microsoft Office Word</Application>
  <DocSecurity>0</DocSecurity>
  <Lines>29</Lines>
  <Paragraphs>8</Paragraphs>
  <ScaleCrop>false</ScaleCrop>
  <Company>Microsoft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Рябова</dc:creator>
  <cp:lastModifiedBy>Рябова</cp:lastModifiedBy>
  <cp:revision>2</cp:revision>
  <dcterms:created xsi:type="dcterms:W3CDTF">2023-06-15T09:33:00Z</dcterms:created>
  <dcterms:modified xsi:type="dcterms:W3CDTF">2023-08-07T05:02:00Z</dcterms:modified>
</cp:coreProperties>
</file>