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5F441" w14:textId="77777777" w:rsidR="00057616" w:rsidRDefault="00057616" w:rsidP="00057616">
      <w:pPr>
        <w:jc w:val="center"/>
        <w:rPr>
          <w:rFonts w:ascii="Liberation Serif" w:hAnsi="Liberation Serif"/>
          <w:b/>
        </w:rPr>
      </w:pPr>
      <w:r w:rsidRPr="00057616">
        <w:rPr>
          <w:rFonts w:ascii="Liberation Serif" w:hAnsi="Liberation Serif" w:cs="Calibri"/>
          <w:b/>
        </w:rPr>
        <w:t>Отчет о ходе выполнения мероприятий</w:t>
      </w:r>
      <w:r w:rsidRPr="004D0820">
        <w:rPr>
          <w:rFonts w:ascii="Liberation Serif" w:eastAsia="Calibri" w:hAnsi="Liberation Serif" w:cs="Liberation Serif"/>
          <w:b/>
          <w:lang w:eastAsia="en-US"/>
        </w:rPr>
        <w:t xml:space="preserve"> </w:t>
      </w:r>
      <w:r w:rsidR="00C33E24" w:rsidRPr="004D0820">
        <w:rPr>
          <w:rFonts w:ascii="Liberation Serif" w:eastAsia="Calibri" w:hAnsi="Liberation Serif" w:cs="Liberation Serif"/>
          <w:b/>
          <w:lang w:eastAsia="en-US"/>
        </w:rPr>
        <w:t xml:space="preserve">(«дорожная карта») </w:t>
      </w:r>
      <w:r w:rsidRPr="00057616">
        <w:rPr>
          <w:rFonts w:ascii="Liberation Serif" w:hAnsi="Liberation Serif"/>
          <w:b/>
        </w:rPr>
        <w:t xml:space="preserve">по содействию развитию конкуренции </w:t>
      </w:r>
    </w:p>
    <w:p w14:paraId="77B67C94" w14:textId="06D5970D" w:rsidR="00C33E24" w:rsidRPr="004D0820" w:rsidRDefault="00057616" w:rsidP="00057616">
      <w:pPr>
        <w:jc w:val="center"/>
        <w:rPr>
          <w:rFonts w:ascii="Liberation Serif" w:eastAsia="Calibri" w:hAnsi="Liberation Serif" w:cs="Liberation Serif"/>
          <w:b/>
          <w:lang w:eastAsia="en-US"/>
        </w:rPr>
      </w:pPr>
      <w:r w:rsidRPr="00057616">
        <w:rPr>
          <w:rFonts w:ascii="Liberation Serif" w:hAnsi="Liberation Serif"/>
          <w:b/>
        </w:rPr>
        <w:t>в Каменск-Уральском городском округе</w:t>
      </w:r>
      <w:r w:rsidR="00C33E24" w:rsidRPr="004D0820">
        <w:rPr>
          <w:rFonts w:ascii="Liberation Serif" w:eastAsia="Calibri" w:hAnsi="Liberation Serif" w:cs="Liberation Serif"/>
          <w:b/>
          <w:lang w:eastAsia="en-US"/>
        </w:rPr>
        <w:t xml:space="preserve"> </w:t>
      </w:r>
      <w:r w:rsidR="00F85A5E" w:rsidRPr="004D0820">
        <w:rPr>
          <w:rFonts w:ascii="Liberation Serif" w:eastAsia="Calibri" w:hAnsi="Liberation Serif" w:cs="Liberation Serif"/>
          <w:b/>
          <w:lang w:eastAsia="en-US"/>
        </w:rPr>
        <w:t>за 20</w:t>
      </w:r>
      <w:r w:rsidR="004B76A6" w:rsidRPr="004D0820">
        <w:rPr>
          <w:rFonts w:ascii="Liberation Serif" w:eastAsia="Calibri" w:hAnsi="Liberation Serif" w:cs="Liberation Serif"/>
          <w:b/>
          <w:lang w:eastAsia="en-US"/>
        </w:rPr>
        <w:t>2</w:t>
      </w:r>
      <w:r w:rsidR="003B56EE">
        <w:rPr>
          <w:rFonts w:ascii="Liberation Serif" w:eastAsia="Calibri" w:hAnsi="Liberation Serif" w:cs="Liberation Serif"/>
          <w:b/>
          <w:lang w:eastAsia="en-US"/>
        </w:rPr>
        <w:t>2</w:t>
      </w:r>
      <w:r w:rsidR="00F85A5E" w:rsidRPr="004D0820">
        <w:rPr>
          <w:rFonts w:ascii="Liberation Serif" w:eastAsia="Calibri" w:hAnsi="Liberation Serif" w:cs="Liberation Serif"/>
          <w:b/>
          <w:lang w:eastAsia="en-US"/>
        </w:rPr>
        <w:t xml:space="preserve"> год</w:t>
      </w:r>
      <w:r w:rsidR="00C33E24" w:rsidRPr="004D0820">
        <w:rPr>
          <w:rFonts w:ascii="Liberation Serif" w:eastAsia="Calibri" w:hAnsi="Liberation Serif" w:cs="Liberation Serif"/>
          <w:b/>
          <w:lang w:eastAsia="en-US"/>
        </w:rPr>
        <w:t xml:space="preserve"> </w:t>
      </w:r>
    </w:p>
    <w:p w14:paraId="29385213" w14:textId="4C23A1C3" w:rsidR="00CD7AC6" w:rsidRPr="00CD7AC6" w:rsidRDefault="00CD7AC6" w:rsidP="00CD7AC6">
      <w:pPr>
        <w:tabs>
          <w:tab w:val="left" w:pos="13824"/>
        </w:tabs>
        <w:rPr>
          <w:rFonts w:ascii="Liberation Serif" w:eastAsia="Calibri" w:hAnsi="Liberation Serif" w:cs="Liberation Serif"/>
          <w:b/>
          <w:lang w:eastAsia="en-US"/>
        </w:rPr>
      </w:pPr>
      <w:r>
        <w:rPr>
          <w:rFonts w:ascii="Liberation Serif" w:eastAsia="Calibri" w:hAnsi="Liberation Serif" w:cs="Liberation Serif"/>
          <w:b/>
          <w:lang w:eastAsia="en-US"/>
        </w:rPr>
        <w:t xml:space="preserve">                                                                                                                                                                                                     </w:t>
      </w:r>
      <w:r w:rsidRPr="00CD7AC6">
        <w:rPr>
          <w:rFonts w:ascii="Liberation Serif" w:eastAsia="Calibri" w:hAnsi="Liberation Serif" w:cs="Liberation Serif"/>
          <w:b/>
          <w:lang w:eastAsia="en-US"/>
        </w:rPr>
        <w:t>Таблица 1</w:t>
      </w:r>
    </w:p>
    <w:p w14:paraId="70B1734C" w14:textId="77777777" w:rsidR="00CD7AC6" w:rsidRPr="00CD7AC6" w:rsidRDefault="00CD7AC6" w:rsidP="00CD7AC6">
      <w:pPr>
        <w:tabs>
          <w:tab w:val="left" w:pos="13824"/>
        </w:tabs>
        <w:rPr>
          <w:rFonts w:ascii="Liberation Serif" w:eastAsia="Calibri" w:hAnsi="Liberation Serif" w:cs="Liberation Serif"/>
          <w:b/>
          <w:lang w:eastAsia="en-US"/>
        </w:rPr>
      </w:pPr>
    </w:p>
    <w:p w14:paraId="62A126FD" w14:textId="77777777" w:rsidR="00CD7AC6" w:rsidRPr="00CD7AC6" w:rsidRDefault="00CD7AC6" w:rsidP="00CD7AC6">
      <w:pPr>
        <w:jc w:val="center"/>
        <w:rPr>
          <w:rFonts w:ascii="Liberation Serif" w:eastAsia="Calibri" w:hAnsi="Liberation Serif" w:cs="Liberation Serif"/>
          <w:b/>
          <w:lang w:eastAsia="en-US"/>
        </w:rPr>
      </w:pPr>
      <w:r w:rsidRPr="00CD7AC6">
        <w:rPr>
          <w:rFonts w:ascii="Liberation Serif" w:eastAsia="Calibri" w:hAnsi="Liberation Serif" w:cs="Liberation Serif"/>
          <w:b/>
          <w:lang w:eastAsia="en-US"/>
        </w:rPr>
        <w:t>Мероприятия по содействию развитию конкуренции на товарных рынках Каменск-Уральского городского округа</w:t>
      </w:r>
    </w:p>
    <w:p w14:paraId="67AF1C8D" w14:textId="77777777" w:rsidR="00C33E24" w:rsidRPr="004D0820" w:rsidRDefault="00C33E24" w:rsidP="00C33E24">
      <w:pPr>
        <w:jc w:val="center"/>
        <w:rPr>
          <w:rFonts w:ascii="Liberation Serif" w:eastAsia="Calibri" w:hAnsi="Liberation Serif" w:cs="Liberation Serif"/>
          <w:b/>
          <w:lang w:eastAsia="en-US"/>
        </w:rPr>
      </w:pPr>
    </w:p>
    <w:tbl>
      <w:tblPr>
        <w:tblW w:w="51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969"/>
        <w:gridCol w:w="126"/>
        <w:gridCol w:w="6"/>
        <w:gridCol w:w="1995"/>
        <w:gridCol w:w="3264"/>
        <w:gridCol w:w="19"/>
        <w:gridCol w:w="1681"/>
        <w:gridCol w:w="9"/>
        <w:gridCol w:w="1703"/>
        <w:gridCol w:w="2112"/>
      </w:tblGrid>
      <w:tr w:rsidR="0099439A" w:rsidRPr="004D0820" w14:paraId="703B77D5" w14:textId="77777777" w:rsidTr="00F35C5E">
        <w:trPr>
          <w:cantSplit/>
        </w:trPr>
        <w:tc>
          <w:tcPr>
            <w:tcW w:w="271" w:type="pct"/>
            <w:vMerge w:val="restart"/>
            <w:shd w:val="clear" w:color="auto" w:fill="auto"/>
          </w:tcPr>
          <w:p w14:paraId="43E7396B" w14:textId="77777777" w:rsidR="005D203E" w:rsidRPr="004D0820" w:rsidRDefault="005D203E" w:rsidP="00C33E24">
            <w:pPr>
              <w:jc w:val="center"/>
              <w:rPr>
                <w:rFonts w:ascii="Liberation Serif" w:eastAsia="Calibri" w:hAnsi="Liberation Serif"/>
                <w:sz w:val="20"/>
                <w:szCs w:val="20"/>
                <w:lang w:eastAsia="en-US"/>
              </w:rPr>
            </w:pPr>
            <w:r w:rsidRPr="004D0820">
              <w:rPr>
                <w:rFonts w:ascii="Liberation Serif" w:eastAsia="Calibri" w:hAnsi="Liberation Serif"/>
                <w:sz w:val="20"/>
                <w:szCs w:val="20"/>
                <w:lang w:eastAsia="en-US"/>
              </w:rPr>
              <w:t>Номер строки</w:t>
            </w:r>
          </w:p>
        </w:tc>
        <w:tc>
          <w:tcPr>
            <w:tcW w:w="1261" w:type="pct"/>
            <w:vMerge w:val="restart"/>
            <w:shd w:val="clear" w:color="auto" w:fill="auto"/>
          </w:tcPr>
          <w:p w14:paraId="1892A2CD"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Наименование мероприятия</w:t>
            </w:r>
          </w:p>
        </w:tc>
        <w:tc>
          <w:tcPr>
            <w:tcW w:w="676" w:type="pct"/>
            <w:gridSpan w:val="3"/>
            <w:vMerge w:val="restart"/>
          </w:tcPr>
          <w:p w14:paraId="4C7C5FA6"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Ответственный исполнитель</w:t>
            </w:r>
          </w:p>
        </w:tc>
        <w:tc>
          <w:tcPr>
            <w:tcW w:w="1043" w:type="pct"/>
            <w:gridSpan w:val="2"/>
            <w:vMerge w:val="restart"/>
            <w:shd w:val="clear" w:color="auto" w:fill="auto"/>
          </w:tcPr>
          <w:p w14:paraId="5A6E4097"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Результат</w:t>
            </w:r>
          </w:p>
          <w:p w14:paraId="52B0C02A"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исполнения</w:t>
            </w:r>
          </w:p>
          <w:p w14:paraId="61C8E6E5"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мероприятий</w:t>
            </w:r>
          </w:p>
        </w:tc>
        <w:tc>
          <w:tcPr>
            <w:tcW w:w="537" w:type="pct"/>
            <w:gridSpan w:val="2"/>
          </w:tcPr>
          <w:p w14:paraId="734EBEA6"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Ожидаемый результат</w:t>
            </w:r>
          </w:p>
        </w:tc>
        <w:tc>
          <w:tcPr>
            <w:tcW w:w="541" w:type="pct"/>
          </w:tcPr>
          <w:p w14:paraId="2EF4CFE1"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Факт</w:t>
            </w:r>
          </w:p>
        </w:tc>
        <w:tc>
          <w:tcPr>
            <w:tcW w:w="671" w:type="pct"/>
            <w:vMerge w:val="restart"/>
            <w:shd w:val="clear" w:color="auto" w:fill="auto"/>
          </w:tcPr>
          <w:p w14:paraId="00D7C209" w14:textId="77777777" w:rsidR="005D203E" w:rsidRPr="004D0820" w:rsidRDefault="005D203E" w:rsidP="005D203E">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Примечание</w:t>
            </w:r>
          </w:p>
        </w:tc>
      </w:tr>
      <w:tr w:rsidR="000D612F" w:rsidRPr="004D0820" w14:paraId="3D7F1AD0" w14:textId="77777777" w:rsidTr="00F35C5E">
        <w:trPr>
          <w:cantSplit/>
        </w:trPr>
        <w:tc>
          <w:tcPr>
            <w:tcW w:w="271" w:type="pct"/>
            <w:vMerge/>
            <w:shd w:val="clear" w:color="auto" w:fill="auto"/>
          </w:tcPr>
          <w:p w14:paraId="347118CC" w14:textId="77777777" w:rsidR="005D203E" w:rsidRPr="004D0820" w:rsidRDefault="005D203E" w:rsidP="00C33E24">
            <w:pPr>
              <w:rPr>
                <w:rFonts w:ascii="Liberation Serif" w:eastAsia="Calibri" w:hAnsi="Liberation Serif"/>
                <w:sz w:val="22"/>
                <w:szCs w:val="22"/>
                <w:lang w:eastAsia="en-US"/>
              </w:rPr>
            </w:pPr>
          </w:p>
        </w:tc>
        <w:tc>
          <w:tcPr>
            <w:tcW w:w="1261" w:type="pct"/>
            <w:vMerge/>
            <w:shd w:val="clear" w:color="auto" w:fill="auto"/>
          </w:tcPr>
          <w:p w14:paraId="71D11735" w14:textId="77777777" w:rsidR="005D203E" w:rsidRPr="004D0820" w:rsidRDefault="005D203E" w:rsidP="00C33E24">
            <w:pPr>
              <w:rPr>
                <w:rFonts w:ascii="Liberation Serif" w:eastAsia="Calibri" w:hAnsi="Liberation Serif"/>
                <w:sz w:val="22"/>
                <w:szCs w:val="22"/>
                <w:lang w:eastAsia="en-US"/>
              </w:rPr>
            </w:pPr>
          </w:p>
        </w:tc>
        <w:tc>
          <w:tcPr>
            <w:tcW w:w="676" w:type="pct"/>
            <w:gridSpan w:val="3"/>
            <w:vMerge/>
          </w:tcPr>
          <w:p w14:paraId="7D7448EE" w14:textId="77777777" w:rsidR="005D203E" w:rsidRPr="004D0820" w:rsidRDefault="005D203E" w:rsidP="00C33E24">
            <w:pPr>
              <w:rPr>
                <w:rFonts w:ascii="Liberation Serif" w:eastAsia="Calibri" w:hAnsi="Liberation Serif"/>
                <w:sz w:val="22"/>
                <w:szCs w:val="22"/>
                <w:lang w:eastAsia="en-US"/>
              </w:rPr>
            </w:pPr>
          </w:p>
        </w:tc>
        <w:tc>
          <w:tcPr>
            <w:tcW w:w="1043" w:type="pct"/>
            <w:gridSpan w:val="2"/>
            <w:vMerge/>
            <w:shd w:val="clear" w:color="auto" w:fill="auto"/>
          </w:tcPr>
          <w:p w14:paraId="711EDC40" w14:textId="77777777" w:rsidR="005D203E" w:rsidRPr="004D0820" w:rsidRDefault="005D203E" w:rsidP="00C33E24">
            <w:pPr>
              <w:rPr>
                <w:rFonts w:ascii="Liberation Serif" w:eastAsia="Calibri" w:hAnsi="Liberation Serif"/>
                <w:sz w:val="22"/>
                <w:szCs w:val="22"/>
                <w:lang w:eastAsia="en-US"/>
              </w:rPr>
            </w:pPr>
          </w:p>
        </w:tc>
        <w:tc>
          <w:tcPr>
            <w:tcW w:w="537" w:type="pct"/>
            <w:gridSpan w:val="2"/>
          </w:tcPr>
          <w:p w14:paraId="47F484F3" w14:textId="45688CAD" w:rsidR="005D203E" w:rsidRPr="004D0820" w:rsidRDefault="005D203E" w:rsidP="00CD7AC6">
            <w:pPr>
              <w:tabs>
                <w:tab w:val="center" w:pos="531"/>
              </w:tabs>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20</w:t>
            </w:r>
            <w:r w:rsidR="00735E30" w:rsidRPr="004D0820">
              <w:rPr>
                <w:rFonts w:ascii="Liberation Serif" w:eastAsia="Calibri" w:hAnsi="Liberation Serif"/>
                <w:sz w:val="22"/>
                <w:szCs w:val="22"/>
                <w:lang w:eastAsia="en-US"/>
              </w:rPr>
              <w:t>2</w:t>
            </w:r>
            <w:r w:rsidR="00CD7AC6">
              <w:rPr>
                <w:rFonts w:ascii="Liberation Serif" w:eastAsia="Calibri" w:hAnsi="Liberation Serif"/>
                <w:sz w:val="22"/>
                <w:szCs w:val="22"/>
                <w:lang w:eastAsia="en-US"/>
              </w:rPr>
              <w:t>2</w:t>
            </w:r>
            <w:r w:rsidRPr="004D0820">
              <w:rPr>
                <w:rFonts w:ascii="Liberation Serif" w:eastAsia="Calibri" w:hAnsi="Liberation Serif"/>
                <w:sz w:val="22"/>
                <w:szCs w:val="22"/>
                <w:lang w:eastAsia="en-US"/>
              </w:rPr>
              <w:t xml:space="preserve"> год</w:t>
            </w:r>
          </w:p>
        </w:tc>
        <w:tc>
          <w:tcPr>
            <w:tcW w:w="541" w:type="pct"/>
          </w:tcPr>
          <w:p w14:paraId="0A9D484E" w14:textId="625E6312" w:rsidR="005D203E" w:rsidRPr="004D0820" w:rsidRDefault="005D203E" w:rsidP="0091321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20</w:t>
            </w:r>
            <w:r w:rsidR="00735E30" w:rsidRPr="004D0820">
              <w:rPr>
                <w:rFonts w:ascii="Liberation Serif" w:eastAsia="Calibri" w:hAnsi="Liberation Serif"/>
                <w:sz w:val="22"/>
                <w:szCs w:val="22"/>
                <w:lang w:eastAsia="en-US"/>
              </w:rPr>
              <w:t>2</w:t>
            </w:r>
            <w:r w:rsidR="00CD7AC6">
              <w:rPr>
                <w:rFonts w:ascii="Liberation Serif" w:eastAsia="Calibri" w:hAnsi="Liberation Serif"/>
                <w:sz w:val="22"/>
                <w:szCs w:val="22"/>
                <w:lang w:eastAsia="en-US"/>
              </w:rPr>
              <w:t>2</w:t>
            </w:r>
            <w:r w:rsidRPr="004D0820">
              <w:rPr>
                <w:rFonts w:ascii="Liberation Serif" w:eastAsia="Calibri" w:hAnsi="Liberation Serif"/>
                <w:sz w:val="22"/>
                <w:szCs w:val="22"/>
                <w:lang w:eastAsia="en-US"/>
              </w:rPr>
              <w:t xml:space="preserve"> год</w:t>
            </w:r>
            <w:bookmarkStart w:id="0" w:name="_GoBack"/>
            <w:bookmarkEnd w:id="0"/>
          </w:p>
        </w:tc>
        <w:tc>
          <w:tcPr>
            <w:tcW w:w="671" w:type="pct"/>
            <w:vMerge/>
            <w:shd w:val="clear" w:color="auto" w:fill="auto"/>
          </w:tcPr>
          <w:p w14:paraId="4EEB8CA3" w14:textId="77777777" w:rsidR="005D203E" w:rsidRPr="004D0820" w:rsidRDefault="005D203E" w:rsidP="00C33E24">
            <w:pPr>
              <w:rPr>
                <w:rFonts w:ascii="Liberation Serif" w:eastAsia="Calibri" w:hAnsi="Liberation Serif"/>
                <w:sz w:val="22"/>
                <w:szCs w:val="22"/>
                <w:lang w:eastAsia="en-US"/>
              </w:rPr>
            </w:pPr>
          </w:p>
        </w:tc>
      </w:tr>
      <w:tr w:rsidR="004E3104" w:rsidRPr="004D0820" w14:paraId="7CB469C5" w14:textId="77777777" w:rsidTr="0000108A">
        <w:trPr>
          <w:trHeight w:val="20"/>
        </w:trPr>
        <w:tc>
          <w:tcPr>
            <w:tcW w:w="271" w:type="pct"/>
            <w:shd w:val="clear" w:color="auto" w:fill="auto"/>
          </w:tcPr>
          <w:p w14:paraId="2C159C1F" w14:textId="1FC2B3BD" w:rsidR="004E3104" w:rsidRPr="004D0820" w:rsidRDefault="00CD7AC6" w:rsidP="00CD7AC6">
            <w:pPr>
              <w:spacing w:after="160" w:line="259" w:lineRule="auto"/>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1</w:t>
            </w:r>
          </w:p>
        </w:tc>
        <w:tc>
          <w:tcPr>
            <w:tcW w:w="4729" w:type="pct"/>
            <w:gridSpan w:val="10"/>
          </w:tcPr>
          <w:p w14:paraId="54131FB6" w14:textId="77777777" w:rsidR="004E3104" w:rsidRPr="004D0820" w:rsidRDefault="004E3104" w:rsidP="004E3104">
            <w:pPr>
              <w:tabs>
                <w:tab w:val="left" w:pos="319"/>
              </w:tabs>
              <w:autoSpaceDE w:val="0"/>
              <w:autoSpaceDN w:val="0"/>
              <w:adjustRightInd w:val="0"/>
              <w:rPr>
                <w:rFonts w:ascii="Liberation Serif" w:eastAsia="Calibri" w:hAnsi="Liberation Serif"/>
                <w:b/>
                <w:sz w:val="22"/>
                <w:szCs w:val="22"/>
                <w:lang w:eastAsia="en-US"/>
              </w:rPr>
            </w:pPr>
            <w:r w:rsidRPr="004D0820">
              <w:rPr>
                <w:rFonts w:ascii="Liberation Serif" w:eastAsia="Calibri" w:hAnsi="Liberation Serif"/>
                <w:b/>
                <w:sz w:val="22"/>
                <w:szCs w:val="22"/>
                <w:lang w:eastAsia="en-US"/>
              </w:rPr>
              <w:t xml:space="preserve">Рынок </w:t>
            </w:r>
            <w:r w:rsidRPr="004D0820">
              <w:rPr>
                <w:rFonts w:ascii="Liberation Serif" w:eastAsia="Calibri" w:hAnsi="Liberation Serif"/>
                <w:b/>
                <w:sz w:val="22"/>
                <w:szCs w:val="22"/>
              </w:rPr>
              <w:t>архитектурно</w:t>
            </w:r>
            <w:r w:rsidRPr="004D0820">
              <w:rPr>
                <w:rFonts w:ascii="Liberation Serif" w:eastAsia="Calibri" w:hAnsi="Liberation Serif"/>
                <w:b/>
                <w:sz w:val="22"/>
                <w:szCs w:val="22"/>
                <w:lang w:eastAsia="en-US"/>
              </w:rPr>
              <w:t>-строительного проектирования</w:t>
            </w:r>
          </w:p>
        </w:tc>
      </w:tr>
      <w:tr w:rsidR="00B325BA" w:rsidRPr="004D0820" w14:paraId="29FF5B32" w14:textId="77777777" w:rsidTr="00F35C5E">
        <w:trPr>
          <w:trHeight w:val="20"/>
        </w:trPr>
        <w:tc>
          <w:tcPr>
            <w:tcW w:w="271" w:type="pct"/>
            <w:shd w:val="clear" w:color="auto" w:fill="auto"/>
          </w:tcPr>
          <w:p w14:paraId="304AB6E9" w14:textId="5E97CE96" w:rsidR="005D203E" w:rsidRPr="004D0820" w:rsidRDefault="00CD7AC6" w:rsidP="005D203E">
            <w:pPr>
              <w:spacing w:after="160" w:line="259" w:lineRule="auto"/>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2</w:t>
            </w:r>
          </w:p>
        </w:tc>
        <w:tc>
          <w:tcPr>
            <w:tcW w:w="1261" w:type="pct"/>
            <w:shd w:val="clear" w:color="auto" w:fill="auto"/>
          </w:tcPr>
          <w:p w14:paraId="3D57C45D" w14:textId="77777777" w:rsidR="005D203E" w:rsidRPr="004D0820" w:rsidRDefault="005D203E" w:rsidP="004E3104">
            <w:pPr>
              <w:spacing w:line="235" w:lineRule="auto"/>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Проведение на регулярной основе мероприятий, направленных </w:t>
            </w:r>
            <w:r w:rsidRPr="004D0820">
              <w:rPr>
                <w:rFonts w:ascii="Liberation Serif" w:eastAsia="Calibri" w:hAnsi="Liberation Serif"/>
                <w:sz w:val="22"/>
                <w:szCs w:val="22"/>
                <w:lang w:eastAsia="en-US"/>
              </w:rPr>
              <w:br/>
              <w:t xml:space="preserve">на повышение </w:t>
            </w:r>
            <w:proofErr w:type="gramStart"/>
            <w:r w:rsidRPr="004D0820">
              <w:rPr>
                <w:rFonts w:ascii="Liberation Serif" w:eastAsia="Calibri" w:hAnsi="Liberation Serif"/>
                <w:sz w:val="22"/>
                <w:szCs w:val="22"/>
                <w:lang w:eastAsia="en-US"/>
              </w:rPr>
              <w:t>уровня квалификации сотрудников органов архитектуры органов местного самоуправления</w:t>
            </w:r>
            <w:proofErr w:type="gramEnd"/>
            <w:r w:rsidRPr="004D0820">
              <w:rPr>
                <w:rFonts w:ascii="Liberation Serif" w:eastAsia="Calibri" w:hAnsi="Liberation Serif"/>
                <w:sz w:val="22"/>
                <w:szCs w:val="22"/>
                <w:lang w:eastAsia="en-US"/>
              </w:rPr>
              <w:t>*</w:t>
            </w:r>
          </w:p>
          <w:p w14:paraId="6B14F4B5" w14:textId="77777777" w:rsidR="005D203E" w:rsidRPr="004D0820" w:rsidRDefault="005D203E" w:rsidP="004E3104">
            <w:pPr>
              <w:spacing w:line="235" w:lineRule="auto"/>
              <w:rPr>
                <w:rFonts w:ascii="Liberation Serif" w:eastAsia="Calibri" w:hAnsi="Liberation Serif"/>
                <w:sz w:val="22"/>
                <w:szCs w:val="22"/>
                <w:lang w:eastAsia="en-US"/>
              </w:rPr>
            </w:pPr>
          </w:p>
          <w:p w14:paraId="1DFCA430" w14:textId="77777777" w:rsidR="005D203E" w:rsidRPr="004D0820" w:rsidRDefault="005D203E" w:rsidP="004E3104">
            <w:pPr>
              <w:spacing w:line="235" w:lineRule="auto"/>
              <w:rPr>
                <w:rFonts w:ascii="Liberation Serif" w:eastAsia="Calibri" w:hAnsi="Liberation Serif"/>
                <w:sz w:val="22"/>
                <w:szCs w:val="22"/>
                <w:lang w:eastAsia="en-US"/>
              </w:rPr>
            </w:pPr>
          </w:p>
          <w:p w14:paraId="00339697" w14:textId="77777777" w:rsidR="005D203E" w:rsidRPr="004D0820" w:rsidRDefault="005D203E" w:rsidP="004E3104">
            <w:pPr>
              <w:spacing w:line="235" w:lineRule="auto"/>
              <w:rPr>
                <w:rFonts w:ascii="Liberation Serif" w:eastAsia="Calibri" w:hAnsi="Liberation Serif"/>
                <w:sz w:val="22"/>
                <w:szCs w:val="22"/>
                <w:lang w:eastAsia="en-US"/>
              </w:rPr>
            </w:pPr>
          </w:p>
        </w:tc>
        <w:tc>
          <w:tcPr>
            <w:tcW w:w="676" w:type="pct"/>
            <w:gridSpan w:val="3"/>
          </w:tcPr>
          <w:p w14:paraId="5624C777" w14:textId="77777777" w:rsidR="005D203E" w:rsidRPr="004D0820" w:rsidRDefault="005D203E" w:rsidP="004E310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ОМС «Комитет по архитектуре и градостроительству </w:t>
            </w:r>
            <w:r w:rsidR="00420F57" w:rsidRPr="004D0820">
              <w:rPr>
                <w:rFonts w:ascii="Liberation Serif" w:eastAsia="Calibri" w:hAnsi="Liberation Serif"/>
                <w:sz w:val="22"/>
                <w:szCs w:val="22"/>
                <w:lang w:eastAsia="en-US"/>
              </w:rPr>
              <w:t>Каменск-Уральского городского округа</w:t>
            </w:r>
            <w:r w:rsidRPr="004D0820">
              <w:rPr>
                <w:rFonts w:ascii="Liberation Serif" w:eastAsia="Calibri" w:hAnsi="Liberation Serif"/>
                <w:sz w:val="22"/>
                <w:szCs w:val="22"/>
                <w:lang w:eastAsia="en-US"/>
              </w:rPr>
              <w:t>»</w:t>
            </w:r>
          </w:p>
        </w:tc>
        <w:tc>
          <w:tcPr>
            <w:tcW w:w="1037" w:type="pct"/>
            <w:shd w:val="clear" w:color="auto" w:fill="auto"/>
          </w:tcPr>
          <w:p w14:paraId="5C050B4E" w14:textId="77777777" w:rsidR="005D203E" w:rsidRPr="004D0820" w:rsidRDefault="005D203E" w:rsidP="005D203E">
            <w:pP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Количество сотрудников органов архитектуры органов местного самоуправления, прошедших повышение квалификации, единиц</w:t>
            </w:r>
          </w:p>
        </w:tc>
        <w:tc>
          <w:tcPr>
            <w:tcW w:w="543" w:type="pct"/>
            <w:gridSpan w:val="3"/>
            <w:shd w:val="clear" w:color="auto" w:fill="auto"/>
          </w:tcPr>
          <w:p w14:paraId="488F86DA" w14:textId="5F63FC74" w:rsidR="005D203E" w:rsidRPr="004D0820" w:rsidRDefault="00CD7AC6" w:rsidP="004E3104">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w:t>
            </w:r>
          </w:p>
        </w:tc>
        <w:tc>
          <w:tcPr>
            <w:tcW w:w="541" w:type="pct"/>
            <w:shd w:val="clear" w:color="auto" w:fill="auto"/>
          </w:tcPr>
          <w:p w14:paraId="45353907" w14:textId="2F373A6E" w:rsidR="005D203E" w:rsidRPr="004D0820" w:rsidRDefault="00CD7AC6" w:rsidP="004E3104">
            <w:pPr>
              <w:jc w:val="center"/>
              <w:rPr>
                <w:rFonts w:ascii="Liberation Serif" w:eastAsia="Calibri" w:hAnsi="Liberation Serif"/>
                <w:color w:val="FF0000"/>
                <w:sz w:val="22"/>
                <w:szCs w:val="22"/>
                <w:lang w:eastAsia="en-US"/>
              </w:rPr>
            </w:pPr>
            <w:r>
              <w:rPr>
                <w:rFonts w:ascii="Liberation Serif" w:eastAsia="Calibri" w:hAnsi="Liberation Serif"/>
                <w:sz w:val="22"/>
                <w:szCs w:val="22"/>
                <w:lang w:eastAsia="en-US"/>
              </w:rPr>
              <w:t>-</w:t>
            </w:r>
          </w:p>
        </w:tc>
        <w:tc>
          <w:tcPr>
            <w:tcW w:w="671" w:type="pct"/>
            <w:shd w:val="clear" w:color="auto" w:fill="auto"/>
          </w:tcPr>
          <w:p w14:paraId="25D9A799" w14:textId="6CF65CC6" w:rsidR="005D203E" w:rsidRPr="004D0820" w:rsidRDefault="00CD7AC6" w:rsidP="004E3104">
            <w:pPr>
              <w:ind w:right="-73"/>
              <w:jc w:val="center"/>
              <w:rPr>
                <w:rFonts w:ascii="Liberation Serif" w:eastAsia="Calibri" w:hAnsi="Liberation Serif"/>
                <w:sz w:val="22"/>
                <w:szCs w:val="22"/>
                <w:lang w:eastAsia="en-US"/>
              </w:rPr>
            </w:pPr>
            <w:r>
              <w:rPr>
                <w:rFonts w:ascii="Liberation Serif" w:eastAsia="Calibri" w:hAnsi="Liberation Serif"/>
                <w:sz w:val="22"/>
                <w:szCs w:val="22"/>
                <w:lang w:eastAsia="en-US"/>
              </w:rPr>
              <w:t>Повышение квалификации в 2022 году не предусмотрено</w:t>
            </w:r>
          </w:p>
        </w:tc>
      </w:tr>
      <w:tr w:rsidR="004E3104" w:rsidRPr="004D0820" w14:paraId="1A29B8DB" w14:textId="77777777" w:rsidTr="0000108A">
        <w:trPr>
          <w:trHeight w:val="20"/>
        </w:trPr>
        <w:tc>
          <w:tcPr>
            <w:tcW w:w="271" w:type="pct"/>
            <w:shd w:val="clear" w:color="auto" w:fill="auto"/>
          </w:tcPr>
          <w:p w14:paraId="445A52FF" w14:textId="4062E867" w:rsidR="004E3104" w:rsidRPr="004D0820" w:rsidRDefault="00CD7AC6" w:rsidP="008933FA">
            <w:pPr>
              <w:spacing w:after="160" w:line="259" w:lineRule="auto"/>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3</w:t>
            </w:r>
          </w:p>
        </w:tc>
        <w:tc>
          <w:tcPr>
            <w:tcW w:w="4729" w:type="pct"/>
            <w:gridSpan w:val="10"/>
          </w:tcPr>
          <w:p w14:paraId="582EE590" w14:textId="77777777" w:rsidR="004E3104" w:rsidRPr="004D0820" w:rsidRDefault="004E3104" w:rsidP="004E3104">
            <w:pPr>
              <w:tabs>
                <w:tab w:val="left" w:pos="319"/>
              </w:tabs>
              <w:autoSpaceDE w:val="0"/>
              <w:autoSpaceDN w:val="0"/>
              <w:adjustRightInd w:val="0"/>
              <w:rPr>
                <w:rFonts w:ascii="Liberation Serif" w:eastAsia="Calibri" w:hAnsi="Liberation Serif"/>
                <w:b/>
                <w:sz w:val="22"/>
                <w:szCs w:val="22"/>
                <w:lang w:eastAsia="en-US"/>
              </w:rPr>
            </w:pPr>
            <w:r w:rsidRPr="004D0820">
              <w:rPr>
                <w:rFonts w:ascii="Liberation Serif" w:eastAsia="Calibri" w:hAnsi="Liberation Serif"/>
                <w:b/>
                <w:sz w:val="22"/>
                <w:szCs w:val="22"/>
                <w:lang w:eastAsia="en-US"/>
              </w:rPr>
              <w:t xml:space="preserve">Рынок </w:t>
            </w:r>
            <w:r w:rsidRPr="004D0820">
              <w:rPr>
                <w:rFonts w:ascii="Liberation Serif" w:eastAsia="Calibri" w:hAnsi="Liberation Serif"/>
                <w:b/>
                <w:sz w:val="22"/>
                <w:szCs w:val="22"/>
              </w:rPr>
              <w:t>кадастровых</w:t>
            </w:r>
            <w:r w:rsidRPr="004D0820">
              <w:rPr>
                <w:rFonts w:ascii="Liberation Serif" w:eastAsia="Calibri" w:hAnsi="Liberation Serif"/>
                <w:b/>
                <w:sz w:val="22"/>
                <w:szCs w:val="22"/>
                <w:lang w:eastAsia="en-US"/>
              </w:rPr>
              <w:t xml:space="preserve"> и землеустроительных работ</w:t>
            </w:r>
          </w:p>
        </w:tc>
      </w:tr>
      <w:tr w:rsidR="00CD7AC6" w:rsidRPr="004D0820" w14:paraId="195C29CA" w14:textId="77777777" w:rsidTr="00F35C5E">
        <w:trPr>
          <w:trHeight w:val="20"/>
        </w:trPr>
        <w:tc>
          <w:tcPr>
            <w:tcW w:w="271" w:type="pct"/>
            <w:shd w:val="clear" w:color="auto" w:fill="auto"/>
          </w:tcPr>
          <w:p w14:paraId="4DA5607B" w14:textId="6E170AB0" w:rsidR="00CD7AC6" w:rsidRPr="004D0820" w:rsidRDefault="00CD7AC6" w:rsidP="008933FA">
            <w:pPr>
              <w:spacing w:after="160" w:line="259" w:lineRule="auto"/>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4</w:t>
            </w:r>
          </w:p>
        </w:tc>
        <w:tc>
          <w:tcPr>
            <w:tcW w:w="1261" w:type="pct"/>
            <w:shd w:val="clear" w:color="auto" w:fill="auto"/>
          </w:tcPr>
          <w:p w14:paraId="5C732DFE" w14:textId="3C515E3C" w:rsidR="00CD7AC6" w:rsidRPr="00CD7AC6" w:rsidRDefault="00CD7AC6" w:rsidP="004E3104">
            <w:pPr>
              <w:rPr>
                <w:rFonts w:ascii="Liberation Serif" w:eastAsia="Calibri" w:hAnsi="Liberation Serif"/>
                <w:sz w:val="22"/>
                <w:szCs w:val="22"/>
                <w:lang w:eastAsia="en-US"/>
              </w:rPr>
            </w:pPr>
            <w:r w:rsidRPr="00CD7AC6">
              <w:rPr>
                <w:rFonts w:ascii="Liberation Serif" w:eastAsia="Calibri" w:hAnsi="Liberation Serif" w:cs="Liberation Serif"/>
                <w:sz w:val="22"/>
                <w:szCs w:val="22"/>
                <w:lang w:eastAsia="en-US"/>
              </w:rPr>
              <w:t>Выявление незарегистрированных объектов недвижимости, находящихся в собственности муниципального образования</w:t>
            </w:r>
          </w:p>
        </w:tc>
        <w:tc>
          <w:tcPr>
            <w:tcW w:w="676" w:type="pct"/>
            <w:gridSpan w:val="3"/>
          </w:tcPr>
          <w:p w14:paraId="49B844E9" w14:textId="77777777" w:rsidR="00CD7AC6" w:rsidRPr="004D0820" w:rsidRDefault="00CD7AC6" w:rsidP="00981DE8">
            <w:pPr>
              <w:spacing w:line="235" w:lineRule="auto"/>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ОМС «Комитет по управлению имуществом Каменск-Уральского городского округа»</w:t>
            </w:r>
          </w:p>
        </w:tc>
        <w:tc>
          <w:tcPr>
            <w:tcW w:w="1043" w:type="pct"/>
            <w:gridSpan w:val="2"/>
            <w:shd w:val="clear" w:color="auto" w:fill="auto"/>
          </w:tcPr>
          <w:p w14:paraId="3D387E1B" w14:textId="32178BA3" w:rsidR="00CD7AC6" w:rsidRPr="00CD7AC6" w:rsidRDefault="00CD7AC6" w:rsidP="003247D3">
            <w:pPr>
              <w:rPr>
                <w:rFonts w:ascii="Liberation Serif" w:eastAsia="Calibri" w:hAnsi="Liberation Serif"/>
                <w:sz w:val="22"/>
                <w:szCs w:val="22"/>
                <w:lang w:eastAsia="en-US"/>
              </w:rPr>
            </w:pPr>
            <w:r w:rsidRPr="00CD7AC6">
              <w:rPr>
                <w:rFonts w:ascii="Liberation Serif" w:eastAsia="Calibri" w:hAnsi="Liberation Serif" w:cs="Liberation Serif"/>
                <w:sz w:val="22"/>
                <w:szCs w:val="22"/>
                <w:lang w:eastAsia="en-US"/>
              </w:rPr>
              <w:t xml:space="preserve">увеличение доли зарегистрированных объектов недвижимости, от общего числа объектов, находящихся </w:t>
            </w:r>
            <w:r w:rsidRPr="00CD7AC6">
              <w:rPr>
                <w:rFonts w:ascii="Liberation Serif" w:eastAsia="Calibri" w:hAnsi="Liberation Serif" w:cs="Liberation Serif"/>
                <w:sz w:val="22"/>
                <w:szCs w:val="22"/>
                <w:lang w:eastAsia="en-US"/>
              </w:rPr>
              <w:br/>
              <w:t xml:space="preserve">в собственности муниципального образования </w:t>
            </w:r>
            <w:r w:rsidRPr="00CD7AC6">
              <w:rPr>
                <w:rFonts w:ascii="Liberation Serif" w:hAnsi="Liberation Serif"/>
                <w:sz w:val="22"/>
                <w:szCs w:val="22"/>
              </w:rPr>
              <w:t>(нарастающим итогом)</w:t>
            </w:r>
            <w:r w:rsidRPr="00CD7AC6">
              <w:rPr>
                <w:rFonts w:ascii="Liberation Serif" w:eastAsia="Calibri" w:hAnsi="Liberation Serif" w:cs="Liberation Serif"/>
                <w:sz w:val="22"/>
                <w:szCs w:val="22"/>
                <w:lang w:eastAsia="en-US"/>
              </w:rPr>
              <w:t>, процентов</w:t>
            </w:r>
          </w:p>
        </w:tc>
        <w:tc>
          <w:tcPr>
            <w:tcW w:w="537" w:type="pct"/>
            <w:gridSpan w:val="2"/>
            <w:shd w:val="clear" w:color="auto" w:fill="auto"/>
          </w:tcPr>
          <w:p w14:paraId="3B4A9505" w14:textId="5D267C6E" w:rsidR="00CD7AC6" w:rsidRPr="004D0820" w:rsidRDefault="00CD7AC6" w:rsidP="00FA60D4">
            <w:pPr>
              <w:pStyle w:val="17"/>
              <w:shd w:val="clear" w:color="auto" w:fill="auto"/>
              <w:spacing w:line="190" w:lineRule="exact"/>
              <w:jc w:val="center"/>
              <w:rPr>
                <w:rFonts w:ascii="Liberation Serif" w:hAnsi="Liberation Serif"/>
                <w:sz w:val="22"/>
                <w:szCs w:val="22"/>
              </w:rPr>
            </w:pPr>
            <w:r>
              <w:rPr>
                <w:rStyle w:val="95pt0pt"/>
                <w:rFonts w:ascii="Liberation Serif" w:hAnsi="Liberation Serif"/>
                <w:sz w:val="22"/>
                <w:szCs w:val="22"/>
              </w:rPr>
              <w:t>10</w:t>
            </w:r>
          </w:p>
          <w:p w14:paraId="3743B809" w14:textId="77777777" w:rsidR="00CD7AC6" w:rsidRPr="004D0820" w:rsidRDefault="00CD7AC6" w:rsidP="00FA60D4">
            <w:pPr>
              <w:pStyle w:val="17"/>
              <w:shd w:val="clear" w:color="auto" w:fill="auto"/>
              <w:spacing w:line="190" w:lineRule="exact"/>
              <w:jc w:val="center"/>
              <w:rPr>
                <w:rFonts w:ascii="Liberation Serif" w:hAnsi="Liberation Serif"/>
                <w:sz w:val="22"/>
                <w:szCs w:val="22"/>
              </w:rPr>
            </w:pPr>
          </w:p>
        </w:tc>
        <w:tc>
          <w:tcPr>
            <w:tcW w:w="541" w:type="pct"/>
            <w:shd w:val="clear" w:color="auto" w:fill="auto"/>
          </w:tcPr>
          <w:p w14:paraId="3BF7F53B" w14:textId="568D0F2C" w:rsidR="00CD7AC6" w:rsidRPr="004D0820" w:rsidRDefault="007E4A78" w:rsidP="007E4A78">
            <w:pPr>
              <w:pStyle w:val="17"/>
              <w:shd w:val="clear" w:color="auto" w:fill="auto"/>
              <w:spacing w:line="190" w:lineRule="exact"/>
              <w:jc w:val="center"/>
              <w:rPr>
                <w:rFonts w:ascii="Liberation Serif" w:hAnsi="Liberation Serif"/>
                <w:sz w:val="22"/>
                <w:szCs w:val="22"/>
              </w:rPr>
            </w:pPr>
            <w:r>
              <w:rPr>
                <w:rFonts w:ascii="Liberation Serif" w:hAnsi="Liberation Serif"/>
                <w:sz w:val="22"/>
                <w:szCs w:val="22"/>
              </w:rPr>
              <w:t>5</w:t>
            </w:r>
          </w:p>
        </w:tc>
        <w:tc>
          <w:tcPr>
            <w:tcW w:w="671" w:type="pct"/>
            <w:shd w:val="clear" w:color="auto" w:fill="auto"/>
          </w:tcPr>
          <w:p w14:paraId="5C2511B7" w14:textId="548A476E" w:rsidR="00F15217" w:rsidRDefault="00F15217" w:rsidP="00F15217">
            <w:pPr>
              <w:spacing w:line="235" w:lineRule="auto"/>
              <w:jc w:val="center"/>
              <w:rPr>
                <w:rFonts w:ascii="Liberation Serif" w:eastAsia="Calibri" w:hAnsi="Liberation Serif"/>
                <w:sz w:val="22"/>
                <w:szCs w:val="22"/>
                <w:lang w:eastAsia="en-US"/>
              </w:rPr>
            </w:pPr>
            <w:r>
              <w:rPr>
                <w:rFonts w:ascii="Liberation Serif" w:eastAsia="Calibri" w:hAnsi="Liberation Serif"/>
                <w:sz w:val="22"/>
                <w:szCs w:val="22"/>
                <w:lang w:eastAsia="en-US"/>
              </w:rPr>
              <w:t xml:space="preserve">Увеличение доли только на 5 % в связи с </w:t>
            </w:r>
            <w:r>
              <w:rPr>
                <w:rFonts w:ascii="Liberation Serif" w:eastAsia="Calibri" w:hAnsi="Liberation Serif"/>
                <w:sz w:val="22"/>
                <w:szCs w:val="22"/>
                <w:lang w:eastAsia="en-US"/>
              </w:rPr>
              <w:t>отсутствие</w:t>
            </w:r>
            <w:r>
              <w:rPr>
                <w:rFonts w:ascii="Liberation Serif" w:eastAsia="Calibri" w:hAnsi="Liberation Serif"/>
                <w:sz w:val="22"/>
                <w:szCs w:val="22"/>
                <w:lang w:eastAsia="en-US"/>
              </w:rPr>
              <w:t>м</w:t>
            </w:r>
            <w:r>
              <w:rPr>
                <w:rFonts w:ascii="Liberation Serif" w:eastAsia="Calibri" w:hAnsi="Liberation Serif"/>
                <w:sz w:val="22"/>
                <w:szCs w:val="22"/>
                <w:lang w:eastAsia="en-US"/>
              </w:rPr>
              <w:t xml:space="preserve"> финансиров</w:t>
            </w:r>
            <w:r>
              <w:rPr>
                <w:rFonts w:ascii="Liberation Serif" w:eastAsia="Calibri" w:hAnsi="Liberation Serif"/>
                <w:sz w:val="22"/>
                <w:szCs w:val="22"/>
                <w:lang w:eastAsia="en-US"/>
              </w:rPr>
              <w:t>а</w:t>
            </w:r>
            <w:r>
              <w:rPr>
                <w:rFonts w:ascii="Liberation Serif" w:eastAsia="Calibri" w:hAnsi="Liberation Serif"/>
                <w:sz w:val="22"/>
                <w:szCs w:val="22"/>
                <w:lang w:eastAsia="en-US"/>
              </w:rPr>
              <w:t>ния</w:t>
            </w:r>
            <w:r>
              <w:rPr>
                <w:rFonts w:ascii="Liberation Serif" w:eastAsia="Calibri" w:hAnsi="Liberation Serif"/>
                <w:sz w:val="22"/>
                <w:szCs w:val="22"/>
                <w:lang w:eastAsia="en-US"/>
              </w:rPr>
              <w:t xml:space="preserve"> из бюджета на эти цели. В приоритете</w:t>
            </w:r>
          </w:p>
          <w:p w14:paraId="3287A89C" w14:textId="62546131" w:rsidR="00CD7AC6" w:rsidRPr="004D0820" w:rsidRDefault="00F15217" w:rsidP="00F15217">
            <w:pPr>
              <w:spacing w:line="235" w:lineRule="auto"/>
              <w:jc w:val="center"/>
              <w:rPr>
                <w:rFonts w:ascii="Liberation Serif" w:eastAsia="Calibri" w:hAnsi="Liberation Serif"/>
                <w:sz w:val="22"/>
                <w:szCs w:val="22"/>
                <w:lang w:eastAsia="en-US"/>
              </w:rPr>
            </w:pPr>
            <w:r>
              <w:rPr>
                <w:rFonts w:ascii="Liberation Serif" w:eastAsia="Calibri" w:hAnsi="Liberation Serif"/>
                <w:sz w:val="22"/>
                <w:szCs w:val="22"/>
                <w:lang w:eastAsia="en-US"/>
              </w:rPr>
              <w:t xml:space="preserve">планомерная работа КУИ по регистрации бесхозяйных объектов недвижимости </w:t>
            </w:r>
          </w:p>
        </w:tc>
      </w:tr>
      <w:tr w:rsidR="00CD7AC6" w:rsidRPr="004D0820" w14:paraId="16602A70" w14:textId="77777777" w:rsidTr="00F35C5E">
        <w:trPr>
          <w:trHeight w:val="20"/>
        </w:trPr>
        <w:tc>
          <w:tcPr>
            <w:tcW w:w="271" w:type="pct"/>
            <w:shd w:val="clear" w:color="auto" w:fill="auto"/>
          </w:tcPr>
          <w:p w14:paraId="7FBBD7F0" w14:textId="3946EEC2" w:rsidR="00CD7AC6" w:rsidRPr="004D0820" w:rsidRDefault="00CD7AC6" w:rsidP="008933FA">
            <w:pPr>
              <w:spacing w:after="160" w:line="259" w:lineRule="auto"/>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5</w:t>
            </w:r>
          </w:p>
        </w:tc>
        <w:tc>
          <w:tcPr>
            <w:tcW w:w="1261" w:type="pct"/>
            <w:shd w:val="clear" w:color="auto" w:fill="auto"/>
          </w:tcPr>
          <w:p w14:paraId="6457FCCF" w14:textId="3E951B6A" w:rsidR="00CD7AC6" w:rsidRPr="00CD7AC6" w:rsidRDefault="00CD7AC6" w:rsidP="004E3104">
            <w:pPr>
              <w:spacing w:line="235" w:lineRule="auto"/>
              <w:rPr>
                <w:rFonts w:ascii="Liberation Serif" w:eastAsia="Calibri" w:hAnsi="Liberation Serif"/>
                <w:sz w:val="22"/>
                <w:szCs w:val="22"/>
                <w:lang w:eastAsia="en-US"/>
              </w:rPr>
            </w:pPr>
            <w:r w:rsidRPr="00CD7AC6">
              <w:rPr>
                <w:rFonts w:ascii="Liberation Serif" w:hAnsi="Liberation Serif"/>
                <w:sz w:val="22"/>
                <w:szCs w:val="22"/>
              </w:rPr>
              <w:t>Выявление собственников неучтенных, незарегистрированных объектов недвижимости (бесхозяйных объектов недвижимости)</w:t>
            </w:r>
          </w:p>
        </w:tc>
        <w:tc>
          <w:tcPr>
            <w:tcW w:w="676" w:type="pct"/>
            <w:gridSpan w:val="3"/>
          </w:tcPr>
          <w:p w14:paraId="049ABBEA" w14:textId="77777777" w:rsidR="00CD7AC6" w:rsidRDefault="00CD7AC6" w:rsidP="00981DE8">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ОМС «Комитет по управлению имуществом Каменск-Уральского городского округа»</w:t>
            </w:r>
          </w:p>
          <w:p w14:paraId="39BBB5A0" w14:textId="77777777" w:rsidR="00057616" w:rsidRDefault="00057616" w:rsidP="00981DE8">
            <w:pPr>
              <w:jc w:val="center"/>
              <w:rPr>
                <w:rFonts w:ascii="Liberation Serif" w:eastAsia="Calibri" w:hAnsi="Liberation Serif"/>
                <w:sz w:val="22"/>
                <w:szCs w:val="22"/>
                <w:lang w:eastAsia="en-US"/>
              </w:rPr>
            </w:pPr>
          </w:p>
          <w:p w14:paraId="7133848D" w14:textId="77777777" w:rsidR="00057616" w:rsidRDefault="00057616" w:rsidP="00981DE8">
            <w:pPr>
              <w:jc w:val="center"/>
              <w:rPr>
                <w:rFonts w:ascii="Liberation Serif" w:eastAsia="Calibri" w:hAnsi="Liberation Serif"/>
                <w:sz w:val="22"/>
                <w:szCs w:val="22"/>
                <w:lang w:eastAsia="en-US"/>
              </w:rPr>
            </w:pPr>
          </w:p>
          <w:p w14:paraId="1E8A7D53" w14:textId="77777777" w:rsidR="00071893" w:rsidRPr="004D0820" w:rsidRDefault="00071893" w:rsidP="00981DE8">
            <w:pPr>
              <w:jc w:val="center"/>
              <w:rPr>
                <w:rFonts w:ascii="Liberation Serif" w:eastAsia="Calibri" w:hAnsi="Liberation Serif"/>
                <w:sz w:val="22"/>
                <w:szCs w:val="22"/>
                <w:lang w:eastAsia="en-US"/>
              </w:rPr>
            </w:pPr>
          </w:p>
        </w:tc>
        <w:tc>
          <w:tcPr>
            <w:tcW w:w="1043" w:type="pct"/>
            <w:gridSpan w:val="2"/>
            <w:shd w:val="clear" w:color="auto" w:fill="auto"/>
          </w:tcPr>
          <w:p w14:paraId="41F690C0" w14:textId="6BC8D28C" w:rsidR="00CD7AC6" w:rsidRPr="00CD7AC6" w:rsidRDefault="00CD7AC6" w:rsidP="003247D3">
            <w:pPr>
              <w:rPr>
                <w:rFonts w:ascii="Liberation Serif" w:eastAsia="Calibri" w:hAnsi="Liberation Serif"/>
                <w:sz w:val="22"/>
                <w:szCs w:val="22"/>
                <w:lang w:eastAsia="en-US"/>
              </w:rPr>
            </w:pPr>
            <w:r w:rsidRPr="00CD7AC6">
              <w:rPr>
                <w:rFonts w:ascii="Liberation Serif" w:eastAsia="Calibri" w:hAnsi="Liberation Serif" w:cs="Liberation Serif"/>
                <w:sz w:val="22"/>
                <w:szCs w:val="22"/>
                <w:lang w:eastAsia="en-US"/>
              </w:rPr>
              <w:lastRenderedPageBreak/>
              <w:t>сформирован перечень незарегистрированных объектов недвижимости, процентов</w:t>
            </w:r>
          </w:p>
        </w:tc>
        <w:tc>
          <w:tcPr>
            <w:tcW w:w="537" w:type="pct"/>
            <w:gridSpan w:val="2"/>
            <w:shd w:val="clear" w:color="auto" w:fill="auto"/>
          </w:tcPr>
          <w:p w14:paraId="2B1BE70C" w14:textId="77777777" w:rsidR="00CD7AC6" w:rsidRPr="004D0820" w:rsidRDefault="00CD7AC6" w:rsidP="005D203E">
            <w:pPr>
              <w:pStyle w:val="17"/>
              <w:shd w:val="clear" w:color="auto" w:fill="auto"/>
              <w:spacing w:line="190" w:lineRule="exact"/>
              <w:ind w:left="32"/>
              <w:jc w:val="center"/>
              <w:rPr>
                <w:rFonts w:ascii="Liberation Serif" w:hAnsi="Liberation Serif"/>
                <w:sz w:val="22"/>
                <w:szCs w:val="22"/>
              </w:rPr>
            </w:pPr>
            <w:r w:rsidRPr="004D0820">
              <w:rPr>
                <w:rFonts w:ascii="Liberation Serif" w:hAnsi="Liberation Serif"/>
                <w:sz w:val="22"/>
                <w:szCs w:val="22"/>
              </w:rPr>
              <w:t>100</w:t>
            </w:r>
          </w:p>
        </w:tc>
        <w:tc>
          <w:tcPr>
            <w:tcW w:w="541" w:type="pct"/>
            <w:shd w:val="clear" w:color="auto" w:fill="auto"/>
          </w:tcPr>
          <w:p w14:paraId="687B9445" w14:textId="2257D259" w:rsidR="00CD7AC6" w:rsidRPr="004D0820" w:rsidRDefault="00CD7AC6" w:rsidP="003247D3">
            <w:pPr>
              <w:pStyle w:val="17"/>
              <w:shd w:val="clear" w:color="auto" w:fill="auto"/>
              <w:spacing w:line="190" w:lineRule="exact"/>
              <w:ind w:left="131"/>
              <w:jc w:val="center"/>
              <w:rPr>
                <w:rFonts w:ascii="Liberation Serif" w:hAnsi="Liberation Serif"/>
                <w:sz w:val="22"/>
                <w:szCs w:val="22"/>
              </w:rPr>
            </w:pPr>
            <w:r>
              <w:rPr>
                <w:rFonts w:ascii="Liberation Serif" w:hAnsi="Liberation Serif"/>
                <w:sz w:val="22"/>
                <w:szCs w:val="22"/>
              </w:rPr>
              <w:t>100</w:t>
            </w:r>
          </w:p>
        </w:tc>
        <w:tc>
          <w:tcPr>
            <w:tcW w:w="671" w:type="pct"/>
            <w:shd w:val="clear" w:color="auto" w:fill="auto"/>
          </w:tcPr>
          <w:p w14:paraId="67F3FDE5" w14:textId="77777777" w:rsidR="00CD7AC6" w:rsidRPr="004D0820" w:rsidRDefault="00CD7AC6" w:rsidP="00DB1116">
            <w:pPr>
              <w:jc w:val="center"/>
              <w:rPr>
                <w:rFonts w:ascii="Liberation Serif" w:eastAsia="Calibri" w:hAnsi="Liberation Serif"/>
                <w:sz w:val="22"/>
                <w:szCs w:val="22"/>
                <w:lang w:eastAsia="en-US"/>
              </w:rPr>
            </w:pPr>
          </w:p>
        </w:tc>
      </w:tr>
      <w:tr w:rsidR="004E3104" w:rsidRPr="004D0820" w14:paraId="253AD877" w14:textId="77777777" w:rsidTr="0000108A">
        <w:trPr>
          <w:trHeight w:val="20"/>
        </w:trPr>
        <w:tc>
          <w:tcPr>
            <w:tcW w:w="271" w:type="pct"/>
            <w:shd w:val="clear" w:color="auto" w:fill="auto"/>
          </w:tcPr>
          <w:p w14:paraId="5134384C" w14:textId="581BE4FC" w:rsidR="004E3104" w:rsidRPr="004D0820" w:rsidRDefault="00EE2605" w:rsidP="00EE2605">
            <w:pPr>
              <w:spacing w:after="160" w:line="259" w:lineRule="auto"/>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lastRenderedPageBreak/>
              <w:t>6</w:t>
            </w:r>
          </w:p>
        </w:tc>
        <w:tc>
          <w:tcPr>
            <w:tcW w:w="4729" w:type="pct"/>
            <w:gridSpan w:val="10"/>
          </w:tcPr>
          <w:p w14:paraId="5B60A22F" w14:textId="77777777" w:rsidR="004E3104" w:rsidRPr="004D0820" w:rsidRDefault="004E3104" w:rsidP="004E3104">
            <w:pPr>
              <w:tabs>
                <w:tab w:val="left" w:pos="319"/>
              </w:tabs>
              <w:autoSpaceDE w:val="0"/>
              <w:autoSpaceDN w:val="0"/>
              <w:adjustRightInd w:val="0"/>
              <w:rPr>
                <w:rFonts w:ascii="Liberation Serif" w:eastAsia="Calibri" w:hAnsi="Liberation Serif"/>
                <w:b/>
                <w:sz w:val="22"/>
                <w:szCs w:val="22"/>
                <w:lang w:eastAsia="en-US"/>
              </w:rPr>
            </w:pPr>
            <w:r w:rsidRPr="004D0820">
              <w:rPr>
                <w:rFonts w:ascii="Liberation Serif" w:eastAsia="Calibri" w:hAnsi="Liberation Serif"/>
                <w:b/>
                <w:bCs/>
                <w:sz w:val="22"/>
                <w:szCs w:val="22"/>
              </w:rPr>
              <w:t xml:space="preserve">Рынок </w:t>
            </w:r>
            <w:r w:rsidRPr="004D0820">
              <w:rPr>
                <w:rFonts w:ascii="Liberation Serif" w:eastAsia="Calibri" w:hAnsi="Liberation Serif"/>
                <w:b/>
                <w:sz w:val="22"/>
                <w:szCs w:val="22"/>
              </w:rPr>
              <w:t>оказания</w:t>
            </w:r>
            <w:r w:rsidRPr="004D0820">
              <w:rPr>
                <w:rFonts w:ascii="Liberation Serif" w:eastAsia="Calibri" w:hAnsi="Liberation Serif"/>
                <w:b/>
                <w:bCs/>
                <w:sz w:val="22"/>
                <w:szCs w:val="22"/>
              </w:rPr>
              <w:t xml:space="preserve"> услуг по перевозке пассажиров автомобильным транспортом по муниципальным маршрутам регулярных перевозок</w:t>
            </w:r>
          </w:p>
        </w:tc>
      </w:tr>
      <w:tr w:rsidR="00EE2605" w:rsidRPr="004D0820" w14:paraId="122A5EA7" w14:textId="77777777" w:rsidTr="00F35C5E">
        <w:trPr>
          <w:trHeight w:val="20"/>
        </w:trPr>
        <w:tc>
          <w:tcPr>
            <w:tcW w:w="271" w:type="pct"/>
            <w:shd w:val="clear" w:color="auto" w:fill="auto"/>
          </w:tcPr>
          <w:p w14:paraId="5D8F1C94" w14:textId="60CA575A" w:rsidR="00EE2605" w:rsidRPr="004D0820" w:rsidRDefault="00EE2605" w:rsidP="008933FA">
            <w:pPr>
              <w:spacing w:after="160" w:line="259" w:lineRule="auto"/>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7</w:t>
            </w:r>
          </w:p>
        </w:tc>
        <w:tc>
          <w:tcPr>
            <w:tcW w:w="1261" w:type="pct"/>
            <w:shd w:val="clear" w:color="auto" w:fill="auto"/>
          </w:tcPr>
          <w:p w14:paraId="56484151" w14:textId="64E7A169" w:rsidR="00EE2605" w:rsidRPr="00EE2605" w:rsidRDefault="00EE2605" w:rsidP="004E3104">
            <w:pPr>
              <w:spacing w:line="235" w:lineRule="auto"/>
              <w:rPr>
                <w:rFonts w:ascii="Liberation Serif" w:eastAsia="Calibri" w:hAnsi="Liberation Serif"/>
                <w:sz w:val="22"/>
                <w:szCs w:val="22"/>
                <w:lang w:eastAsia="en-US"/>
              </w:rPr>
            </w:pPr>
            <w:r w:rsidRPr="00EE2605">
              <w:rPr>
                <w:rFonts w:ascii="Liberation Serif" w:hAnsi="Liberation Serif"/>
                <w:sz w:val="22"/>
                <w:szCs w:val="22"/>
              </w:rPr>
              <w:t>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w:t>
            </w:r>
          </w:p>
        </w:tc>
        <w:tc>
          <w:tcPr>
            <w:tcW w:w="676" w:type="pct"/>
            <w:gridSpan w:val="3"/>
          </w:tcPr>
          <w:p w14:paraId="2CFE9B51" w14:textId="77777777" w:rsidR="00EE2605" w:rsidRPr="004D0820" w:rsidRDefault="00EE2605" w:rsidP="00420F57">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МКУ «Единая диспетчерская служба пассажирского транспорта Каменск-Уральского городского округа»</w:t>
            </w:r>
          </w:p>
        </w:tc>
        <w:tc>
          <w:tcPr>
            <w:tcW w:w="1043" w:type="pct"/>
            <w:gridSpan w:val="2"/>
            <w:shd w:val="clear" w:color="auto" w:fill="auto"/>
          </w:tcPr>
          <w:p w14:paraId="3E993291" w14:textId="3BE22AE3" w:rsidR="00EE2605" w:rsidRPr="00EE2605" w:rsidRDefault="00EE2605" w:rsidP="00C91997">
            <w:pPr>
              <w:rPr>
                <w:rFonts w:ascii="Liberation Serif" w:eastAsia="Calibri" w:hAnsi="Liberation Serif"/>
                <w:sz w:val="22"/>
                <w:szCs w:val="22"/>
                <w:lang w:eastAsia="en-US"/>
              </w:rPr>
            </w:pPr>
            <w:r w:rsidRPr="00EE2605">
              <w:rPr>
                <w:rFonts w:ascii="Liberation Serif" w:eastAsia="Arial Unicode MS" w:hAnsi="Liberation Serif"/>
                <w:bCs/>
                <w:iCs/>
                <w:sz w:val="22"/>
                <w:szCs w:val="22"/>
                <w:lang w:bidi="ru-RU"/>
              </w:rPr>
              <w:t>среднее количество участников конкурсных процедур, единиц</w:t>
            </w:r>
          </w:p>
        </w:tc>
        <w:tc>
          <w:tcPr>
            <w:tcW w:w="537" w:type="pct"/>
            <w:gridSpan w:val="2"/>
            <w:shd w:val="clear" w:color="auto" w:fill="auto"/>
          </w:tcPr>
          <w:p w14:paraId="1635AABD" w14:textId="580FD380" w:rsidR="00EE2605" w:rsidRPr="00EE2605" w:rsidRDefault="00EE2605" w:rsidP="004E3104">
            <w:pPr>
              <w:jc w:val="center"/>
              <w:rPr>
                <w:rFonts w:ascii="Liberation Serif" w:eastAsia="Calibri" w:hAnsi="Liberation Serif"/>
                <w:sz w:val="22"/>
                <w:szCs w:val="22"/>
                <w:lang w:eastAsia="en-US"/>
              </w:rPr>
            </w:pPr>
            <w:r w:rsidRPr="00EE2605">
              <w:rPr>
                <w:rFonts w:ascii="Liberation Serif" w:eastAsia="Calibri" w:hAnsi="Liberation Serif"/>
                <w:sz w:val="22"/>
                <w:szCs w:val="22"/>
                <w:lang w:eastAsia="en-US"/>
              </w:rPr>
              <w:t>1,5</w:t>
            </w:r>
          </w:p>
        </w:tc>
        <w:tc>
          <w:tcPr>
            <w:tcW w:w="541" w:type="pct"/>
            <w:shd w:val="clear" w:color="auto" w:fill="auto"/>
          </w:tcPr>
          <w:p w14:paraId="23E3C1C5" w14:textId="5456EE53" w:rsidR="00EE2605" w:rsidRPr="004D0820" w:rsidRDefault="006529EB" w:rsidP="004E3104">
            <w:pPr>
              <w:jc w:val="center"/>
              <w:rPr>
                <w:rFonts w:ascii="Liberation Serif" w:eastAsia="Calibri" w:hAnsi="Liberation Serif"/>
                <w:sz w:val="22"/>
                <w:szCs w:val="22"/>
                <w:lang w:eastAsia="en-US"/>
              </w:rPr>
            </w:pPr>
            <w:r w:rsidRPr="006529EB">
              <w:rPr>
                <w:rFonts w:ascii="Liberation Serif" w:eastAsia="Calibri" w:hAnsi="Liberation Serif"/>
                <w:sz w:val="22"/>
                <w:szCs w:val="22"/>
                <w:lang w:eastAsia="en-US"/>
              </w:rPr>
              <w:t>1</w:t>
            </w:r>
          </w:p>
        </w:tc>
        <w:tc>
          <w:tcPr>
            <w:tcW w:w="671" w:type="pct"/>
            <w:shd w:val="clear" w:color="auto" w:fill="auto"/>
          </w:tcPr>
          <w:p w14:paraId="738D6360" w14:textId="31A947DF" w:rsidR="00EE2605" w:rsidRPr="004D0820" w:rsidRDefault="00286A2A" w:rsidP="006529EB">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 xml:space="preserve">Конкурсные процедуры </w:t>
            </w:r>
            <w:r w:rsidR="006529EB">
              <w:rPr>
                <w:rFonts w:ascii="Liberation Serif" w:eastAsia="Calibri" w:hAnsi="Liberation Serif"/>
                <w:sz w:val="22"/>
                <w:szCs w:val="22"/>
                <w:lang w:eastAsia="en-US"/>
              </w:rPr>
              <w:t xml:space="preserve">проведены во второй половине 2022 года , 5 конкурсов, 5 участников </w:t>
            </w:r>
          </w:p>
        </w:tc>
      </w:tr>
      <w:tr w:rsidR="00EE2605" w:rsidRPr="004D0820" w14:paraId="3291928F" w14:textId="77777777" w:rsidTr="00F35C5E">
        <w:trPr>
          <w:trHeight w:val="1578"/>
        </w:trPr>
        <w:tc>
          <w:tcPr>
            <w:tcW w:w="271" w:type="pct"/>
            <w:shd w:val="clear" w:color="auto" w:fill="auto"/>
          </w:tcPr>
          <w:p w14:paraId="7E7DDB0C" w14:textId="27F73647" w:rsidR="00EE2605" w:rsidRPr="004D0820" w:rsidRDefault="00EE2605" w:rsidP="008933FA">
            <w:pPr>
              <w:spacing w:after="160" w:line="259" w:lineRule="auto"/>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8</w:t>
            </w:r>
          </w:p>
        </w:tc>
        <w:tc>
          <w:tcPr>
            <w:tcW w:w="1261" w:type="pct"/>
            <w:shd w:val="clear" w:color="auto" w:fill="auto"/>
          </w:tcPr>
          <w:p w14:paraId="3D4945E8" w14:textId="1FA3F1DF" w:rsidR="00EE2605" w:rsidRPr="00EE2605" w:rsidRDefault="00EE2605" w:rsidP="004E3104">
            <w:pPr>
              <w:spacing w:line="230" w:lineRule="auto"/>
              <w:rPr>
                <w:rFonts w:ascii="Liberation Serif" w:eastAsia="Calibri" w:hAnsi="Liberation Serif"/>
                <w:sz w:val="22"/>
                <w:szCs w:val="22"/>
                <w:lang w:eastAsia="en-US"/>
              </w:rPr>
            </w:pPr>
            <w:r w:rsidRPr="00EE2605">
              <w:rPr>
                <w:rFonts w:ascii="Liberation Serif" w:hAnsi="Liberation Serif"/>
                <w:sz w:val="22"/>
                <w:szCs w:val="22"/>
              </w:rPr>
              <w:t>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нерегулируемым тарифам</w:t>
            </w:r>
            <w:r w:rsidR="000438D4">
              <w:rPr>
                <w:rFonts w:ascii="Liberation Serif" w:hAnsi="Liberation Serif"/>
                <w:sz w:val="22"/>
                <w:szCs w:val="22"/>
              </w:rPr>
              <w:t xml:space="preserve"> </w:t>
            </w:r>
          </w:p>
        </w:tc>
        <w:tc>
          <w:tcPr>
            <w:tcW w:w="676" w:type="pct"/>
            <w:gridSpan w:val="3"/>
          </w:tcPr>
          <w:p w14:paraId="3F0BBA82" w14:textId="77777777" w:rsidR="00EE2605" w:rsidRPr="004D0820" w:rsidRDefault="00EE2605" w:rsidP="00420F57">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Отраслевой орган администрации Каменск-Уральского городского округа по городскому хозяйству</w:t>
            </w:r>
          </w:p>
        </w:tc>
        <w:tc>
          <w:tcPr>
            <w:tcW w:w="1043" w:type="pct"/>
            <w:gridSpan w:val="2"/>
            <w:shd w:val="clear" w:color="auto" w:fill="auto"/>
          </w:tcPr>
          <w:p w14:paraId="3FFEF647" w14:textId="45574E9C" w:rsidR="00EE2605" w:rsidRPr="00EE2605" w:rsidRDefault="00EE2605" w:rsidP="00C91997">
            <w:pPr>
              <w:rPr>
                <w:rFonts w:ascii="Liberation Serif" w:eastAsia="Calibri" w:hAnsi="Liberation Serif"/>
                <w:sz w:val="22"/>
                <w:szCs w:val="22"/>
                <w:lang w:eastAsia="en-US"/>
              </w:rPr>
            </w:pPr>
            <w:r w:rsidRPr="00EE2605">
              <w:rPr>
                <w:rFonts w:ascii="Liberation Serif" w:eastAsia="Arial Unicode MS" w:hAnsi="Liberation Serif"/>
                <w:bCs/>
                <w:iCs/>
                <w:sz w:val="22"/>
                <w:szCs w:val="22"/>
                <w:lang w:bidi="ru-RU"/>
              </w:rPr>
              <w:t>среднее количество участников конкурсных процедур, единиц</w:t>
            </w:r>
          </w:p>
        </w:tc>
        <w:tc>
          <w:tcPr>
            <w:tcW w:w="537" w:type="pct"/>
            <w:gridSpan w:val="2"/>
            <w:shd w:val="clear" w:color="auto" w:fill="auto"/>
          </w:tcPr>
          <w:p w14:paraId="333ACE98" w14:textId="769C3439" w:rsidR="00EE2605" w:rsidRPr="00EE2605" w:rsidRDefault="00EE2605" w:rsidP="004E3104">
            <w:pPr>
              <w:jc w:val="center"/>
              <w:rPr>
                <w:rFonts w:ascii="Liberation Serif" w:eastAsia="Calibri" w:hAnsi="Liberation Serif"/>
                <w:sz w:val="22"/>
                <w:szCs w:val="22"/>
                <w:lang w:eastAsia="en-US"/>
              </w:rPr>
            </w:pPr>
            <w:r w:rsidRPr="00EE2605">
              <w:rPr>
                <w:rFonts w:ascii="Liberation Serif" w:eastAsia="Calibri" w:hAnsi="Liberation Serif"/>
                <w:sz w:val="22"/>
                <w:szCs w:val="22"/>
                <w:lang w:eastAsia="en-US"/>
              </w:rPr>
              <w:t>1</w:t>
            </w:r>
          </w:p>
        </w:tc>
        <w:tc>
          <w:tcPr>
            <w:tcW w:w="541" w:type="pct"/>
            <w:shd w:val="clear" w:color="auto" w:fill="auto"/>
          </w:tcPr>
          <w:p w14:paraId="72147E06" w14:textId="392B3892" w:rsidR="00EE2605" w:rsidRPr="004D0820" w:rsidRDefault="000438D4" w:rsidP="004E3104">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0,5</w:t>
            </w:r>
          </w:p>
        </w:tc>
        <w:tc>
          <w:tcPr>
            <w:tcW w:w="671" w:type="pct"/>
            <w:shd w:val="clear" w:color="auto" w:fill="auto"/>
          </w:tcPr>
          <w:p w14:paraId="6BB2E92E" w14:textId="2C8750AC" w:rsidR="00286A2A" w:rsidRDefault="00286A2A" w:rsidP="00286A2A">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1 конкурс – 2 участника, 1 победитель, который отказался впоследствии;</w:t>
            </w:r>
          </w:p>
          <w:p w14:paraId="1733A019" w14:textId="79CE3F81" w:rsidR="00EE2605" w:rsidRPr="004D0820" w:rsidRDefault="00286A2A" w:rsidP="00286A2A">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 xml:space="preserve">2 конкурс – нет заявившихся участников </w:t>
            </w:r>
            <w:r w:rsidR="000438D4">
              <w:rPr>
                <w:rFonts w:ascii="Liberation Serif" w:eastAsia="Calibri" w:hAnsi="Liberation Serif"/>
                <w:sz w:val="22"/>
                <w:szCs w:val="22"/>
                <w:lang w:eastAsia="en-US"/>
              </w:rPr>
              <w:t xml:space="preserve"> </w:t>
            </w:r>
          </w:p>
        </w:tc>
      </w:tr>
      <w:tr w:rsidR="00EE2605" w:rsidRPr="004D0820" w14:paraId="66AAC512" w14:textId="77777777" w:rsidTr="00F35C5E">
        <w:trPr>
          <w:trHeight w:val="20"/>
        </w:trPr>
        <w:tc>
          <w:tcPr>
            <w:tcW w:w="271" w:type="pct"/>
            <w:shd w:val="clear" w:color="auto" w:fill="auto"/>
          </w:tcPr>
          <w:p w14:paraId="15B049A0" w14:textId="1AAC24A0" w:rsidR="00EE2605" w:rsidRPr="004D0820" w:rsidRDefault="00EE2605" w:rsidP="008933FA">
            <w:pPr>
              <w:spacing w:after="160" w:line="259" w:lineRule="auto"/>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9</w:t>
            </w:r>
          </w:p>
        </w:tc>
        <w:tc>
          <w:tcPr>
            <w:tcW w:w="1261" w:type="pct"/>
            <w:shd w:val="clear" w:color="auto" w:fill="auto"/>
          </w:tcPr>
          <w:p w14:paraId="27053227" w14:textId="659C4371" w:rsidR="00EE2605" w:rsidRPr="00EE2605" w:rsidRDefault="00EE2605" w:rsidP="004E3104">
            <w:pPr>
              <w:rPr>
                <w:rFonts w:ascii="Liberation Serif" w:eastAsia="Calibri" w:hAnsi="Liberation Serif"/>
                <w:sz w:val="22"/>
                <w:szCs w:val="22"/>
                <w:lang w:eastAsia="en-US"/>
              </w:rPr>
            </w:pPr>
            <w:r w:rsidRPr="00EE2605">
              <w:rPr>
                <w:rFonts w:ascii="Liberation Serif" w:hAnsi="Liberation Serif"/>
                <w:sz w:val="22"/>
                <w:szCs w:val="22"/>
              </w:rPr>
              <w:t>Увеличение количества автобусов на маршрутах муниципального сообщения, обслуживаемых субъектами малого предпринимательства</w:t>
            </w:r>
          </w:p>
        </w:tc>
        <w:tc>
          <w:tcPr>
            <w:tcW w:w="676" w:type="pct"/>
            <w:gridSpan w:val="3"/>
          </w:tcPr>
          <w:p w14:paraId="0D61D066" w14:textId="77777777" w:rsidR="00EE2605" w:rsidRPr="004D0820" w:rsidRDefault="00EE2605" w:rsidP="00C91997">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МКУ «Единая диспетчерская служба пассажирского транспорта Каменск-Уральского городского округа»;</w:t>
            </w:r>
          </w:p>
          <w:p w14:paraId="7C847E71" w14:textId="77777777" w:rsidR="00EE2605" w:rsidRPr="004D0820" w:rsidRDefault="00EE2605" w:rsidP="00420F57">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Отраслевой орган администрации Каменск-Уральского городского округа по городскому хозяйству</w:t>
            </w:r>
          </w:p>
        </w:tc>
        <w:tc>
          <w:tcPr>
            <w:tcW w:w="1043" w:type="pct"/>
            <w:gridSpan w:val="2"/>
            <w:shd w:val="clear" w:color="auto" w:fill="auto"/>
          </w:tcPr>
          <w:p w14:paraId="01F3A765" w14:textId="6F4FCB89" w:rsidR="00EE2605" w:rsidRPr="00EE2605" w:rsidRDefault="00EE2605" w:rsidP="00C91997">
            <w:pPr>
              <w:rPr>
                <w:rFonts w:ascii="Liberation Serif" w:eastAsia="Calibri" w:hAnsi="Liberation Serif"/>
                <w:sz w:val="22"/>
                <w:szCs w:val="22"/>
                <w:lang w:eastAsia="en-US"/>
              </w:rPr>
            </w:pPr>
            <w:r w:rsidRPr="00EE2605">
              <w:rPr>
                <w:rFonts w:ascii="Liberation Serif" w:eastAsia="Calibri" w:hAnsi="Liberation Serif"/>
                <w:sz w:val="22"/>
                <w:szCs w:val="22"/>
                <w:lang w:eastAsia="en-US"/>
              </w:rPr>
              <w:t>доля подвижного состава на муниципальных маршрутах, обслуживаемого субъектами малого предпринимательства, процентов</w:t>
            </w:r>
          </w:p>
        </w:tc>
        <w:tc>
          <w:tcPr>
            <w:tcW w:w="537" w:type="pct"/>
            <w:gridSpan w:val="2"/>
            <w:shd w:val="clear" w:color="auto" w:fill="auto"/>
          </w:tcPr>
          <w:p w14:paraId="7B69885B" w14:textId="6320370C" w:rsidR="00EE2605" w:rsidRPr="00EE2605" w:rsidRDefault="00EE2605" w:rsidP="004E3104">
            <w:pPr>
              <w:jc w:val="center"/>
              <w:rPr>
                <w:rFonts w:ascii="Liberation Serif" w:eastAsia="Calibri" w:hAnsi="Liberation Serif"/>
                <w:sz w:val="22"/>
                <w:szCs w:val="22"/>
                <w:lang w:eastAsia="en-US"/>
              </w:rPr>
            </w:pPr>
            <w:r w:rsidRPr="00EE2605">
              <w:rPr>
                <w:rFonts w:ascii="Liberation Serif" w:eastAsia="Calibri" w:hAnsi="Liberation Serif"/>
                <w:sz w:val="22"/>
                <w:szCs w:val="22"/>
                <w:lang w:eastAsia="en-US"/>
              </w:rPr>
              <w:t>100</w:t>
            </w:r>
          </w:p>
        </w:tc>
        <w:tc>
          <w:tcPr>
            <w:tcW w:w="541" w:type="pct"/>
            <w:shd w:val="clear" w:color="auto" w:fill="auto"/>
          </w:tcPr>
          <w:p w14:paraId="1AA113E2" w14:textId="516ED4A6" w:rsidR="00EE2605" w:rsidRPr="004D0820" w:rsidRDefault="000438D4" w:rsidP="004E3104">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100</w:t>
            </w:r>
          </w:p>
        </w:tc>
        <w:tc>
          <w:tcPr>
            <w:tcW w:w="671" w:type="pct"/>
            <w:shd w:val="clear" w:color="auto" w:fill="auto"/>
          </w:tcPr>
          <w:p w14:paraId="30848338" w14:textId="77777777" w:rsidR="00EE2605" w:rsidRPr="004D0820" w:rsidRDefault="00EE2605" w:rsidP="00B87018">
            <w:pPr>
              <w:jc w:val="center"/>
              <w:rPr>
                <w:rFonts w:ascii="Liberation Serif" w:eastAsia="Calibri" w:hAnsi="Liberation Serif"/>
                <w:sz w:val="22"/>
                <w:szCs w:val="22"/>
                <w:lang w:eastAsia="en-US"/>
              </w:rPr>
            </w:pPr>
          </w:p>
        </w:tc>
      </w:tr>
      <w:tr w:rsidR="00EE2605" w:rsidRPr="004D0820" w14:paraId="25539ADB" w14:textId="77777777" w:rsidTr="00F35C5E">
        <w:trPr>
          <w:trHeight w:val="20"/>
        </w:trPr>
        <w:tc>
          <w:tcPr>
            <w:tcW w:w="271" w:type="pct"/>
            <w:shd w:val="clear" w:color="auto" w:fill="auto"/>
          </w:tcPr>
          <w:p w14:paraId="4057398D" w14:textId="5375C1EE" w:rsidR="00EE2605" w:rsidRPr="004D0820" w:rsidRDefault="00EE2605" w:rsidP="008933FA">
            <w:pPr>
              <w:spacing w:after="160" w:line="259" w:lineRule="auto"/>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10</w:t>
            </w:r>
          </w:p>
        </w:tc>
        <w:tc>
          <w:tcPr>
            <w:tcW w:w="1261" w:type="pct"/>
            <w:shd w:val="clear" w:color="auto" w:fill="auto"/>
          </w:tcPr>
          <w:p w14:paraId="41DD62CF" w14:textId="36D436AB" w:rsidR="00EE2605" w:rsidRPr="00EE2605" w:rsidRDefault="00EE2605" w:rsidP="004E3104">
            <w:pPr>
              <w:rPr>
                <w:rFonts w:ascii="Liberation Serif" w:eastAsia="Calibri" w:hAnsi="Liberation Serif"/>
                <w:sz w:val="22"/>
                <w:szCs w:val="22"/>
                <w:lang w:eastAsia="en-US"/>
              </w:rPr>
            </w:pPr>
            <w:r w:rsidRPr="00EE2605">
              <w:rPr>
                <w:rFonts w:ascii="Liberation Serif" w:hAnsi="Liberation Serif"/>
                <w:sz w:val="22"/>
                <w:szCs w:val="22"/>
              </w:rPr>
              <w:t>Проведение мониторинга исполнения муниципальных контрактов в соответствии с требованиями законодательства о закупочной деятельности</w:t>
            </w:r>
          </w:p>
        </w:tc>
        <w:tc>
          <w:tcPr>
            <w:tcW w:w="676" w:type="pct"/>
            <w:gridSpan w:val="3"/>
          </w:tcPr>
          <w:p w14:paraId="65248493" w14:textId="77777777" w:rsidR="00EE2605" w:rsidRPr="004D0820" w:rsidRDefault="00EE2605" w:rsidP="00420F57">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МКУ «Единая диспетчерская служба пассажирского транспорта Каменск-</w:t>
            </w:r>
            <w:r w:rsidRPr="004D0820">
              <w:rPr>
                <w:rFonts w:ascii="Liberation Serif" w:eastAsia="Calibri" w:hAnsi="Liberation Serif"/>
                <w:sz w:val="22"/>
                <w:szCs w:val="22"/>
                <w:lang w:eastAsia="en-US"/>
              </w:rPr>
              <w:lastRenderedPageBreak/>
              <w:t>Уральского городского округа»</w:t>
            </w:r>
          </w:p>
        </w:tc>
        <w:tc>
          <w:tcPr>
            <w:tcW w:w="1043" w:type="pct"/>
            <w:gridSpan w:val="2"/>
            <w:shd w:val="clear" w:color="auto" w:fill="auto"/>
          </w:tcPr>
          <w:p w14:paraId="44FEF263" w14:textId="33265942" w:rsidR="00EE2605" w:rsidRPr="00EE2605" w:rsidRDefault="00EE2605" w:rsidP="00C91997">
            <w:pPr>
              <w:rPr>
                <w:rFonts w:ascii="Liberation Serif" w:eastAsia="Calibri" w:hAnsi="Liberation Serif"/>
                <w:sz w:val="22"/>
                <w:szCs w:val="22"/>
                <w:lang w:eastAsia="en-US"/>
              </w:rPr>
            </w:pPr>
            <w:r w:rsidRPr="00EE2605">
              <w:rPr>
                <w:rFonts w:ascii="Liberation Serif" w:eastAsia="Calibri" w:hAnsi="Liberation Serif"/>
                <w:sz w:val="22"/>
                <w:szCs w:val="22"/>
                <w:lang w:eastAsia="en-US"/>
              </w:rPr>
              <w:lastRenderedPageBreak/>
              <w:t>доля муниципальных контрактов, заключенных в соответствии с требованиями закупочной деятельности, процентов</w:t>
            </w:r>
          </w:p>
        </w:tc>
        <w:tc>
          <w:tcPr>
            <w:tcW w:w="537" w:type="pct"/>
            <w:gridSpan w:val="2"/>
            <w:shd w:val="clear" w:color="auto" w:fill="auto"/>
          </w:tcPr>
          <w:p w14:paraId="03A5AAE4" w14:textId="422790BE" w:rsidR="00EE2605" w:rsidRPr="00EE2605" w:rsidRDefault="00EE2605" w:rsidP="004E3104">
            <w:pPr>
              <w:jc w:val="center"/>
              <w:rPr>
                <w:rFonts w:ascii="Liberation Serif" w:eastAsia="Calibri" w:hAnsi="Liberation Serif"/>
                <w:sz w:val="22"/>
                <w:szCs w:val="22"/>
                <w:lang w:eastAsia="en-US"/>
              </w:rPr>
            </w:pPr>
            <w:r w:rsidRPr="00EE2605">
              <w:rPr>
                <w:rFonts w:ascii="Liberation Serif" w:eastAsia="Calibri" w:hAnsi="Liberation Serif"/>
                <w:sz w:val="22"/>
                <w:szCs w:val="22"/>
                <w:lang w:eastAsia="en-US"/>
              </w:rPr>
              <w:t>100</w:t>
            </w:r>
          </w:p>
        </w:tc>
        <w:tc>
          <w:tcPr>
            <w:tcW w:w="541" w:type="pct"/>
            <w:shd w:val="clear" w:color="auto" w:fill="auto"/>
          </w:tcPr>
          <w:p w14:paraId="0599A806" w14:textId="23E0C27E" w:rsidR="00EE2605" w:rsidRPr="004D0820" w:rsidRDefault="000438D4" w:rsidP="004E3104">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100</w:t>
            </w:r>
          </w:p>
        </w:tc>
        <w:tc>
          <w:tcPr>
            <w:tcW w:w="671" w:type="pct"/>
            <w:shd w:val="clear" w:color="auto" w:fill="auto"/>
          </w:tcPr>
          <w:p w14:paraId="72CFB4AF" w14:textId="77777777" w:rsidR="00EE2605" w:rsidRPr="004D0820" w:rsidRDefault="00EE2605" w:rsidP="00B87018">
            <w:pPr>
              <w:jc w:val="center"/>
              <w:rPr>
                <w:rFonts w:ascii="Liberation Serif" w:eastAsia="Arial Unicode MS" w:hAnsi="Liberation Serif"/>
                <w:sz w:val="22"/>
                <w:szCs w:val="22"/>
                <w:lang w:bidi="ru-RU"/>
              </w:rPr>
            </w:pPr>
          </w:p>
        </w:tc>
      </w:tr>
      <w:tr w:rsidR="00331DD7" w:rsidRPr="004D0820" w14:paraId="28647C4B" w14:textId="77777777" w:rsidTr="00331DD7">
        <w:trPr>
          <w:trHeight w:val="20"/>
          <w:tblHeader/>
        </w:trPr>
        <w:tc>
          <w:tcPr>
            <w:tcW w:w="271" w:type="pct"/>
            <w:shd w:val="clear" w:color="auto" w:fill="auto"/>
          </w:tcPr>
          <w:p w14:paraId="508F873D" w14:textId="2A11D096" w:rsidR="00331DD7" w:rsidRPr="004D0820" w:rsidRDefault="00EE2605" w:rsidP="00EE2605">
            <w:pPr>
              <w:keepLines/>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lastRenderedPageBreak/>
              <w:t>11</w:t>
            </w:r>
          </w:p>
        </w:tc>
        <w:tc>
          <w:tcPr>
            <w:tcW w:w="4729" w:type="pct"/>
            <w:gridSpan w:val="10"/>
            <w:shd w:val="clear" w:color="auto" w:fill="auto"/>
          </w:tcPr>
          <w:p w14:paraId="2D441849" w14:textId="77777777" w:rsidR="00331DD7" w:rsidRPr="004D0820" w:rsidRDefault="00331DD7" w:rsidP="00331DD7">
            <w:pPr>
              <w:keepLines/>
              <w:jc w:val="both"/>
              <w:rPr>
                <w:rFonts w:ascii="Liberation Serif" w:eastAsia="Calibri" w:hAnsi="Liberation Serif"/>
                <w:b/>
                <w:sz w:val="22"/>
                <w:szCs w:val="22"/>
                <w:lang w:eastAsia="en-US"/>
              </w:rPr>
            </w:pPr>
            <w:r w:rsidRPr="004D0820">
              <w:rPr>
                <w:rFonts w:ascii="Liberation Serif" w:eastAsia="Arial Unicode MS" w:hAnsi="Liberation Serif"/>
                <w:b/>
                <w:sz w:val="22"/>
                <w:szCs w:val="22"/>
                <w:lang w:bidi="ru-RU"/>
              </w:rPr>
              <w:t>Сфера наружной рекламы</w:t>
            </w:r>
          </w:p>
        </w:tc>
      </w:tr>
      <w:tr w:rsidR="00331DD7" w:rsidRPr="004D0820" w14:paraId="6A768207" w14:textId="77777777" w:rsidTr="00F35C5E">
        <w:trPr>
          <w:trHeight w:val="20"/>
          <w:tblHeader/>
        </w:trPr>
        <w:tc>
          <w:tcPr>
            <w:tcW w:w="271" w:type="pct"/>
            <w:shd w:val="clear" w:color="auto" w:fill="auto"/>
          </w:tcPr>
          <w:p w14:paraId="3200FF92" w14:textId="3A252295" w:rsidR="00331DD7" w:rsidRPr="004D0820" w:rsidRDefault="00EE2605" w:rsidP="00DD6942">
            <w:pPr>
              <w:keepLines/>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12</w:t>
            </w:r>
          </w:p>
        </w:tc>
        <w:tc>
          <w:tcPr>
            <w:tcW w:w="1303" w:type="pct"/>
            <w:gridSpan w:val="3"/>
            <w:shd w:val="clear" w:color="auto" w:fill="auto"/>
          </w:tcPr>
          <w:p w14:paraId="6B5951F6" w14:textId="77777777" w:rsidR="00331DD7" w:rsidRPr="00EE2605" w:rsidRDefault="00331DD7" w:rsidP="00981DE8">
            <w:pPr>
              <w:keepLines/>
              <w:rPr>
                <w:rFonts w:ascii="Liberation Serif" w:hAnsi="Liberation Serif"/>
                <w:sz w:val="22"/>
                <w:szCs w:val="22"/>
              </w:rPr>
            </w:pPr>
            <w:r w:rsidRPr="00EE2605">
              <w:rPr>
                <w:rFonts w:ascii="Liberation Serif" w:hAnsi="Liberation Serif"/>
                <w:sz w:val="22"/>
                <w:szCs w:val="22"/>
              </w:rPr>
              <w:t>Обеспечение утверждения схемы размещения рекламных конструкций</w:t>
            </w:r>
          </w:p>
        </w:tc>
        <w:tc>
          <w:tcPr>
            <w:tcW w:w="634" w:type="pct"/>
          </w:tcPr>
          <w:p w14:paraId="5CAA46F9" w14:textId="77777777" w:rsidR="00331DD7" w:rsidRPr="00EE2605" w:rsidRDefault="00894F9A" w:rsidP="00C91997">
            <w:pPr>
              <w:keepLines/>
              <w:jc w:val="center"/>
              <w:rPr>
                <w:rFonts w:ascii="Liberation Serif" w:eastAsia="Calibri" w:hAnsi="Liberation Serif"/>
                <w:sz w:val="22"/>
                <w:szCs w:val="22"/>
                <w:lang w:eastAsia="en-US"/>
              </w:rPr>
            </w:pPr>
            <w:r w:rsidRPr="00EE2605">
              <w:rPr>
                <w:rFonts w:ascii="Liberation Serif" w:eastAsia="Calibri" w:hAnsi="Liberation Serif" w:cs="Liberation Serif"/>
                <w:sz w:val="22"/>
                <w:szCs w:val="22"/>
                <w:lang w:eastAsia="en-US"/>
              </w:rPr>
              <w:t>ОМС «Комитет по архитектуре и градостроительству Каменск-Уральского городского округа»</w:t>
            </w:r>
          </w:p>
        </w:tc>
        <w:tc>
          <w:tcPr>
            <w:tcW w:w="1037" w:type="pct"/>
            <w:shd w:val="clear" w:color="auto" w:fill="auto"/>
          </w:tcPr>
          <w:p w14:paraId="0B719AFF" w14:textId="77777777" w:rsidR="00331DD7" w:rsidRPr="00EE2605" w:rsidRDefault="00331DD7" w:rsidP="00331DD7">
            <w:pPr>
              <w:keepLines/>
              <w:suppressAutoHyphens/>
              <w:autoSpaceDN w:val="0"/>
              <w:spacing w:after="160"/>
              <w:textAlignment w:val="baseline"/>
              <w:rPr>
                <w:rFonts w:ascii="Liberation Serif" w:eastAsia="Calibri" w:hAnsi="Liberation Serif"/>
                <w:sz w:val="22"/>
                <w:szCs w:val="22"/>
                <w:lang w:eastAsia="en-US"/>
              </w:rPr>
            </w:pPr>
            <w:r w:rsidRPr="00EE2605">
              <w:rPr>
                <w:rFonts w:ascii="Liberation Serif" w:eastAsia="Calibri" w:hAnsi="Liberation Serif" w:cs="Liberation Serif"/>
                <w:sz w:val="22"/>
                <w:szCs w:val="22"/>
                <w:lang w:eastAsia="en-US"/>
              </w:rPr>
              <w:t>Наличие утвержденной схемы размещения рекламных конструкций, процентов</w:t>
            </w:r>
          </w:p>
        </w:tc>
        <w:tc>
          <w:tcPr>
            <w:tcW w:w="543" w:type="pct"/>
            <w:gridSpan w:val="3"/>
            <w:shd w:val="clear" w:color="auto" w:fill="auto"/>
          </w:tcPr>
          <w:p w14:paraId="2053E8A1" w14:textId="77777777" w:rsidR="00331DD7" w:rsidRPr="00EE2605" w:rsidRDefault="00331DD7" w:rsidP="00982C78">
            <w:pPr>
              <w:keepLines/>
              <w:jc w:val="center"/>
              <w:rPr>
                <w:rFonts w:ascii="Liberation Serif" w:eastAsia="Calibri" w:hAnsi="Liberation Serif"/>
                <w:sz w:val="22"/>
                <w:szCs w:val="22"/>
                <w:lang w:eastAsia="en-US"/>
              </w:rPr>
            </w:pPr>
            <w:r w:rsidRPr="00EE2605">
              <w:rPr>
                <w:rFonts w:ascii="Liberation Serif" w:eastAsia="Calibri" w:hAnsi="Liberation Serif"/>
                <w:sz w:val="22"/>
                <w:szCs w:val="22"/>
                <w:lang w:eastAsia="en-US"/>
              </w:rPr>
              <w:t>100</w:t>
            </w:r>
          </w:p>
        </w:tc>
        <w:tc>
          <w:tcPr>
            <w:tcW w:w="541" w:type="pct"/>
            <w:shd w:val="clear" w:color="auto" w:fill="auto"/>
          </w:tcPr>
          <w:p w14:paraId="4E10209C" w14:textId="386A44BE" w:rsidR="00331DD7" w:rsidRPr="00EE2605" w:rsidRDefault="001839E9" w:rsidP="00982C78">
            <w:pPr>
              <w:keepLines/>
              <w:jc w:val="center"/>
              <w:rPr>
                <w:rFonts w:ascii="Liberation Serif" w:eastAsia="Calibri" w:hAnsi="Liberation Serif"/>
                <w:sz w:val="22"/>
                <w:szCs w:val="22"/>
                <w:lang w:eastAsia="en-US"/>
              </w:rPr>
            </w:pPr>
            <w:r w:rsidRPr="00EE2605">
              <w:rPr>
                <w:rFonts w:ascii="Liberation Serif" w:eastAsia="Calibri" w:hAnsi="Liberation Serif"/>
                <w:sz w:val="22"/>
                <w:szCs w:val="22"/>
                <w:lang w:eastAsia="en-US"/>
              </w:rPr>
              <w:t>100</w:t>
            </w:r>
          </w:p>
        </w:tc>
        <w:tc>
          <w:tcPr>
            <w:tcW w:w="671" w:type="pct"/>
            <w:shd w:val="clear" w:color="auto" w:fill="auto"/>
          </w:tcPr>
          <w:p w14:paraId="5BBFDC62" w14:textId="77777777" w:rsidR="00331DD7" w:rsidRPr="004D0820" w:rsidRDefault="00331DD7" w:rsidP="008F4FC3">
            <w:pPr>
              <w:keepLines/>
              <w:jc w:val="center"/>
              <w:rPr>
                <w:rFonts w:ascii="Liberation Serif" w:eastAsia="Calibri" w:hAnsi="Liberation Serif"/>
                <w:sz w:val="22"/>
                <w:szCs w:val="22"/>
                <w:lang w:eastAsia="en-US"/>
              </w:rPr>
            </w:pPr>
          </w:p>
        </w:tc>
      </w:tr>
      <w:tr w:rsidR="00331DD7" w:rsidRPr="004D0820" w14:paraId="55E4A665" w14:textId="77777777" w:rsidTr="00F35C5E">
        <w:trPr>
          <w:trHeight w:val="20"/>
          <w:tblHeader/>
        </w:trPr>
        <w:tc>
          <w:tcPr>
            <w:tcW w:w="271" w:type="pct"/>
            <w:shd w:val="clear" w:color="auto" w:fill="auto"/>
          </w:tcPr>
          <w:p w14:paraId="5F672BFF" w14:textId="1C28C674" w:rsidR="00331DD7" w:rsidRPr="004D0820" w:rsidRDefault="00EE2605" w:rsidP="00EE2605">
            <w:pPr>
              <w:keepLines/>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1</w:t>
            </w:r>
            <w:r w:rsidR="00331DD7" w:rsidRPr="004D0820">
              <w:rPr>
                <w:rFonts w:ascii="Liberation Serif" w:eastAsia="Calibri" w:hAnsi="Liberation Serif"/>
                <w:sz w:val="22"/>
                <w:szCs w:val="22"/>
                <w:lang w:eastAsia="en-US"/>
              </w:rPr>
              <w:t>3</w:t>
            </w:r>
          </w:p>
        </w:tc>
        <w:tc>
          <w:tcPr>
            <w:tcW w:w="1303" w:type="pct"/>
            <w:gridSpan w:val="3"/>
            <w:shd w:val="clear" w:color="auto" w:fill="auto"/>
          </w:tcPr>
          <w:p w14:paraId="140FAD3B" w14:textId="77777777" w:rsidR="00331DD7" w:rsidRPr="00EE2605" w:rsidRDefault="00331DD7" w:rsidP="00981DE8">
            <w:pPr>
              <w:keepLines/>
              <w:rPr>
                <w:rFonts w:ascii="Liberation Serif" w:hAnsi="Liberation Serif"/>
                <w:sz w:val="22"/>
                <w:szCs w:val="22"/>
              </w:rPr>
            </w:pPr>
            <w:r w:rsidRPr="00EE2605">
              <w:rPr>
                <w:rFonts w:ascii="Liberation Serif" w:hAnsi="Liberation Serif" w:cs="Liberation Serif"/>
                <w:sz w:val="22"/>
                <w:szCs w:val="22"/>
              </w:rPr>
              <w:t>Размещение на официальном сайте органа местного самоуправления нормативных правовых актов Каменск-Уральского городского округа, регулирующих сферу наружной рекламы</w:t>
            </w:r>
          </w:p>
        </w:tc>
        <w:tc>
          <w:tcPr>
            <w:tcW w:w="634" w:type="pct"/>
          </w:tcPr>
          <w:p w14:paraId="387570DF" w14:textId="77777777" w:rsidR="00331DD7" w:rsidRPr="00EE2605" w:rsidRDefault="00894F9A" w:rsidP="00C91997">
            <w:pPr>
              <w:keepLines/>
              <w:jc w:val="center"/>
              <w:rPr>
                <w:rFonts w:ascii="Liberation Serif" w:eastAsia="Calibri" w:hAnsi="Liberation Serif"/>
                <w:sz w:val="22"/>
                <w:szCs w:val="22"/>
                <w:lang w:eastAsia="en-US"/>
              </w:rPr>
            </w:pPr>
            <w:r w:rsidRPr="00EE2605">
              <w:rPr>
                <w:rFonts w:ascii="Liberation Serif" w:eastAsia="Calibri" w:hAnsi="Liberation Serif" w:cs="Liberation Serif"/>
                <w:sz w:val="22"/>
                <w:szCs w:val="22"/>
                <w:lang w:eastAsia="en-US"/>
              </w:rPr>
              <w:t>ОМС «Комитет по управлению имуществом Каменск-Уральского городского округа»</w:t>
            </w:r>
          </w:p>
        </w:tc>
        <w:tc>
          <w:tcPr>
            <w:tcW w:w="1037" w:type="pct"/>
            <w:shd w:val="clear" w:color="auto" w:fill="auto"/>
          </w:tcPr>
          <w:p w14:paraId="0C77FCF2" w14:textId="77777777" w:rsidR="00331DD7" w:rsidRPr="00EE2605" w:rsidRDefault="00331DD7" w:rsidP="00331DD7">
            <w:pPr>
              <w:keepLines/>
              <w:suppressAutoHyphens/>
              <w:autoSpaceDN w:val="0"/>
              <w:spacing w:after="160"/>
              <w:textAlignment w:val="baseline"/>
              <w:rPr>
                <w:rFonts w:ascii="Liberation Serif" w:eastAsia="Calibri" w:hAnsi="Liberation Serif"/>
                <w:sz w:val="22"/>
                <w:szCs w:val="22"/>
                <w:lang w:eastAsia="en-US"/>
              </w:rPr>
            </w:pPr>
            <w:r w:rsidRPr="00EE2605">
              <w:rPr>
                <w:rFonts w:ascii="Liberation Serif" w:eastAsia="Calibri" w:hAnsi="Liberation Serif" w:cs="Liberation Serif"/>
                <w:sz w:val="22"/>
                <w:szCs w:val="22"/>
                <w:lang w:eastAsia="en-US"/>
              </w:rPr>
              <w:t xml:space="preserve">Наличие на официальном сайте органа местного самоуправления актуальной информации </w:t>
            </w:r>
            <w:r w:rsidRPr="00EE2605">
              <w:rPr>
                <w:rFonts w:ascii="Liberation Serif" w:eastAsia="Calibri" w:hAnsi="Liberation Serif" w:cs="Liberation Serif"/>
                <w:sz w:val="22"/>
                <w:szCs w:val="22"/>
                <w:lang w:eastAsia="en-US"/>
              </w:rPr>
              <w:br/>
              <w:t>о нормативных правовых актах, регулирующих сферу наружной рекламы, процентов</w:t>
            </w:r>
          </w:p>
        </w:tc>
        <w:tc>
          <w:tcPr>
            <w:tcW w:w="543" w:type="pct"/>
            <w:gridSpan w:val="3"/>
            <w:shd w:val="clear" w:color="auto" w:fill="auto"/>
          </w:tcPr>
          <w:p w14:paraId="722F92E6" w14:textId="77777777" w:rsidR="00331DD7" w:rsidRPr="00EE2605" w:rsidRDefault="00331DD7" w:rsidP="00982C78">
            <w:pPr>
              <w:keepLines/>
              <w:jc w:val="center"/>
              <w:rPr>
                <w:rFonts w:ascii="Liberation Serif" w:eastAsia="Calibri" w:hAnsi="Liberation Serif"/>
                <w:sz w:val="22"/>
                <w:szCs w:val="22"/>
                <w:lang w:eastAsia="en-US"/>
              </w:rPr>
            </w:pPr>
            <w:r w:rsidRPr="00EE2605">
              <w:rPr>
                <w:rFonts w:ascii="Liberation Serif" w:eastAsia="Calibri" w:hAnsi="Liberation Serif"/>
                <w:sz w:val="22"/>
                <w:szCs w:val="22"/>
                <w:lang w:eastAsia="en-US"/>
              </w:rPr>
              <w:t>100</w:t>
            </w:r>
          </w:p>
        </w:tc>
        <w:tc>
          <w:tcPr>
            <w:tcW w:w="541" w:type="pct"/>
            <w:shd w:val="clear" w:color="auto" w:fill="auto"/>
          </w:tcPr>
          <w:p w14:paraId="26236A3B" w14:textId="43F2E76E" w:rsidR="00331DD7" w:rsidRPr="00EE2605" w:rsidRDefault="001839E9" w:rsidP="00982C78">
            <w:pPr>
              <w:keepLines/>
              <w:jc w:val="center"/>
              <w:rPr>
                <w:rFonts w:ascii="Liberation Serif" w:eastAsia="Calibri" w:hAnsi="Liberation Serif"/>
                <w:sz w:val="22"/>
                <w:szCs w:val="22"/>
                <w:lang w:eastAsia="en-US"/>
              </w:rPr>
            </w:pPr>
            <w:r w:rsidRPr="00EE2605">
              <w:rPr>
                <w:rFonts w:ascii="Liberation Serif" w:eastAsia="Calibri" w:hAnsi="Liberation Serif"/>
                <w:sz w:val="22"/>
                <w:szCs w:val="22"/>
                <w:lang w:eastAsia="en-US"/>
              </w:rPr>
              <w:t>100</w:t>
            </w:r>
          </w:p>
        </w:tc>
        <w:tc>
          <w:tcPr>
            <w:tcW w:w="671" w:type="pct"/>
            <w:shd w:val="clear" w:color="auto" w:fill="auto"/>
          </w:tcPr>
          <w:p w14:paraId="37AF29D5" w14:textId="77777777" w:rsidR="00331DD7" w:rsidRPr="004D0820" w:rsidRDefault="00331DD7" w:rsidP="008F4FC3">
            <w:pPr>
              <w:keepLines/>
              <w:jc w:val="center"/>
              <w:rPr>
                <w:rFonts w:ascii="Liberation Serif" w:eastAsia="Calibri" w:hAnsi="Liberation Serif"/>
                <w:sz w:val="22"/>
                <w:szCs w:val="22"/>
                <w:lang w:eastAsia="en-US"/>
              </w:rPr>
            </w:pPr>
          </w:p>
        </w:tc>
      </w:tr>
      <w:tr w:rsidR="00331DD7" w:rsidRPr="004D0820" w14:paraId="6C94545A" w14:textId="77777777" w:rsidTr="00554C75">
        <w:trPr>
          <w:trHeight w:val="20"/>
          <w:tblHeader/>
        </w:trPr>
        <w:tc>
          <w:tcPr>
            <w:tcW w:w="271" w:type="pct"/>
            <w:shd w:val="clear" w:color="auto" w:fill="auto"/>
          </w:tcPr>
          <w:p w14:paraId="3FD05E9D" w14:textId="5E24E1C4" w:rsidR="00331DD7" w:rsidRPr="004D0820" w:rsidRDefault="00EE2605" w:rsidP="00EE2605">
            <w:pPr>
              <w:keepLines/>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1</w:t>
            </w:r>
            <w:r w:rsidR="00331DD7" w:rsidRPr="004D0820">
              <w:rPr>
                <w:rFonts w:ascii="Liberation Serif" w:eastAsia="Calibri" w:hAnsi="Liberation Serif"/>
                <w:sz w:val="22"/>
                <w:szCs w:val="22"/>
                <w:lang w:eastAsia="en-US"/>
              </w:rPr>
              <w:t>4</w:t>
            </w:r>
          </w:p>
        </w:tc>
        <w:tc>
          <w:tcPr>
            <w:tcW w:w="4729" w:type="pct"/>
            <w:gridSpan w:val="10"/>
            <w:tcBorders>
              <w:bottom w:val="single" w:sz="4" w:space="0" w:color="auto"/>
            </w:tcBorders>
            <w:shd w:val="clear" w:color="auto" w:fill="auto"/>
          </w:tcPr>
          <w:p w14:paraId="37CA726B" w14:textId="77777777" w:rsidR="00331DD7" w:rsidRPr="004D0820" w:rsidRDefault="00331DD7" w:rsidP="00331DD7">
            <w:pPr>
              <w:keepLines/>
              <w:jc w:val="both"/>
              <w:rPr>
                <w:rFonts w:ascii="Liberation Serif" w:eastAsia="Calibri" w:hAnsi="Liberation Serif"/>
                <w:b/>
                <w:sz w:val="22"/>
                <w:szCs w:val="22"/>
                <w:lang w:eastAsia="en-US"/>
              </w:rPr>
            </w:pPr>
            <w:r w:rsidRPr="004D0820">
              <w:rPr>
                <w:rFonts w:ascii="Liberation Serif" w:hAnsi="Liberation Serif"/>
                <w:b/>
                <w:sz w:val="22"/>
                <w:szCs w:val="22"/>
              </w:rPr>
              <w:t>Рынок теплоснабжения (производство тепловой энергии)</w:t>
            </w:r>
          </w:p>
        </w:tc>
      </w:tr>
      <w:tr w:rsidR="001A09CD" w:rsidRPr="004D0820" w14:paraId="2E20AD2C" w14:textId="5A61952A" w:rsidTr="00F35C5E">
        <w:trPr>
          <w:trHeight w:val="20"/>
          <w:tblHeader/>
        </w:trPr>
        <w:tc>
          <w:tcPr>
            <w:tcW w:w="271" w:type="pct"/>
            <w:shd w:val="clear" w:color="auto" w:fill="auto"/>
          </w:tcPr>
          <w:p w14:paraId="26328446" w14:textId="42A1ED85" w:rsidR="001A09CD" w:rsidRPr="004D0820" w:rsidRDefault="00EE2605" w:rsidP="00EE2605">
            <w:pPr>
              <w:keepLines/>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1</w:t>
            </w:r>
            <w:r w:rsidR="001A09CD">
              <w:rPr>
                <w:rFonts w:ascii="Liberation Serif" w:eastAsia="Calibri" w:hAnsi="Liberation Serif"/>
                <w:sz w:val="22"/>
                <w:szCs w:val="22"/>
                <w:lang w:eastAsia="en-US"/>
              </w:rPr>
              <w:t>5</w:t>
            </w:r>
          </w:p>
        </w:tc>
        <w:tc>
          <w:tcPr>
            <w:tcW w:w="1301" w:type="pct"/>
            <w:gridSpan w:val="2"/>
            <w:tcBorders>
              <w:bottom w:val="single" w:sz="4" w:space="0" w:color="auto"/>
            </w:tcBorders>
            <w:shd w:val="clear" w:color="auto" w:fill="auto"/>
          </w:tcPr>
          <w:p w14:paraId="7B09481E" w14:textId="654F2B71" w:rsidR="001A09CD" w:rsidRPr="001A09CD" w:rsidRDefault="001A09CD" w:rsidP="00331DD7">
            <w:pPr>
              <w:keepLines/>
              <w:jc w:val="both"/>
              <w:rPr>
                <w:rFonts w:ascii="Liberation Serif" w:hAnsi="Liberation Serif"/>
                <w:b/>
                <w:sz w:val="22"/>
                <w:szCs w:val="22"/>
              </w:rPr>
            </w:pPr>
            <w:r w:rsidRPr="001A09CD">
              <w:rPr>
                <w:rFonts w:ascii="Liberation Serif" w:hAnsi="Liberation Serif"/>
                <w:sz w:val="22"/>
                <w:szCs w:val="22"/>
              </w:rPr>
              <w:t>Утверждение схем теплоснабжения (ежегодная актуализация)</w:t>
            </w:r>
          </w:p>
        </w:tc>
        <w:tc>
          <w:tcPr>
            <w:tcW w:w="636" w:type="pct"/>
            <w:gridSpan w:val="2"/>
            <w:tcBorders>
              <w:bottom w:val="single" w:sz="4" w:space="0" w:color="auto"/>
            </w:tcBorders>
            <w:shd w:val="clear" w:color="auto" w:fill="auto"/>
          </w:tcPr>
          <w:p w14:paraId="2EDB464C" w14:textId="29428723" w:rsidR="001A09CD" w:rsidRPr="001A09CD" w:rsidRDefault="001A09CD" w:rsidP="00331DD7">
            <w:pPr>
              <w:keepLines/>
              <w:jc w:val="both"/>
              <w:rPr>
                <w:rFonts w:ascii="Liberation Serif" w:hAnsi="Liberation Serif"/>
                <w:b/>
                <w:sz w:val="22"/>
                <w:szCs w:val="22"/>
              </w:rPr>
            </w:pPr>
            <w:r w:rsidRPr="001A09CD">
              <w:rPr>
                <w:rFonts w:ascii="Liberation Serif" w:eastAsia="Calibri" w:hAnsi="Liberation Serif" w:cs="Liberation Serif"/>
                <w:sz w:val="22"/>
                <w:szCs w:val="22"/>
                <w:lang w:eastAsia="en-US"/>
              </w:rPr>
              <w:t>Отраслевой орган Администрации Каменск-Уральского городского округа по городскому хозяйству</w:t>
            </w:r>
          </w:p>
        </w:tc>
        <w:tc>
          <w:tcPr>
            <w:tcW w:w="1037" w:type="pct"/>
            <w:tcBorders>
              <w:bottom w:val="single" w:sz="4" w:space="0" w:color="auto"/>
            </w:tcBorders>
            <w:shd w:val="clear" w:color="auto" w:fill="auto"/>
          </w:tcPr>
          <w:p w14:paraId="48EF4CDC" w14:textId="78471191" w:rsidR="001A09CD" w:rsidRPr="001A09CD" w:rsidRDefault="001A09CD" w:rsidP="00331DD7">
            <w:pPr>
              <w:keepLines/>
              <w:jc w:val="both"/>
              <w:rPr>
                <w:rFonts w:ascii="Liberation Serif" w:hAnsi="Liberation Serif"/>
                <w:b/>
                <w:sz w:val="22"/>
                <w:szCs w:val="22"/>
              </w:rPr>
            </w:pPr>
            <w:r w:rsidRPr="001A09CD">
              <w:rPr>
                <w:rFonts w:ascii="Liberation Serif" w:eastAsia="Calibri" w:hAnsi="Liberation Serif" w:cs="Liberation Serif"/>
                <w:sz w:val="22"/>
                <w:szCs w:val="22"/>
                <w:lang w:eastAsia="en-US"/>
              </w:rPr>
              <w:t>Наличие утвержденной (актуализированной) нормативными правовыми актами схемы теплоснабжения, процентов</w:t>
            </w:r>
          </w:p>
        </w:tc>
        <w:tc>
          <w:tcPr>
            <w:tcW w:w="540" w:type="pct"/>
            <w:gridSpan w:val="2"/>
            <w:tcBorders>
              <w:bottom w:val="single" w:sz="4" w:space="0" w:color="auto"/>
            </w:tcBorders>
            <w:shd w:val="clear" w:color="auto" w:fill="auto"/>
          </w:tcPr>
          <w:p w14:paraId="3274C165" w14:textId="5979EF4B" w:rsidR="001A09CD" w:rsidRPr="001A09CD" w:rsidRDefault="001A09CD" w:rsidP="001A09CD">
            <w:pPr>
              <w:keepLines/>
              <w:jc w:val="center"/>
              <w:rPr>
                <w:rFonts w:ascii="Liberation Serif" w:hAnsi="Liberation Serif"/>
                <w:b/>
                <w:sz w:val="22"/>
                <w:szCs w:val="22"/>
              </w:rPr>
            </w:pPr>
            <w:r w:rsidRPr="001A09CD">
              <w:rPr>
                <w:rFonts w:ascii="Liberation Serif" w:eastAsia="Calibri" w:hAnsi="Liberation Serif"/>
                <w:sz w:val="22"/>
                <w:szCs w:val="22"/>
                <w:lang w:eastAsia="en-US"/>
              </w:rPr>
              <w:t>100</w:t>
            </w:r>
          </w:p>
        </w:tc>
        <w:tc>
          <w:tcPr>
            <w:tcW w:w="544" w:type="pct"/>
            <w:gridSpan w:val="2"/>
            <w:tcBorders>
              <w:bottom w:val="single" w:sz="4" w:space="0" w:color="auto"/>
            </w:tcBorders>
            <w:shd w:val="clear" w:color="auto" w:fill="auto"/>
          </w:tcPr>
          <w:p w14:paraId="57C02F13" w14:textId="14043BA5" w:rsidR="001A09CD" w:rsidRPr="001A09CD" w:rsidRDefault="006D3A05" w:rsidP="001A09CD">
            <w:pPr>
              <w:keepLines/>
              <w:jc w:val="center"/>
              <w:rPr>
                <w:rFonts w:ascii="Liberation Serif" w:hAnsi="Liberation Serif"/>
                <w:sz w:val="22"/>
                <w:szCs w:val="22"/>
              </w:rPr>
            </w:pPr>
            <w:r>
              <w:rPr>
                <w:rFonts w:ascii="Liberation Serif" w:hAnsi="Liberation Serif"/>
                <w:sz w:val="22"/>
                <w:szCs w:val="22"/>
              </w:rPr>
              <w:t>100</w:t>
            </w:r>
          </w:p>
        </w:tc>
        <w:tc>
          <w:tcPr>
            <w:tcW w:w="671" w:type="pct"/>
            <w:tcBorders>
              <w:bottom w:val="single" w:sz="4" w:space="0" w:color="auto"/>
            </w:tcBorders>
            <w:shd w:val="clear" w:color="auto" w:fill="auto"/>
          </w:tcPr>
          <w:p w14:paraId="6CA45E85" w14:textId="77777777" w:rsidR="001A09CD" w:rsidRPr="001A09CD" w:rsidRDefault="001A09CD" w:rsidP="00331DD7">
            <w:pPr>
              <w:keepLines/>
              <w:jc w:val="both"/>
              <w:rPr>
                <w:rFonts w:ascii="Liberation Serif" w:hAnsi="Liberation Serif"/>
                <w:b/>
                <w:sz w:val="22"/>
                <w:szCs w:val="22"/>
              </w:rPr>
            </w:pPr>
          </w:p>
        </w:tc>
      </w:tr>
      <w:tr w:rsidR="001A09CD" w:rsidRPr="004D0820" w14:paraId="2B4C374B" w14:textId="77777777" w:rsidTr="00F35C5E">
        <w:trPr>
          <w:trHeight w:val="20"/>
          <w:tblHeader/>
        </w:trPr>
        <w:tc>
          <w:tcPr>
            <w:tcW w:w="271" w:type="pct"/>
            <w:shd w:val="clear" w:color="auto" w:fill="auto"/>
          </w:tcPr>
          <w:p w14:paraId="14564F72" w14:textId="050C5E98" w:rsidR="001A09CD" w:rsidRPr="004D0820" w:rsidRDefault="00EE2605" w:rsidP="00EE2605">
            <w:pPr>
              <w:keepLines/>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1</w:t>
            </w:r>
            <w:r w:rsidR="001A09CD">
              <w:rPr>
                <w:rFonts w:ascii="Liberation Serif" w:eastAsia="Calibri" w:hAnsi="Liberation Serif"/>
                <w:sz w:val="22"/>
                <w:szCs w:val="22"/>
                <w:lang w:eastAsia="en-US"/>
              </w:rPr>
              <w:t>6</w:t>
            </w:r>
          </w:p>
        </w:tc>
        <w:tc>
          <w:tcPr>
            <w:tcW w:w="1301" w:type="pct"/>
            <w:gridSpan w:val="2"/>
            <w:tcBorders>
              <w:bottom w:val="single" w:sz="4" w:space="0" w:color="auto"/>
            </w:tcBorders>
            <w:shd w:val="clear" w:color="auto" w:fill="auto"/>
          </w:tcPr>
          <w:p w14:paraId="4E328674" w14:textId="35DE079C" w:rsidR="001A09CD" w:rsidRPr="001A09CD" w:rsidRDefault="001A09CD" w:rsidP="00331DD7">
            <w:pPr>
              <w:keepLines/>
              <w:jc w:val="both"/>
              <w:rPr>
                <w:rFonts w:ascii="Liberation Serif" w:hAnsi="Liberation Serif"/>
                <w:b/>
                <w:sz w:val="22"/>
                <w:szCs w:val="22"/>
              </w:rPr>
            </w:pPr>
            <w:r w:rsidRPr="001A09CD">
              <w:rPr>
                <w:rFonts w:ascii="Liberation Serif" w:hAnsi="Liberation Serif"/>
                <w:sz w:val="22"/>
                <w:szCs w:val="22"/>
              </w:rPr>
              <w:t>Повышение уровня удовлетворенности населения качеством предоставления коммунальных услуг (отопление и горячее водоснабжение)</w:t>
            </w:r>
          </w:p>
        </w:tc>
        <w:tc>
          <w:tcPr>
            <w:tcW w:w="636" w:type="pct"/>
            <w:gridSpan w:val="2"/>
            <w:tcBorders>
              <w:bottom w:val="single" w:sz="4" w:space="0" w:color="auto"/>
            </w:tcBorders>
            <w:shd w:val="clear" w:color="auto" w:fill="auto"/>
          </w:tcPr>
          <w:p w14:paraId="0F9BE318" w14:textId="77777777" w:rsidR="001A09CD" w:rsidRDefault="001A09CD" w:rsidP="00331DD7">
            <w:pPr>
              <w:keepLines/>
              <w:jc w:val="both"/>
              <w:rPr>
                <w:rFonts w:ascii="Liberation Serif" w:eastAsia="Calibri" w:hAnsi="Liberation Serif" w:cs="Liberation Serif"/>
                <w:sz w:val="22"/>
                <w:szCs w:val="22"/>
                <w:lang w:eastAsia="en-US"/>
              </w:rPr>
            </w:pPr>
            <w:r w:rsidRPr="001A09CD">
              <w:rPr>
                <w:rFonts w:ascii="Liberation Serif" w:eastAsia="Calibri" w:hAnsi="Liberation Serif" w:cs="Liberation Serif"/>
                <w:sz w:val="22"/>
                <w:szCs w:val="22"/>
                <w:lang w:eastAsia="en-US"/>
              </w:rPr>
              <w:t>Отраслевой орган Администрации Каменск-Уральского городского округа по городскому хозяйству</w:t>
            </w:r>
          </w:p>
          <w:p w14:paraId="53D1B1C9" w14:textId="77777777" w:rsidR="00071893" w:rsidRDefault="00071893" w:rsidP="00331DD7">
            <w:pPr>
              <w:keepLines/>
              <w:jc w:val="both"/>
              <w:rPr>
                <w:rFonts w:ascii="Liberation Serif" w:eastAsia="Calibri" w:hAnsi="Liberation Serif" w:cs="Liberation Serif"/>
                <w:sz w:val="22"/>
                <w:szCs w:val="22"/>
                <w:lang w:eastAsia="en-US"/>
              </w:rPr>
            </w:pPr>
          </w:p>
          <w:p w14:paraId="6A63DC38" w14:textId="77777777" w:rsidR="006D3A05" w:rsidRDefault="006D3A05" w:rsidP="00331DD7">
            <w:pPr>
              <w:keepLines/>
              <w:jc w:val="both"/>
              <w:rPr>
                <w:rFonts w:ascii="Liberation Serif" w:eastAsia="Calibri" w:hAnsi="Liberation Serif" w:cs="Liberation Serif"/>
                <w:sz w:val="22"/>
                <w:szCs w:val="22"/>
                <w:lang w:eastAsia="en-US"/>
              </w:rPr>
            </w:pPr>
          </w:p>
          <w:p w14:paraId="035CF945" w14:textId="21D6ACB6" w:rsidR="006D3A05" w:rsidRPr="001A09CD" w:rsidRDefault="006D3A05" w:rsidP="00331DD7">
            <w:pPr>
              <w:keepLines/>
              <w:jc w:val="both"/>
              <w:rPr>
                <w:rFonts w:ascii="Liberation Serif" w:hAnsi="Liberation Serif"/>
                <w:b/>
                <w:sz w:val="22"/>
                <w:szCs w:val="22"/>
              </w:rPr>
            </w:pPr>
          </w:p>
        </w:tc>
        <w:tc>
          <w:tcPr>
            <w:tcW w:w="1037" w:type="pct"/>
            <w:tcBorders>
              <w:bottom w:val="single" w:sz="4" w:space="0" w:color="auto"/>
            </w:tcBorders>
            <w:shd w:val="clear" w:color="auto" w:fill="auto"/>
          </w:tcPr>
          <w:p w14:paraId="20D3797A" w14:textId="43AC8F12" w:rsidR="001A09CD" w:rsidRPr="001A09CD" w:rsidRDefault="001A09CD" w:rsidP="00331DD7">
            <w:pPr>
              <w:keepLines/>
              <w:jc w:val="both"/>
              <w:rPr>
                <w:rFonts w:ascii="Liberation Serif" w:hAnsi="Liberation Serif"/>
                <w:b/>
                <w:sz w:val="22"/>
                <w:szCs w:val="22"/>
              </w:rPr>
            </w:pPr>
            <w:r w:rsidRPr="001A09CD">
              <w:rPr>
                <w:rFonts w:ascii="Liberation Serif" w:eastAsia="Calibri" w:hAnsi="Liberation Serif" w:cs="Liberation Serif"/>
                <w:sz w:val="22"/>
                <w:szCs w:val="22"/>
                <w:lang w:eastAsia="en-US"/>
              </w:rPr>
              <w:t>Наличие паспорта готовности к отопительному периоду Каменск-Уральского городского округа, процентов</w:t>
            </w:r>
          </w:p>
        </w:tc>
        <w:tc>
          <w:tcPr>
            <w:tcW w:w="540" w:type="pct"/>
            <w:gridSpan w:val="2"/>
            <w:tcBorders>
              <w:bottom w:val="single" w:sz="4" w:space="0" w:color="auto"/>
            </w:tcBorders>
            <w:shd w:val="clear" w:color="auto" w:fill="auto"/>
          </w:tcPr>
          <w:p w14:paraId="6BE7F3A4" w14:textId="4DF96DEB" w:rsidR="001A09CD" w:rsidRPr="001A09CD" w:rsidRDefault="001A09CD" w:rsidP="001A09CD">
            <w:pPr>
              <w:keepLines/>
              <w:jc w:val="center"/>
              <w:rPr>
                <w:rFonts w:ascii="Liberation Serif" w:hAnsi="Liberation Serif"/>
                <w:b/>
                <w:sz w:val="22"/>
                <w:szCs w:val="22"/>
              </w:rPr>
            </w:pPr>
            <w:r w:rsidRPr="001A09CD">
              <w:rPr>
                <w:rFonts w:ascii="Liberation Serif" w:eastAsia="Calibri" w:hAnsi="Liberation Serif"/>
                <w:sz w:val="22"/>
                <w:szCs w:val="22"/>
                <w:lang w:eastAsia="en-US"/>
              </w:rPr>
              <w:t>100</w:t>
            </w:r>
          </w:p>
        </w:tc>
        <w:tc>
          <w:tcPr>
            <w:tcW w:w="544" w:type="pct"/>
            <w:gridSpan w:val="2"/>
            <w:tcBorders>
              <w:bottom w:val="single" w:sz="4" w:space="0" w:color="auto"/>
            </w:tcBorders>
            <w:shd w:val="clear" w:color="auto" w:fill="auto"/>
          </w:tcPr>
          <w:p w14:paraId="3C7ACEDE" w14:textId="199C280A" w:rsidR="001A09CD" w:rsidRPr="001A09CD" w:rsidRDefault="00BE62C4" w:rsidP="001A09CD">
            <w:pPr>
              <w:keepLines/>
              <w:jc w:val="center"/>
              <w:rPr>
                <w:rFonts w:ascii="Liberation Serif" w:hAnsi="Liberation Serif"/>
                <w:sz w:val="22"/>
                <w:szCs w:val="22"/>
              </w:rPr>
            </w:pPr>
            <w:r>
              <w:rPr>
                <w:rFonts w:ascii="Liberation Serif" w:hAnsi="Liberation Serif"/>
                <w:sz w:val="22"/>
                <w:szCs w:val="22"/>
              </w:rPr>
              <w:t>100</w:t>
            </w:r>
          </w:p>
        </w:tc>
        <w:tc>
          <w:tcPr>
            <w:tcW w:w="671" w:type="pct"/>
            <w:tcBorders>
              <w:bottom w:val="single" w:sz="4" w:space="0" w:color="auto"/>
            </w:tcBorders>
            <w:shd w:val="clear" w:color="auto" w:fill="auto"/>
          </w:tcPr>
          <w:p w14:paraId="4E5EF0E4" w14:textId="3FC15006" w:rsidR="001A09CD" w:rsidRPr="001A09CD" w:rsidRDefault="00286A2A" w:rsidP="00BE62C4">
            <w:pPr>
              <w:keepLines/>
              <w:jc w:val="both"/>
              <w:rPr>
                <w:rFonts w:ascii="Liberation Serif" w:hAnsi="Liberation Serif"/>
                <w:b/>
                <w:sz w:val="22"/>
                <w:szCs w:val="22"/>
              </w:rPr>
            </w:pPr>
            <w:r>
              <w:rPr>
                <w:rFonts w:eastAsia="Calibri"/>
                <w:sz w:val="22"/>
                <w:szCs w:val="22"/>
                <w:lang w:eastAsia="en-US"/>
              </w:rPr>
              <w:t xml:space="preserve">Паспорт </w:t>
            </w:r>
            <w:r w:rsidR="00BE62C4">
              <w:rPr>
                <w:rFonts w:eastAsia="Calibri"/>
                <w:sz w:val="22"/>
                <w:szCs w:val="22"/>
                <w:lang w:eastAsia="en-US"/>
              </w:rPr>
              <w:t>под</w:t>
            </w:r>
            <w:r>
              <w:rPr>
                <w:rFonts w:eastAsia="Calibri"/>
                <w:sz w:val="22"/>
                <w:szCs w:val="22"/>
                <w:lang w:eastAsia="en-US"/>
              </w:rPr>
              <w:t>готов</w:t>
            </w:r>
            <w:r w:rsidR="00BE62C4">
              <w:rPr>
                <w:rFonts w:eastAsia="Calibri"/>
                <w:sz w:val="22"/>
                <w:szCs w:val="22"/>
                <w:lang w:eastAsia="en-US"/>
              </w:rPr>
              <w:t>лен</w:t>
            </w:r>
            <w:r>
              <w:rPr>
                <w:rFonts w:eastAsia="Calibri"/>
                <w:sz w:val="22"/>
                <w:szCs w:val="22"/>
                <w:lang w:eastAsia="en-US"/>
              </w:rPr>
              <w:t xml:space="preserve"> к отопительному сезону</w:t>
            </w:r>
          </w:p>
        </w:tc>
      </w:tr>
      <w:tr w:rsidR="00331DD7" w:rsidRPr="004D0820" w14:paraId="0EE0D02A" w14:textId="77777777" w:rsidTr="00331DD7">
        <w:trPr>
          <w:trHeight w:val="20"/>
          <w:tblHeader/>
        </w:trPr>
        <w:tc>
          <w:tcPr>
            <w:tcW w:w="271" w:type="pct"/>
            <w:shd w:val="clear" w:color="auto" w:fill="auto"/>
          </w:tcPr>
          <w:p w14:paraId="22BCF74A" w14:textId="7465484B" w:rsidR="00331DD7" w:rsidRPr="004D0820" w:rsidRDefault="00EE2605" w:rsidP="00EE2605">
            <w:pPr>
              <w:keepLines/>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1</w:t>
            </w:r>
            <w:r w:rsidR="00331DD7" w:rsidRPr="004D0820">
              <w:rPr>
                <w:rFonts w:ascii="Liberation Serif" w:eastAsia="Calibri" w:hAnsi="Liberation Serif"/>
                <w:sz w:val="22"/>
                <w:szCs w:val="22"/>
                <w:lang w:eastAsia="en-US"/>
              </w:rPr>
              <w:t>7</w:t>
            </w:r>
          </w:p>
        </w:tc>
        <w:tc>
          <w:tcPr>
            <w:tcW w:w="4729" w:type="pct"/>
            <w:gridSpan w:val="10"/>
            <w:shd w:val="clear" w:color="auto" w:fill="auto"/>
          </w:tcPr>
          <w:p w14:paraId="4667958B" w14:textId="7023E0BD" w:rsidR="006D3A05" w:rsidRPr="004D0820" w:rsidRDefault="00331DD7" w:rsidP="006D3A05">
            <w:pPr>
              <w:keepLines/>
              <w:rPr>
                <w:rFonts w:ascii="Liberation Serif" w:eastAsia="Calibri" w:hAnsi="Liberation Serif"/>
                <w:b/>
                <w:sz w:val="22"/>
                <w:szCs w:val="22"/>
                <w:lang w:eastAsia="en-US"/>
              </w:rPr>
            </w:pPr>
            <w:r w:rsidRPr="004D0820">
              <w:rPr>
                <w:rFonts w:ascii="Liberation Serif" w:eastAsia="Arial Unicode MS" w:hAnsi="Liberation Serif"/>
                <w:b/>
                <w:sz w:val="22"/>
                <w:szCs w:val="22"/>
                <w:lang w:bidi="ru-RU"/>
              </w:rPr>
              <w:t>Рынок ритуальных услуг</w:t>
            </w:r>
          </w:p>
        </w:tc>
      </w:tr>
      <w:tr w:rsidR="00EE2605" w:rsidRPr="004D0820" w14:paraId="0341994A" w14:textId="77777777" w:rsidTr="00F35C5E">
        <w:trPr>
          <w:trHeight w:val="20"/>
          <w:tblHeader/>
        </w:trPr>
        <w:tc>
          <w:tcPr>
            <w:tcW w:w="271" w:type="pct"/>
            <w:vMerge w:val="restart"/>
            <w:shd w:val="clear" w:color="auto" w:fill="auto"/>
          </w:tcPr>
          <w:p w14:paraId="619E867D" w14:textId="69664F76" w:rsidR="00EE2605" w:rsidRPr="004D0820" w:rsidRDefault="00EE2605" w:rsidP="00EE2605">
            <w:pPr>
              <w:keepLines/>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lastRenderedPageBreak/>
              <w:t>1</w:t>
            </w:r>
            <w:r w:rsidRPr="004D0820">
              <w:rPr>
                <w:rFonts w:ascii="Liberation Serif" w:eastAsia="Calibri" w:hAnsi="Liberation Serif"/>
                <w:sz w:val="22"/>
                <w:szCs w:val="22"/>
                <w:lang w:eastAsia="en-US"/>
              </w:rPr>
              <w:t>8</w:t>
            </w:r>
          </w:p>
        </w:tc>
        <w:tc>
          <w:tcPr>
            <w:tcW w:w="1303" w:type="pct"/>
            <w:gridSpan w:val="3"/>
            <w:shd w:val="clear" w:color="auto" w:fill="auto"/>
          </w:tcPr>
          <w:p w14:paraId="199A6232" w14:textId="65E29D01" w:rsidR="00EE2605" w:rsidRPr="00EE2605" w:rsidRDefault="00EE2605" w:rsidP="00981DE8">
            <w:pPr>
              <w:keepLines/>
              <w:rPr>
                <w:rFonts w:ascii="Liberation Serif" w:hAnsi="Liberation Serif" w:cs="Liberation Serif"/>
                <w:sz w:val="22"/>
                <w:szCs w:val="22"/>
              </w:rPr>
            </w:pPr>
            <w:r w:rsidRPr="00EE2605">
              <w:rPr>
                <w:rFonts w:ascii="Liberation Serif" w:hAnsi="Liberation Serif"/>
                <w:sz w:val="22"/>
                <w:szCs w:val="22"/>
              </w:rPr>
              <w:t>Проведение мониторинга состояния и развития сети объектов, предоставляющих ритуальные услуги</w:t>
            </w:r>
          </w:p>
        </w:tc>
        <w:tc>
          <w:tcPr>
            <w:tcW w:w="634" w:type="pct"/>
          </w:tcPr>
          <w:p w14:paraId="52B5EA82" w14:textId="77777777" w:rsidR="00EE2605" w:rsidRPr="004D0820" w:rsidRDefault="00EE2605" w:rsidP="00C91997">
            <w:pPr>
              <w:keepLines/>
              <w:jc w:val="center"/>
              <w:rPr>
                <w:rFonts w:ascii="Liberation Serif" w:eastAsia="Calibri" w:hAnsi="Liberation Serif"/>
                <w:sz w:val="22"/>
                <w:szCs w:val="22"/>
                <w:lang w:eastAsia="en-US"/>
              </w:rPr>
            </w:pPr>
            <w:r w:rsidRPr="004D0820">
              <w:rPr>
                <w:rFonts w:ascii="Liberation Serif" w:eastAsia="Calibri" w:hAnsi="Liberation Serif" w:cs="Liberation Serif"/>
                <w:sz w:val="20"/>
                <w:szCs w:val="20"/>
                <w:lang w:eastAsia="en-US"/>
              </w:rPr>
              <w:t>Отдел развития потребительского рынка, предпринимательства и туризма Администрации Каменск-Уральского городского округа</w:t>
            </w:r>
          </w:p>
        </w:tc>
        <w:tc>
          <w:tcPr>
            <w:tcW w:w="1037" w:type="pct"/>
            <w:shd w:val="clear" w:color="auto" w:fill="auto"/>
          </w:tcPr>
          <w:p w14:paraId="27F26EF8" w14:textId="5B596620" w:rsidR="00EE2605" w:rsidRPr="00EE2605" w:rsidRDefault="00EE2605" w:rsidP="00331DD7">
            <w:pPr>
              <w:keepLines/>
              <w:suppressAutoHyphens/>
              <w:autoSpaceDN w:val="0"/>
              <w:spacing w:after="160"/>
              <w:textAlignment w:val="baseline"/>
              <w:rPr>
                <w:rFonts w:ascii="Liberation Serif" w:eastAsia="Calibri" w:hAnsi="Liberation Serif" w:cs="Liberation Serif"/>
                <w:sz w:val="22"/>
                <w:szCs w:val="22"/>
                <w:lang w:eastAsia="en-US"/>
              </w:rPr>
            </w:pPr>
            <w:r w:rsidRPr="00EE2605">
              <w:rPr>
                <w:rFonts w:ascii="Liberation Serif" w:hAnsi="Liberation Serif"/>
                <w:sz w:val="22"/>
                <w:szCs w:val="22"/>
              </w:rPr>
              <w:t>справка о результатах мониторинга, единиц</w:t>
            </w:r>
          </w:p>
        </w:tc>
        <w:tc>
          <w:tcPr>
            <w:tcW w:w="543" w:type="pct"/>
            <w:gridSpan w:val="3"/>
            <w:shd w:val="clear" w:color="auto" w:fill="auto"/>
          </w:tcPr>
          <w:p w14:paraId="1A97EF98" w14:textId="77777777" w:rsidR="00EE2605" w:rsidRPr="004D0820" w:rsidRDefault="00EE2605" w:rsidP="00982C78">
            <w:pPr>
              <w:keepLines/>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w:t>
            </w:r>
          </w:p>
        </w:tc>
        <w:tc>
          <w:tcPr>
            <w:tcW w:w="541" w:type="pct"/>
            <w:shd w:val="clear" w:color="auto" w:fill="auto"/>
          </w:tcPr>
          <w:p w14:paraId="51CF6958" w14:textId="692A28D8" w:rsidR="00EE2605" w:rsidRPr="004D0820" w:rsidRDefault="00EE2605" w:rsidP="00982C78">
            <w:pPr>
              <w:keepLines/>
              <w:jc w:val="center"/>
              <w:rPr>
                <w:rFonts w:ascii="Liberation Serif" w:eastAsia="Calibri" w:hAnsi="Liberation Serif"/>
                <w:sz w:val="22"/>
                <w:szCs w:val="22"/>
                <w:lang w:eastAsia="en-US"/>
              </w:rPr>
            </w:pPr>
            <w:r>
              <w:rPr>
                <w:rFonts w:ascii="Liberation Serif" w:eastAsia="Calibri" w:hAnsi="Liberation Serif"/>
                <w:sz w:val="22"/>
                <w:szCs w:val="22"/>
                <w:lang w:eastAsia="en-US"/>
              </w:rPr>
              <w:t>1</w:t>
            </w:r>
          </w:p>
        </w:tc>
        <w:tc>
          <w:tcPr>
            <w:tcW w:w="671" w:type="pct"/>
            <w:shd w:val="clear" w:color="auto" w:fill="auto"/>
          </w:tcPr>
          <w:p w14:paraId="1D09279E" w14:textId="7EC8F979" w:rsidR="00EE2605" w:rsidRPr="004D0820" w:rsidRDefault="00EE2605" w:rsidP="00EE10C2">
            <w:pPr>
              <w:keepLines/>
              <w:jc w:val="center"/>
              <w:rPr>
                <w:rFonts w:ascii="Liberation Serif" w:eastAsia="Calibri" w:hAnsi="Liberation Serif"/>
                <w:sz w:val="22"/>
                <w:szCs w:val="22"/>
                <w:lang w:eastAsia="en-US"/>
              </w:rPr>
            </w:pPr>
            <w:r w:rsidRPr="007B1CDB">
              <w:rPr>
                <w:sz w:val="22"/>
                <w:szCs w:val="22"/>
              </w:rPr>
              <w:t xml:space="preserve">Количество </w:t>
            </w:r>
            <w:proofErr w:type="gramStart"/>
            <w:r w:rsidRPr="007B1CDB">
              <w:rPr>
                <w:sz w:val="22"/>
                <w:szCs w:val="22"/>
              </w:rPr>
              <w:t xml:space="preserve">объектов, оказывающих </w:t>
            </w:r>
            <w:r>
              <w:rPr>
                <w:sz w:val="22"/>
                <w:szCs w:val="22"/>
              </w:rPr>
              <w:t>ритуальные услуги на 01.0</w:t>
            </w:r>
            <w:r w:rsidR="00EE10C2">
              <w:rPr>
                <w:sz w:val="22"/>
                <w:szCs w:val="22"/>
              </w:rPr>
              <w:t>1</w:t>
            </w:r>
            <w:r>
              <w:rPr>
                <w:sz w:val="22"/>
                <w:szCs w:val="22"/>
              </w:rPr>
              <w:t>.202</w:t>
            </w:r>
            <w:r w:rsidR="00EE10C2">
              <w:rPr>
                <w:sz w:val="22"/>
                <w:szCs w:val="22"/>
              </w:rPr>
              <w:t>3</w:t>
            </w:r>
            <w:r w:rsidRPr="007B1CDB">
              <w:rPr>
                <w:sz w:val="22"/>
                <w:szCs w:val="22"/>
              </w:rPr>
              <w:t xml:space="preserve"> в Каменск-Уральск</w:t>
            </w:r>
            <w:r>
              <w:rPr>
                <w:sz w:val="22"/>
                <w:szCs w:val="22"/>
              </w:rPr>
              <w:t>ом городском округе</w:t>
            </w:r>
            <w:r w:rsidRPr="007B1CDB">
              <w:rPr>
                <w:sz w:val="22"/>
                <w:szCs w:val="22"/>
              </w:rPr>
              <w:t xml:space="preserve"> составля</w:t>
            </w:r>
            <w:r>
              <w:rPr>
                <w:sz w:val="22"/>
                <w:szCs w:val="22"/>
              </w:rPr>
              <w:t>ет</w:t>
            </w:r>
            <w:proofErr w:type="gramEnd"/>
            <w:r w:rsidRPr="007B1CDB">
              <w:rPr>
                <w:sz w:val="22"/>
                <w:szCs w:val="22"/>
              </w:rPr>
              <w:t xml:space="preserve"> </w:t>
            </w:r>
            <w:r w:rsidRPr="00453755">
              <w:rPr>
                <w:sz w:val="22"/>
                <w:szCs w:val="22"/>
              </w:rPr>
              <w:t>20</w:t>
            </w:r>
            <w:r w:rsidRPr="004D0820">
              <w:rPr>
                <w:color w:val="FF0000"/>
                <w:sz w:val="22"/>
                <w:szCs w:val="22"/>
              </w:rPr>
              <w:t xml:space="preserve"> </w:t>
            </w:r>
            <w:r w:rsidRPr="007B1CDB">
              <w:rPr>
                <w:sz w:val="22"/>
                <w:szCs w:val="22"/>
              </w:rPr>
              <w:t>объект</w:t>
            </w:r>
            <w:r>
              <w:rPr>
                <w:sz w:val="22"/>
                <w:szCs w:val="22"/>
              </w:rPr>
              <w:t>ов.</w:t>
            </w:r>
          </w:p>
        </w:tc>
      </w:tr>
      <w:tr w:rsidR="00EE2605" w:rsidRPr="004D0820" w14:paraId="4FC0C765" w14:textId="77777777" w:rsidTr="00F35C5E">
        <w:trPr>
          <w:trHeight w:val="20"/>
          <w:tblHeader/>
        </w:trPr>
        <w:tc>
          <w:tcPr>
            <w:tcW w:w="271" w:type="pct"/>
            <w:vMerge/>
            <w:shd w:val="clear" w:color="auto" w:fill="auto"/>
          </w:tcPr>
          <w:p w14:paraId="6EC47F46" w14:textId="77777777" w:rsidR="00EE2605" w:rsidRDefault="00EE2605" w:rsidP="00EE2605">
            <w:pPr>
              <w:keepLines/>
              <w:ind w:left="-12" w:hanging="30"/>
              <w:jc w:val="center"/>
              <w:rPr>
                <w:rFonts w:ascii="Liberation Serif" w:eastAsia="Calibri" w:hAnsi="Liberation Serif"/>
                <w:sz w:val="22"/>
                <w:szCs w:val="22"/>
                <w:lang w:eastAsia="en-US"/>
              </w:rPr>
            </w:pPr>
          </w:p>
        </w:tc>
        <w:tc>
          <w:tcPr>
            <w:tcW w:w="1303" w:type="pct"/>
            <w:gridSpan w:val="3"/>
            <w:shd w:val="clear" w:color="auto" w:fill="auto"/>
          </w:tcPr>
          <w:p w14:paraId="0353A129" w14:textId="41AE1A83" w:rsidR="00EE2605" w:rsidRPr="00EE2605" w:rsidRDefault="00EE2605" w:rsidP="00981DE8">
            <w:pPr>
              <w:keepLines/>
              <w:rPr>
                <w:rFonts w:ascii="Liberation Serif" w:hAnsi="Liberation Serif"/>
                <w:sz w:val="22"/>
                <w:szCs w:val="22"/>
              </w:rPr>
            </w:pPr>
            <w:r w:rsidRPr="00EE2605">
              <w:rPr>
                <w:rFonts w:ascii="Liberation Serif" w:hAnsi="Liberation Serif"/>
                <w:sz w:val="22"/>
                <w:szCs w:val="22"/>
              </w:rPr>
              <w:t>Организация инвентаризации кладбищ муниципального образования и мест захоронений на них</w:t>
            </w:r>
          </w:p>
        </w:tc>
        <w:tc>
          <w:tcPr>
            <w:tcW w:w="634" w:type="pct"/>
          </w:tcPr>
          <w:p w14:paraId="3A5A579E" w14:textId="2D5FF76C" w:rsidR="00EE2605" w:rsidRPr="00EE2605" w:rsidRDefault="00EE2605" w:rsidP="00C91997">
            <w:pPr>
              <w:keepLines/>
              <w:jc w:val="center"/>
              <w:rPr>
                <w:rFonts w:ascii="Liberation Serif" w:eastAsia="Calibri" w:hAnsi="Liberation Serif" w:cs="Liberation Serif"/>
                <w:sz w:val="22"/>
                <w:szCs w:val="22"/>
                <w:lang w:eastAsia="en-US"/>
              </w:rPr>
            </w:pPr>
            <w:r w:rsidRPr="00EE2605">
              <w:rPr>
                <w:rFonts w:ascii="Liberation Serif" w:eastAsia="Calibri" w:hAnsi="Liberation Serif" w:cs="Liberation Serif"/>
                <w:sz w:val="22"/>
                <w:szCs w:val="22"/>
                <w:lang w:eastAsia="en-US"/>
              </w:rPr>
              <w:t xml:space="preserve">Отраслевой орган Администрации Каменск-Уральского городского округа по городскому хозяйству  </w:t>
            </w:r>
          </w:p>
        </w:tc>
        <w:tc>
          <w:tcPr>
            <w:tcW w:w="1037" w:type="pct"/>
            <w:shd w:val="clear" w:color="auto" w:fill="auto"/>
          </w:tcPr>
          <w:p w14:paraId="36E02B4F" w14:textId="0FAFB62B" w:rsidR="00EE2605" w:rsidRPr="00EE2605" w:rsidRDefault="00EE2605" w:rsidP="00331DD7">
            <w:pPr>
              <w:keepLines/>
              <w:suppressAutoHyphens/>
              <w:autoSpaceDN w:val="0"/>
              <w:spacing w:after="160"/>
              <w:textAlignment w:val="baseline"/>
              <w:rPr>
                <w:rFonts w:ascii="Liberation Serif" w:hAnsi="Liberation Serif"/>
                <w:sz w:val="22"/>
                <w:szCs w:val="22"/>
              </w:rPr>
            </w:pPr>
            <w:r w:rsidRPr="00EE2605">
              <w:rPr>
                <w:rFonts w:ascii="Liberation Serif" w:hAnsi="Liberation Serif"/>
                <w:sz w:val="22"/>
                <w:szCs w:val="22"/>
              </w:rPr>
              <w:t xml:space="preserve">сведения о существующих кладбищах муниципального образования и местах захоронений, процентов от общего количества существующих кладбищ в муниципальном образовании </w:t>
            </w:r>
          </w:p>
        </w:tc>
        <w:tc>
          <w:tcPr>
            <w:tcW w:w="543" w:type="pct"/>
            <w:gridSpan w:val="3"/>
            <w:shd w:val="clear" w:color="auto" w:fill="auto"/>
          </w:tcPr>
          <w:p w14:paraId="50EA3730" w14:textId="006928C9" w:rsidR="00EE2605" w:rsidRPr="004D0820" w:rsidRDefault="00EE2605" w:rsidP="00982C78">
            <w:pPr>
              <w:keepLines/>
              <w:jc w:val="center"/>
              <w:rPr>
                <w:rFonts w:ascii="Liberation Serif" w:eastAsia="Calibri" w:hAnsi="Liberation Serif"/>
                <w:sz w:val="22"/>
                <w:szCs w:val="22"/>
                <w:lang w:eastAsia="en-US"/>
              </w:rPr>
            </w:pPr>
            <w:r>
              <w:rPr>
                <w:rFonts w:ascii="Liberation Serif" w:eastAsia="Calibri" w:hAnsi="Liberation Serif"/>
                <w:sz w:val="22"/>
                <w:szCs w:val="22"/>
                <w:lang w:eastAsia="en-US"/>
              </w:rPr>
              <w:t>100</w:t>
            </w:r>
          </w:p>
        </w:tc>
        <w:tc>
          <w:tcPr>
            <w:tcW w:w="541" w:type="pct"/>
            <w:shd w:val="clear" w:color="auto" w:fill="auto"/>
          </w:tcPr>
          <w:p w14:paraId="4453FCD6" w14:textId="485A2FDC" w:rsidR="00EE2605" w:rsidRDefault="001D2085" w:rsidP="00982C78">
            <w:pPr>
              <w:keepLines/>
              <w:jc w:val="center"/>
              <w:rPr>
                <w:rFonts w:ascii="Liberation Serif" w:eastAsia="Calibri" w:hAnsi="Liberation Serif"/>
                <w:sz w:val="22"/>
                <w:szCs w:val="22"/>
                <w:lang w:eastAsia="en-US"/>
              </w:rPr>
            </w:pPr>
            <w:r>
              <w:rPr>
                <w:rFonts w:ascii="Liberation Serif" w:eastAsia="Calibri" w:hAnsi="Liberation Serif"/>
                <w:sz w:val="22"/>
                <w:szCs w:val="22"/>
                <w:lang w:eastAsia="en-US"/>
              </w:rPr>
              <w:t>100</w:t>
            </w:r>
          </w:p>
        </w:tc>
        <w:tc>
          <w:tcPr>
            <w:tcW w:w="671" w:type="pct"/>
            <w:shd w:val="clear" w:color="auto" w:fill="auto"/>
          </w:tcPr>
          <w:p w14:paraId="651773C2" w14:textId="77777777" w:rsidR="00EE2605" w:rsidRPr="007B1CDB" w:rsidRDefault="00EE2605" w:rsidP="00453755">
            <w:pPr>
              <w:keepLines/>
              <w:jc w:val="center"/>
              <w:rPr>
                <w:sz w:val="22"/>
                <w:szCs w:val="22"/>
              </w:rPr>
            </w:pPr>
          </w:p>
        </w:tc>
      </w:tr>
      <w:tr w:rsidR="00EE2605" w:rsidRPr="004D0820" w14:paraId="5DB1D1B1" w14:textId="77777777" w:rsidTr="00F35C5E">
        <w:trPr>
          <w:trHeight w:val="20"/>
          <w:tblHeader/>
        </w:trPr>
        <w:tc>
          <w:tcPr>
            <w:tcW w:w="271" w:type="pct"/>
            <w:vMerge/>
            <w:shd w:val="clear" w:color="auto" w:fill="auto"/>
          </w:tcPr>
          <w:p w14:paraId="583DC463" w14:textId="77777777" w:rsidR="00EE2605" w:rsidRDefault="00EE2605" w:rsidP="00EE2605">
            <w:pPr>
              <w:keepLines/>
              <w:ind w:left="-12" w:hanging="30"/>
              <w:jc w:val="center"/>
              <w:rPr>
                <w:rFonts w:ascii="Liberation Serif" w:eastAsia="Calibri" w:hAnsi="Liberation Serif"/>
                <w:sz w:val="22"/>
                <w:szCs w:val="22"/>
                <w:lang w:eastAsia="en-US"/>
              </w:rPr>
            </w:pPr>
          </w:p>
        </w:tc>
        <w:tc>
          <w:tcPr>
            <w:tcW w:w="1303" w:type="pct"/>
            <w:gridSpan w:val="3"/>
            <w:shd w:val="clear" w:color="auto" w:fill="auto"/>
          </w:tcPr>
          <w:p w14:paraId="54A3E202" w14:textId="4F3BFAB1" w:rsidR="00EE2605" w:rsidRPr="00EE2605" w:rsidRDefault="00EE2605" w:rsidP="00981DE8">
            <w:pPr>
              <w:keepLines/>
              <w:rPr>
                <w:rFonts w:ascii="Liberation Serif" w:hAnsi="Liberation Serif"/>
                <w:sz w:val="22"/>
                <w:szCs w:val="22"/>
              </w:rPr>
            </w:pPr>
            <w:r w:rsidRPr="00EE2605">
              <w:rPr>
                <w:rFonts w:ascii="Liberation Serif" w:hAnsi="Liberation Serif"/>
                <w:sz w:val="22"/>
                <w:szCs w:val="22"/>
              </w:rPr>
              <w:t>Обеспечение оказания услуг по организации похорон по принципу «одного окна» на основе конкуренции с предоставлением лицам, ответственным за организацию захоронения, полной информации о хозяйствующих субъектах, содержащейся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634" w:type="pct"/>
          </w:tcPr>
          <w:p w14:paraId="2E223900" w14:textId="55A3C45F" w:rsidR="00EE2605" w:rsidRPr="00EE2605" w:rsidRDefault="00EE2605" w:rsidP="00C91997">
            <w:pPr>
              <w:keepLines/>
              <w:jc w:val="center"/>
              <w:rPr>
                <w:rFonts w:ascii="Liberation Serif" w:eastAsia="Calibri" w:hAnsi="Liberation Serif" w:cs="Liberation Serif"/>
                <w:sz w:val="22"/>
                <w:szCs w:val="22"/>
                <w:lang w:eastAsia="en-US"/>
              </w:rPr>
            </w:pPr>
            <w:r w:rsidRPr="00EE2605">
              <w:rPr>
                <w:rFonts w:ascii="Liberation Serif" w:eastAsia="Calibri" w:hAnsi="Liberation Serif" w:cs="Liberation Serif"/>
                <w:sz w:val="22"/>
                <w:szCs w:val="22"/>
                <w:lang w:eastAsia="en-US"/>
              </w:rPr>
              <w:t xml:space="preserve">Отраслевой орган Администрации Каменск-Уральского городского округа по городскому хозяйству  </w:t>
            </w:r>
          </w:p>
        </w:tc>
        <w:tc>
          <w:tcPr>
            <w:tcW w:w="1037" w:type="pct"/>
            <w:shd w:val="clear" w:color="auto" w:fill="auto"/>
          </w:tcPr>
          <w:p w14:paraId="71F17968" w14:textId="62EC37A2" w:rsidR="00EE2605" w:rsidRPr="00EE2605" w:rsidRDefault="00EE2605" w:rsidP="00331DD7">
            <w:pPr>
              <w:keepLines/>
              <w:suppressAutoHyphens/>
              <w:autoSpaceDN w:val="0"/>
              <w:spacing w:after="160"/>
              <w:textAlignment w:val="baseline"/>
              <w:rPr>
                <w:rFonts w:ascii="Liberation Serif" w:hAnsi="Liberation Serif"/>
                <w:sz w:val="22"/>
                <w:szCs w:val="22"/>
              </w:rPr>
            </w:pPr>
            <w:r w:rsidRPr="00EE2605">
              <w:rPr>
                <w:rFonts w:ascii="Liberation Serif" w:hAnsi="Liberation Serif"/>
                <w:sz w:val="22"/>
                <w:szCs w:val="22"/>
              </w:rPr>
              <w:t>наличие нормативного правового акта об организации оказания услуг по организации похорон по принципу «одного окна», процентов</w:t>
            </w:r>
          </w:p>
        </w:tc>
        <w:tc>
          <w:tcPr>
            <w:tcW w:w="543" w:type="pct"/>
            <w:gridSpan w:val="3"/>
            <w:shd w:val="clear" w:color="auto" w:fill="auto"/>
          </w:tcPr>
          <w:p w14:paraId="57CB84C3" w14:textId="5D4E64AF" w:rsidR="00EE2605" w:rsidRPr="004D0820" w:rsidRDefault="00EE2605" w:rsidP="00982C78">
            <w:pPr>
              <w:keepLines/>
              <w:jc w:val="center"/>
              <w:rPr>
                <w:rFonts w:ascii="Liberation Serif" w:eastAsia="Calibri" w:hAnsi="Liberation Serif"/>
                <w:sz w:val="22"/>
                <w:szCs w:val="22"/>
                <w:lang w:eastAsia="en-US"/>
              </w:rPr>
            </w:pPr>
            <w:r>
              <w:rPr>
                <w:rFonts w:ascii="Liberation Serif" w:eastAsia="Calibri" w:hAnsi="Liberation Serif"/>
                <w:sz w:val="22"/>
                <w:szCs w:val="22"/>
                <w:lang w:eastAsia="en-US"/>
              </w:rPr>
              <w:t>75</w:t>
            </w:r>
          </w:p>
        </w:tc>
        <w:tc>
          <w:tcPr>
            <w:tcW w:w="541" w:type="pct"/>
            <w:shd w:val="clear" w:color="auto" w:fill="auto"/>
          </w:tcPr>
          <w:p w14:paraId="35B121F4" w14:textId="46EAF206" w:rsidR="00EE2605" w:rsidRDefault="001D2085" w:rsidP="00982C78">
            <w:pPr>
              <w:keepLines/>
              <w:jc w:val="center"/>
              <w:rPr>
                <w:rFonts w:ascii="Liberation Serif" w:eastAsia="Calibri" w:hAnsi="Liberation Serif"/>
                <w:sz w:val="22"/>
                <w:szCs w:val="22"/>
                <w:lang w:eastAsia="en-US"/>
              </w:rPr>
            </w:pPr>
            <w:r>
              <w:rPr>
                <w:rFonts w:ascii="Liberation Serif" w:eastAsia="Calibri" w:hAnsi="Liberation Serif"/>
                <w:sz w:val="22"/>
                <w:szCs w:val="22"/>
                <w:lang w:eastAsia="en-US"/>
              </w:rPr>
              <w:t>75</w:t>
            </w:r>
          </w:p>
        </w:tc>
        <w:tc>
          <w:tcPr>
            <w:tcW w:w="671" w:type="pct"/>
            <w:shd w:val="clear" w:color="auto" w:fill="auto"/>
          </w:tcPr>
          <w:p w14:paraId="677063CE" w14:textId="77777777" w:rsidR="00EE2605" w:rsidRPr="007B1CDB" w:rsidRDefault="00EE2605" w:rsidP="00453755">
            <w:pPr>
              <w:keepLines/>
              <w:jc w:val="center"/>
              <w:rPr>
                <w:sz w:val="22"/>
                <w:szCs w:val="22"/>
              </w:rPr>
            </w:pPr>
          </w:p>
        </w:tc>
      </w:tr>
    </w:tbl>
    <w:tbl>
      <w:tblPr>
        <w:tblStyle w:val="16"/>
        <w:tblW w:w="15450" w:type="dxa"/>
        <w:tblInd w:w="-34" w:type="dxa"/>
        <w:tblLayout w:type="fixed"/>
        <w:tblLook w:val="04A0" w:firstRow="1" w:lastRow="0" w:firstColumn="1" w:lastColumn="0" w:noHBand="0" w:noVBand="1"/>
      </w:tblPr>
      <w:tblGrid>
        <w:gridCol w:w="838"/>
        <w:gridCol w:w="4266"/>
        <w:gridCol w:w="3113"/>
        <w:gridCol w:w="6"/>
        <w:gridCol w:w="3543"/>
        <w:gridCol w:w="6"/>
        <w:gridCol w:w="136"/>
        <w:gridCol w:w="3542"/>
      </w:tblGrid>
      <w:tr w:rsidR="004D0820" w:rsidRPr="004D0820" w14:paraId="3BF91243" w14:textId="77777777" w:rsidTr="004D0820">
        <w:trPr>
          <w:trHeight w:val="434"/>
        </w:trPr>
        <w:tc>
          <w:tcPr>
            <w:tcW w:w="15450" w:type="dxa"/>
            <w:gridSpan w:val="8"/>
            <w:tcBorders>
              <w:top w:val="nil"/>
              <w:left w:val="nil"/>
              <w:bottom w:val="nil"/>
              <w:right w:val="nil"/>
            </w:tcBorders>
          </w:tcPr>
          <w:p w14:paraId="74DA48DA" w14:textId="02D0289E" w:rsidR="004D0820" w:rsidRPr="004D0820" w:rsidRDefault="004D0820" w:rsidP="004D0820">
            <w:pPr>
              <w:jc w:val="both"/>
              <w:rPr>
                <w:rFonts w:ascii="Liberation Serif" w:hAnsi="Liberation Serif"/>
                <w:b/>
                <w:sz w:val="22"/>
                <w:szCs w:val="22"/>
              </w:rPr>
            </w:pPr>
            <w:r w:rsidRPr="004D0820">
              <w:rPr>
                <w:rFonts w:ascii="Liberation Serif" w:hAnsi="Liberation Serif"/>
                <w:sz w:val="22"/>
                <w:szCs w:val="22"/>
              </w:rPr>
              <w:t xml:space="preserve">* квалификационные требования к муниципальным служащим не предполагают наличие сертифицированных специалистов. </w:t>
            </w:r>
            <w:proofErr w:type="gramStart"/>
            <w:r w:rsidRPr="004D0820">
              <w:rPr>
                <w:rFonts w:ascii="Liberation Serif" w:hAnsi="Liberation Serif"/>
                <w:sz w:val="22"/>
                <w:szCs w:val="22"/>
              </w:rPr>
              <w:t>Курсы, организуемые для специалистов органов местного самоуправления не содержат</w:t>
            </w:r>
            <w:proofErr w:type="gramEnd"/>
            <w:r w:rsidRPr="004D0820">
              <w:rPr>
                <w:rFonts w:ascii="Liberation Serif" w:hAnsi="Liberation Serif"/>
                <w:sz w:val="22"/>
                <w:szCs w:val="22"/>
              </w:rPr>
              <w:t xml:space="preserve"> в полном объеме необходимой технической информации.</w:t>
            </w:r>
          </w:p>
          <w:p w14:paraId="7529CAB4" w14:textId="77777777" w:rsidR="004D0820" w:rsidRPr="004D0820" w:rsidRDefault="004D0820" w:rsidP="004D0820">
            <w:pPr>
              <w:jc w:val="both"/>
              <w:rPr>
                <w:rFonts w:ascii="Liberation Serif" w:hAnsi="Liberation Serif"/>
                <w:b/>
                <w:sz w:val="22"/>
                <w:szCs w:val="22"/>
              </w:rPr>
            </w:pPr>
          </w:p>
          <w:p w14:paraId="2E9E3E71" w14:textId="77777777" w:rsidR="00071893" w:rsidRDefault="008F4AC8" w:rsidP="00071893">
            <w:pPr>
              <w:tabs>
                <w:tab w:val="left" w:pos="13248"/>
              </w:tabs>
              <w:jc w:val="right"/>
              <w:rPr>
                <w:rFonts w:ascii="Liberation Serif" w:hAnsi="Liberation Serif"/>
                <w:b/>
              </w:rPr>
            </w:pPr>
            <w:r>
              <w:rPr>
                <w:rFonts w:ascii="Liberation Serif" w:hAnsi="Liberation Serif"/>
                <w:b/>
              </w:rPr>
              <w:t xml:space="preserve">                                                                                                                                                                                                                                                                                                                                 </w:t>
            </w:r>
            <w:r w:rsidR="00071893">
              <w:rPr>
                <w:rFonts w:ascii="Liberation Serif" w:hAnsi="Liberation Serif"/>
                <w:b/>
              </w:rPr>
              <w:t xml:space="preserve">                         </w:t>
            </w:r>
          </w:p>
          <w:p w14:paraId="0F95DF70" w14:textId="77777777" w:rsidR="00071893" w:rsidRDefault="00071893" w:rsidP="00071893">
            <w:pPr>
              <w:tabs>
                <w:tab w:val="left" w:pos="13248"/>
              </w:tabs>
              <w:jc w:val="right"/>
              <w:rPr>
                <w:rFonts w:ascii="Liberation Serif" w:hAnsi="Liberation Serif"/>
                <w:b/>
              </w:rPr>
            </w:pPr>
          </w:p>
          <w:p w14:paraId="03A974D4" w14:textId="77777777" w:rsidR="00071893" w:rsidRDefault="00071893" w:rsidP="00071893">
            <w:pPr>
              <w:tabs>
                <w:tab w:val="left" w:pos="13248"/>
              </w:tabs>
              <w:jc w:val="right"/>
              <w:rPr>
                <w:rFonts w:ascii="Liberation Serif" w:hAnsi="Liberation Serif"/>
                <w:b/>
              </w:rPr>
            </w:pPr>
          </w:p>
          <w:p w14:paraId="16F391C8" w14:textId="77777777" w:rsidR="00071893" w:rsidRDefault="00071893" w:rsidP="00071893">
            <w:pPr>
              <w:tabs>
                <w:tab w:val="left" w:pos="13248"/>
              </w:tabs>
              <w:jc w:val="right"/>
              <w:rPr>
                <w:rFonts w:ascii="Liberation Serif" w:hAnsi="Liberation Serif"/>
                <w:b/>
              </w:rPr>
            </w:pPr>
          </w:p>
          <w:p w14:paraId="192C51F1" w14:textId="77777777" w:rsidR="00071893" w:rsidRDefault="00071893" w:rsidP="00071893">
            <w:pPr>
              <w:tabs>
                <w:tab w:val="left" w:pos="13248"/>
              </w:tabs>
              <w:jc w:val="right"/>
              <w:rPr>
                <w:rFonts w:ascii="Liberation Serif" w:hAnsi="Liberation Serif"/>
                <w:b/>
              </w:rPr>
            </w:pPr>
          </w:p>
          <w:p w14:paraId="4B108D7C" w14:textId="77777777" w:rsidR="00F35C5E" w:rsidRDefault="00F35C5E" w:rsidP="00071893">
            <w:pPr>
              <w:tabs>
                <w:tab w:val="left" w:pos="13248"/>
              </w:tabs>
              <w:jc w:val="right"/>
              <w:rPr>
                <w:rFonts w:ascii="Liberation Serif" w:hAnsi="Liberation Serif"/>
                <w:b/>
              </w:rPr>
            </w:pPr>
          </w:p>
          <w:p w14:paraId="5510BDFD" w14:textId="77777777" w:rsidR="00F35C5E" w:rsidRDefault="00F35C5E" w:rsidP="00071893">
            <w:pPr>
              <w:tabs>
                <w:tab w:val="left" w:pos="13248"/>
              </w:tabs>
              <w:jc w:val="right"/>
              <w:rPr>
                <w:rFonts w:ascii="Liberation Serif" w:hAnsi="Liberation Serif"/>
                <w:b/>
              </w:rPr>
            </w:pPr>
          </w:p>
          <w:p w14:paraId="38989301" w14:textId="07CE4767" w:rsidR="008F4AC8" w:rsidRPr="008F4AC8" w:rsidRDefault="008F4AC8" w:rsidP="00071893">
            <w:pPr>
              <w:tabs>
                <w:tab w:val="left" w:pos="13248"/>
              </w:tabs>
              <w:jc w:val="right"/>
              <w:rPr>
                <w:rFonts w:ascii="Liberation Serif" w:hAnsi="Liberation Serif"/>
                <w:b/>
              </w:rPr>
            </w:pPr>
            <w:r w:rsidRPr="008F4AC8">
              <w:rPr>
                <w:rFonts w:ascii="Liberation Serif" w:hAnsi="Liberation Serif"/>
                <w:b/>
              </w:rPr>
              <w:lastRenderedPageBreak/>
              <w:t>Таблица 2</w:t>
            </w:r>
          </w:p>
          <w:p w14:paraId="504C6CDC" w14:textId="77777777" w:rsidR="008F4AC8" w:rsidRPr="008F4AC8" w:rsidRDefault="008F4AC8" w:rsidP="008F4AC8">
            <w:pPr>
              <w:jc w:val="center"/>
              <w:rPr>
                <w:rFonts w:ascii="Liberation Serif" w:hAnsi="Liberation Serif"/>
                <w:b/>
                <w:sz w:val="20"/>
                <w:szCs w:val="20"/>
              </w:rPr>
            </w:pPr>
          </w:p>
          <w:p w14:paraId="1EF90DD7" w14:textId="77777777" w:rsidR="008F4AC8" w:rsidRPr="008F4AC8" w:rsidRDefault="008F4AC8" w:rsidP="008F4AC8">
            <w:pPr>
              <w:jc w:val="center"/>
              <w:rPr>
                <w:rFonts w:ascii="Liberation Serif" w:hAnsi="Liberation Serif"/>
                <w:b/>
              </w:rPr>
            </w:pPr>
            <w:r w:rsidRPr="008F4AC8">
              <w:rPr>
                <w:rFonts w:ascii="Liberation Serif" w:hAnsi="Liberation Serif"/>
                <w:b/>
              </w:rPr>
              <w:t xml:space="preserve">Системные мероприятия, направленные на развитие конкурентной среды </w:t>
            </w:r>
          </w:p>
          <w:p w14:paraId="5394A362" w14:textId="77777777" w:rsidR="008F4AC8" w:rsidRPr="008F4AC8" w:rsidRDefault="008F4AC8" w:rsidP="008F4AC8">
            <w:pPr>
              <w:jc w:val="center"/>
              <w:rPr>
                <w:rFonts w:ascii="Liberation Serif" w:hAnsi="Liberation Serif"/>
                <w:b/>
              </w:rPr>
            </w:pPr>
            <w:r w:rsidRPr="008F4AC8">
              <w:rPr>
                <w:rFonts w:ascii="Liberation Serif" w:hAnsi="Liberation Serif"/>
                <w:b/>
              </w:rPr>
              <w:t>на территории Каменск-Уральского городского округа</w:t>
            </w:r>
          </w:p>
          <w:p w14:paraId="41ECFED5" w14:textId="77777777" w:rsidR="004D0820" w:rsidRPr="004D0820" w:rsidRDefault="004D0820" w:rsidP="004D0820">
            <w:pPr>
              <w:jc w:val="center"/>
              <w:rPr>
                <w:rFonts w:ascii="Liberation Serif" w:hAnsi="Liberation Serif"/>
                <w:sz w:val="22"/>
                <w:szCs w:val="22"/>
              </w:rPr>
            </w:pPr>
          </w:p>
        </w:tc>
      </w:tr>
      <w:tr w:rsidR="004D0820" w:rsidRPr="004D0820" w14:paraId="05F92F3D" w14:textId="77777777" w:rsidTr="00B8034E">
        <w:tc>
          <w:tcPr>
            <w:tcW w:w="838" w:type="dxa"/>
            <w:tcBorders>
              <w:top w:val="single" w:sz="4" w:space="0" w:color="auto"/>
              <w:left w:val="single" w:sz="4" w:space="0" w:color="auto"/>
              <w:bottom w:val="single" w:sz="4" w:space="0" w:color="auto"/>
              <w:right w:val="single" w:sz="4" w:space="0" w:color="auto"/>
            </w:tcBorders>
            <w:hideMark/>
          </w:tcPr>
          <w:p w14:paraId="5D3E68DC"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lastRenderedPageBreak/>
              <w:t>Номер строки</w:t>
            </w:r>
          </w:p>
        </w:tc>
        <w:tc>
          <w:tcPr>
            <w:tcW w:w="4266" w:type="dxa"/>
            <w:tcBorders>
              <w:top w:val="single" w:sz="4" w:space="0" w:color="auto"/>
              <w:left w:val="single" w:sz="4" w:space="0" w:color="auto"/>
              <w:bottom w:val="single" w:sz="4" w:space="0" w:color="auto"/>
              <w:right w:val="single" w:sz="4" w:space="0" w:color="auto"/>
            </w:tcBorders>
            <w:hideMark/>
          </w:tcPr>
          <w:p w14:paraId="3E499591"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Наименование мероприятия</w:t>
            </w:r>
          </w:p>
        </w:tc>
        <w:tc>
          <w:tcPr>
            <w:tcW w:w="3119" w:type="dxa"/>
            <w:gridSpan w:val="2"/>
            <w:tcBorders>
              <w:top w:val="single" w:sz="4" w:space="0" w:color="auto"/>
              <w:left w:val="single" w:sz="4" w:space="0" w:color="auto"/>
              <w:bottom w:val="single" w:sz="4" w:space="0" w:color="auto"/>
              <w:right w:val="single" w:sz="4" w:space="0" w:color="auto"/>
            </w:tcBorders>
            <w:hideMark/>
          </w:tcPr>
          <w:p w14:paraId="27FBA6C1"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Результат мероприятия</w:t>
            </w:r>
          </w:p>
        </w:tc>
        <w:tc>
          <w:tcPr>
            <w:tcW w:w="3543" w:type="dxa"/>
            <w:tcBorders>
              <w:top w:val="single" w:sz="4" w:space="0" w:color="auto"/>
              <w:left w:val="single" w:sz="4" w:space="0" w:color="auto"/>
              <w:bottom w:val="single" w:sz="4" w:space="0" w:color="auto"/>
              <w:right w:val="single" w:sz="4" w:space="0" w:color="auto"/>
            </w:tcBorders>
            <w:hideMark/>
          </w:tcPr>
          <w:p w14:paraId="7C391419"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План/факт</w:t>
            </w:r>
          </w:p>
        </w:tc>
        <w:tc>
          <w:tcPr>
            <w:tcW w:w="3684" w:type="dxa"/>
            <w:gridSpan w:val="3"/>
            <w:tcBorders>
              <w:top w:val="single" w:sz="4" w:space="0" w:color="auto"/>
              <w:left w:val="single" w:sz="4" w:space="0" w:color="auto"/>
              <w:bottom w:val="single" w:sz="4" w:space="0" w:color="auto"/>
              <w:right w:val="single" w:sz="4" w:space="0" w:color="auto"/>
            </w:tcBorders>
            <w:hideMark/>
          </w:tcPr>
          <w:p w14:paraId="34C5090E"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Ответственный исполнитель</w:t>
            </w:r>
          </w:p>
        </w:tc>
      </w:tr>
      <w:tr w:rsidR="004D0820" w:rsidRPr="004D0820" w14:paraId="6353FC79" w14:textId="77777777" w:rsidTr="00B8034E">
        <w:tc>
          <w:tcPr>
            <w:tcW w:w="838" w:type="dxa"/>
            <w:tcBorders>
              <w:top w:val="single" w:sz="4" w:space="0" w:color="auto"/>
              <w:left w:val="single" w:sz="4" w:space="0" w:color="auto"/>
              <w:bottom w:val="single" w:sz="4" w:space="0" w:color="auto"/>
              <w:right w:val="single" w:sz="4" w:space="0" w:color="auto"/>
            </w:tcBorders>
            <w:hideMark/>
          </w:tcPr>
          <w:p w14:paraId="4395DFC5"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1</w:t>
            </w:r>
          </w:p>
        </w:tc>
        <w:tc>
          <w:tcPr>
            <w:tcW w:w="4266" w:type="dxa"/>
            <w:tcBorders>
              <w:top w:val="single" w:sz="4" w:space="0" w:color="auto"/>
              <w:left w:val="single" w:sz="4" w:space="0" w:color="auto"/>
              <w:bottom w:val="single" w:sz="4" w:space="0" w:color="auto"/>
              <w:right w:val="single" w:sz="4" w:space="0" w:color="auto"/>
            </w:tcBorders>
            <w:hideMark/>
          </w:tcPr>
          <w:p w14:paraId="67B673A3"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2</w:t>
            </w:r>
          </w:p>
        </w:tc>
        <w:tc>
          <w:tcPr>
            <w:tcW w:w="3119" w:type="dxa"/>
            <w:gridSpan w:val="2"/>
            <w:tcBorders>
              <w:top w:val="single" w:sz="4" w:space="0" w:color="auto"/>
              <w:left w:val="single" w:sz="4" w:space="0" w:color="auto"/>
              <w:bottom w:val="single" w:sz="4" w:space="0" w:color="auto"/>
              <w:right w:val="single" w:sz="4" w:space="0" w:color="auto"/>
            </w:tcBorders>
            <w:hideMark/>
          </w:tcPr>
          <w:p w14:paraId="5D7F23B5"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3</w:t>
            </w:r>
          </w:p>
        </w:tc>
        <w:tc>
          <w:tcPr>
            <w:tcW w:w="3543" w:type="dxa"/>
            <w:tcBorders>
              <w:top w:val="single" w:sz="4" w:space="0" w:color="auto"/>
              <w:left w:val="single" w:sz="4" w:space="0" w:color="auto"/>
              <w:bottom w:val="single" w:sz="4" w:space="0" w:color="auto"/>
              <w:right w:val="single" w:sz="4" w:space="0" w:color="auto"/>
            </w:tcBorders>
            <w:hideMark/>
          </w:tcPr>
          <w:p w14:paraId="7189BB61"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4</w:t>
            </w:r>
          </w:p>
        </w:tc>
        <w:tc>
          <w:tcPr>
            <w:tcW w:w="3684" w:type="dxa"/>
            <w:gridSpan w:val="3"/>
            <w:tcBorders>
              <w:top w:val="single" w:sz="4" w:space="0" w:color="auto"/>
              <w:left w:val="single" w:sz="4" w:space="0" w:color="auto"/>
              <w:bottom w:val="single" w:sz="4" w:space="0" w:color="auto"/>
              <w:right w:val="single" w:sz="4" w:space="0" w:color="auto"/>
            </w:tcBorders>
            <w:hideMark/>
          </w:tcPr>
          <w:p w14:paraId="4BE67644"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5</w:t>
            </w:r>
          </w:p>
        </w:tc>
      </w:tr>
      <w:tr w:rsidR="004D0820" w:rsidRPr="004D0820" w14:paraId="7059B440" w14:textId="77777777" w:rsidTr="008F4AC8">
        <w:tc>
          <w:tcPr>
            <w:tcW w:w="838" w:type="dxa"/>
            <w:tcBorders>
              <w:top w:val="single" w:sz="4" w:space="0" w:color="auto"/>
              <w:left w:val="single" w:sz="4" w:space="0" w:color="auto"/>
              <w:bottom w:val="single" w:sz="4" w:space="0" w:color="auto"/>
              <w:right w:val="single" w:sz="4" w:space="0" w:color="auto"/>
            </w:tcBorders>
            <w:hideMark/>
          </w:tcPr>
          <w:p w14:paraId="28098BC5"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1</w:t>
            </w:r>
          </w:p>
        </w:tc>
        <w:tc>
          <w:tcPr>
            <w:tcW w:w="14612" w:type="dxa"/>
            <w:gridSpan w:val="7"/>
            <w:tcBorders>
              <w:top w:val="single" w:sz="4" w:space="0" w:color="auto"/>
              <w:left w:val="single" w:sz="4" w:space="0" w:color="auto"/>
              <w:bottom w:val="single" w:sz="4" w:space="0" w:color="auto"/>
              <w:right w:val="single" w:sz="4" w:space="0" w:color="auto"/>
            </w:tcBorders>
            <w:hideMark/>
          </w:tcPr>
          <w:p w14:paraId="1143C7EE" w14:textId="7AF7EE0D" w:rsidR="004D0820" w:rsidRPr="004D0820" w:rsidRDefault="004D0820" w:rsidP="00C14381">
            <w:pPr>
              <w:jc w:val="center"/>
              <w:rPr>
                <w:rFonts w:ascii="Liberation Serif" w:hAnsi="Liberation Serif"/>
                <w:sz w:val="22"/>
                <w:szCs w:val="22"/>
              </w:rPr>
            </w:pPr>
            <w:r w:rsidRPr="004D0820">
              <w:rPr>
                <w:rFonts w:ascii="Liberation Serif" w:hAnsi="Liberation Serif"/>
                <w:sz w:val="22"/>
                <w:szCs w:val="22"/>
              </w:rPr>
              <w:t>Оптимизация (совершенствование) закупочной деятельности, в том числе за счет расширения участия в указанных процедурах субъектов малого и среднего предпринимательства (далее – СМСП)</w:t>
            </w:r>
          </w:p>
        </w:tc>
      </w:tr>
      <w:tr w:rsidR="004D0820" w:rsidRPr="004D0820" w14:paraId="6248CEFD" w14:textId="77777777" w:rsidTr="00B8034E">
        <w:trPr>
          <w:trHeight w:val="1453"/>
        </w:trPr>
        <w:tc>
          <w:tcPr>
            <w:tcW w:w="838" w:type="dxa"/>
            <w:tcBorders>
              <w:top w:val="single" w:sz="4" w:space="0" w:color="auto"/>
              <w:left w:val="single" w:sz="4" w:space="0" w:color="auto"/>
              <w:bottom w:val="single" w:sz="4" w:space="0" w:color="auto"/>
              <w:right w:val="single" w:sz="4" w:space="0" w:color="auto"/>
            </w:tcBorders>
            <w:hideMark/>
          </w:tcPr>
          <w:p w14:paraId="3C64DD55"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2</w:t>
            </w:r>
          </w:p>
        </w:tc>
        <w:tc>
          <w:tcPr>
            <w:tcW w:w="4266" w:type="dxa"/>
            <w:tcBorders>
              <w:top w:val="single" w:sz="4" w:space="0" w:color="auto"/>
              <w:left w:val="single" w:sz="4" w:space="0" w:color="auto"/>
              <w:bottom w:val="single" w:sz="4" w:space="0" w:color="auto"/>
              <w:right w:val="single" w:sz="4" w:space="0" w:color="auto"/>
            </w:tcBorders>
            <w:hideMark/>
          </w:tcPr>
          <w:p w14:paraId="048BD6E1" w14:textId="77777777" w:rsidR="004D0820" w:rsidRPr="004D0820" w:rsidRDefault="004D0820" w:rsidP="004D0820">
            <w:pPr>
              <w:rPr>
                <w:rFonts w:ascii="Liberation Serif" w:hAnsi="Liberation Serif"/>
                <w:sz w:val="22"/>
                <w:szCs w:val="22"/>
              </w:rPr>
            </w:pPr>
            <w:r w:rsidRPr="004D0820">
              <w:rPr>
                <w:rFonts w:ascii="Liberation Serif" w:hAnsi="Liberation Serif"/>
                <w:sz w:val="22"/>
                <w:szCs w:val="22"/>
              </w:rPr>
              <w:t xml:space="preserve">Обеспечение </w:t>
            </w:r>
            <w:proofErr w:type="gramStart"/>
            <w:r w:rsidRPr="004D0820">
              <w:rPr>
                <w:rFonts w:ascii="Liberation Serif" w:hAnsi="Liberation Serif"/>
                <w:sz w:val="22"/>
                <w:szCs w:val="22"/>
              </w:rPr>
              <w:t>участия необходимого числа участников конкурентных процедур определения</w:t>
            </w:r>
            <w:proofErr w:type="gramEnd"/>
            <w:r w:rsidRPr="004D0820">
              <w:rPr>
                <w:rFonts w:ascii="Liberation Serif" w:hAnsi="Liberation Serif"/>
                <w:sz w:val="22"/>
                <w:szCs w:val="22"/>
              </w:rPr>
              <w:t xml:space="preserve"> поставщиков (подрядчиков,  исполнителей) при осуществлении  закупок для обеспечения муниципальных нужд</w:t>
            </w:r>
          </w:p>
        </w:tc>
        <w:tc>
          <w:tcPr>
            <w:tcW w:w="3119" w:type="dxa"/>
            <w:gridSpan w:val="2"/>
            <w:tcBorders>
              <w:top w:val="single" w:sz="4" w:space="0" w:color="auto"/>
              <w:left w:val="single" w:sz="4" w:space="0" w:color="auto"/>
              <w:bottom w:val="single" w:sz="4" w:space="0" w:color="auto"/>
              <w:right w:val="single" w:sz="4" w:space="0" w:color="auto"/>
            </w:tcBorders>
            <w:hideMark/>
          </w:tcPr>
          <w:p w14:paraId="03BF36C8" w14:textId="77777777"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t>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w:t>
            </w:r>
          </w:p>
        </w:tc>
        <w:tc>
          <w:tcPr>
            <w:tcW w:w="3543" w:type="dxa"/>
            <w:tcBorders>
              <w:top w:val="single" w:sz="4" w:space="0" w:color="auto"/>
              <w:left w:val="single" w:sz="4" w:space="0" w:color="auto"/>
              <w:bottom w:val="single" w:sz="4" w:space="0" w:color="auto"/>
              <w:right w:val="single" w:sz="4" w:space="0" w:color="auto"/>
            </w:tcBorders>
          </w:tcPr>
          <w:p w14:paraId="59A53D3E" w14:textId="538C4938"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t>План: 202</w:t>
            </w:r>
            <w:r w:rsidR="008F4AC8">
              <w:rPr>
                <w:rFonts w:ascii="Liberation Serif" w:hAnsi="Liberation Serif"/>
                <w:sz w:val="22"/>
                <w:szCs w:val="22"/>
              </w:rPr>
              <w:t>2</w:t>
            </w:r>
            <w:r w:rsidRPr="004D0820">
              <w:rPr>
                <w:rFonts w:ascii="Liberation Serif" w:hAnsi="Liberation Serif"/>
                <w:sz w:val="22"/>
                <w:szCs w:val="22"/>
              </w:rPr>
              <w:t xml:space="preserve"> год – не менее 2 участников;</w:t>
            </w:r>
          </w:p>
          <w:p w14:paraId="332B6245" w14:textId="65DCA688" w:rsidR="004D0820" w:rsidRPr="00430A34" w:rsidRDefault="004D0820" w:rsidP="004D0820">
            <w:pPr>
              <w:jc w:val="both"/>
              <w:rPr>
                <w:rFonts w:ascii="Liberation Serif" w:hAnsi="Liberation Serif"/>
                <w:sz w:val="22"/>
                <w:szCs w:val="22"/>
              </w:rPr>
            </w:pPr>
            <w:r w:rsidRPr="004D0820">
              <w:rPr>
                <w:rFonts w:ascii="Liberation Serif" w:hAnsi="Liberation Serif"/>
                <w:sz w:val="22"/>
                <w:szCs w:val="22"/>
              </w:rPr>
              <w:t>Факт: 202</w:t>
            </w:r>
            <w:r w:rsidR="008F4AC8">
              <w:rPr>
                <w:rFonts w:ascii="Liberation Serif" w:hAnsi="Liberation Serif"/>
                <w:sz w:val="22"/>
                <w:szCs w:val="22"/>
              </w:rPr>
              <w:t>2</w:t>
            </w:r>
            <w:r w:rsidRPr="004D0820">
              <w:rPr>
                <w:rFonts w:ascii="Liberation Serif" w:hAnsi="Liberation Serif"/>
                <w:sz w:val="22"/>
                <w:szCs w:val="22"/>
              </w:rPr>
              <w:t xml:space="preserve"> год – </w:t>
            </w:r>
            <w:r w:rsidRPr="00430A34">
              <w:rPr>
                <w:rFonts w:ascii="Liberation Serif" w:hAnsi="Liberation Serif"/>
                <w:sz w:val="22"/>
                <w:szCs w:val="22"/>
              </w:rPr>
              <w:t xml:space="preserve">в среднем </w:t>
            </w:r>
            <w:r w:rsidR="00430A34" w:rsidRPr="00430A34">
              <w:rPr>
                <w:rFonts w:ascii="Liberation Serif" w:hAnsi="Liberation Serif"/>
                <w:sz w:val="22"/>
                <w:szCs w:val="22"/>
              </w:rPr>
              <w:t>4</w:t>
            </w:r>
            <w:r w:rsidRPr="00430A34">
              <w:rPr>
                <w:rFonts w:ascii="Liberation Serif" w:hAnsi="Liberation Serif"/>
                <w:sz w:val="22"/>
                <w:szCs w:val="22"/>
              </w:rPr>
              <w:t xml:space="preserve"> участника.  </w:t>
            </w:r>
          </w:p>
          <w:p w14:paraId="2265B661" w14:textId="77777777" w:rsidR="004D0820" w:rsidRPr="004D0820" w:rsidRDefault="004D0820" w:rsidP="004D0820">
            <w:pPr>
              <w:jc w:val="both"/>
              <w:rPr>
                <w:rFonts w:ascii="Liberation Serif" w:hAnsi="Liberation Serif"/>
                <w:sz w:val="22"/>
                <w:szCs w:val="22"/>
              </w:rPr>
            </w:pPr>
          </w:p>
        </w:tc>
        <w:tc>
          <w:tcPr>
            <w:tcW w:w="3684" w:type="dxa"/>
            <w:gridSpan w:val="3"/>
            <w:tcBorders>
              <w:top w:val="single" w:sz="4" w:space="0" w:color="auto"/>
              <w:left w:val="single" w:sz="4" w:space="0" w:color="auto"/>
              <w:bottom w:val="single" w:sz="4" w:space="0" w:color="auto"/>
              <w:right w:val="single" w:sz="4" w:space="0" w:color="auto"/>
            </w:tcBorders>
            <w:hideMark/>
          </w:tcPr>
          <w:p w14:paraId="33125B64" w14:textId="0B32FA3B" w:rsidR="004D0820" w:rsidRPr="004D0820" w:rsidRDefault="004D0820" w:rsidP="004D0820">
            <w:pPr>
              <w:rPr>
                <w:rFonts w:ascii="Liberation Serif" w:hAnsi="Liberation Serif"/>
                <w:sz w:val="22"/>
                <w:szCs w:val="22"/>
              </w:rPr>
            </w:pPr>
            <w:r w:rsidRPr="004D0820">
              <w:rPr>
                <w:rFonts w:ascii="Liberation Serif" w:hAnsi="Liberation Serif"/>
                <w:sz w:val="22"/>
                <w:szCs w:val="22"/>
              </w:rPr>
              <w:t>Администрация Каменск-Уральского</w:t>
            </w:r>
            <w:r>
              <w:rPr>
                <w:rFonts w:ascii="Liberation Serif" w:hAnsi="Liberation Serif"/>
                <w:sz w:val="22"/>
                <w:szCs w:val="22"/>
              </w:rPr>
              <w:t xml:space="preserve"> городского округа</w:t>
            </w:r>
          </w:p>
        </w:tc>
      </w:tr>
      <w:tr w:rsidR="008F4AC8" w:rsidRPr="004D0820" w14:paraId="52D5E71B" w14:textId="66E39BB3" w:rsidTr="001E6ED2">
        <w:tc>
          <w:tcPr>
            <w:tcW w:w="838" w:type="dxa"/>
            <w:tcBorders>
              <w:top w:val="single" w:sz="4" w:space="0" w:color="auto"/>
              <w:left w:val="single" w:sz="4" w:space="0" w:color="auto"/>
              <w:bottom w:val="single" w:sz="4" w:space="0" w:color="auto"/>
              <w:right w:val="single" w:sz="4" w:space="0" w:color="auto"/>
            </w:tcBorders>
          </w:tcPr>
          <w:p w14:paraId="658791F4" w14:textId="16E12E08" w:rsidR="008F4AC8" w:rsidRPr="004D0820" w:rsidRDefault="008F4AC8" w:rsidP="004D0820">
            <w:pPr>
              <w:jc w:val="center"/>
              <w:rPr>
                <w:rFonts w:ascii="Liberation Serif" w:hAnsi="Liberation Serif"/>
                <w:sz w:val="22"/>
                <w:szCs w:val="22"/>
              </w:rPr>
            </w:pPr>
            <w:r>
              <w:rPr>
                <w:rFonts w:ascii="Liberation Serif" w:hAnsi="Liberation Serif"/>
                <w:sz w:val="22"/>
                <w:szCs w:val="22"/>
              </w:rPr>
              <w:t>3</w:t>
            </w:r>
          </w:p>
        </w:tc>
        <w:tc>
          <w:tcPr>
            <w:tcW w:w="14612" w:type="dxa"/>
            <w:gridSpan w:val="7"/>
            <w:tcBorders>
              <w:top w:val="single" w:sz="4" w:space="0" w:color="auto"/>
              <w:left w:val="single" w:sz="4" w:space="0" w:color="auto"/>
              <w:bottom w:val="single" w:sz="4" w:space="0" w:color="auto"/>
              <w:right w:val="single" w:sz="4" w:space="0" w:color="auto"/>
            </w:tcBorders>
          </w:tcPr>
          <w:p w14:paraId="44D922D4" w14:textId="3436016B" w:rsidR="008F4AC8" w:rsidRPr="008F4AC8" w:rsidRDefault="008F4AC8" w:rsidP="008F4AC8">
            <w:pPr>
              <w:rPr>
                <w:rFonts w:ascii="Liberation Serif" w:hAnsi="Liberation Serif"/>
                <w:sz w:val="22"/>
                <w:szCs w:val="22"/>
              </w:rPr>
            </w:pPr>
            <w:r w:rsidRPr="008F4AC8">
              <w:rPr>
                <w:rFonts w:ascii="Liberation Serif" w:eastAsia="Times New Roman" w:hAnsi="Liberation Serif"/>
                <w:sz w:val="22"/>
                <w:szCs w:val="22"/>
                <w:lang w:eastAsia="ru-RU"/>
              </w:rPr>
              <w:t>Устранение избыточного государственного и муниципального регулирования, снижение административных барьеров</w:t>
            </w:r>
          </w:p>
        </w:tc>
      </w:tr>
      <w:tr w:rsidR="008F4AC8" w:rsidRPr="004D0820" w14:paraId="70FA199E" w14:textId="11D010E1" w:rsidTr="00B8034E">
        <w:tc>
          <w:tcPr>
            <w:tcW w:w="838" w:type="dxa"/>
            <w:tcBorders>
              <w:top w:val="single" w:sz="4" w:space="0" w:color="auto"/>
              <w:left w:val="single" w:sz="4" w:space="0" w:color="auto"/>
              <w:bottom w:val="single" w:sz="4" w:space="0" w:color="auto"/>
              <w:right w:val="single" w:sz="4" w:space="0" w:color="auto"/>
            </w:tcBorders>
          </w:tcPr>
          <w:p w14:paraId="7BD7EBFA" w14:textId="57AF994F" w:rsidR="008F4AC8" w:rsidRPr="004D0820" w:rsidRDefault="008F4AC8" w:rsidP="004D0820">
            <w:pPr>
              <w:jc w:val="center"/>
              <w:rPr>
                <w:rFonts w:ascii="Liberation Serif" w:hAnsi="Liberation Serif"/>
                <w:sz w:val="22"/>
                <w:szCs w:val="22"/>
              </w:rPr>
            </w:pPr>
            <w:r>
              <w:rPr>
                <w:rFonts w:ascii="Liberation Serif" w:hAnsi="Liberation Serif"/>
                <w:sz w:val="22"/>
                <w:szCs w:val="22"/>
              </w:rPr>
              <w:t>4</w:t>
            </w:r>
          </w:p>
        </w:tc>
        <w:tc>
          <w:tcPr>
            <w:tcW w:w="4266" w:type="dxa"/>
            <w:tcBorders>
              <w:top w:val="single" w:sz="4" w:space="0" w:color="auto"/>
              <w:left w:val="single" w:sz="4" w:space="0" w:color="auto"/>
              <w:bottom w:val="single" w:sz="4" w:space="0" w:color="auto"/>
              <w:right w:val="single" w:sz="4" w:space="0" w:color="auto"/>
            </w:tcBorders>
          </w:tcPr>
          <w:p w14:paraId="65902E75" w14:textId="77777777" w:rsidR="008F4AC8" w:rsidRPr="008F4AC8" w:rsidRDefault="008F4AC8" w:rsidP="00E04FFE">
            <w:pPr>
              <w:pStyle w:val="ConsPlusNormal"/>
              <w:rPr>
                <w:rFonts w:ascii="Liberation Serif" w:hAnsi="Liberation Serif"/>
              </w:rPr>
            </w:pPr>
            <w:r w:rsidRPr="008F4AC8">
              <w:rPr>
                <w:rFonts w:ascii="Liberation Serif" w:hAnsi="Liberation Serif"/>
              </w:rPr>
              <w:t>Обеспечение наличия на территории Каменск-Уральского городского округа административных регламентов предоставления муниципальной услуги по выдаче разрешений на строительство объектов капитального строительства и муниципальной услуги по выдаче разрешений на ввод объекта в эксплуатацию объектов капитального строительства (далее - административные регламенты предоставления муниципальных услуг)</w:t>
            </w:r>
          </w:p>
          <w:p w14:paraId="2584C158" w14:textId="2ED6127E" w:rsidR="008F4AC8" w:rsidRPr="008F4AC8" w:rsidRDefault="008F4AC8" w:rsidP="004D0820">
            <w:pPr>
              <w:rPr>
                <w:rFonts w:ascii="Liberation Serif" w:hAnsi="Liberation Serif"/>
                <w:sz w:val="22"/>
                <w:szCs w:val="22"/>
              </w:rPr>
            </w:pPr>
          </w:p>
        </w:tc>
        <w:tc>
          <w:tcPr>
            <w:tcW w:w="3113" w:type="dxa"/>
            <w:tcBorders>
              <w:top w:val="single" w:sz="4" w:space="0" w:color="auto"/>
              <w:left w:val="single" w:sz="4" w:space="0" w:color="auto"/>
              <w:bottom w:val="single" w:sz="4" w:space="0" w:color="auto"/>
              <w:right w:val="single" w:sz="4" w:space="0" w:color="auto"/>
            </w:tcBorders>
          </w:tcPr>
          <w:p w14:paraId="0C8E06E2" w14:textId="675331AB" w:rsidR="008F4AC8" w:rsidRPr="008F4AC8" w:rsidRDefault="008F4AC8" w:rsidP="004D0820">
            <w:pPr>
              <w:rPr>
                <w:rFonts w:ascii="Liberation Serif" w:hAnsi="Liberation Serif"/>
                <w:sz w:val="22"/>
                <w:szCs w:val="22"/>
              </w:rPr>
            </w:pPr>
            <w:r w:rsidRPr="008F4AC8">
              <w:rPr>
                <w:rFonts w:ascii="Liberation Serif" w:hAnsi="Liberation Serif"/>
                <w:sz w:val="22"/>
                <w:szCs w:val="22"/>
              </w:rPr>
              <w:t>Наличие утвержденных административных регламентов предоставления муниципальных услуг</w:t>
            </w:r>
          </w:p>
        </w:tc>
        <w:tc>
          <w:tcPr>
            <w:tcW w:w="3555" w:type="dxa"/>
            <w:gridSpan w:val="3"/>
            <w:tcBorders>
              <w:top w:val="single" w:sz="4" w:space="0" w:color="auto"/>
              <w:left w:val="single" w:sz="4" w:space="0" w:color="auto"/>
              <w:bottom w:val="single" w:sz="4" w:space="0" w:color="auto"/>
              <w:right w:val="single" w:sz="4" w:space="0" w:color="auto"/>
            </w:tcBorders>
          </w:tcPr>
          <w:p w14:paraId="37B632FA" w14:textId="77777777" w:rsidR="008F4AC8" w:rsidRDefault="00EC3CD0" w:rsidP="004D0820">
            <w:pPr>
              <w:rPr>
                <w:rFonts w:ascii="Liberation Serif" w:hAnsi="Liberation Serif"/>
                <w:sz w:val="22"/>
                <w:szCs w:val="22"/>
              </w:rPr>
            </w:pPr>
            <w:r>
              <w:rPr>
                <w:rFonts w:ascii="Liberation Serif" w:hAnsi="Liberation Serif"/>
                <w:sz w:val="22"/>
                <w:szCs w:val="22"/>
              </w:rPr>
              <w:t>Административные регламенты утверждены:</w:t>
            </w:r>
          </w:p>
          <w:p w14:paraId="1FA87FF1" w14:textId="7CCF8534" w:rsidR="00C026D7" w:rsidRDefault="00C026D7" w:rsidP="00C026D7">
            <w:pPr>
              <w:autoSpaceDE w:val="0"/>
              <w:autoSpaceDN w:val="0"/>
              <w:adjustRightInd w:val="0"/>
              <w:jc w:val="both"/>
              <w:rPr>
                <w:rFonts w:ascii="Liberation Serif" w:hAnsi="Liberation Serif" w:cs="Liberation Serif"/>
                <w:sz w:val="22"/>
                <w:szCs w:val="22"/>
              </w:rPr>
            </w:pPr>
            <w:r>
              <w:rPr>
                <w:rFonts w:ascii="Liberation Serif" w:hAnsi="Liberation Serif" w:cs="Liberation Serif"/>
                <w:sz w:val="22"/>
                <w:szCs w:val="22"/>
              </w:rPr>
              <w:t>Приказ ОМС «Комитет по архитектуре и градостроительству Каменск-Уральского городского округа» от 28.06.2012 № 27 «Об утверждении  Административного регламента предоставления муниципальной услуги по выдаче разрешения на строительство, реконструкцию объектов капитального строительства»;</w:t>
            </w:r>
          </w:p>
          <w:p w14:paraId="3FA76224" w14:textId="5985D448" w:rsidR="00C026D7" w:rsidRDefault="00C026D7" w:rsidP="00C026D7">
            <w:pPr>
              <w:autoSpaceDE w:val="0"/>
              <w:autoSpaceDN w:val="0"/>
              <w:adjustRightInd w:val="0"/>
              <w:jc w:val="both"/>
              <w:rPr>
                <w:rFonts w:ascii="Liberation Serif" w:hAnsi="Liberation Serif" w:cs="Liberation Serif"/>
                <w:sz w:val="22"/>
                <w:szCs w:val="22"/>
              </w:rPr>
            </w:pPr>
            <w:r>
              <w:rPr>
                <w:rFonts w:ascii="Liberation Serif" w:hAnsi="Liberation Serif" w:cs="Liberation Serif"/>
                <w:sz w:val="22"/>
                <w:szCs w:val="22"/>
              </w:rPr>
              <w:t>Приказ ОМС «Комитет по архитектуре и градостроительству Каменск-Уральского городского округа» от 28.06.2012 № 28 «Об утверждении  Административного</w:t>
            </w:r>
          </w:p>
          <w:p w14:paraId="1D5CD6F9" w14:textId="4FB4C7F7" w:rsidR="00C026D7" w:rsidRPr="004D0820" w:rsidRDefault="00C026D7" w:rsidP="00C026D7">
            <w:pPr>
              <w:autoSpaceDE w:val="0"/>
              <w:autoSpaceDN w:val="0"/>
              <w:adjustRightInd w:val="0"/>
              <w:jc w:val="both"/>
              <w:rPr>
                <w:rFonts w:ascii="Liberation Serif" w:hAnsi="Liberation Serif"/>
                <w:sz w:val="22"/>
                <w:szCs w:val="22"/>
              </w:rPr>
            </w:pPr>
            <w:r>
              <w:rPr>
                <w:rFonts w:ascii="Liberation Serif" w:hAnsi="Liberation Serif" w:cs="Liberation Serif"/>
                <w:sz w:val="22"/>
                <w:szCs w:val="22"/>
              </w:rPr>
              <w:t>регламента предоставления муниципальной услуги по выдаче разрешения на ввод в эксплуатацию объектов капитального строительства.</w:t>
            </w:r>
          </w:p>
        </w:tc>
        <w:tc>
          <w:tcPr>
            <w:tcW w:w="3678" w:type="dxa"/>
            <w:gridSpan w:val="2"/>
            <w:tcBorders>
              <w:top w:val="single" w:sz="4" w:space="0" w:color="auto"/>
              <w:left w:val="single" w:sz="4" w:space="0" w:color="auto"/>
              <w:bottom w:val="single" w:sz="4" w:space="0" w:color="auto"/>
              <w:right w:val="single" w:sz="4" w:space="0" w:color="auto"/>
            </w:tcBorders>
          </w:tcPr>
          <w:p w14:paraId="7624513D" w14:textId="49AB7103" w:rsidR="008F4AC8" w:rsidRPr="008F4AC8" w:rsidRDefault="008F4AC8" w:rsidP="004D0820">
            <w:pPr>
              <w:rPr>
                <w:rFonts w:ascii="Liberation Serif" w:hAnsi="Liberation Serif"/>
                <w:sz w:val="22"/>
                <w:szCs w:val="22"/>
              </w:rPr>
            </w:pPr>
            <w:r w:rsidRPr="008F4AC8">
              <w:rPr>
                <w:rFonts w:ascii="Liberation Serif" w:eastAsia="Times New Roman" w:hAnsi="Liberation Serif" w:cs="Liberation Serif"/>
                <w:sz w:val="22"/>
                <w:szCs w:val="22"/>
                <w:lang w:eastAsia="ru-RU"/>
              </w:rPr>
              <w:t>ОМС «Комитет по архитектуре и градостроительству   Каменск-Уральского городского округа»</w:t>
            </w:r>
          </w:p>
        </w:tc>
      </w:tr>
      <w:tr w:rsidR="004D0820" w:rsidRPr="004D0820" w14:paraId="526B22BB" w14:textId="77777777" w:rsidTr="008F4AC8">
        <w:tc>
          <w:tcPr>
            <w:tcW w:w="838" w:type="dxa"/>
            <w:tcBorders>
              <w:top w:val="single" w:sz="4" w:space="0" w:color="auto"/>
              <w:left w:val="single" w:sz="4" w:space="0" w:color="auto"/>
              <w:bottom w:val="single" w:sz="4" w:space="0" w:color="auto"/>
              <w:right w:val="single" w:sz="4" w:space="0" w:color="auto"/>
            </w:tcBorders>
            <w:hideMark/>
          </w:tcPr>
          <w:p w14:paraId="5CACA907" w14:textId="4301BA4D" w:rsidR="004D0820" w:rsidRPr="004D0820" w:rsidRDefault="008F4AC8" w:rsidP="004D0820">
            <w:pPr>
              <w:jc w:val="center"/>
              <w:rPr>
                <w:rFonts w:ascii="Liberation Serif" w:hAnsi="Liberation Serif"/>
                <w:sz w:val="22"/>
                <w:szCs w:val="22"/>
              </w:rPr>
            </w:pPr>
            <w:r>
              <w:rPr>
                <w:rFonts w:ascii="Liberation Serif" w:hAnsi="Liberation Serif"/>
                <w:sz w:val="22"/>
                <w:szCs w:val="22"/>
              </w:rPr>
              <w:lastRenderedPageBreak/>
              <w:t>5</w:t>
            </w:r>
          </w:p>
        </w:tc>
        <w:tc>
          <w:tcPr>
            <w:tcW w:w="14612" w:type="dxa"/>
            <w:gridSpan w:val="7"/>
            <w:tcBorders>
              <w:top w:val="single" w:sz="4" w:space="0" w:color="auto"/>
              <w:left w:val="single" w:sz="4" w:space="0" w:color="auto"/>
              <w:bottom w:val="single" w:sz="4" w:space="0" w:color="auto"/>
              <w:right w:val="single" w:sz="4" w:space="0" w:color="auto"/>
            </w:tcBorders>
            <w:hideMark/>
          </w:tcPr>
          <w:p w14:paraId="66DD49F5" w14:textId="03633E43" w:rsidR="004D0820" w:rsidRPr="00EC3CD0" w:rsidRDefault="00EC3CD0" w:rsidP="00EC3CD0">
            <w:pPr>
              <w:jc w:val="center"/>
              <w:rPr>
                <w:rFonts w:ascii="Liberation Serif" w:hAnsi="Liberation Serif"/>
                <w:sz w:val="22"/>
                <w:szCs w:val="22"/>
              </w:rPr>
            </w:pPr>
            <w:r w:rsidRPr="00EC3CD0">
              <w:rPr>
                <w:rFonts w:ascii="Liberation Serif" w:eastAsia="Times New Roman" w:hAnsi="Liberation Serif"/>
                <w:sz w:val="22"/>
                <w:szCs w:val="22"/>
                <w:lang w:eastAsia="ru-RU"/>
              </w:rP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 обеспечение доступа к информации о государственном и муниципальном имуществе</w:t>
            </w:r>
          </w:p>
        </w:tc>
      </w:tr>
      <w:tr w:rsidR="00EC3CD0" w:rsidRPr="004D0820" w14:paraId="687D151B" w14:textId="77777777" w:rsidTr="00B8034E">
        <w:tc>
          <w:tcPr>
            <w:tcW w:w="838" w:type="dxa"/>
            <w:vMerge w:val="restart"/>
            <w:tcBorders>
              <w:top w:val="single" w:sz="4" w:space="0" w:color="auto"/>
              <w:left w:val="single" w:sz="4" w:space="0" w:color="auto"/>
              <w:right w:val="single" w:sz="4" w:space="0" w:color="auto"/>
            </w:tcBorders>
            <w:hideMark/>
          </w:tcPr>
          <w:p w14:paraId="73203AE5" w14:textId="3C1BEA94" w:rsidR="00EC3CD0" w:rsidRPr="004D0820" w:rsidRDefault="00EC3CD0" w:rsidP="004D0820">
            <w:pPr>
              <w:jc w:val="center"/>
              <w:rPr>
                <w:rFonts w:ascii="Liberation Serif" w:hAnsi="Liberation Serif"/>
                <w:sz w:val="22"/>
                <w:szCs w:val="22"/>
              </w:rPr>
            </w:pPr>
            <w:r>
              <w:rPr>
                <w:rFonts w:ascii="Liberation Serif" w:hAnsi="Liberation Serif"/>
                <w:sz w:val="22"/>
                <w:szCs w:val="22"/>
              </w:rPr>
              <w:t>6</w:t>
            </w:r>
          </w:p>
        </w:tc>
        <w:tc>
          <w:tcPr>
            <w:tcW w:w="4266" w:type="dxa"/>
            <w:tcBorders>
              <w:top w:val="single" w:sz="4" w:space="0" w:color="auto"/>
              <w:left w:val="single" w:sz="4" w:space="0" w:color="auto"/>
              <w:bottom w:val="single" w:sz="4" w:space="0" w:color="auto"/>
              <w:right w:val="single" w:sz="4" w:space="0" w:color="auto"/>
            </w:tcBorders>
            <w:hideMark/>
          </w:tcPr>
          <w:p w14:paraId="368050AA" w14:textId="074FA67E" w:rsidR="00EC3CD0" w:rsidRPr="00EC3CD0" w:rsidRDefault="00EC3CD0" w:rsidP="004D0820">
            <w:pPr>
              <w:rPr>
                <w:rFonts w:ascii="Liberation Serif" w:hAnsi="Liberation Serif"/>
                <w:sz w:val="22"/>
                <w:szCs w:val="22"/>
              </w:rPr>
            </w:pPr>
            <w:proofErr w:type="gramStart"/>
            <w:r w:rsidRPr="00EC3CD0">
              <w:rPr>
                <w:rFonts w:ascii="Liberation Serif" w:hAnsi="Liberation Serif"/>
                <w:sz w:val="22"/>
                <w:szCs w:val="22"/>
              </w:rPr>
              <w:t>Размещение  информации о муниципальном имуществе, в том числе имуществе,  в перечни для предоставления на льготных условиях СМСП, о реализации  такого имущества и предоставлении  его во владение и (или) пользование, а также ресурсах всех видов, находящихся в муниципальной собственности, путем размещения указанной  информации на официальном сайте  органа местного самоуправления в сети «Интернет»</w:t>
            </w:r>
            <w:proofErr w:type="gramEnd"/>
          </w:p>
        </w:tc>
        <w:tc>
          <w:tcPr>
            <w:tcW w:w="3119" w:type="dxa"/>
            <w:gridSpan w:val="2"/>
            <w:tcBorders>
              <w:top w:val="single" w:sz="4" w:space="0" w:color="auto"/>
              <w:left w:val="single" w:sz="4" w:space="0" w:color="auto"/>
              <w:bottom w:val="single" w:sz="4" w:space="0" w:color="auto"/>
              <w:right w:val="single" w:sz="4" w:space="0" w:color="auto"/>
            </w:tcBorders>
            <w:hideMark/>
          </w:tcPr>
          <w:p w14:paraId="73A34BC4" w14:textId="09D36ACA" w:rsidR="00EC3CD0" w:rsidRPr="00EC3CD0" w:rsidRDefault="00EC3CD0" w:rsidP="004D0820">
            <w:pPr>
              <w:jc w:val="both"/>
              <w:rPr>
                <w:rFonts w:ascii="Liberation Serif" w:hAnsi="Liberation Serif"/>
                <w:sz w:val="22"/>
                <w:szCs w:val="22"/>
              </w:rPr>
            </w:pPr>
            <w:r w:rsidRPr="00EC3CD0">
              <w:rPr>
                <w:rFonts w:ascii="Liberation Serif" w:hAnsi="Liberation Serif"/>
                <w:sz w:val="22"/>
                <w:szCs w:val="22"/>
              </w:rPr>
              <w:t>Публикация актуальной информации на официальном сайте органа местного самоуправления</w:t>
            </w:r>
          </w:p>
        </w:tc>
        <w:tc>
          <w:tcPr>
            <w:tcW w:w="3543" w:type="dxa"/>
            <w:tcBorders>
              <w:top w:val="single" w:sz="4" w:space="0" w:color="auto"/>
              <w:left w:val="single" w:sz="4" w:space="0" w:color="auto"/>
              <w:bottom w:val="single" w:sz="4" w:space="0" w:color="auto"/>
              <w:right w:val="single" w:sz="4" w:space="0" w:color="auto"/>
            </w:tcBorders>
            <w:hideMark/>
          </w:tcPr>
          <w:p w14:paraId="5A9E9F61" w14:textId="77777777" w:rsidR="00EC3CD0" w:rsidRPr="004D0820" w:rsidRDefault="00EC3CD0" w:rsidP="004D0820">
            <w:pPr>
              <w:jc w:val="both"/>
              <w:rPr>
                <w:rFonts w:ascii="Liberation Serif" w:hAnsi="Liberation Serif"/>
                <w:sz w:val="22"/>
                <w:szCs w:val="22"/>
              </w:rPr>
            </w:pPr>
            <w:r w:rsidRPr="004D0820">
              <w:rPr>
                <w:rFonts w:ascii="Liberation Serif" w:hAnsi="Liberation Serif"/>
                <w:sz w:val="22"/>
                <w:szCs w:val="22"/>
              </w:rPr>
              <w:t xml:space="preserve">Размещено в разделе «Имущественная поддержка субъектов малого и среднего предпринимательства» </w:t>
            </w:r>
            <w:hyperlink r:id="rId9" w:history="1">
              <w:r w:rsidRPr="004D0820">
                <w:rPr>
                  <w:rFonts w:ascii="Liberation Serif" w:hAnsi="Liberation Serif"/>
                  <w:color w:val="0000FF"/>
                  <w:sz w:val="22"/>
                  <w:szCs w:val="22"/>
                  <w:u w:val="single"/>
                </w:rPr>
                <w:t>https://kamensk-uralskiy.ru/jekonomika/malij_i_srednij_biznes/imushhestvennaja_podderzhka_subektov_malogo_i_srednego_predprinimatelstva.html</w:t>
              </w:r>
            </w:hyperlink>
            <w:r w:rsidRPr="004D0820">
              <w:rPr>
                <w:rFonts w:ascii="Liberation Serif" w:hAnsi="Liberation Serif"/>
                <w:sz w:val="22"/>
                <w:szCs w:val="22"/>
              </w:rPr>
              <w:t xml:space="preserve"> </w:t>
            </w:r>
          </w:p>
        </w:tc>
        <w:tc>
          <w:tcPr>
            <w:tcW w:w="3684" w:type="dxa"/>
            <w:gridSpan w:val="3"/>
            <w:tcBorders>
              <w:top w:val="single" w:sz="4" w:space="0" w:color="auto"/>
              <w:left w:val="single" w:sz="4" w:space="0" w:color="auto"/>
              <w:bottom w:val="single" w:sz="4" w:space="0" w:color="auto"/>
              <w:right w:val="single" w:sz="4" w:space="0" w:color="auto"/>
            </w:tcBorders>
            <w:hideMark/>
          </w:tcPr>
          <w:p w14:paraId="12552BC6" w14:textId="28360D33" w:rsidR="00EC3CD0" w:rsidRPr="004D0820" w:rsidRDefault="00EC3CD0" w:rsidP="004D0820">
            <w:pPr>
              <w:rPr>
                <w:rFonts w:ascii="Liberation Serif" w:hAnsi="Liberation Serif"/>
                <w:sz w:val="22"/>
                <w:szCs w:val="22"/>
              </w:rPr>
            </w:pPr>
            <w:r w:rsidRPr="004D0820">
              <w:rPr>
                <w:rFonts w:ascii="Liberation Serif" w:hAnsi="Liberation Serif"/>
                <w:sz w:val="22"/>
                <w:szCs w:val="22"/>
              </w:rPr>
              <w:t>ОМС «Комитет по управлению имуществом Каменск-Уральского</w:t>
            </w:r>
            <w:r>
              <w:rPr>
                <w:rFonts w:ascii="Liberation Serif" w:hAnsi="Liberation Serif"/>
                <w:sz w:val="22"/>
                <w:szCs w:val="22"/>
              </w:rPr>
              <w:t xml:space="preserve"> городского округа</w:t>
            </w:r>
            <w:r w:rsidRPr="004D0820">
              <w:rPr>
                <w:rFonts w:ascii="Liberation Serif" w:hAnsi="Liberation Serif"/>
                <w:sz w:val="22"/>
                <w:szCs w:val="22"/>
              </w:rPr>
              <w:t>»</w:t>
            </w:r>
          </w:p>
        </w:tc>
      </w:tr>
      <w:tr w:rsidR="00EC3CD0" w:rsidRPr="004D0820" w14:paraId="2853CF34" w14:textId="77777777" w:rsidTr="00B8034E">
        <w:tc>
          <w:tcPr>
            <w:tcW w:w="838" w:type="dxa"/>
            <w:vMerge/>
            <w:tcBorders>
              <w:left w:val="single" w:sz="4" w:space="0" w:color="auto"/>
              <w:right w:val="single" w:sz="4" w:space="0" w:color="auto"/>
            </w:tcBorders>
          </w:tcPr>
          <w:p w14:paraId="219FA645" w14:textId="77777777" w:rsidR="00EC3CD0" w:rsidRPr="004D0820" w:rsidRDefault="00EC3CD0" w:rsidP="004D0820">
            <w:pPr>
              <w:rPr>
                <w:rFonts w:ascii="Liberation Serif" w:hAnsi="Liberation Serif"/>
                <w:sz w:val="22"/>
                <w:szCs w:val="22"/>
              </w:rPr>
            </w:pPr>
          </w:p>
        </w:tc>
        <w:tc>
          <w:tcPr>
            <w:tcW w:w="4266" w:type="dxa"/>
            <w:tcBorders>
              <w:top w:val="single" w:sz="4" w:space="0" w:color="auto"/>
              <w:left w:val="single" w:sz="4" w:space="0" w:color="auto"/>
              <w:bottom w:val="single" w:sz="4" w:space="0" w:color="auto"/>
              <w:right w:val="single" w:sz="4" w:space="0" w:color="auto"/>
            </w:tcBorders>
            <w:hideMark/>
          </w:tcPr>
          <w:p w14:paraId="04BA6968" w14:textId="3CEB5AD1" w:rsidR="00EC3CD0" w:rsidRPr="00EC3CD0" w:rsidRDefault="00EC3CD0" w:rsidP="004D0820">
            <w:pPr>
              <w:rPr>
                <w:rFonts w:ascii="Liberation Serif" w:hAnsi="Liberation Serif"/>
                <w:sz w:val="22"/>
                <w:szCs w:val="22"/>
              </w:rPr>
            </w:pPr>
            <w:r w:rsidRPr="00EC3CD0">
              <w:rPr>
                <w:rFonts w:ascii="Liberation Serif" w:hAnsi="Liberation Serif"/>
                <w:sz w:val="22"/>
                <w:szCs w:val="22"/>
              </w:rPr>
              <w:t>Обеспечение  опубликования  и актуализации на официальном сайте органа местного самоуправления,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назначения объектов, существующих ограничениях их использования и обременение правами третьих лиц</w:t>
            </w:r>
          </w:p>
        </w:tc>
        <w:tc>
          <w:tcPr>
            <w:tcW w:w="3119" w:type="dxa"/>
            <w:gridSpan w:val="2"/>
            <w:tcBorders>
              <w:top w:val="single" w:sz="4" w:space="0" w:color="auto"/>
              <w:left w:val="single" w:sz="4" w:space="0" w:color="auto"/>
              <w:bottom w:val="single" w:sz="4" w:space="0" w:color="auto"/>
              <w:right w:val="single" w:sz="4" w:space="0" w:color="auto"/>
            </w:tcBorders>
            <w:hideMark/>
          </w:tcPr>
          <w:p w14:paraId="7E6A6111" w14:textId="46CD631D" w:rsidR="00EC3CD0" w:rsidRPr="00EC3CD0" w:rsidRDefault="00EC3CD0" w:rsidP="004D0820">
            <w:pPr>
              <w:jc w:val="both"/>
              <w:rPr>
                <w:rFonts w:ascii="Liberation Serif" w:hAnsi="Liberation Serif"/>
                <w:sz w:val="22"/>
                <w:szCs w:val="22"/>
              </w:rPr>
            </w:pPr>
            <w:r w:rsidRPr="00EC3CD0">
              <w:rPr>
                <w:rFonts w:ascii="Liberation Serif" w:hAnsi="Liberation Serif"/>
                <w:sz w:val="22"/>
                <w:szCs w:val="22"/>
              </w:rPr>
              <w:t>Размещение и  актуализация информации об объектах, находящихся в муниципальной собственности, на официальном сайте органа местного самоуправления</w:t>
            </w:r>
          </w:p>
        </w:tc>
        <w:tc>
          <w:tcPr>
            <w:tcW w:w="3543" w:type="dxa"/>
            <w:tcBorders>
              <w:top w:val="single" w:sz="4" w:space="0" w:color="auto"/>
              <w:left w:val="single" w:sz="4" w:space="0" w:color="auto"/>
              <w:bottom w:val="single" w:sz="4" w:space="0" w:color="auto"/>
              <w:right w:val="single" w:sz="4" w:space="0" w:color="auto"/>
            </w:tcBorders>
            <w:hideMark/>
          </w:tcPr>
          <w:p w14:paraId="521AC269" w14:textId="77777777" w:rsidR="00EC3CD0" w:rsidRPr="004D0820" w:rsidRDefault="00EC3CD0" w:rsidP="004D0820">
            <w:pPr>
              <w:jc w:val="both"/>
              <w:rPr>
                <w:rFonts w:ascii="Liberation Serif" w:hAnsi="Liberation Serif"/>
                <w:sz w:val="22"/>
                <w:szCs w:val="22"/>
              </w:rPr>
            </w:pPr>
            <w:r w:rsidRPr="004D0820">
              <w:rPr>
                <w:rFonts w:ascii="Liberation Serif" w:hAnsi="Liberation Serif"/>
                <w:sz w:val="22"/>
                <w:szCs w:val="22"/>
              </w:rPr>
              <w:t xml:space="preserve">Размещено в разделе «Имущественная поддержка субъектов малого и среднего предпринимательства» </w:t>
            </w:r>
            <w:hyperlink r:id="rId10" w:history="1">
              <w:r w:rsidRPr="004D0820">
                <w:rPr>
                  <w:rFonts w:ascii="Liberation Serif" w:hAnsi="Liberation Serif"/>
                  <w:color w:val="0000FF"/>
                  <w:sz w:val="22"/>
                  <w:szCs w:val="22"/>
                  <w:u w:val="single"/>
                </w:rPr>
                <w:t>https://kamensk-uralskiy.ru/jekonomika/malij_i_srednij_biznes/imushhestvennaja_podderzhka_subektov_malogo_i_srednego_predprinimatelstva.html</w:t>
              </w:r>
            </w:hyperlink>
          </w:p>
        </w:tc>
        <w:tc>
          <w:tcPr>
            <w:tcW w:w="3684" w:type="dxa"/>
            <w:gridSpan w:val="3"/>
            <w:tcBorders>
              <w:top w:val="single" w:sz="4" w:space="0" w:color="auto"/>
              <w:left w:val="single" w:sz="4" w:space="0" w:color="auto"/>
              <w:bottom w:val="single" w:sz="4" w:space="0" w:color="auto"/>
              <w:right w:val="single" w:sz="4" w:space="0" w:color="auto"/>
            </w:tcBorders>
            <w:hideMark/>
          </w:tcPr>
          <w:p w14:paraId="67A10BEF" w14:textId="0D783780" w:rsidR="00EC3CD0" w:rsidRPr="004D0820" w:rsidRDefault="00EC3CD0" w:rsidP="004D0820">
            <w:pPr>
              <w:rPr>
                <w:rFonts w:ascii="Liberation Serif" w:hAnsi="Liberation Serif"/>
                <w:sz w:val="22"/>
                <w:szCs w:val="22"/>
              </w:rPr>
            </w:pPr>
            <w:r w:rsidRPr="004D0820">
              <w:rPr>
                <w:rFonts w:ascii="Liberation Serif" w:hAnsi="Liberation Serif"/>
                <w:sz w:val="22"/>
                <w:szCs w:val="22"/>
              </w:rPr>
              <w:t>ОМС «Комитет по управлению имуществом Каменск-Уральского</w:t>
            </w:r>
            <w:r>
              <w:rPr>
                <w:rFonts w:ascii="Liberation Serif" w:hAnsi="Liberation Serif"/>
                <w:sz w:val="22"/>
                <w:szCs w:val="22"/>
              </w:rPr>
              <w:t xml:space="preserve"> городского округа</w:t>
            </w:r>
            <w:r w:rsidRPr="004D0820">
              <w:rPr>
                <w:rFonts w:ascii="Liberation Serif" w:hAnsi="Liberation Serif"/>
                <w:sz w:val="22"/>
                <w:szCs w:val="22"/>
              </w:rPr>
              <w:t>»</w:t>
            </w:r>
          </w:p>
        </w:tc>
      </w:tr>
      <w:tr w:rsidR="00EC3CD0" w:rsidRPr="004D0820" w14:paraId="1DB7E10B" w14:textId="77777777" w:rsidTr="00B8034E">
        <w:tc>
          <w:tcPr>
            <w:tcW w:w="838" w:type="dxa"/>
            <w:vMerge/>
            <w:tcBorders>
              <w:left w:val="single" w:sz="4" w:space="0" w:color="auto"/>
              <w:bottom w:val="single" w:sz="4" w:space="0" w:color="auto"/>
              <w:right w:val="single" w:sz="4" w:space="0" w:color="auto"/>
            </w:tcBorders>
          </w:tcPr>
          <w:p w14:paraId="1B60B948" w14:textId="77777777" w:rsidR="00EC3CD0" w:rsidRPr="004D0820" w:rsidRDefault="00EC3CD0" w:rsidP="004D0820">
            <w:pPr>
              <w:rPr>
                <w:rFonts w:ascii="Liberation Serif" w:hAnsi="Liberation Serif"/>
                <w:sz w:val="22"/>
                <w:szCs w:val="22"/>
              </w:rPr>
            </w:pPr>
          </w:p>
        </w:tc>
        <w:tc>
          <w:tcPr>
            <w:tcW w:w="4266" w:type="dxa"/>
            <w:tcBorders>
              <w:top w:val="single" w:sz="4" w:space="0" w:color="auto"/>
              <w:left w:val="single" w:sz="4" w:space="0" w:color="auto"/>
              <w:bottom w:val="single" w:sz="4" w:space="0" w:color="auto"/>
              <w:right w:val="single" w:sz="4" w:space="0" w:color="auto"/>
            </w:tcBorders>
          </w:tcPr>
          <w:p w14:paraId="68B0B002" w14:textId="50602C85" w:rsidR="00EC3CD0" w:rsidRPr="00EC3CD0" w:rsidRDefault="00EC3CD0" w:rsidP="004D0820">
            <w:pPr>
              <w:rPr>
                <w:rFonts w:ascii="Liberation Serif" w:hAnsi="Liberation Serif"/>
                <w:sz w:val="22"/>
                <w:szCs w:val="22"/>
              </w:rPr>
            </w:pPr>
            <w:r w:rsidRPr="00EC3CD0">
              <w:rPr>
                <w:rFonts w:ascii="Liberation Serif" w:hAnsi="Liberation Serif"/>
                <w:sz w:val="22"/>
                <w:szCs w:val="22"/>
              </w:rPr>
              <w:t>Обеспечение приватизации либо перепрофилирования (изменение целевого назначения) имущества, находящегося в собственности Каменск-Уральского городского округа,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119" w:type="dxa"/>
            <w:gridSpan w:val="2"/>
            <w:tcBorders>
              <w:top w:val="single" w:sz="4" w:space="0" w:color="auto"/>
              <w:left w:val="single" w:sz="4" w:space="0" w:color="auto"/>
              <w:bottom w:val="single" w:sz="4" w:space="0" w:color="auto"/>
              <w:right w:val="single" w:sz="4" w:space="0" w:color="auto"/>
            </w:tcBorders>
          </w:tcPr>
          <w:p w14:paraId="5D5D270C" w14:textId="1498D41E" w:rsidR="00EC3CD0" w:rsidRPr="00EC3CD0" w:rsidRDefault="00EC3CD0" w:rsidP="004D0820">
            <w:pPr>
              <w:jc w:val="both"/>
              <w:rPr>
                <w:rFonts w:ascii="Liberation Serif" w:hAnsi="Liberation Serif"/>
                <w:sz w:val="22"/>
                <w:szCs w:val="22"/>
              </w:rPr>
            </w:pPr>
            <w:r w:rsidRPr="00EC3CD0">
              <w:rPr>
                <w:rFonts w:ascii="Liberation Serif" w:hAnsi="Liberation Serif"/>
                <w:sz w:val="22"/>
                <w:szCs w:val="22"/>
              </w:rPr>
              <w:t>Проведены торги по продаже или мероприятия по перепрофилированию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543" w:type="dxa"/>
            <w:tcBorders>
              <w:top w:val="single" w:sz="4" w:space="0" w:color="auto"/>
              <w:left w:val="single" w:sz="4" w:space="0" w:color="auto"/>
              <w:bottom w:val="single" w:sz="4" w:space="0" w:color="auto"/>
              <w:right w:val="single" w:sz="4" w:space="0" w:color="auto"/>
            </w:tcBorders>
          </w:tcPr>
          <w:p w14:paraId="59AFEDE5" w14:textId="305BFADA" w:rsidR="00EC3CD0" w:rsidRPr="004D0820" w:rsidRDefault="007E4A78" w:rsidP="00F35C5E">
            <w:pPr>
              <w:jc w:val="both"/>
              <w:rPr>
                <w:rFonts w:ascii="Liberation Serif" w:hAnsi="Liberation Serif"/>
                <w:sz w:val="22"/>
                <w:szCs w:val="22"/>
              </w:rPr>
            </w:pPr>
            <w:r>
              <w:rPr>
                <w:rFonts w:ascii="Liberation Serif" w:hAnsi="Liberation Serif"/>
                <w:sz w:val="22"/>
                <w:szCs w:val="22"/>
              </w:rPr>
              <w:t>В 2022 год</w:t>
            </w:r>
            <w:r w:rsidR="00185009">
              <w:rPr>
                <w:rFonts w:ascii="Liberation Serif" w:hAnsi="Liberation Serif"/>
                <w:sz w:val="22"/>
                <w:szCs w:val="22"/>
              </w:rPr>
              <w:t>у</w:t>
            </w:r>
            <w:r>
              <w:rPr>
                <w:rFonts w:ascii="Liberation Serif" w:hAnsi="Liberation Serif"/>
                <w:sz w:val="22"/>
                <w:szCs w:val="22"/>
              </w:rPr>
              <w:t xml:space="preserve"> </w:t>
            </w:r>
            <w:r w:rsidRPr="00F35C5E">
              <w:rPr>
                <w:rFonts w:ascii="Liberation Serif" w:hAnsi="Liberation Serif"/>
                <w:sz w:val="22"/>
                <w:szCs w:val="22"/>
              </w:rPr>
              <w:t xml:space="preserve">приватизировано и продано </w:t>
            </w:r>
            <w:r w:rsidR="00F35C5E" w:rsidRPr="00F35C5E">
              <w:rPr>
                <w:rFonts w:ascii="Liberation Serif" w:hAnsi="Liberation Serif"/>
                <w:sz w:val="22"/>
                <w:szCs w:val="22"/>
              </w:rPr>
              <w:t>9</w:t>
            </w:r>
            <w:r w:rsidRPr="00F35C5E">
              <w:rPr>
                <w:rFonts w:ascii="Liberation Serif" w:hAnsi="Liberation Serif"/>
                <w:sz w:val="22"/>
                <w:szCs w:val="22"/>
              </w:rPr>
              <w:t xml:space="preserve"> объекта </w:t>
            </w:r>
            <w:r>
              <w:rPr>
                <w:rFonts w:ascii="Liberation Serif" w:hAnsi="Liberation Serif"/>
                <w:sz w:val="22"/>
                <w:szCs w:val="22"/>
              </w:rPr>
              <w:t>недвижимости муниципального имущества</w:t>
            </w:r>
          </w:p>
        </w:tc>
        <w:tc>
          <w:tcPr>
            <w:tcW w:w="3684" w:type="dxa"/>
            <w:gridSpan w:val="3"/>
            <w:tcBorders>
              <w:top w:val="single" w:sz="4" w:space="0" w:color="auto"/>
              <w:left w:val="single" w:sz="4" w:space="0" w:color="auto"/>
              <w:bottom w:val="single" w:sz="4" w:space="0" w:color="auto"/>
              <w:right w:val="single" w:sz="4" w:space="0" w:color="auto"/>
            </w:tcBorders>
          </w:tcPr>
          <w:p w14:paraId="4D4651AB" w14:textId="53960821" w:rsidR="00EC3CD0" w:rsidRPr="004D0820" w:rsidRDefault="00AC2072" w:rsidP="004D0820">
            <w:pPr>
              <w:rPr>
                <w:rFonts w:ascii="Liberation Serif" w:hAnsi="Liberation Serif"/>
                <w:sz w:val="22"/>
                <w:szCs w:val="22"/>
              </w:rPr>
            </w:pPr>
            <w:r w:rsidRPr="004D0820">
              <w:rPr>
                <w:rFonts w:ascii="Liberation Serif" w:hAnsi="Liberation Serif"/>
                <w:sz w:val="22"/>
                <w:szCs w:val="22"/>
              </w:rPr>
              <w:t>ОМС «Комитет по управлению имуществом Каменск-Уральского</w:t>
            </w:r>
            <w:r>
              <w:rPr>
                <w:rFonts w:ascii="Liberation Serif" w:hAnsi="Liberation Serif"/>
                <w:sz w:val="22"/>
                <w:szCs w:val="22"/>
              </w:rPr>
              <w:t xml:space="preserve"> городского округа</w:t>
            </w:r>
            <w:r w:rsidRPr="004D0820">
              <w:rPr>
                <w:rFonts w:ascii="Liberation Serif" w:hAnsi="Liberation Serif"/>
                <w:sz w:val="22"/>
                <w:szCs w:val="22"/>
              </w:rPr>
              <w:t>»</w:t>
            </w:r>
          </w:p>
        </w:tc>
      </w:tr>
      <w:tr w:rsidR="004D0820" w:rsidRPr="004D0820" w14:paraId="3FD35182" w14:textId="77777777" w:rsidTr="008F4AC8">
        <w:tc>
          <w:tcPr>
            <w:tcW w:w="838" w:type="dxa"/>
            <w:tcBorders>
              <w:top w:val="single" w:sz="4" w:space="0" w:color="auto"/>
              <w:left w:val="single" w:sz="4" w:space="0" w:color="auto"/>
              <w:bottom w:val="single" w:sz="4" w:space="0" w:color="auto"/>
              <w:right w:val="single" w:sz="4" w:space="0" w:color="auto"/>
            </w:tcBorders>
            <w:hideMark/>
          </w:tcPr>
          <w:p w14:paraId="3240CFA3" w14:textId="6D3D2F70" w:rsidR="004D0820" w:rsidRPr="004D0820" w:rsidRDefault="00EC3CD0" w:rsidP="004D0820">
            <w:pPr>
              <w:jc w:val="center"/>
              <w:rPr>
                <w:rFonts w:ascii="Liberation Serif" w:hAnsi="Liberation Serif"/>
                <w:sz w:val="22"/>
                <w:szCs w:val="22"/>
              </w:rPr>
            </w:pPr>
            <w:r>
              <w:rPr>
                <w:rFonts w:ascii="Liberation Serif" w:hAnsi="Liberation Serif"/>
                <w:sz w:val="22"/>
                <w:szCs w:val="22"/>
              </w:rPr>
              <w:t>7</w:t>
            </w:r>
          </w:p>
        </w:tc>
        <w:tc>
          <w:tcPr>
            <w:tcW w:w="14612" w:type="dxa"/>
            <w:gridSpan w:val="7"/>
            <w:tcBorders>
              <w:top w:val="single" w:sz="4" w:space="0" w:color="auto"/>
              <w:left w:val="single" w:sz="4" w:space="0" w:color="auto"/>
              <w:bottom w:val="single" w:sz="4" w:space="0" w:color="auto"/>
              <w:right w:val="single" w:sz="4" w:space="0" w:color="auto"/>
            </w:tcBorders>
            <w:hideMark/>
          </w:tcPr>
          <w:p w14:paraId="7B6A8092" w14:textId="77777777" w:rsidR="004D0820" w:rsidRPr="004D0820" w:rsidRDefault="004D0820" w:rsidP="00EC3CD0">
            <w:pPr>
              <w:jc w:val="center"/>
              <w:rPr>
                <w:rFonts w:ascii="Liberation Serif" w:hAnsi="Liberation Serif"/>
                <w:sz w:val="22"/>
                <w:szCs w:val="22"/>
              </w:rPr>
            </w:pPr>
            <w:r w:rsidRPr="004D0820">
              <w:rPr>
                <w:rFonts w:ascii="Liberation Serif" w:hAnsi="Liberation Serif"/>
                <w:sz w:val="22"/>
                <w:szCs w:val="22"/>
              </w:rPr>
              <w:t>Поддержка малого и среднего предпринимательства</w:t>
            </w:r>
          </w:p>
        </w:tc>
      </w:tr>
      <w:tr w:rsidR="004D0820" w:rsidRPr="004D0820" w14:paraId="7385B110" w14:textId="77777777" w:rsidTr="00B8034E">
        <w:tc>
          <w:tcPr>
            <w:tcW w:w="838" w:type="dxa"/>
            <w:tcBorders>
              <w:top w:val="single" w:sz="4" w:space="0" w:color="auto"/>
              <w:left w:val="single" w:sz="4" w:space="0" w:color="auto"/>
              <w:bottom w:val="single" w:sz="4" w:space="0" w:color="auto"/>
              <w:right w:val="single" w:sz="4" w:space="0" w:color="auto"/>
            </w:tcBorders>
            <w:hideMark/>
          </w:tcPr>
          <w:p w14:paraId="28EAB46E" w14:textId="62BB2802" w:rsidR="004D0820" w:rsidRPr="004D0820" w:rsidRDefault="00EC3CD0" w:rsidP="004D0820">
            <w:pPr>
              <w:jc w:val="center"/>
              <w:rPr>
                <w:rFonts w:ascii="Liberation Serif" w:hAnsi="Liberation Serif"/>
                <w:sz w:val="22"/>
                <w:szCs w:val="22"/>
              </w:rPr>
            </w:pPr>
            <w:r>
              <w:rPr>
                <w:rFonts w:ascii="Liberation Serif" w:hAnsi="Liberation Serif"/>
                <w:sz w:val="22"/>
                <w:szCs w:val="22"/>
              </w:rPr>
              <w:t>8</w:t>
            </w:r>
          </w:p>
        </w:tc>
        <w:tc>
          <w:tcPr>
            <w:tcW w:w="4266" w:type="dxa"/>
            <w:tcBorders>
              <w:top w:val="single" w:sz="4" w:space="0" w:color="auto"/>
              <w:left w:val="single" w:sz="4" w:space="0" w:color="auto"/>
              <w:bottom w:val="single" w:sz="4" w:space="0" w:color="auto"/>
              <w:right w:val="single" w:sz="4" w:space="0" w:color="auto"/>
            </w:tcBorders>
            <w:hideMark/>
          </w:tcPr>
          <w:p w14:paraId="4F18AF62" w14:textId="77777777" w:rsidR="004D0820" w:rsidRPr="004D0820" w:rsidRDefault="004D0820" w:rsidP="004D0820">
            <w:pPr>
              <w:rPr>
                <w:rFonts w:ascii="Liberation Serif" w:hAnsi="Liberation Serif"/>
                <w:sz w:val="22"/>
                <w:szCs w:val="22"/>
              </w:rPr>
            </w:pPr>
            <w:r w:rsidRPr="004D0820">
              <w:rPr>
                <w:rFonts w:ascii="Liberation Serif" w:hAnsi="Liberation Serif"/>
                <w:sz w:val="22"/>
                <w:szCs w:val="22"/>
              </w:rPr>
              <w:t>Реализация мероприятий по пропаганде и популяризации предпринимательской деятельности</w:t>
            </w:r>
          </w:p>
        </w:tc>
        <w:tc>
          <w:tcPr>
            <w:tcW w:w="3119" w:type="dxa"/>
            <w:gridSpan w:val="2"/>
            <w:tcBorders>
              <w:top w:val="single" w:sz="4" w:space="0" w:color="auto"/>
              <w:left w:val="single" w:sz="4" w:space="0" w:color="auto"/>
              <w:bottom w:val="single" w:sz="4" w:space="0" w:color="auto"/>
              <w:right w:val="single" w:sz="4" w:space="0" w:color="auto"/>
            </w:tcBorders>
            <w:hideMark/>
          </w:tcPr>
          <w:p w14:paraId="010D3120" w14:textId="058A11F5" w:rsidR="004D0820" w:rsidRPr="004D0820" w:rsidRDefault="004D0820" w:rsidP="00071893">
            <w:pPr>
              <w:rPr>
                <w:rFonts w:ascii="Liberation Serif" w:hAnsi="Liberation Serif"/>
                <w:sz w:val="22"/>
                <w:szCs w:val="22"/>
              </w:rPr>
            </w:pPr>
            <w:proofErr w:type="gramStart"/>
            <w:r w:rsidRPr="004D0820">
              <w:rPr>
                <w:rFonts w:ascii="Liberation Serif" w:hAnsi="Liberation Serif"/>
                <w:sz w:val="22"/>
                <w:szCs w:val="22"/>
              </w:rPr>
              <w:t xml:space="preserve">Обеспечение реализации мероприятий по пропаганде и популяризации предпринимательской </w:t>
            </w:r>
            <w:r w:rsidRPr="004D0820">
              <w:rPr>
                <w:rFonts w:ascii="Liberation Serif" w:hAnsi="Liberation Serif"/>
                <w:sz w:val="22"/>
                <w:szCs w:val="22"/>
              </w:rPr>
              <w:lastRenderedPageBreak/>
              <w:t>деятельности (выставки, в рамках которых предусмотрено проведение мастер-классов, ярмарок, бирж контактов, форумов, конгрессов, круглых столов, семинаров, в рамках которых проводится информирование в целях поддержки СМСП, организация и проведение конкурсов профессионального мастерства и мастер-классов, в том числе в рамках государственных профессиональных праздников и профессиональных праздников, установленных на территории муниципального образования, деловые миссии) в</w:t>
            </w:r>
            <w:proofErr w:type="gramEnd"/>
            <w:r w:rsidRPr="004D0820">
              <w:rPr>
                <w:rFonts w:ascii="Liberation Serif" w:hAnsi="Liberation Serif"/>
                <w:sz w:val="22"/>
                <w:szCs w:val="22"/>
              </w:rPr>
              <w:t xml:space="preserve"> </w:t>
            </w:r>
            <w:proofErr w:type="gramStart"/>
            <w:r w:rsidRPr="004D0820">
              <w:rPr>
                <w:rFonts w:ascii="Liberation Serif" w:hAnsi="Liberation Serif"/>
                <w:sz w:val="22"/>
                <w:szCs w:val="22"/>
              </w:rPr>
              <w:t>рамках реализации Подпрограммы «Содействие развитию малого и среднего предпринимательства в Каменск-Уральском городском округе на 2020 – 2026 годы»</w:t>
            </w:r>
            <w:r w:rsidRPr="004D0820">
              <w:rPr>
                <w:rFonts w:ascii="Liberation Serif" w:hAnsi="Liberation Serif"/>
                <w:b/>
                <w:bCs/>
                <w:iCs/>
                <w:sz w:val="22"/>
                <w:szCs w:val="22"/>
              </w:rPr>
              <w:t xml:space="preserve"> </w:t>
            </w:r>
            <w:r w:rsidRPr="004D0820">
              <w:rPr>
                <w:rFonts w:ascii="Liberation Serif" w:hAnsi="Liberation Serif"/>
                <w:sz w:val="22"/>
                <w:szCs w:val="22"/>
              </w:rPr>
              <w:t>муниципальной программы «Развитие малого и среднего предпринимательства, внутреннего и въездного туризма в Каменск-Уральском городском округе на 2020-2026 годы»</w:t>
            </w:r>
            <w:r w:rsidRPr="004D0820">
              <w:rPr>
                <w:rFonts w:ascii="Liberation Serif" w:hAnsi="Liberation Serif"/>
                <w:bCs/>
                <w:iCs/>
                <w:sz w:val="22"/>
                <w:szCs w:val="22"/>
              </w:rPr>
              <w:t>, утвержденной постановлением Администрации города Каменска-Уральского от 10.10.2019 № 829 (далее – Подпрограмма)</w:t>
            </w:r>
            <w:proofErr w:type="gramEnd"/>
          </w:p>
        </w:tc>
        <w:tc>
          <w:tcPr>
            <w:tcW w:w="3685" w:type="dxa"/>
            <w:gridSpan w:val="3"/>
            <w:tcBorders>
              <w:top w:val="single" w:sz="4" w:space="0" w:color="auto"/>
              <w:left w:val="single" w:sz="4" w:space="0" w:color="auto"/>
              <w:bottom w:val="single" w:sz="4" w:space="0" w:color="auto"/>
              <w:right w:val="single" w:sz="4" w:space="0" w:color="auto"/>
            </w:tcBorders>
          </w:tcPr>
          <w:p w14:paraId="72224907" w14:textId="3561058F"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lastRenderedPageBreak/>
              <w:t>План: 202</w:t>
            </w:r>
            <w:r w:rsidR="00EC3CD0">
              <w:rPr>
                <w:rFonts w:ascii="Liberation Serif" w:hAnsi="Liberation Serif"/>
                <w:sz w:val="22"/>
                <w:szCs w:val="22"/>
              </w:rPr>
              <w:t>2</w:t>
            </w:r>
            <w:r w:rsidRPr="004D0820">
              <w:rPr>
                <w:rFonts w:ascii="Liberation Serif" w:hAnsi="Liberation Serif"/>
                <w:sz w:val="22"/>
                <w:szCs w:val="22"/>
              </w:rPr>
              <w:t xml:space="preserve"> год – число участников мероприятий, СМСП не менее 3</w:t>
            </w:r>
            <w:r w:rsidR="00EC3CD0">
              <w:rPr>
                <w:rFonts w:ascii="Liberation Serif" w:hAnsi="Liberation Serif"/>
                <w:sz w:val="22"/>
                <w:szCs w:val="22"/>
              </w:rPr>
              <w:t>5</w:t>
            </w:r>
            <w:r w:rsidRPr="004D0820">
              <w:rPr>
                <w:rFonts w:ascii="Liberation Serif" w:hAnsi="Liberation Serif"/>
                <w:sz w:val="22"/>
                <w:szCs w:val="22"/>
              </w:rPr>
              <w:t>0 ед.;</w:t>
            </w:r>
          </w:p>
          <w:p w14:paraId="2858786C" w14:textId="17D38664"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t>Факт: 202</w:t>
            </w:r>
            <w:r w:rsidR="00EC3CD0">
              <w:rPr>
                <w:rFonts w:ascii="Liberation Serif" w:hAnsi="Liberation Serif"/>
                <w:sz w:val="22"/>
                <w:szCs w:val="22"/>
              </w:rPr>
              <w:t>2</w:t>
            </w:r>
            <w:r w:rsidRPr="004D0820">
              <w:rPr>
                <w:rFonts w:ascii="Liberation Serif" w:hAnsi="Liberation Serif"/>
                <w:sz w:val="22"/>
                <w:szCs w:val="22"/>
              </w:rPr>
              <w:t xml:space="preserve"> год – </w:t>
            </w:r>
            <w:r w:rsidR="00414D7D">
              <w:rPr>
                <w:rFonts w:ascii="Liberation Serif" w:hAnsi="Liberation Serif"/>
                <w:sz w:val="22"/>
                <w:szCs w:val="22"/>
              </w:rPr>
              <w:t>545</w:t>
            </w:r>
            <w:r w:rsidRPr="004D0820">
              <w:rPr>
                <w:rFonts w:ascii="Liberation Serif" w:hAnsi="Liberation Serif"/>
                <w:sz w:val="22"/>
                <w:szCs w:val="22"/>
              </w:rPr>
              <w:t xml:space="preserve"> СМСП.   </w:t>
            </w:r>
          </w:p>
          <w:p w14:paraId="6510953C" w14:textId="77777777" w:rsidR="004D0820" w:rsidRPr="004D0820" w:rsidRDefault="004D0820" w:rsidP="004D0820">
            <w:pPr>
              <w:jc w:val="both"/>
              <w:rPr>
                <w:rFonts w:ascii="Liberation Serif" w:hAnsi="Liberation Serif"/>
                <w:sz w:val="22"/>
                <w:szCs w:val="22"/>
              </w:rPr>
            </w:pPr>
          </w:p>
        </w:tc>
        <w:tc>
          <w:tcPr>
            <w:tcW w:w="3542" w:type="dxa"/>
            <w:tcBorders>
              <w:top w:val="single" w:sz="4" w:space="0" w:color="auto"/>
              <w:left w:val="single" w:sz="4" w:space="0" w:color="auto"/>
              <w:bottom w:val="single" w:sz="4" w:space="0" w:color="auto"/>
              <w:right w:val="single" w:sz="4" w:space="0" w:color="auto"/>
            </w:tcBorders>
            <w:hideMark/>
          </w:tcPr>
          <w:p w14:paraId="4839FC02" w14:textId="5DCF7D6D" w:rsidR="004D0820" w:rsidRPr="004D0820" w:rsidRDefault="004D0820" w:rsidP="004D0820">
            <w:pPr>
              <w:rPr>
                <w:rFonts w:ascii="Liberation Serif" w:hAnsi="Liberation Serif"/>
                <w:sz w:val="22"/>
                <w:szCs w:val="22"/>
              </w:rPr>
            </w:pPr>
            <w:r w:rsidRPr="004D0820">
              <w:rPr>
                <w:rFonts w:ascii="Liberation Serif" w:hAnsi="Liberation Serif"/>
                <w:sz w:val="22"/>
                <w:szCs w:val="22"/>
              </w:rPr>
              <w:lastRenderedPageBreak/>
              <w:t xml:space="preserve">Отдел развития потребительского рынка, предпринимательства и туризма Администрации Каменск-Уральского городского округа, </w:t>
            </w:r>
            <w:r w:rsidRPr="004D0820">
              <w:rPr>
                <w:rFonts w:ascii="Liberation Serif" w:hAnsi="Liberation Serif"/>
                <w:sz w:val="22"/>
                <w:szCs w:val="22"/>
              </w:rPr>
              <w:lastRenderedPageBreak/>
              <w:t>муниципальный фонд «Фонд поддержки предпринимательства Каменск-Уральского</w:t>
            </w:r>
            <w:r>
              <w:rPr>
                <w:rFonts w:ascii="Liberation Serif" w:hAnsi="Liberation Serif"/>
                <w:sz w:val="22"/>
                <w:szCs w:val="22"/>
              </w:rPr>
              <w:t xml:space="preserve"> городского округа</w:t>
            </w:r>
            <w:r w:rsidRPr="004D0820">
              <w:rPr>
                <w:rFonts w:ascii="Liberation Serif" w:hAnsi="Liberation Serif"/>
                <w:sz w:val="22"/>
                <w:szCs w:val="22"/>
              </w:rPr>
              <w:t>»</w:t>
            </w:r>
          </w:p>
        </w:tc>
      </w:tr>
      <w:tr w:rsidR="004D0820" w:rsidRPr="004D0820" w14:paraId="40E9E735" w14:textId="77777777" w:rsidTr="00B8034E">
        <w:tc>
          <w:tcPr>
            <w:tcW w:w="838" w:type="dxa"/>
            <w:tcBorders>
              <w:top w:val="single" w:sz="4" w:space="0" w:color="auto"/>
              <w:left w:val="single" w:sz="4" w:space="0" w:color="auto"/>
              <w:bottom w:val="single" w:sz="4" w:space="0" w:color="auto"/>
              <w:right w:val="single" w:sz="4" w:space="0" w:color="auto"/>
            </w:tcBorders>
            <w:hideMark/>
          </w:tcPr>
          <w:p w14:paraId="6AE6B8EF" w14:textId="43C99ADF" w:rsidR="004D0820" w:rsidRPr="004D0820" w:rsidRDefault="00EC3CD0" w:rsidP="004D0820">
            <w:pPr>
              <w:jc w:val="center"/>
              <w:rPr>
                <w:rFonts w:ascii="Liberation Serif" w:hAnsi="Liberation Serif"/>
                <w:sz w:val="22"/>
                <w:szCs w:val="22"/>
              </w:rPr>
            </w:pPr>
            <w:r>
              <w:rPr>
                <w:rFonts w:ascii="Liberation Serif" w:hAnsi="Liberation Serif"/>
                <w:sz w:val="22"/>
                <w:szCs w:val="22"/>
              </w:rPr>
              <w:lastRenderedPageBreak/>
              <w:t>9</w:t>
            </w:r>
          </w:p>
        </w:tc>
        <w:tc>
          <w:tcPr>
            <w:tcW w:w="4266" w:type="dxa"/>
            <w:tcBorders>
              <w:top w:val="single" w:sz="4" w:space="0" w:color="auto"/>
              <w:left w:val="single" w:sz="4" w:space="0" w:color="auto"/>
              <w:bottom w:val="single" w:sz="4" w:space="0" w:color="auto"/>
              <w:right w:val="single" w:sz="4" w:space="0" w:color="auto"/>
            </w:tcBorders>
            <w:hideMark/>
          </w:tcPr>
          <w:p w14:paraId="305187E9" w14:textId="77777777" w:rsidR="004D0820" w:rsidRPr="004D0820" w:rsidRDefault="004D0820" w:rsidP="004D0820">
            <w:pPr>
              <w:rPr>
                <w:rFonts w:ascii="Liberation Serif" w:hAnsi="Liberation Serif"/>
                <w:sz w:val="22"/>
                <w:szCs w:val="22"/>
              </w:rPr>
            </w:pPr>
            <w:r w:rsidRPr="004D0820">
              <w:rPr>
                <w:rFonts w:ascii="Liberation Serif" w:hAnsi="Liberation Serif"/>
                <w:sz w:val="22"/>
                <w:szCs w:val="22"/>
              </w:rPr>
              <w:t xml:space="preserve">Оказание финансовой поддержки в виде субсидий СМСП в рамках реализации </w:t>
            </w:r>
            <w:r w:rsidRPr="004D0820">
              <w:rPr>
                <w:rFonts w:ascii="Liberation Serif" w:hAnsi="Liberation Serif"/>
                <w:sz w:val="22"/>
                <w:szCs w:val="22"/>
              </w:rPr>
              <w:lastRenderedPageBreak/>
              <w:t>Подпрограммы</w:t>
            </w:r>
          </w:p>
        </w:tc>
        <w:tc>
          <w:tcPr>
            <w:tcW w:w="3119" w:type="dxa"/>
            <w:gridSpan w:val="2"/>
            <w:tcBorders>
              <w:top w:val="single" w:sz="4" w:space="0" w:color="auto"/>
              <w:left w:val="single" w:sz="4" w:space="0" w:color="auto"/>
              <w:bottom w:val="single" w:sz="4" w:space="0" w:color="auto"/>
              <w:right w:val="single" w:sz="4" w:space="0" w:color="auto"/>
            </w:tcBorders>
            <w:hideMark/>
          </w:tcPr>
          <w:p w14:paraId="42D7BC74" w14:textId="77777777" w:rsidR="004D0820" w:rsidRPr="004D0820" w:rsidRDefault="004D0820" w:rsidP="004D0820">
            <w:pPr>
              <w:rPr>
                <w:rFonts w:ascii="Liberation Serif" w:hAnsi="Liberation Serif"/>
                <w:sz w:val="22"/>
                <w:szCs w:val="22"/>
              </w:rPr>
            </w:pPr>
            <w:r w:rsidRPr="004D0820">
              <w:rPr>
                <w:rFonts w:ascii="Liberation Serif" w:hAnsi="Liberation Serif"/>
                <w:sz w:val="22"/>
                <w:szCs w:val="22"/>
              </w:rPr>
              <w:lastRenderedPageBreak/>
              <w:t xml:space="preserve">Обеспечение оказания финансовой поддержки в виде </w:t>
            </w:r>
            <w:r w:rsidRPr="004D0820">
              <w:rPr>
                <w:rFonts w:ascii="Liberation Serif" w:hAnsi="Liberation Serif"/>
                <w:sz w:val="22"/>
                <w:szCs w:val="22"/>
              </w:rPr>
              <w:lastRenderedPageBreak/>
              <w:t>субсидий СМСП на компенсацию затрат произведенных ими в связи с осуществлением предпринимательской деятельности в рамках Подпрограммы</w:t>
            </w:r>
          </w:p>
        </w:tc>
        <w:tc>
          <w:tcPr>
            <w:tcW w:w="3685" w:type="dxa"/>
            <w:gridSpan w:val="3"/>
            <w:tcBorders>
              <w:top w:val="single" w:sz="4" w:space="0" w:color="auto"/>
              <w:left w:val="single" w:sz="4" w:space="0" w:color="auto"/>
              <w:bottom w:val="single" w:sz="4" w:space="0" w:color="auto"/>
              <w:right w:val="single" w:sz="4" w:space="0" w:color="auto"/>
            </w:tcBorders>
            <w:hideMark/>
          </w:tcPr>
          <w:p w14:paraId="69657A91" w14:textId="5333DB18"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lastRenderedPageBreak/>
              <w:t>План: 202</w:t>
            </w:r>
            <w:r w:rsidR="00EC3CD0">
              <w:rPr>
                <w:rFonts w:ascii="Liberation Serif" w:hAnsi="Liberation Serif"/>
                <w:sz w:val="22"/>
                <w:szCs w:val="22"/>
              </w:rPr>
              <w:t>2</w:t>
            </w:r>
            <w:r w:rsidRPr="004D0820">
              <w:rPr>
                <w:rFonts w:ascii="Liberation Serif" w:hAnsi="Liberation Serif"/>
                <w:sz w:val="22"/>
                <w:szCs w:val="22"/>
              </w:rPr>
              <w:t xml:space="preserve"> год – число СМСП, </w:t>
            </w:r>
            <w:proofErr w:type="gramStart"/>
            <w:r w:rsidRPr="004D0820">
              <w:rPr>
                <w:rFonts w:ascii="Liberation Serif" w:hAnsi="Liberation Serif"/>
                <w:sz w:val="22"/>
                <w:szCs w:val="22"/>
              </w:rPr>
              <w:t>получивших</w:t>
            </w:r>
            <w:proofErr w:type="gramEnd"/>
            <w:r w:rsidRPr="004D0820">
              <w:rPr>
                <w:rFonts w:ascii="Liberation Serif" w:hAnsi="Liberation Serif"/>
                <w:sz w:val="22"/>
                <w:szCs w:val="22"/>
              </w:rPr>
              <w:t xml:space="preserve"> финансовую </w:t>
            </w:r>
            <w:r w:rsidRPr="004D0820">
              <w:rPr>
                <w:rFonts w:ascii="Liberation Serif" w:hAnsi="Liberation Serif"/>
                <w:sz w:val="22"/>
                <w:szCs w:val="22"/>
              </w:rPr>
              <w:lastRenderedPageBreak/>
              <w:t xml:space="preserve">поддержку не менее </w:t>
            </w:r>
            <w:r w:rsidR="00414D7D">
              <w:rPr>
                <w:rFonts w:ascii="Liberation Serif" w:hAnsi="Liberation Serif"/>
                <w:sz w:val="22"/>
                <w:szCs w:val="22"/>
              </w:rPr>
              <w:t>56</w:t>
            </w:r>
            <w:r w:rsidRPr="004D0820">
              <w:rPr>
                <w:rFonts w:ascii="Liberation Serif" w:hAnsi="Liberation Serif"/>
                <w:sz w:val="22"/>
                <w:szCs w:val="22"/>
              </w:rPr>
              <w:t xml:space="preserve"> ед.;</w:t>
            </w:r>
          </w:p>
          <w:p w14:paraId="751BF100" w14:textId="126AC437" w:rsidR="004D0820" w:rsidRPr="004D0820" w:rsidRDefault="004D0820" w:rsidP="00414D7D">
            <w:pPr>
              <w:jc w:val="both"/>
              <w:rPr>
                <w:rFonts w:ascii="Liberation Serif" w:hAnsi="Liberation Serif"/>
                <w:sz w:val="22"/>
                <w:szCs w:val="22"/>
              </w:rPr>
            </w:pPr>
            <w:r w:rsidRPr="004D0820">
              <w:rPr>
                <w:rFonts w:ascii="Liberation Serif" w:hAnsi="Liberation Serif"/>
                <w:sz w:val="22"/>
                <w:szCs w:val="22"/>
              </w:rPr>
              <w:t>Факт: 202</w:t>
            </w:r>
            <w:r w:rsidR="00EC3CD0">
              <w:rPr>
                <w:rFonts w:ascii="Liberation Serif" w:hAnsi="Liberation Serif"/>
                <w:sz w:val="22"/>
                <w:szCs w:val="22"/>
              </w:rPr>
              <w:t>2</w:t>
            </w:r>
            <w:r w:rsidRPr="004D0820">
              <w:rPr>
                <w:rFonts w:ascii="Liberation Serif" w:hAnsi="Liberation Serif"/>
                <w:sz w:val="22"/>
                <w:szCs w:val="22"/>
              </w:rPr>
              <w:t xml:space="preserve"> год – </w:t>
            </w:r>
            <w:r w:rsidR="00414D7D">
              <w:rPr>
                <w:rFonts w:ascii="Liberation Serif" w:hAnsi="Liberation Serif"/>
                <w:sz w:val="22"/>
                <w:szCs w:val="22"/>
              </w:rPr>
              <w:t>59</w:t>
            </w:r>
            <w:r w:rsidRPr="004D0820">
              <w:rPr>
                <w:rFonts w:ascii="Liberation Serif" w:hAnsi="Liberation Serif"/>
                <w:sz w:val="22"/>
                <w:szCs w:val="22"/>
              </w:rPr>
              <w:t xml:space="preserve"> СМСП.</w:t>
            </w:r>
          </w:p>
        </w:tc>
        <w:tc>
          <w:tcPr>
            <w:tcW w:w="3542" w:type="dxa"/>
            <w:tcBorders>
              <w:top w:val="single" w:sz="4" w:space="0" w:color="auto"/>
              <w:left w:val="single" w:sz="4" w:space="0" w:color="auto"/>
              <w:bottom w:val="single" w:sz="4" w:space="0" w:color="auto"/>
              <w:right w:val="single" w:sz="4" w:space="0" w:color="auto"/>
            </w:tcBorders>
            <w:hideMark/>
          </w:tcPr>
          <w:p w14:paraId="4BF99585" w14:textId="08A3BB2C" w:rsidR="004D0820" w:rsidRPr="004D0820" w:rsidRDefault="004D0820" w:rsidP="001A09CD">
            <w:pPr>
              <w:rPr>
                <w:rFonts w:ascii="Liberation Serif" w:hAnsi="Liberation Serif"/>
                <w:sz w:val="22"/>
                <w:szCs w:val="22"/>
              </w:rPr>
            </w:pPr>
            <w:r w:rsidRPr="004D0820">
              <w:rPr>
                <w:rFonts w:ascii="Liberation Serif" w:hAnsi="Liberation Serif"/>
                <w:sz w:val="22"/>
                <w:szCs w:val="22"/>
              </w:rPr>
              <w:lastRenderedPageBreak/>
              <w:t xml:space="preserve">Отдел развития потребительского рынка, предпринимательства и </w:t>
            </w:r>
            <w:r w:rsidRPr="004D0820">
              <w:rPr>
                <w:rFonts w:ascii="Liberation Serif" w:hAnsi="Liberation Serif"/>
                <w:sz w:val="22"/>
                <w:szCs w:val="22"/>
              </w:rPr>
              <w:lastRenderedPageBreak/>
              <w:t>туризма Администрации Каменск-Уральского городского округа, муниципальный фонд «Фонд поддержки предпринимательства  Каменск-Уральского</w:t>
            </w:r>
            <w:r w:rsidR="001A09CD">
              <w:rPr>
                <w:rFonts w:ascii="Liberation Serif" w:hAnsi="Liberation Serif"/>
                <w:sz w:val="22"/>
                <w:szCs w:val="22"/>
              </w:rPr>
              <w:t xml:space="preserve"> городского округа</w:t>
            </w:r>
            <w:r w:rsidRPr="004D0820">
              <w:rPr>
                <w:rFonts w:ascii="Liberation Serif" w:hAnsi="Liberation Serif"/>
                <w:sz w:val="22"/>
                <w:szCs w:val="22"/>
              </w:rPr>
              <w:t>»</w:t>
            </w:r>
          </w:p>
        </w:tc>
      </w:tr>
      <w:tr w:rsidR="00EC3CD0" w:rsidRPr="004D0820" w14:paraId="22319048" w14:textId="77777777" w:rsidTr="003302E6">
        <w:tc>
          <w:tcPr>
            <w:tcW w:w="838" w:type="dxa"/>
            <w:tcBorders>
              <w:top w:val="single" w:sz="4" w:space="0" w:color="auto"/>
              <w:left w:val="single" w:sz="4" w:space="0" w:color="auto"/>
              <w:bottom w:val="single" w:sz="4" w:space="0" w:color="auto"/>
              <w:right w:val="single" w:sz="4" w:space="0" w:color="auto"/>
            </w:tcBorders>
          </w:tcPr>
          <w:p w14:paraId="03C79148" w14:textId="42B46C03" w:rsidR="00EC3CD0" w:rsidRDefault="00EC3CD0" w:rsidP="004D0820">
            <w:pPr>
              <w:jc w:val="center"/>
              <w:rPr>
                <w:rFonts w:ascii="Liberation Serif" w:hAnsi="Liberation Serif"/>
                <w:sz w:val="22"/>
                <w:szCs w:val="22"/>
              </w:rPr>
            </w:pPr>
            <w:r>
              <w:rPr>
                <w:rFonts w:ascii="Liberation Serif" w:hAnsi="Liberation Serif"/>
                <w:sz w:val="22"/>
                <w:szCs w:val="22"/>
              </w:rPr>
              <w:lastRenderedPageBreak/>
              <w:t>10</w:t>
            </w:r>
          </w:p>
        </w:tc>
        <w:tc>
          <w:tcPr>
            <w:tcW w:w="14612" w:type="dxa"/>
            <w:gridSpan w:val="7"/>
            <w:tcBorders>
              <w:top w:val="single" w:sz="4" w:space="0" w:color="auto"/>
              <w:left w:val="single" w:sz="4" w:space="0" w:color="auto"/>
              <w:bottom w:val="single" w:sz="4" w:space="0" w:color="auto"/>
              <w:right w:val="single" w:sz="4" w:space="0" w:color="auto"/>
            </w:tcBorders>
          </w:tcPr>
          <w:p w14:paraId="6D70F9F1" w14:textId="68928239" w:rsidR="00EC3CD0" w:rsidRPr="00EC3CD0" w:rsidRDefault="00EC3CD0" w:rsidP="00EC3CD0">
            <w:pPr>
              <w:jc w:val="center"/>
              <w:rPr>
                <w:rFonts w:ascii="Liberation Serif" w:hAnsi="Liberation Serif"/>
                <w:sz w:val="22"/>
                <w:szCs w:val="22"/>
              </w:rPr>
            </w:pPr>
            <w:r w:rsidRPr="00EC3CD0">
              <w:rPr>
                <w:rFonts w:ascii="Liberation Serif" w:hAnsi="Liberation Serif"/>
                <w:sz w:val="22"/>
                <w:szCs w:val="22"/>
              </w:rPr>
              <w:t>Выравнивание условий конкуренции на товарных рынках</w:t>
            </w:r>
          </w:p>
        </w:tc>
      </w:tr>
      <w:tr w:rsidR="00EC3CD0" w:rsidRPr="004D0820" w14:paraId="4565D3AF" w14:textId="77777777" w:rsidTr="00071893">
        <w:tc>
          <w:tcPr>
            <w:tcW w:w="838" w:type="dxa"/>
            <w:vMerge w:val="restart"/>
            <w:tcBorders>
              <w:top w:val="single" w:sz="4" w:space="0" w:color="auto"/>
              <w:left w:val="single" w:sz="4" w:space="0" w:color="auto"/>
              <w:right w:val="single" w:sz="4" w:space="0" w:color="auto"/>
            </w:tcBorders>
          </w:tcPr>
          <w:p w14:paraId="767F6811" w14:textId="35BE6C63" w:rsidR="00EC3CD0" w:rsidRDefault="00EC3CD0" w:rsidP="004D0820">
            <w:pPr>
              <w:jc w:val="center"/>
              <w:rPr>
                <w:rFonts w:ascii="Liberation Serif" w:hAnsi="Liberation Serif"/>
                <w:sz w:val="22"/>
                <w:szCs w:val="22"/>
              </w:rPr>
            </w:pPr>
            <w:r>
              <w:rPr>
                <w:rFonts w:ascii="Liberation Serif" w:hAnsi="Liberation Serif"/>
                <w:sz w:val="22"/>
                <w:szCs w:val="22"/>
              </w:rPr>
              <w:t>11</w:t>
            </w:r>
          </w:p>
        </w:tc>
        <w:tc>
          <w:tcPr>
            <w:tcW w:w="4266" w:type="dxa"/>
            <w:tcBorders>
              <w:top w:val="single" w:sz="4" w:space="0" w:color="auto"/>
              <w:left w:val="single" w:sz="4" w:space="0" w:color="auto"/>
              <w:bottom w:val="single" w:sz="4" w:space="0" w:color="auto"/>
              <w:right w:val="single" w:sz="4" w:space="0" w:color="auto"/>
            </w:tcBorders>
          </w:tcPr>
          <w:p w14:paraId="0FF9F915" w14:textId="77777777" w:rsidR="00EC3CD0" w:rsidRPr="00EC3CD0" w:rsidRDefault="00EC3CD0" w:rsidP="00E04FFE">
            <w:pPr>
              <w:widowControl w:val="0"/>
              <w:autoSpaceDE w:val="0"/>
              <w:autoSpaceDN w:val="0"/>
              <w:adjustRightInd w:val="0"/>
              <w:rPr>
                <w:rFonts w:ascii="Liberation Serif" w:hAnsi="Liberation Serif" w:cs="Arial"/>
                <w:sz w:val="22"/>
                <w:szCs w:val="22"/>
              </w:rPr>
            </w:pPr>
            <w:r w:rsidRPr="00EC3CD0">
              <w:rPr>
                <w:rFonts w:ascii="Liberation Serif" w:hAnsi="Liberation Serif" w:cs="Arial"/>
                <w:sz w:val="22"/>
                <w:szCs w:val="22"/>
              </w:rPr>
              <w:t>Проведение мониторинга:</w:t>
            </w:r>
          </w:p>
          <w:p w14:paraId="03D55AD9" w14:textId="77777777" w:rsidR="00EC3CD0" w:rsidRPr="00EC3CD0" w:rsidRDefault="00EC3CD0" w:rsidP="00E04FFE">
            <w:pPr>
              <w:widowControl w:val="0"/>
              <w:autoSpaceDE w:val="0"/>
              <w:autoSpaceDN w:val="0"/>
              <w:adjustRightInd w:val="0"/>
              <w:rPr>
                <w:rFonts w:ascii="Liberation Serif" w:hAnsi="Liberation Serif" w:cs="Arial"/>
                <w:sz w:val="22"/>
                <w:szCs w:val="22"/>
              </w:rPr>
            </w:pPr>
            <w:r w:rsidRPr="00EC3CD0">
              <w:rPr>
                <w:rFonts w:ascii="Liberation Serif" w:hAnsi="Liberation Serif" w:cs="Arial"/>
                <w:sz w:val="22"/>
                <w:szCs w:val="22"/>
              </w:rPr>
              <w:t>наличия (отсутствия) административных барьеров и оценки состояния конкуренции субъектами предпринимательской деятельности;</w:t>
            </w:r>
          </w:p>
          <w:p w14:paraId="2B0ADD7F" w14:textId="77777777" w:rsidR="00EC3CD0" w:rsidRPr="00EC3CD0" w:rsidRDefault="00EC3CD0" w:rsidP="00E04FFE">
            <w:pPr>
              <w:widowControl w:val="0"/>
              <w:autoSpaceDE w:val="0"/>
              <w:autoSpaceDN w:val="0"/>
              <w:adjustRightInd w:val="0"/>
              <w:rPr>
                <w:rFonts w:ascii="Liberation Serif" w:hAnsi="Liberation Serif" w:cs="Arial"/>
                <w:sz w:val="22"/>
                <w:szCs w:val="22"/>
              </w:rPr>
            </w:pPr>
            <w:r w:rsidRPr="00EC3CD0">
              <w:rPr>
                <w:rFonts w:ascii="Liberation Serif" w:hAnsi="Liberation Serif" w:cs="Arial"/>
                <w:sz w:val="22"/>
                <w:szCs w:val="22"/>
              </w:rPr>
              <w:t>удовлетворенности потребителей качеством товаров, работ, услуг на товарных рынках и состоянием ценовой конкуренции;</w:t>
            </w:r>
          </w:p>
          <w:p w14:paraId="10C85BA6" w14:textId="5AE0207C" w:rsidR="00EC3CD0" w:rsidRPr="00EC3CD0" w:rsidRDefault="00EC3CD0" w:rsidP="004D0820">
            <w:pPr>
              <w:rPr>
                <w:rFonts w:ascii="Liberation Serif" w:hAnsi="Liberation Serif"/>
                <w:sz w:val="22"/>
                <w:szCs w:val="22"/>
              </w:rPr>
            </w:pPr>
            <w:r w:rsidRPr="00EC3CD0">
              <w:rPr>
                <w:rFonts w:ascii="Liberation Serif" w:eastAsia="Times New Roman" w:hAnsi="Liberation Serif"/>
                <w:sz w:val="22"/>
                <w:szCs w:val="22"/>
                <w:lang w:eastAsia="ru-RU"/>
              </w:rPr>
              <w:t>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Свердловской области и деятельности по содействию развитию конкуренции, размещаемой уполномоченным органом по содействию развитию конкуренции и органами местного самоуправления</w:t>
            </w:r>
          </w:p>
        </w:tc>
        <w:tc>
          <w:tcPr>
            <w:tcW w:w="3119" w:type="dxa"/>
            <w:gridSpan w:val="2"/>
            <w:tcBorders>
              <w:top w:val="single" w:sz="4" w:space="0" w:color="auto"/>
              <w:left w:val="single" w:sz="4" w:space="0" w:color="auto"/>
              <w:bottom w:val="single" w:sz="4" w:space="0" w:color="auto"/>
              <w:right w:val="single" w:sz="4" w:space="0" w:color="auto"/>
            </w:tcBorders>
          </w:tcPr>
          <w:p w14:paraId="7170B25D" w14:textId="634B1C99" w:rsidR="00EC3CD0" w:rsidRPr="00EC3CD0" w:rsidRDefault="00EC3CD0" w:rsidP="004D0820">
            <w:pPr>
              <w:rPr>
                <w:rFonts w:ascii="Liberation Serif" w:hAnsi="Liberation Serif"/>
                <w:sz w:val="22"/>
                <w:szCs w:val="22"/>
              </w:rPr>
            </w:pPr>
            <w:r w:rsidRPr="00EC3CD0">
              <w:rPr>
                <w:rFonts w:ascii="Liberation Serif" w:eastAsia="Times New Roman" w:hAnsi="Liberation Serif"/>
                <w:sz w:val="22"/>
                <w:szCs w:val="22"/>
                <w:lang w:eastAsia="ru-RU"/>
              </w:rPr>
              <w:t>Формирование и направление ежегодного отчета о результатах мониторинга в Министерство инвестиций и развития Свердловской области</w:t>
            </w:r>
          </w:p>
        </w:tc>
        <w:tc>
          <w:tcPr>
            <w:tcW w:w="3685" w:type="dxa"/>
            <w:gridSpan w:val="3"/>
            <w:tcBorders>
              <w:top w:val="single" w:sz="4" w:space="0" w:color="auto"/>
              <w:left w:val="single" w:sz="4" w:space="0" w:color="auto"/>
              <w:bottom w:val="single" w:sz="4" w:space="0" w:color="auto"/>
              <w:right w:val="single" w:sz="4" w:space="0" w:color="auto"/>
            </w:tcBorders>
          </w:tcPr>
          <w:p w14:paraId="2385F8DD" w14:textId="51CC269B" w:rsidR="004151A0" w:rsidRDefault="00C14381" w:rsidP="00414D7D">
            <w:pPr>
              <w:jc w:val="both"/>
              <w:rPr>
                <w:rFonts w:ascii="Liberation Serif" w:eastAsia="Times New Roman" w:hAnsi="Liberation Serif"/>
                <w:sz w:val="22"/>
                <w:szCs w:val="22"/>
                <w:lang w:eastAsia="ru-RU"/>
              </w:rPr>
            </w:pPr>
            <w:r>
              <w:rPr>
                <w:rFonts w:ascii="Liberation Serif" w:eastAsia="Times New Roman" w:hAnsi="Liberation Serif"/>
                <w:sz w:val="22"/>
                <w:szCs w:val="22"/>
                <w:lang w:eastAsia="ru-RU"/>
              </w:rPr>
              <w:t>Е</w:t>
            </w:r>
            <w:r w:rsidRPr="00EC3CD0">
              <w:rPr>
                <w:rFonts w:ascii="Liberation Serif" w:eastAsia="Times New Roman" w:hAnsi="Liberation Serif"/>
                <w:sz w:val="22"/>
                <w:szCs w:val="22"/>
                <w:lang w:eastAsia="ru-RU"/>
              </w:rPr>
              <w:t>жегодн</w:t>
            </w:r>
            <w:r>
              <w:rPr>
                <w:rFonts w:ascii="Liberation Serif" w:eastAsia="Times New Roman" w:hAnsi="Liberation Serif"/>
                <w:sz w:val="22"/>
                <w:szCs w:val="22"/>
                <w:lang w:eastAsia="ru-RU"/>
              </w:rPr>
              <w:t>ый</w:t>
            </w:r>
            <w:r w:rsidRPr="00EC3CD0">
              <w:rPr>
                <w:rFonts w:ascii="Liberation Serif" w:eastAsia="Times New Roman" w:hAnsi="Liberation Serif"/>
                <w:sz w:val="22"/>
                <w:szCs w:val="22"/>
                <w:lang w:eastAsia="ru-RU"/>
              </w:rPr>
              <w:t xml:space="preserve"> отчет о результатах мониторинга</w:t>
            </w:r>
            <w:r>
              <w:rPr>
                <w:rFonts w:ascii="Liberation Serif" w:eastAsia="Times New Roman" w:hAnsi="Liberation Serif"/>
                <w:sz w:val="22"/>
                <w:szCs w:val="22"/>
                <w:lang w:eastAsia="ru-RU"/>
              </w:rPr>
              <w:t xml:space="preserve"> </w:t>
            </w:r>
            <w:r w:rsidR="00414D7D">
              <w:rPr>
                <w:rFonts w:ascii="Liberation Serif" w:eastAsia="Times New Roman" w:hAnsi="Liberation Serif"/>
                <w:sz w:val="22"/>
                <w:szCs w:val="22"/>
                <w:lang w:eastAsia="ru-RU"/>
              </w:rPr>
              <w:t>с</w:t>
            </w:r>
            <w:r>
              <w:rPr>
                <w:rFonts w:ascii="Liberation Serif" w:eastAsia="Times New Roman" w:hAnsi="Liberation Serif"/>
                <w:sz w:val="22"/>
                <w:szCs w:val="22"/>
                <w:lang w:eastAsia="ru-RU"/>
              </w:rPr>
              <w:t>формир</w:t>
            </w:r>
            <w:r w:rsidR="00414D7D">
              <w:rPr>
                <w:rFonts w:ascii="Liberation Serif" w:eastAsia="Times New Roman" w:hAnsi="Liberation Serif"/>
                <w:sz w:val="22"/>
                <w:szCs w:val="22"/>
                <w:lang w:eastAsia="ru-RU"/>
              </w:rPr>
              <w:t>ован</w:t>
            </w:r>
            <w:r>
              <w:rPr>
                <w:rFonts w:ascii="Liberation Serif" w:eastAsia="Times New Roman" w:hAnsi="Liberation Serif"/>
                <w:sz w:val="22"/>
                <w:szCs w:val="22"/>
                <w:lang w:eastAsia="ru-RU"/>
              </w:rPr>
              <w:t xml:space="preserve"> </w:t>
            </w:r>
            <w:r w:rsidR="00414D7D">
              <w:rPr>
                <w:rFonts w:ascii="Liberation Serif" w:eastAsia="Times New Roman" w:hAnsi="Liberation Serif"/>
                <w:sz w:val="22"/>
                <w:szCs w:val="22"/>
                <w:lang w:eastAsia="ru-RU"/>
              </w:rPr>
              <w:t>и</w:t>
            </w:r>
            <w:r w:rsidR="004151A0">
              <w:rPr>
                <w:rFonts w:ascii="Liberation Serif" w:eastAsia="Times New Roman" w:hAnsi="Liberation Serif"/>
                <w:sz w:val="22"/>
                <w:szCs w:val="22"/>
                <w:lang w:eastAsia="ru-RU"/>
              </w:rPr>
              <w:t xml:space="preserve"> направлен в Министерство инвестиций и развития Свердловской области </w:t>
            </w:r>
            <w:r w:rsidR="00E774EF">
              <w:rPr>
                <w:rFonts w:ascii="Liberation Serif" w:eastAsia="Times New Roman" w:hAnsi="Liberation Serif"/>
                <w:sz w:val="22"/>
                <w:szCs w:val="22"/>
                <w:lang w:eastAsia="ru-RU"/>
              </w:rPr>
              <w:t xml:space="preserve">исходящим письмом </w:t>
            </w:r>
            <w:r w:rsidR="004151A0">
              <w:rPr>
                <w:rFonts w:ascii="Liberation Serif" w:eastAsia="Times New Roman" w:hAnsi="Liberation Serif"/>
                <w:sz w:val="22"/>
                <w:szCs w:val="22"/>
                <w:lang w:eastAsia="ru-RU"/>
              </w:rPr>
              <w:t xml:space="preserve">от 31.10.2022 № 4894. </w:t>
            </w:r>
          </w:p>
          <w:p w14:paraId="0B77896F" w14:textId="777F6832" w:rsidR="00EC3CD0" w:rsidRPr="004D0820" w:rsidRDefault="004151A0" w:rsidP="004151A0">
            <w:pPr>
              <w:jc w:val="both"/>
              <w:rPr>
                <w:rFonts w:ascii="Liberation Serif" w:hAnsi="Liberation Serif"/>
                <w:sz w:val="22"/>
                <w:szCs w:val="22"/>
              </w:rPr>
            </w:pPr>
            <w:r>
              <w:rPr>
                <w:rFonts w:ascii="Liberation Serif" w:eastAsia="Times New Roman" w:hAnsi="Liberation Serif"/>
                <w:sz w:val="22"/>
                <w:szCs w:val="22"/>
                <w:lang w:eastAsia="ru-RU"/>
              </w:rPr>
              <w:t>Мониторинг р</w:t>
            </w:r>
            <w:r w:rsidR="00414D7D">
              <w:rPr>
                <w:rFonts w:ascii="Liberation Serif" w:eastAsia="Times New Roman" w:hAnsi="Liberation Serif"/>
                <w:sz w:val="22"/>
                <w:szCs w:val="22"/>
                <w:lang w:eastAsia="ru-RU"/>
              </w:rPr>
              <w:t>азмещен на официальном сайте городского округа</w:t>
            </w:r>
            <w:r w:rsidR="00F35C5E">
              <w:t xml:space="preserve"> </w:t>
            </w:r>
            <w:hyperlink r:id="rId11" w:history="1">
              <w:r w:rsidRPr="00705A8D">
                <w:rPr>
                  <w:rStyle w:val="af8"/>
                  <w:rFonts w:ascii="Liberation Serif" w:hAnsi="Liberation Serif"/>
                  <w:sz w:val="22"/>
                  <w:szCs w:val="22"/>
                  <w:lang w:eastAsia="ru-RU"/>
                </w:rPr>
                <w:t>https://kamensk-uralskiy.ru/jekonomika/razvitie_konkurencii.html</w:t>
              </w:r>
            </w:hyperlink>
            <w:r>
              <w:rPr>
                <w:rFonts w:ascii="Liberation Serif" w:eastAsia="Times New Roman" w:hAnsi="Liberation Serif"/>
                <w:sz w:val="22"/>
                <w:szCs w:val="22"/>
                <w:lang w:eastAsia="ru-RU"/>
              </w:rPr>
              <w:t xml:space="preserve"> </w:t>
            </w:r>
          </w:p>
        </w:tc>
        <w:tc>
          <w:tcPr>
            <w:tcW w:w="3542" w:type="dxa"/>
            <w:tcBorders>
              <w:top w:val="single" w:sz="4" w:space="0" w:color="auto"/>
              <w:left w:val="single" w:sz="4" w:space="0" w:color="auto"/>
              <w:bottom w:val="single" w:sz="4" w:space="0" w:color="auto"/>
              <w:right w:val="single" w:sz="4" w:space="0" w:color="auto"/>
            </w:tcBorders>
          </w:tcPr>
          <w:p w14:paraId="03E00D2B" w14:textId="05861E8D" w:rsidR="00EC3CD0" w:rsidRPr="00C14381" w:rsidRDefault="00C14381" w:rsidP="001A09CD">
            <w:pPr>
              <w:rPr>
                <w:rFonts w:ascii="Liberation Serif" w:hAnsi="Liberation Serif"/>
                <w:sz w:val="22"/>
                <w:szCs w:val="22"/>
              </w:rPr>
            </w:pPr>
            <w:r w:rsidRPr="00C14381">
              <w:rPr>
                <w:rFonts w:ascii="Liberation Serif" w:eastAsia="Times New Roman" w:hAnsi="Liberation Serif"/>
                <w:sz w:val="22"/>
                <w:szCs w:val="22"/>
                <w:lang w:eastAsia="ru-RU"/>
              </w:rPr>
              <w:t>Отдел развития потребительского рынка, предпринимательства и туризма Администрации Каменск-Уральского городского округа, муниципальный фонд «Фонд поддержки предпринимательства Каменск-Уральского городского округа»</w:t>
            </w:r>
          </w:p>
        </w:tc>
      </w:tr>
      <w:tr w:rsidR="00C14381" w:rsidRPr="004D0820" w14:paraId="2FE250DD" w14:textId="77777777" w:rsidTr="00071893">
        <w:tc>
          <w:tcPr>
            <w:tcW w:w="838" w:type="dxa"/>
            <w:vMerge/>
            <w:tcBorders>
              <w:left w:val="single" w:sz="4" w:space="0" w:color="auto"/>
              <w:right w:val="single" w:sz="4" w:space="0" w:color="auto"/>
            </w:tcBorders>
          </w:tcPr>
          <w:p w14:paraId="31F2B338" w14:textId="77777777" w:rsidR="00C14381" w:rsidRDefault="00C14381" w:rsidP="004D0820">
            <w:pPr>
              <w:jc w:val="center"/>
              <w:rPr>
                <w:rFonts w:ascii="Liberation Serif" w:hAnsi="Liberation Serif"/>
                <w:sz w:val="22"/>
                <w:szCs w:val="22"/>
              </w:rPr>
            </w:pPr>
          </w:p>
        </w:tc>
        <w:tc>
          <w:tcPr>
            <w:tcW w:w="4266" w:type="dxa"/>
            <w:tcBorders>
              <w:top w:val="single" w:sz="4" w:space="0" w:color="auto"/>
              <w:left w:val="single" w:sz="4" w:space="0" w:color="auto"/>
              <w:bottom w:val="single" w:sz="4" w:space="0" w:color="auto"/>
              <w:right w:val="single" w:sz="4" w:space="0" w:color="auto"/>
            </w:tcBorders>
          </w:tcPr>
          <w:p w14:paraId="46D23825" w14:textId="5394F478" w:rsidR="00C14381" w:rsidRPr="00EC3CD0" w:rsidRDefault="00C14381" w:rsidP="004D0820">
            <w:pPr>
              <w:rPr>
                <w:rFonts w:ascii="Liberation Serif" w:hAnsi="Liberation Serif"/>
                <w:sz w:val="22"/>
                <w:szCs w:val="22"/>
              </w:rPr>
            </w:pPr>
            <w:r w:rsidRPr="00EC3CD0">
              <w:rPr>
                <w:rFonts w:ascii="Liberation Serif" w:hAnsi="Liberation Serif"/>
                <w:sz w:val="22"/>
                <w:szCs w:val="22"/>
              </w:rPr>
              <w:t>Формирование реестра хозяйствующих субъектов, доля участия муниципального образования в которых составляет 50 и более процентов</w:t>
            </w:r>
          </w:p>
        </w:tc>
        <w:tc>
          <w:tcPr>
            <w:tcW w:w="3119" w:type="dxa"/>
            <w:gridSpan w:val="2"/>
            <w:tcBorders>
              <w:top w:val="single" w:sz="4" w:space="0" w:color="auto"/>
              <w:left w:val="single" w:sz="4" w:space="0" w:color="auto"/>
              <w:bottom w:val="single" w:sz="4" w:space="0" w:color="auto"/>
              <w:right w:val="single" w:sz="4" w:space="0" w:color="auto"/>
            </w:tcBorders>
          </w:tcPr>
          <w:p w14:paraId="09C0C441" w14:textId="14738619" w:rsidR="00C14381" w:rsidRPr="00EC3CD0" w:rsidRDefault="00C14381" w:rsidP="004D0820">
            <w:pPr>
              <w:rPr>
                <w:rFonts w:ascii="Liberation Serif" w:hAnsi="Liberation Serif"/>
                <w:sz w:val="22"/>
                <w:szCs w:val="22"/>
              </w:rPr>
            </w:pPr>
            <w:r w:rsidRPr="00EC3CD0">
              <w:rPr>
                <w:rFonts w:ascii="Liberation Serif" w:hAnsi="Liberation Serif"/>
                <w:sz w:val="22"/>
                <w:szCs w:val="22"/>
              </w:rPr>
              <w:t>Направление реестра в Министерство инвестиций и развития Свердловской области</w:t>
            </w:r>
          </w:p>
        </w:tc>
        <w:tc>
          <w:tcPr>
            <w:tcW w:w="3685" w:type="dxa"/>
            <w:gridSpan w:val="3"/>
            <w:tcBorders>
              <w:top w:val="single" w:sz="4" w:space="0" w:color="auto"/>
              <w:left w:val="single" w:sz="4" w:space="0" w:color="auto"/>
              <w:bottom w:val="single" w:sz="4" w:space="0" w:color="auto"/>
              <w:right w:val="single" w:sz="4" w:space="0" w:color="auto"/>
            </w:tcBorders>
          </w:tcPr>
          <w:p w14:paraId="433598CD" w14:textId="17094BAF" w:rsidR="00C14381" w:rsidRPr="004D0820" w:rsidRDefault="00C14381" w:rsidP="004151A0">
            <w:pPr>
              <w:jc w:val="both"/>
              <w:rPr>
                <w:rFonts w:ascii="Liberation Serif" w:hAnsi="Liberation Serif"/>
                <w:sz w:val="22"/>
                <w:szCs w:val="22"/>
              </w:rPr>
            </w:pPr>
            <w:r>
              <w:rPr>
                <w:rFonts w:ascii="Liberation Serif" w:hAnsi="Liberation Serif"/>
                <w:sz w:val="22"/>
                <w:szCs w:val="22"/>
              </w:rPr>
              <w:t xml:space="preserve">Реестр </w:t>
            </w:r>
            <w:r w:rsidR="004151A0">
              <w:rPr>
                <w:rFonts w:ascii="Liberation Serif" w:hAnsi="Liberation Serif"/>
                <w:sz w:val="22"/>
                <w:szCs w:val="22"/>
              </w:rPr>
              <w:t>с</w:t>
            </w:r>
            <w:r>
              <w:rPr>
                <w:rFonts w:ascii="Liberation Serif" w:hAnsi="Liberation Serif"/>
                <w:sz w:val="22"/>
                <w:szCs w:val="22"/>
              </w:rPr>
              <w:t>формир</w:t>
            </w:r>
            <w:r w:rsidR="004151A0">
              <w:rPr>
                <w:rFonts w:ascii="Liberation Serif" w:hAnsi="Liberation Serif"/>
                <w:sz w:val="22"/>
                <w:szCs w:val="22"/>
              </w:rPr>
              <w:t>ован</w:t>
            </w:r>
            <w:r>
              <w:rPr>
                <w:rFonts w:ascii="Liberation Serif" w:hAnsi="Liberation Serif"/>
                <w:sz w:val="22"/>
                <w:szCs w:val="22"/>
              </w:rPr>
              <w:t xml:space="preserve"> </w:t>
            </w:r>
            <w:r w:rsidR="004151A0">
              <w:rPr>
                <w:rFonts w:ascii="Liberation Serif" w:hAnsi="Liberation Serif"/>
                <w:sz w:val="22"/>
                <w:szCs w:val="22"/>
              </w:rPr>
              <w:t xml:space="preserve">и </w:t>
            </w:r>
            <w:r w:rsidR="004151A0">
              <w:rPr>
                <w:rFonts w:ascii="Liberation Serif" w:eastAsia="Times New Roman" w:hAnsi="Liberation Serif"/>
                <w:sz w:val="22"/>
                <w:szCs w:val="22"/>
                <w:lang w:eastAsia="ru-RU"/>
              </w:rPr>
              <w:t>размещен на официальном сайте городского округа</w:t>
            </w:r>
            <w:r w:rsidR="004151A0">
              <w:t xml:space="preserve"> </w:t>
            </w:r>
            <w:hyperlink r:id="rId12" w:history="1">
              <w:r w:rsidR="004151A0" w:rsidRPr="00705A8D">
                <w:rPr>
                  <w:rStyle w:val="af8"/>
                  <w:rFonts w:ascii="Liberation Serif" w:hAnsi="Liberation Serif"/>
                  <w:sz w:val="22"/>
                  <w:szCs w:val="22"/>
                  <w:lang w:eastAsia="ru-RU"/>
                </w:rPr>
                <w:t>https://kamensk-uralskiy.ru/jekonomika/razvitie_konkurencii.html</w:t>
              </w:r>
            </w:hyperlink>
          </w:p>
        </w:tc>
        <w:tc>
          <w:tcPr>
            <w:tcW w:w="3542" w:type="dxa"/>
            <w:tcBorders>
              <w:top w:val="single" w:sz="4" w:space="0" w:color="auto"/>
              <w:left w:val="single" w:sz="4" w:space="0" w:color="auto"/>
              <w:bottom w:val="single" w:sz="4" w:space="0" w:color="auto"/>
              <w:right w:val="single" w:sz="4" w:space="0" w:color="auto"/>
            </w:tcBorders>
          </w:tcPr>
          <w:p w14:paraId="7A33CA3C" w14:textId="27B4DCA7" w:rsidR="00C14381" w:rsidRPr="00C14381" w:rsidRDefault="00C14381" w:rsidP="001A09CD">
            <w:pPr>
              <w:rPr>
                <w:rFonts w:ascii="Liberation Serif" w:hAnsi="Liberation Serif"/>
                <w:sz w:val="22"/>
                <w:szCs w:val="22"/>
              </w:rPr>
            </w:pPr>
            <w:r w:rsidRPr="00C14381">
              <w:rPr>
                <w:rFonts w:ascii="Liberation Serif" w:hAnsi="Liberation Serif"/>
                <w:sz w:val="22"/>
                <w:szCs w:val="22"/>
              </w:rPr>
              <w:t xml:space="preserve">Отдел развития потребительского рынка, предпринимательства и туризма Администрации Каменск-Уральского городского округа </w:t>
            </w:r>
          </w:p>
        </w:tc>
      </w:tr>
      <w:tr w:rsidR="00C14381" w:rsidRPr="004D0820" w14:paraId="2F1B3B08" w14:textId="77777777" w:rsidTr="00071893">
        <w:tc>
          <w:tcPr>
            <w:tcW w:w="838" w:type="dxa"/>
            <w:vMerge/>
            <w:tcBorders>
              <w:left w:val="single" w:sz="4" w:space="0" w:color="auto"/>
              <w:bottom w:val="single" w:sz="4" w:space="0" w:color="auto"/>
              <w:right w:val="single" w:sz="4" w:space="0" w:color="auto"/>
            </w:tcBorders>
          </w:tcPr>
          <w:p w14:paraId="485A2BBB" w14:textId="77777777" w:rsidR="00C14381" w:rsidRDefault="00C14381" w:rsidP="004D0820">
            <w:pPr>
              <w:jc w:val="center"/>
              <w:rPr>
                <w:rFonts w:ascii="Liberation Serif" w:hAnsi="Liberation Serif"/>
                <w:sz w:val="22"/>
                <w:szCs w:val="22"/>
              </w:rPr>
            </w:pPr>
          </w:p>
        </w:tc>
        <w:tc>
          <w:tcPr>
            <w:tcW w:w="4266" w:type="dxa"/>
            <w:tcBorders>
              <w:top w:val="single" w:sz="4" w:space="0" w:color="auto"/>
              <w:left w:val="single" w:sz="4" w:space="0" w:color="auto"/>
              <w:bottom w:val="single" w:sz="4" w:space="0" w:color="auto"/>
              <w:right w:val="single" w:sz="4" w:space="0" w:color="auto"/>
            </w:tcBorders>
          </w:tcPr>
          <w:p w14:paraId="464C77CE" w14:textId="2EEC3324" w:rsidR="00C14381" w:rsidRPr="00EC3CD0" w:rsidRDefault="00C14381" w:rsidP="004D0820">
            <w:pPr>
              <w:rPr>
                <w:rFonts w:ascii="Liberation Serif" w:hAnsi="Liberation Serif"/>
                <w:sz w:val="22"/>
                <w:szCs w:val="22"/>
              </w:rPr>
            </w:pPr>
            <w:r w:rsidRPr="00EC3CD0">
              <w:rPr>
                <w:rFonts w:ascii="Liberation Serif" w:hAnsi="Liberation Serif"/>
                <w:sz w:val="22"/>
                <w:szCs w:val="22"/>
              </w:rPr>
              <w:t xml:space="preserve">Проведение мониторингов: удовлетворенности населения деятельностью в сфере финансовых услуг, осуществляемой на территории Свердловской области; доступности для населения финансовых услуг, </w:t>
            </w:r>
            <w:r w:rsidRPr="00EC3CD0">
              <w:rPr>
                <w:rFonts w:ascii="Liberation Serif" w:hAnsi="Liberation Serif"/>
                <w:sz w:val="22"/>
                <w:szCs w:val="22"/>
              </w:rPr>
              <w:lastRenderedPageBreak/>
              <w:t>оказываемых на территории Свердловской области</w:t>
            </w:r>
          </w:p>
        </w:tc>
        <w:tc>
          <w:tcPr>
            <w:tcW w:w="3119" w:type="dxa"/>
            <w:gridSpan w:val="2"/>
            <w:tcBorders>
              <w:top w:val="single" w:sz="4" w:space="0" w:color="auto"/>
              <w:left w:val="single" w:sz="4" w:space="0" w:color="auto"/>
              <w:bottom w:val="single" w:sz="4" w:space="0" w:color="auto"/>
              <w:right w:val="single" w:sz="4" w:space="0" w:color="auto"/>
            </w:tcBorders>
          </w:tcPr>
          <w:p w14:paraId="7E9CEFA0" w14:textId="3672BF8D" w:rsidR="00C14381" w:rsidRPr="00EC3CD0" w:rsidRDefault="00C14381" w:rsidP="004D0820">
            <w:pPr>
              <w:rPr>
                <w:rFonts w:ascii="Liberation Serif" w:hAnsi="Liberation Serif"/>
                <w:sz w:val="22"/>
                <w:szCs w:val="22"/>
              </w:rPr>
            </w:pPr>
            <w:r w:rsidRPr="00EC3CD0">
              <w:rPr>
                <w:rFonts w:ascii="Liberation Serif" w:hAnsi="Liberation Serif"/>
                <w:sz w:val="22"/>
                <w:szCs w:val="22"/>
              </w:rPr>
              <w:lastRenderedPageBreak/>
              <w:t>Формирование и направление ежегодного отчета о результатах мониторингов в Министерство инвестиций и развития Свердловской области</w:t>
            </w:r>
          </w:p>
        </w:tc>
        <w:tc>
          <w:tcPr>
            <w:tcW w:w="3685" w:type="dxa"/>
            <w:gridSpan w:val="3"/>
            <w:tcBorders>
              <w:top w:val="single" w:sz="4" w:space="0" w:color="auto"/>
              <w:left w:val="single" w:sz="4" w:space="0" w:color="auto"/>
              <w:bottom w:val="single" w:sz="4" w:space="0" w:color="auto"/>
              <w:right w:val="single" w:sz="4" w:space="0" w:color="auto"/>
            </w:tcBorders>
          </w:tcPr>
          <w:p w14:paraId="5A5BDD3B" w14:textId="77777777" w:rsidR="00E774EF" w:rsidRDefault="00E774EF" w:rsidP="00E774EF">
            <w:pPr>
              <w:jc w:val="both"/>
              <w:rPr>
                <w:rFonts w:ascii="Liberation Serif" w:eastAsia="Times New Roman" w:hAnsi="Liberation Serif"/>
                <w:sz w:val="22"/>
                <w:szCs w:val="22"/>
                <w:lang w:eastAsia="ru-RU"/>
              </w:rPr>
            </w:pPr>
            <w:r>
              <w:rPr>
                <w:rFonts w:ascii="Liberation Serif" w:eastAsia="Times New Roman" w:hAnsi="Liberation Serif"/>
                <w:sz w:val="22"/>
                <w:szCs w:val="22"/>
                <w:lang w:eastAsia="ru-RU"/>
              </w:rPr>
              <w:t>Е</w:t>
            </w:r>
            <w:r w:rsidRPr="00EC3CD0">
              <w:rPr>
                <w:rFonts w:ascii="Liberation Serif" w:eastAsia="Times New Roman" w:hAnsi="Liberation Serif"/>
                <w:sz w:val="22"/>
                <w:szCs w:val="22"/>
                <w:lang w:eastAsia="ru-RU"/>
              </w:rPr>
              <w:t>жегодн</w:t>
            </w:r>
            <w:r>
              <w:rPr>
                <w:rFonts w:ascii="Liberation Serif" w:eastAsia="Times New Roman" w:hAnsi="Liberation Serif"/>
                <w:sz w:val="22"/>
                <w:szCs w:val="22"/>
                <w:lang w:eastAsia="ru-RU"/>
              </w:rPr>
              <w:t>ый</w:t>
            </w:r>
            <w:r w:rsidRPr="00EC3CD0">
              <w:rPr>
                <w:rFonts w:ascii="Liberation Serif" w:eastAsia="Times New Roman" w:hAnsi="Liberation Serif"/>
                <w:sz w:val="22"/>
                <w:szCs w:val="22"/>
                <w:lang w:eastAsia="ru-RU"/>
              </w:rPr>
              <w:t xml:space="preserve"> отчет о результатах мониторинга</w:t>
            </w:r>
            <w:r>
              <w:rPr>
                <w:rFonts w:ascii="Liberation Serif" w:eastAsia="Times New Roman" w:hAnsi="Liberation Serif"/>
                <w:sz w:val="22"/>
                <w:szCs w:val="22"/>
                <w:lang w:eastAsia="ru-RU"/>
              </w:rPr>
              <w:t xml:space="preserve"> сформирован и направлен в Министерство инвестиций и развития Свердловской области исходящим письмом от 31.10.2022 № 4894. </w:t>
            </w:r>
          </w:p>
          <w:p w14:paraId="65A1CC80" w14:textId="11430AFC" w:rsidR="00C14381" w:rsidRPr="004D0820" w:rsidRDefault="00E774EF" w:rsidP="00E774EF">
            <w:pPr>
              <w:jc w:val="both"/>
              <w:rPr>
                <w:rFonts w:ascii="Liberation Serif" w:hAnsi="Liberation Serif"/>
                <w:sz w:val="22"/>
                <w:szCs w:val="22"/>
              </w:rPr>
            </w:pPr>
            <w:r>
              <w:rPr>
                <w:rFonts w:ascii="Liberation Serif" w:eastAsia="Times New Roman" w:hAnsi="Liberation Serif"/>
                <w:sz w:val="22"/>
                <w:szCs w:val="22"/>
                <w:lang w:eastAsia="ru-RU"/>
              </w:rPr>
              <w:lastRenderedPageBreak/>
              <w:t>Мониторинг размещен на официальном сайте городского округа</w:t>
            </w:r>
            <w:r>
              <w:t xml:space="preserve"> </w:t>
            </w:r>
            <w:hyperlink r:id="rId13" w:history="1">
              <w:r w:rsidRPr="00705A8D">
                <w:rPr>
                  <w:rStyle w:val="af8"/>
                  <w:rFonts w:ascii="Liberation Serif" w:hAnsi="Liberation Serif"/>
                  <w:sz w:val="22"/>
                  <w:szCs w:val="22"/>
                  <w:lang w:eastAsia="ru-RU"/>
                </w:rPr>
                <w:t>https://kamensk-uralskiy.ru/jekonomika/razvitie_konkurencii.html</w:t>
              </w:r>
            </w:hyperlink>
          </w:p>
        </w:tc>
        <w:tc>
          <w:tcPr>
            <w:tcW w:w="3542" w:type="dxa"/>
            <w:tcBorders>
              <w:top w:val="single" w:sz="4" w:space="0" w:color="auto"/>
              <w:left w:val="single" w:sz="4" w:space="0" w:color="auto"/>
              <w:bottom w:val="single" w:sz="4" w:space="0" w:color="auto"/>
              <w:right w:val="single" w:sz="4" w:space="0" w:color="auto"/>
            </w:tcBorders>
          </w:tcPr>
          <w:p w14:paraId="0B2F429D" w14:textId="6081BB32" w:rsidR="00C14381" w:rsidRPr="00C14381" w:rsidRDefault="00C14381" w:rsidP="001A09CD">
            <w:pPr>
              <w:rPr>
                <w:rFonts w:ascii="Liberation Serif" w:hAnsi="Liberation Serif"/>
                <w:sz w:val="22"/>
                <w:szCs w:val="22"/>
              </w:rPr>
            </w:pPr>
            <w:r w:rsidRPr="00C14381">
              <w:rPr>
                <w:rFonts w:ascii="Liberation Serif" w:hAnsi="Liberation Serif"/>
                <w:sz w:val="22"/>
                <w:szCs w:val="22"/>
              </w:rPr>
              <w:lastRenderedPageBreak/>
              <w:t xml:space="preserve">Отдел развития потребительского рынка, предпринимательства и туризма Администрации Каменск-Уральского городского округа, муниципальный фонд «Фонд поддержки предпринимательства </w:t>
            </w:r>
            <w:r w:rsidRPr="00C14381">
              <w:rPr>
                <w:rFonts w:ascii="Liberation Serif" w:hAnsi="Liberation Serif"/>
                <w:sz w:val="22"/>
                <w:szCs w:val="22"/>
              </w:rPr>
              <w:lastRenderedPageBreak/>
              <w:t>Каменск-Уральского городского округа»</w:t>
            </w:r>
          </w:p>
        </w:tc>
      </w:tr>
      <w:tr w:rsidR="00EC3CD0" w:rsidRPr="004D0820" w14:paraId="50F50BF3" w14:textId="77777777" w:rsidTr="004150C6">
        <w:tc>
          <w:tcPr>
            <w:tcW w:w="838" w:type="dxa"/>
            <w:tcBorders>
              <w:top w:val="single" w:sz="4" w:space="0" w:color="auto"/>
              <w:left w:val="single" w:sz="4" w:space="0" w:color="auto"/>
              <w:bottom w:val="single" w:sz="4" w:space="0" w:color="auto"/>
              <w:right w:val="single" w:sz="4" w:space="0" w:color="auto"/>
            </w:tcBorders>
          </w:tcPr>
          <w:p w14:paraId="18450BE0" w14:textId="6FA5A5DD" w:rsidR="00EC3CD0" w:rsidRDefault="00EC3CD0" w:rsidP="004D0820">
            <w:pPr>
              <w:jc w:val="center"/>
              <w:rPr>
                <w:rFonts w:ascii="Liberation Serif" w:hAnsi="Liberation Serif"/>
                <w:sz w:val="22"/>
                <w:szCs w:val="22"/>
              </w:rPr>
            </w:pPr>
            <w:r>
              <w:rPr>
                <w:rFonts w:ascii="Liberation Serif" w:hAnsi="Liberation Serif"/>
                <w:sz w:val="22"/>
                <w:szCs w:val="22"/>
              </w:rPr>
              <w:lastRenderedPageBreak/>
              <w:t>12</w:t>
            </w:r>
          </w:p>
        </w:tc>
        <w:tc>
          <w:tcPr>
            <w:tcW w:w="14612" w:type="dxa"/>
            <w:gridSpan w:val="7"/>
            <w:tcBorders>
              <w:top w:val="single" w:sz="4" w:space="0" w:color="auto"/>
              <w:left w:val="single" w:sz="4" w:space="0" w:color="auto"/>
              <w:bottom w:val="single" w:sz="4" w:space="0" w:color="auto"/>
              <w:right w:val="single" w:sz="4" w:space="0" w:color="auto"/>
            </w:tcBorders>
          </w:tcPr>
          <w:p w14:paraId="165EE147" w14:textId="6AB54165" w:rsidR="00EC3CD0" w:rsidRPr="00EC3CD0" w:rsidRDefault="00EC3CD0" w:rsidP="00EC3CD0">
            <w:pPr>
              <w:jc w:val="center"/>
              <w:rPr>
                <w:rFonts w:ascii="Liberation Serif" w:hAnsi="Liberation Serif"/>
                <w:sz w:val="22"/>
                <w:szCs w:val="22"/>
              </w:rPr>
            </w:pPr>
            <w:r w:rsidRPr="00EC3CD0">
              <w:rPr>
                <w:rFonts w:ascii="Liberation Serif" w:hAnsi="Liberation Serif"/>
                <w:sz w:val="22"/>
                <w:szCs w:val="22"/>
              </w:rPr>
              <w:t>Развитие торговой деятельности</w:t>
            </w:r>
          </w:p>
        </w:tc>
      </w:tr>
      <w:tr w:rsidR="00C14381" w:rsidRPr="004D0820" w14:paraId="78690304" w14:textId="77777777" w:rsidTr="00071893">
        <w:tc>
          <w:tcPr>
            <w:tcW w:w="838" w:type="dxa"/>
            <w:tcBorders>
              <w:top w:val="single" w:sz="4" w:space="0" w:color="auto"/>
              <w:left w:val="single" w:sz="4" w:space="0" w:color="auto"/>
              <w:bottom w:val="single" w:sz="4" w:space="0" w:color="auto"/>
              <w:right w:val="single" w:sz="4" w:space="0" w:color="auto"/>
            </w:tcBorders>
          </w:tcPr>
          <w:p w14:paraId="598E0629" w14:textId="14745ED0" w:rsidR="00C14381" w:rsidRDefault="00C14381" w:rsidP="004D0820">
            <w:pPr>
              <w:jc w:val="center"/>
              <w:rPr>
                <w:rFonts w:ascii="Liberation Serif" w:hAnsi="Liberation Serif"/>
                <w:sz w:val="22"/>
                <w:szCs w:val="22"/>
              </w:rPr>
            </w:pPr>
            <w:r>
              <w:rPr>
                <w:rFonts w:ascii="Liberation Serif" w:hAnsi="Liberation Serif"/>
                <w:sz w:val="22"/>
                <w:szCs w:val="22"/>
              </w:rPr>
              <w:t>13</w:t>
            </w:r>
          </w:p>
        </w:tc>
        <w:tc>
          <w:tcPr>
            <w:tcW w:w="4266" w:type="dxa"/>
            <w:tcBorders>
              <w:top w:val="single" w:sz="4" w:space="0" w:color="auto"/>
              <w:left w:val="single" w:sz="4" w:space="0" w:color="auto"/>
              <w:bottom w:val="single" w:sz="4" w:space="0" w:color="auto"/>
              <w:right w:val="single" w:sz="4" w:space="0" w:color="auto"/>
            </w:tcBorders>
          </w:tcPr>
          <w:p w14:paraId="388F39B2" w14:textId="5C94C46B" w:rsidR="00C14381" w:rsidRPr="00C14381" w:rsidRDefault="00C14381" w:rsidP="004D0820">
            <w:pPr>
              <w:rPr>
                <w:rFonts w:ascii="Liberation Serif" w:hAnsi="Liberation Serif"/>
                <w:sz w:val="22"/>
                <w:szCs w:val="22"/>
              </w:rPr>
            </w:pPr>
            <w:r w:rsidRPr="00C14381">
              <w:rPr>
                <w:rFonts w:ascii="Liberation Serif" w:hAnsi="Liberation Serif"/>
                <w:sz w:val="22"/>
                <w:szCs w:val="22"/>
              </w:rPr>
              <w:t>Содействие развитию торговой сети в Каменск-Уральском городском округе в части наличия нестационарных и мобильных торговых объектов</w:t>
            </w:r>
          </w:p>
        </w:tc>
        <w:tc>
          <w:tcPr>
            <w:tcW w:w="3119" w:type="dxa"/>
            <w:gridSpan w:val="2"/>
            <w:tcBorders>
              <w:top w:val="single" w:sz="4" w:space="0" w:color="auto"/>
              <w:left w:val="single" w:sz="4" w:space="0" w:color="auto"/>
              <w:bottom w:val="single" w:sz="4" w:space="0" w:color="auto"/>
              <w:right w:val="single" w:sz="4" w:space="0" w:color="auto"/>
            </w:tcBorders>
          </w:tcPr>
          <w:p w14:paraId="69A54398" w14:textId="52403295" w:rsidR="00C14381" w:rsidRPr="00C14381" w:rsidRDefault="00C14381" w:rsidP="004D0820">
            <w:pPr>
              <w:rPr>
                <w:rFonts w:ascii="Liberation Serif" w:hAnsi="Liberation Serif"/>
                <w:sz w:val="22"/>
                <w:szCs w:val="22"/>
              </w:rPr>
            </w:pPr>
            <w:r w:rsidRPr="00C14381">
              <w:rPr>
                <w:rFonts w:ascii="Liberation Serif" w:hAnsi="Liberation Serif"/>
                <w:sz w:val="22"/>
                <w:szCs w:val="22"/>
              </w:rPr>
              <w:t>Количество нестационарных торговых объектов и торговых мест под них увеличено не менее чем на 10% к 2025 году по отношению к 2020 году</w:t>
            </w:r>
          </w:p>
        </w:tc>
        <w:tc>
          <w:tcPr>
            <w:tcW w:w="3685" w:type="dxa"/>
            <w:gridSpan w:val="3"/>
            <w:tcBorders>
              <w:top w:val="single" w:sz="4" w:space="0" w:color="auto"/>
              <w:left w:val="single" w:sz="4" w:space="0" w:color="auto"/>
              <w:bottom w:val="single" w:sz="4" w:space="0" w:color="auto"/>
              <w:right w:val="single" w:sz="4" w:space="0" w:color="auto"/>
            </w:tcBorders>
          </w:tcPr>
          <w:p w14:paraId="041F0792" w14:textId="46414302" w:rsidR="00C14381" w:rsidRPr="004D0820" w:rsidRDefault="00C14381" w:rsidP="008B24B5">
            <w:pPr>
              <w:jc w:val="both"/>
              <w:rPr>
                <w:rFonts w:ascii="Liberation Serif" w:hAnsi="Liberation Serif"/>
                <w:sz w:val="22"/>
                <w:szCs w:val="22"/>
              </w:rPr>
            </w:pPr>
            <w:r>
              <w:rPr>
                <w:rFonts w:ascii="Liberation Serif" w:hAnsi="Liberation Serif"/>
                <w:sz w:val="22"/>
                <w:szCs w:val="22"/>
              </w:rPr>
              <w:t>Количество нестационарных торговых объектов и торговых мест под них в 2022 год</w:t>
            </w:r>
            <w:r w:rsidR="008B24B5">
              <w:rPr>
                <w:rFonts w:ascii="Liberation Serif" w:hAnsi="Liberation Serif"/>
                <w:sz w:val="22"/>
                <w:szCs w:val="22"/>
              </w:rPr>
              <w:t>у</w:t>
            </w:r>
            <w:r>
              <w:rPr>
                <w:rFonts w:ascii="Liberation Serif" w:hAnsi="Liberation Serif"/>
                <w:sz w:val="22"/>
                <w:szCs w:val="22"/>
              </w:rPr>
              <w:t xml:space="preserve"> составляет </w:t>
            </w:r>
            <w:r w:rsidR="008B24B5">
              <w:rPr>
                <w:rFonts w:ascii="Liberation Serif" w:hAnsi="Liberation Serif"/>
                <w:sz w:val="22"/>
                <w:szCs w:val="22"/>
              </w:rPr>
              <w:t>270</w:t>
            </w:r>
            <w:r w:rsidR="00AC2072">
              <w:rPr>
                <w:rFonts w:ascii="Liberation Serif" w:hAnsi="Liberation Serif"/>
                <w:sz w:val="22"/>
                <w:szCs w:val="22"/>
              </w:rPr>
              <w:t xml:space="preserve"> ед.</w:t>
            </w:r>
            <w:r>
              <w:rPr>
                <w:rFonts w:ascii="Liberation Serif" w:hAnsi="Liberation Serif"/>
                <w:sz w:val="22"/>
                <w:szCs w:val="22"/>
              </w:rPr>
              <w:t xml:space="preserve"> </w:t>
            </w:r>
          </w:p>
        </w:tc>
        <w:tc>
          <w:tcPr>
            <w:tcW w:w="3542" w:type="dxa"/>
            <w:tcBorders>
              <w:top w:val="single" w:sz="4" w:space="0" w:color="auto"/>
              <w:left w:val="single" w:sz="4" w:space="0" w:color="auto"/>
              <w:bottom w:val="single" w:sz="4" w:space="0" w:color="auto"/>
              <w:right w:val="single" w:sz="4" w:space="0" w:color="auto"/>
            </w:tcBorders>
          </w:tcPr>
          <w:p w14:paraId="35722E5A" w14:textId="44A717E2" w:rsidR="00C14381" w:rsidRPr="004D0820" w:rsidRDefault="00AC2072" w:rsidP="001A09CD">
            <w:pPr>
              <w:rPr>
                <w:rFonts w:ascii="Liberation Serif" w:hAnsi="Liberation Serif"/>
                <w:sz w:val="22"/>
                <w:szCs w:val="22"/>
              </w:rPr>
            </w:pPr>
            <w:r w:rsidRPr="00C14381">
              <w:rPr>
                <w:rFonts w:ascii="Liberation Serif" w:hAnsi="Liberation Serif"/>
                <w:sz w:val="22"/>
                <w:szCs w:val="22"/>
              </w:rPr>
              <w:t>Отдел развития потребительского рынка, предпринимательства и туризма Администрации Каменск-Уральского городского округа</w:t>
            </w:r>
          </w:p>
        </w:tc>
      </w:tr>
    </w:tbl>
    <w:p w14:paraId="6857B890" w14:textId="77777777" w:rsidR="004D0820" w:rsidRPr="004D0820" w:rsidRDefault="004D0820" w:rsidP="004D0820">
      <w:pPr>
        <w:tabs>
          <w:tab w:val="left" w:pos="8120"/>
        </w:tabs>
        <w:rPr>
          <w:rFonts w:ascii="Liberation Serif" w:hAnsi="Liberation Serif"/>
          <w:sz w:val="22"/>
          <w:szCs w:val="22"/>
        </w:rPr>
      </w:pPr>
    </w:p>
    <w:p w14:paraId="06A26AE7" w14:textId="50C7ECDC" w:rsidR="00B8034E" w:rsidRDefault="00B8034E" w:rsidP="00C33E24">
      <w:pPr>
        <w:tabs>
          <w:tab w:val="left" w:pos="8120"/>
        </w:tabs>
        <w:rPr>
          <w:rFonts w:ascii="Liberation Serif" w:hAnsi="Liberation Serif"/>
          <w:sz w:val="22"/>
          <w:szCs w:val="22"/>
        </w:rPr>
      </w:pPr>
    </w:p>
    <w:p w14:paraId="13E75B37" w14:textId="77777777" w:rsidR="00B8034E" w:rsidRPr="00B8034E" w:rsidRDefault="00B8034E" w:rsidP="00B8034E">
      <w:pPr>
        <w:rPr>
          <w:rFonts w:ascii="Liberation Serif" w:hAnsi="Liberation Serif"/>
          <w:sz w:val="22"/>
          <w:szCs w:val="22"/>
        </w:rPr>
      </w:pPr>
    </w:p>
    <w:p w14:paraId="20D6A597" w14:textId="2DA2F8E4" w:rsidR="00B8034E" w:rsidRDefault="00B8034E" w:rsidP="00B8034E">
      <w:pPr>
        <w:rPr>
          <w:rFonts w:ascii="Liberation Serif" w:hAnsi="Liberation Serif"/>
          <w:sz w:val="22"/>
          <w:szCs w:val="22"/>
        </w:rPr>
      </w:pPr>
    </w:p>
    <w:p w14:paraId="2928D504" w14:textId="77777777" w:rsidR="00286A2A" w:rsidRDefault="00286A2A"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1E80B666" w14:textId="77777777" w:rsidR="00286A2A" w:rsidRDefault="00286A2A"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4AE22685" w14:textId="77777777" w:rsidR="00286A2A" w:rsidRDefault="00286A2A"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60EC9062" w14:textId="77777777" w:rsidR="00286A2A" w:rsidRDefault="00286A2A"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6E6BF829" w14:textId="77777777" w:rsidR="00286A2A" w:rsidRDefault="00286A2A"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3F1C20B3" w14:textId="77777777" w:rsidR="00286A2A" w:rsidRDefault="00286A2A"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68128D83"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sz w:val="21"/>
          <w:szCs w:val="21"/>
          <w:lang w:eastAsia="en-US"/>
        </w:rPr>
      </w:pPr>
    </w:p>
    <w:p w14:paraId="2ACBC13E"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sz w:val="21"/>
          <w:szCs w:val="21"/>
          <w:lang w:eastAsia="en-US"/>
        </w:rPr>
      </w:pPr>
    </w:p>
    <w:p w14:paraId="65C13B84"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sz w:val="21"/>
          <w:szCs w:val="21"/>
          <w:lang w:eastAsia="en-US"/>
        </w:rPr>
      </w:pPr>
    </w:p>
    <w:p w14:paraId="4115288B"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sz w:val="21"/>
          <w:szCs w:val="21"/>
          <w:lang w:eastAsia="en-US"/>
        </w:rPr>
      </w:pPr>
    </w:p>
    <w:p w14:paraId="63C1446B"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sz w:val="21"/>
          <w:szCs w:val="21"/>
          <w:lang w:eastAsia="en-US"/>
        </w:rPr>
      </w:pPr>
    </w:p>
    <w:p w14:paraId="086ABA9B"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sz w:val="21"/>
          <w:szCs w:val="21"/>
          <w:lang w:eastAsia="en-US"/>
        </w:rPr>
      </w:pPr>
    </w:p>
    <w:p w14:paraId="54504B70"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276AED11"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4C1575CC"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6E54FE08"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4DA25A76"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68754DBC"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77342293"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261F5638"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1B3B5CB7"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4F609F10"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20A982C8" w14:textId="77777777" w:rsidR="00B8034E" w:rsidRPr="00B8034E" w:rsidRDefault="00B8034E"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r w:rsidRPr="00B8034E">
        <w:rPr>
          <w:rFonts w:ascii="Liberation Serif" w:eastAsia="Calibri" w:hAnsi="Liberation Serif" w:cs="Liberation Serif"/>
          <w:b/>
          <w:lang w:eastAsia="en-US"/>
        </w:rPr>
        <w:lastRenderedPageBreak/>
        <w:t>Перечень</w:t>
      </w:r>
    </w:p>
    <w:p w14:paraId="220B0168" w14:textId="77777777" w:rsidR="00B8034E" w:rsidRDefault="00B8034E" w:rsidP="00B8034E">
      <w:pPr>
        <w:autoSpaceDE w:val="0"/>
        <w:autoSpaceDN w:val="0"/>
        <w:adjustRightInd w:val="0"/>
        <w:jc w:val="center"/>
        <w:rPr>
          <w:rFonts w:ascii="Liberation Serif" w:eastAsia="Calibri" w:hAnsi="Liberation Serif" w:cs="Liberation Serif"/>
          <w:b/>
          <w:lang w:eastAsia="en-US"/>
        </w:rPr>
      </w:pPr>
      <w:r w:rsidRPr="00B8034E">
        <w:rPr>
          <w:rFonts w:ascii="Liberation Serif" w:eastAsia="Calibri" w:hAnsi="Liberation Serif" w:cs="Liberation Serif"/>
          <w:b/>
          <w:lang w:eastAsia="en-US"/>
        </w:rPr>
        <w:t xml:space="preserve">товарных рынков по содействию развитию конкуренции в Каменск-Уральском городском округе </w:t>
      </w:r>
    </w:p>
    <w:tbl>
      <w:tblPr>
        <w:tblW w:w="15371" w:type="dxa"/>
        <w:tblLayout w:type="fixed"/>
        <w:tblCellMar>
          <w:top w:w="102" w:type="dxa"/>
          <w:left w:w="62" w:type="dxa"/>
          <w:bottom w:w="102" w:type="dxa"/>
          <w:right w:w="62" w:type="dxa"/>
        </w:tblCellMar>
        <w:tblLook w:val="0000" w:firstRow="0" w:lastRow="0" w:firstColumn="0" w:lastColumn="0" w:noHBand="0" w:noVBand="0"/>
      </w:tblPr>
      <w:tblGrid>
        <w:gridCol w:w="902"/>
        <w:gridCol w:w="3608"/>
        <w:gridCol w:w="4623"/>
        <w:gridCol w:w="2066"/>
        <w:gridCol w:w="4172"/>
      </w:tblGrid>
      <w:tr w:rsidR="00B8034E" w:rsidRPr="00B8034E" w14:paraId="2D69D619" w14:textId="77777777" w:rsidTr="00B8034E">
        <w:trPr>
          <w:trHeight w:val="917"/>
        </w:trPr>
        <w:tc>
          <w:tcPr>
            <w:tcW w:w="902" w:type="dxa"/>
            <w:tcBorders>
              <w:top w:val="single" w:sz="4" w:space="0" w:color="auto"/>
              <w:left w:val="single" w:sz="4" w:space="0" w:color="auto"/>
              <w:bottom w:val="single" w:sz="4" w:space="0" w:color="auto"/>
              <w:right w:val="single" w:sz="4" w:space="0" w:color="auto"/>
            </w:tcBorders>
          </w:tcPr>
          <w:p w14:paraId="45C6E7C5"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Номер строки</w:t>
            </w:r>
          </w:p>
        </w:tc>
        <w:tc>
          <w:tcPr>
            <w:tcW w:w="3608" w:type="dxa"/>
            <w:tcBorders>
              <w:top w:val="single" w:sz="4" w:space="0" w:color="auto"/>
              <w:left w:val="single" w:sz="4" w:space="0" w:color="auto"/>
              <w:bottom w:val="single" w:sz="4" w:space="0" w:color="auto"/>
              <w:right w:val="single" w:sz="4" w:space="0" w:color="auto"/>
            </w:tcBorders>
          </w:tcPr>
          <w:p w14:paraId="7AB65411"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Наименование товарного рынка</w:t>
            </w:r>
          </w:p>
        </w:tc>
        <w:tc>
          <w:tcPr>
            <w:tcW w:w="4623" w:type="dxa"/>
            <w:tcBorders>
              <w:top w:val="single" w:sz="4" w:space="0" w:color="auto"/>
              <w:left w:val="single" w:sz="4" w:space="0" w:color="auto"/>
              <w:bottom w:val="single" w:sz="4" w:space="0" w:color="auto"/>
              <w:right w:val="single" w:sz="4" w:space="0" w:color="auto"/>
            </w:tcBorders>
          </w:tcPr>
          <w:p w14:paraId="3FC418C5"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Наименование ключевого показателя</w:t>
            </w:r>
          </w:p>
        </w:tc>
        <w:tc>
          <w:tcPr>
            <w:tcW w:w="2066" w:type="dxa"/>
            <w:tcBorders>
              <w:top w:val="single" w:sz="4" w:space="0" w:color="auto"/>
              <w:left w:val="single" w:sz="4" w:space="0" w:color="auto"/>
              <w:bottom w:val="single" w:sz="4" w:space="0" w:color="auto"/>
              <w:right w:val="single" w:sz="4" w:space="0" w:color="auto"/>
            </w:tcBorders>
          </w:tcPr>
          <w:p w14:paraId="60F71C80"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Ожидаемое значение ключевого показателя по состоянию на 31.12.2022</w:t>
            </w:r>
          </w:p>
        </w:tc>
        <w:tc>
          <w:tcPr>
            <w:tcW w:w="4172" w:type="dxa"/>
            <w:tcBorders>
              <w:top w:val="single" w:sz="4" w:space="0" w:color="auto"/>
              <w:left w:val="single" w:sz="4" w:space="0" w:color="auto"/>
              <w:bottom w:val="single" w:sz="4" w:space="0" w:color="auto"/>
              <w:right w:val="single" w:sz="4" w:space="0" w:color="auto"/>
            </w:tcBorders>
          </w:tcPr>
          <w:p w14:paraId="030D39AA"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Ответственный исполнитель</w:t>
            </w:r>
          </w:p>
        </w:tc>
      </w:tr>
      <w:tr w:rsidR="00B8034E" w:rsidRPr="00B8034E" w14:paraId="0BE78D5E" w14:textId="77777777" w:rsidTr="00B8034E">
        <w:trPr>
          <w:trHeight w:val="223"/>
        </w:trPr>
        <w:tc>
          <w:tcPr>
            <w:tcW w:w="902" w:type="dxa"/>
            <w:tcBorders>
              <w:top w:val="single" w:sz="4" w:space="0" w:color="auto"/>
              <w:left w:val="single" w:sz="4" w:space="0" w:color="auto"/>
              <w:bottom w:val="single" w:sz="4" w:space="0" w:color="auto"/>
              <w:right w:val="single" w:sz="4" w:space="0" w:color="auto"/>
            </w:tcBorders>
          </w:tcPr>
          <w:p w14:paraId="50473E6C"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1</w:t>
            </w:r>
          </w:p>
        </w:tc>
        <w:tc>
          <w:tcPr>
            <w:tcW w:w="3608" w:type="dxa"/>
            <w:tcBorders>
              <w:top w:val="single" w:sz="4" w:space="0" w:color="auto"/>
              <w:left w:val="single" w:sz="4" w:space="0" w:color="auto"/>
              <w:bottom w:val="single" w:sz="4" w:space="0" w:color="auto"/>
              <w:right w:val="single" w:sz="4" w:space="0" w:color="auto"/>
            </w:tcBorders>
          </w:tcPr>
          <w:p w14:paraId="58328EB3"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2</w:t>
            </w:r>
          </w:p>
        </w:tc>
        <w:tc>
          <w:tcPr>
            <w:tcW w:w="4623" w:type="dxa"/>
            <w:tcBorders>
              <w:top w:val="single" w:sz="4" w:space="0" w:color="auto"/>
              <w:left w:val="single" w:sz="4" w:space="0" w:color="auto"/>
              <w:bottom w:val="single" w:sz="4" w:space="0" w:color="auto"/>
              <w:right w:val="single" w:sz="4" w:space="0" w:color="auto"/>
            </w:tcBorders>
          </w:tcPr>
          <w:p w14:paraId="26993E39"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3</w:t>
            </w:r>
          </w:p>
        </w:tc>
        <w:tc>
          <w:tcPr>
            <w:tcW w:w="2066" w:type="dxa"/>
            <w:tcBorders>
              <w:top w:val="single" w:sz="4" w:space="0" w:color="auto"/>
              <w:left w:val="single" w:sz="4" w:space="0" w:color="auto"/>
              <w:bottom w:val="single" w:sz="4" w:space="0" w:color="auto"/>
              <w:right w:val="single" w:sz="4" w:space="0" w:color="auto"/>
            </w:tcBorders>
          </w:tcPr>
          <w:p w14:paraId="5FF4D856"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4</w:t>
            </w:r>
          </w:p>
        </w:tc>
        <w:tc>
          <w:tcPr>
            <w:tcW w:w="4172" w:type="dxa"/>
            <w:tcBorders>
              <w:top w:val="single" w:sz="4" w:space="0" w:color="auto"/>
              <w:left w:val="single" w:sz="4" w:space="0" w:color="auto"/>
              <w:bottom w:val="single" w:sz="4" w:space="0" w:color="auto"/>
              <w:right w:val="single" w:sz="4" w:space="0" w:color="auto"/>
            </w:tcBorders>
          </w:tcPr>
          <w:p w14:paraId="4F1C4DF5"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5</w:t>
            </w:r>
          </w:p>
        </w:tc>
      </w:tr>
      <w:tr w:rsidR="00B8034E" w:rsidRPr="00B8034E" w14:paraId="39BCAF7D" w14:textId="77777777" w:rsidTr="00B8034E">
        <w:trPr>
          <w:trHeight w:val="693"/>
        </w:trPr>
        <w:tc>
          <w:tcPr>
            <w:tcW w:w="902" w:type="dxa"/>
            <w:tcBorders>
              <w:top w:val="single" w:sz="4" w:space="0" w:color="auto"/>
              <w:left w:val="single" w:sz="4" w:space="0" w:color="auto"/>
              <w:bottom w:val="single" w:sz="4" w:space="0" w:color="auto"/>
              <w:right w:val="single" w:sz="4" w:space="0" w:color="auto"/>
            </w:tcBorders>
          </w:tcPr>
          <w:p w14:paraId="4D270F10"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1.</w:t>
            </w:r>
          </w:p>
        </w:tc>
        <w:tc>
          <w:tcPr>
            <w:tcW w:w="3608" w:type="dxa"/>
            <w:tcBorders>
              <w:top w:val="single" w:sz="4" w:space="0" w:color="auto"/>
              <w:left w:val="single" w:sz="4" w:space="0" w:color="auto"/>
              <w:bottom w:val="single" w:sz="4" w:space="0" w:color="auto"/>
              <w:right w:val="single" w:sz="4" w:space="0" w:color="auto"/>
            </w:tcBorders>
          </w:tcPr>
          <w:p w14:paraId="6E79B054"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Рынок архитектурно-строительного проектирования</w:t>
            </w:r>
          </w:p>
        </w:tc>
        <w:tc>
          <w:tcPr>
            <w:tcW w:w="4623" w:type="dxa"/>
            <w:tcBorders>
              <w:top w:val="single" w:sz="4" w:space="0" w:color="auto"/>
              <w:left w:val="single" w:sz="4" w:space="0" w:color="auto"/>
              <w:bottom w:val="single" w:sz="4" w:space="0" w:color="auto"/>
              <w:right w:val="single" w:sz="4" w:space="0" w:color="auto"/>
            </w:tcBorders>
          </w:tcPr>
          <w:p w14:paraId="4D6E6659"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доля организаций частной формы собственности в сфере архитектурно-строительного проектирования, процентов</w:t>
            </w:r>
          </w:p>
        </w:tc>
        <w:tc>
          <w:tcPr>
            <w:tcW w:w="2066" w:type="dxa"/>
            <w:tcBorders>
              <w:top w:val="single" w:sz="4" w:space="0" w:color="auto"/>
              <w:left w:val="single" w:sz="4" w:space="0" w:color="auto"/>
              <w:bottom w:val="single" w:sz="4" w:space="0" w:color="auto"/>
              <w:right w:val="single" w:sz="4" w:space="0" w:color="auto"/>
            </w:tcBorders>
          </w:tcPr>
          <w:p w14:paraId="1F594A76"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90</w:t>
            </w:r>
          </w:p>
        </w:tc>
        <w:tc>
          <w:tcPr>
            <w:tcW w:w="4172" w:type="dxa"/>
            <w:tcBorders>
              <w:top w:val="single" w:sz="4" w:space="0" w:color="auto"/>
              <w:left w:val="single" w:sz="4" w:space="0" w:color="auto"/>
              <w:bottom w:val="single" w:sz="4" w:space="0" w:color="auto"/>
              <w:right w:val="single" w:sz="4" w:space="0" w:color="auto"/>
            </w:tcBorders>
          </w:tcPr>
          <w:p w14:paraId="3F8A5A72"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Liberation Serif"/>
                <w:sz w:val="21"/>
                <w:szCs w:val="21"/>
              </w:rPr>
              <w:t>ОМС «Комитет по архитектуре и градостроительству   Каменск-Уральского городского округа»</w:t>
            </w:r>
          </w:p>
        </w:tc>
      </w:tr>
      <w:tr w:rsidR="00B8034E" w:rsidRPr="00B8034E" w14:paraId="7E6F34F0" w14:textId="77777777" w:rsidTr="00B8034E">
        <w:trPr>
          <w:trHeight w:val="681"/>
        </w:trPr>
        <w:tc>
          <w:tcPr>
            <w:tcW w:w="902" w:type="dxa"/>
            <w:tcBorders>
              <w:top w:val="single" w:sz="4" w:space="0" w:color="auto"/>
              <w:left w:val="single" w:sz="4" w:space="0" w:color="auto"/>
              <w:bottom w:val="single" w:sz="4" w:space="0" w:color="auto"/>
              <w:right w:val="single" w:sz="4" w:space="0" w:color="auto"/>
            </w:tcBorders>
          </w:tcPr>
          <w:p w14:paraId="16A533B7"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2.</w:t>
            </w:r>
          </w:p>
        </w:tc>
        <w:tc>
          <w:tcPr>
            <w:tcW w:w="3608" w:type="dxa"/>
            <w:tcBorders>
              <w:top w:val="single" w:sz="4" w:space="0" w:color="auto"/>
              <w:left w:val="single" w:sz="4" w:space="0" w:color="auto"/>
              <w:bottom w:val="single" w:sz="4" w:space="0" w:color="auto"/>
              <w:right w:val="single" w:sz="4" w:space="0" w:color="auto"/>
            </w:tcBorders>
          </w:tcPr>
          <w:p w14:paraId="5ABDBD22"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Рынок кадастровых и землеустроительных работ</w:t>
            </w:r>
          </w:p>
        </w:tc>
        <w:tc>
          <w:tcPr>
            <w:tcW w:w="4623" w:type="dxa"/>
            <w:tcBorders>
              <w:top w:val="single" w:sz="4" w:space="0" w:color="auto"/>
              <w:left w:val="single" w:sz="4" w:space="0" w:color="auto"/>
              <w:bottom w:val="single" w:sz="4" w:space="0" w:color="auto"/>
              <w:right w:val="single" w:sz="4" w:space="0" w:color="auto"/>
            </w:tcBorders>
          </w:tcPr>
          <w:p w14:paraId="3C0DB065"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доля организаций частной формы собственности в сфере кадастровых и землеустроительных работ, процентов</w:t>
            </w:r>
          </w:p>
        </w:tc>
        <w:tc>
          <w:tcPr>
            <w:tcW w:w="2066" w:type="dxa"/>
            <w:tcBorders>
              <w:top w:val="single" w:sz="4" w:space="0" w:color="auto"/>
              <w:left w:val="single" w:sz="4" w:space="0" w:color="auto"/>
              <w:bottom w:val="single" w:sz="4" w:space="0" w:color="auto"/>
              <w:right w:val="single" w:sz="4" w:space="0" w:color="auto"/>
            </w:tcBorders>
          </w:tcPr>
          <w:p w14:paraId="7434F3DF"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90</w:t>
            </w:r>
          </w:p>
        </w:tc>
        <w:tc>
          <w:tcPr>
            <w:tcW w:w="4172" w:type="dxa"/>
            <w:tcBorders>
              <w:top w:val="single" w:sz="4" w:space="0" w:color="auto"/>
              <w:left w:val="single" w:sz="4" w:space="0" w:color="auto"/>
              <w:bottom w:val="single" w:sz="4" w:space="0" w:color="auto"/>
              <w:right w:val="single" w:sz="4" w:space="0" w:color="auto"/>
            </w:tcBorders>
          </w:tcPr>
          <w:p w14:paraId="2E7CA268" w14:textId="77777777" w:rsidR="00B8034E" w:rsidRPr="00B8034E" w:rsidRDefault="00B8034E" w:rsidP="00B8034E">
            <w:pPr>
              <w:keepLines/>
              <w:spacing w:line="232" w:lineRule="auto"/>
              <w:rPr>
                <w:rFonts w:ascii="Liberation Serif" w:hAnsi="Liberation Serif" w:cs="Arial"/>
                <w:sz w:val="21"/>
                <w:szCs w:val="21"/>
              </w:rPr>
            </w:pPr>
            <w:r w:rsidRPr="00B8034E">
              <w:rPr>
                <w:rFonts w:ascii="Liberation Serif" w:eastAsia="Calibri" w:hAnsi="Liberation Serif" w:cs="Liberation Serif"/>
                <w:sz w:val="21"/>
                <w:szCs w:val="21"/>
                <w:lang w:eastAsia="en-US"/>
              </w:rPr>
              <w:t>ОМС «Комитет по архитектуре и градостроительству Каменск-Уральского городского округа», ОМС «Комитет по управлению имуществом Каменск-Уральского городского округа»</w:t>
            </w:r>
          </w:p>
        </w:tc>
      </w:tr>
      <w:tr w:rsidR="00B8034E" w:rsidRPr="00B8034E" w14:paraId="31BE3E25" w14:textId="77777777" w:rsidTr="00B8034E">
        <w:trPr>
          <w:trHeight w:val="1139"/>
        </w:trPr>
        <w:tc>
          <w:tcPr>
            <w:tcW w:w="902" w:type="dxa"/>
            <w:tcBorders>
              <w:top w:val="single" w:sz="4" w:space="0" w:color="auto"/>
              <w:left w:val="single" w:sz="4" w:space="0" w:color="auto"/>
              <w:bottom w:val="single" w:sz="4" w:space="0" w:color="auto"/>
              <w:right w:val="single" w:sz="4" w:space="0" w:color="auto"/>
            </w:tcBorders>
          </w:tcPr>
          <w:p w14:paraId="0B4ECE22"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3.</w:t>
            </w:r>
          </w:p>
        </w:tc>
        <w:tc>
          <w:tcPr>
            <w:tcW w:w="3608" w:type="dxa"/>
            <w:tcBorders>
              <w:top w:val="single" w:sz="4" w:space="0" w:color="auto"/>
              <w:left w:val="single" w:sz="4" w:space="0" w:color="auto"/>
              <w:bottom w:val="single" w:sz="4" w:space="0" w:color="auto"/>
              <w:right w:val="single" w:sz="4" w:space="0" w:color="auto"/>
            </w:tcBorders>
          </w:tcPr>
          <w:p w14:paraId="694693E3"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Рынок оказания услуг по перевозке пассажиров автомобильным транспортом по муниципальным маршрутам регулярных перевозок</w:t>
            </w:r>
          </w:p>
        </w:tc>
        <w:tc>
          <w:tcPr>
            <w:tcW w:w="4623" w:type="dxa"/>
            <w:tcBorders>
              <w:top w:val="single" w:sz="4" w:space="0" w:color="auto"/>
              <w:left w:val="single" w:sz="4" w:space="0" w:color="auto"/>
              <w:bottom w:val="single" w:sz="4" w:space="0" w:color="auto"/>
              <w:right w:val="single" w:sz="4" w:space="0" w:color="auto"/>
            </w:tcBorders>
          </w:tcPr>
          <w:p w14:paraId="53A46BBE"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2066" w:type="dxa"/>
            <w:tcBorders>
              <w:top w:val="single" w:sz="4" w:space="0" w:color="auto"/>
              <w:left w:val="single" w:sz="4" w:space="0" w:color="auto"/>
              <w:bottom w:val="single" w:sz="4" w:space="0" w:color="auto"/>
              <w:right w:val="single" w:sz="4" w:space="0" w:color="auto"/>
            </w:tcBorders>
          </w:tcPr>
          <w:p w14:paraId="65C630A9"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100</w:t>
            </w:r>
          </w:p>
        </w:tc>
        <w:tc>
          <w:tcPr>
            <w:tcW w:w="4172" w:type="dxa"/>
            <w:tcBorders>
              <w:top w:val="single" w:sz="4" w:space="0" w:color="auto"/>
              <w:left w:val="single" w:sz="4" w:space="0" w:color="auto"/>
              <w:bottom w:val="single" w:sz="4" w:space="0" w:color="auto"/>
              <w:right w:val="single" w:sz="4" w:space="0" w:color="auto"/>
            </w:tcBorders>
          </w:tcPr>
          <w:p w14:paraId="7F45BF06"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eastAsia="Calibri" w:hAnsi="Liberation Serif" w:cs="Liberation Serif"/>
                <w:sz w:val="21"/>
                <w:szCs w:val="21"/>
                <w:lang w:eastAsia="en-US"/>
              </w:rPr>
              <w:t>Отраслевой орган Администрации Каменск-Уральского городского округа по городскому хозяйству</w:t>
            </w:r>
          </w:p>
        </w:tc>
      </w:tr>
      <w:tr w:rsidR="00B8034E" w:rsidRPr="00B8034E" w14:paraId="7375E871" w14:textId="77777777" w:rsidTr="00B8034E">
        <w:trPr>
          <w:trHeight w:val="446"/>
        </w:trPr>
        <w:tc>
          <w:tcPr>
            <w:tcW w:w="902" w:type="dxa"/>
            <w:tcBorders>
              <w:top w:val="single" w:sz="4" w:space="0" w:color="auto"/>
              <w:left w:val="single" w:sz="4" w:space="0" w:color="auto"/>
              <w:bottom w:val="single" w:sz="4" w:space="0" w:color="auto"/>
              <w:right w:val="single" w:sz="4" w:space="0" w:color="auto"/>
            </w:tcBorders>
          </w:tcPr>
          <w:p w14:paraId="6A62D9BF"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4.</w:t>
            </w:r>
          </w:p>
        </w:tc>
        <w:tc>
          <w:tcPr>
            <w:tcW w:w="3608" w:type="dxa"/>
            <w:tcBorders>
              <w:top w:val="single" w:sz="4" w:space="0" w:color="auto"/>
              <w:left w:val="single" w:sz="4" w:space="0" w:color="auto"/>
              <w:bottom w:val="single" w:sz="4" w:space="0" w:color="auto"/>
              <w:right w:val="single" w:sz="4" w:space="0" w:color="auto"/>
            </w:tcBorders>
          </w:tcPr>
          <w:p w14:paraId="6D485917"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Сфера наружной рекламы</w:t>
            </w:r>
          </w:p>
        </w:tc>
        <w:tc>
          <w:tcPr>
            <w:tcW w:w="4623" w:type="dxa"/>
            <w:tcBorders>
              <w:top w:val="single" w:sz="4" w:space="0" w:color="auto"/>
              <w:left w:val="single" w:sz="4" w:space="0" w:color="auto"/>
              <w:bottom w:val="single" w:sz="4" w:space="0" w:color="auto"/>
              <w:right w:val="single" w:sz="4" w:space="0" w:color="auto"/>
            </w:tcBorders>
          </w:tcPr>
          <w:p w14:paraId="0B8EA5FE"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доля организаций частной формы собственности в сфере наружной рекламы, процентов</w:t>
            </w:r>
          </w:p>
        </w:tc>
        <w:tc>
          <w:tcPr>
            <w:tcW w:w="2066" w:type="dxa"/>
            <w:tcBorders>
              <w:top w:val="single" w:sz="4" w:space="0" w:color="auto"/>
              <w:left w:val="single" w:sz="4" w:space="0" w:color="auto"/>
              <w:bottom w:val="single" w:sz="4" w:space="0" w:color="auto"/>
              <w:right w:val="single" w:sz="4" w:space="0" w:color="auto"/>
            </w:tcBorders>
          </w:tcPr>
          <w:p w14:paraId="7A82C4A1"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100</w:t>
            </w:r>
          </w:p>
        </w:tc>
        <w:tc>
          <w:tcPr>
            <w:tcW w:w="4172" w:type="dxa"/>
            <w:tcBorders>
              <w:top w:val="single" w:sz="4" w:space="0" w:color="auto"/>
              <w:left w:val="single" w:sz="4" w:space="0" w:color="auto"/>
              <w:bottom w:val="single" w:sz="4" w:space="0" w:color="auto"/>
              <w:right w:val="single" w:sz="4" w:space="0" w:color="auto"/>
            </w:tcBorders>
          </w:tcPr>
          <w:p w14:paraId="05BE6002" w14:textId="77777777" w:rsidR="00B8034E" w:rsidRPr="00B8034E" w:rsidRDefault="00B8034E" w:rsidP="00B8034E">
            <w:pPr>
              <w:keepLines/>
              <w:spacing w:line="232" w:lineRule="auto"/>
              <w:rPr>
                <w:rFonts w:ascii="Liberation Serif" w:hAnsi="Liberation Serif" w:cs="Arial"/>
                <w:sz w:val="21"/>
                <w:szCs w:val="21"/>
              </w:rPr>
            </w:pPr>
            <w:r w:rsidRPr="00B8034E">
              <w:rPr>
                <w:rFonts w:ascii="Liberation Serif" w:eastAsia="Calibri" w:hAnsi="Liberation Serif" w:cs="Liberation Serif"/>
                <w:sz w:val="21"/>
                <w:szCs w:val="21"/>
                <w:lang w:eastAsia="en-US"/>
              </w:rPr>
              <w:t>ОМС «Комитет по архитектуре и градостроительству Каменск-Уральского городского округа», ОМС «Комитет по управлению имуществом Каменск-Уральского городского округа»</w:t>
            </w:r>
          </w:p>
        </w:tc>
      </w:tr>
      <w:tr w:rsidR="00B8034E" w:rsidRPr="00B8034E" w14:paraId="066EBE51" w14:textId="77777777" w:rsidTr="00B8034E">
        <w:trPr>
          <w:trHeight w:val="693"/>
        </w:trPr>
        <w:tc>
          <w:tcPr>
            <w:tcW w:w="902" w:type="dxa"/>
            <w:tcBorders>
              <w:top w:val="single" w:sz="4" w:space="0" w:color="auto"/>
              <w:left w:val="single" w:sz="4" w:space="0" w:color="auto"/>
              <w:bottom w:val="single" w:sz="4" w:space="0" w:color="auto"/>
              <w:right w:val="single" w:sz="4" w:space="0" w:color="auto"/>
            </w:tcBorders>
          </w:tcPr>
          <w:p w14:paraId="0D632E57"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5.</w:t>
            </w:r>
          </w:p>
        </w:tc>
        <w:tc>
          <w:tcPr>
            <w:tcW w:w="3608" w:type="dxa"/>
            <w:tcBorders>
              <w:top w:val="single" w:sz="4" w:space="0" w:color="auto"/>
              <w:left w:val="single" w:sz="4" w:space="0" w:color="auto"/>
              <w:bottom w:val="single" w:sz="4" w:space="0" w:color="auto"/>
              <w:right w:val="single" w:sz="4" w:space="0" w:color="auto"/>
            </w:tcBorders>
          </w:tcPr>
          <w:p w14:paraId="30F579AD"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Рынок теплоснабжения (производство тепловой энергии)</w:t>
            </w:r>
          </w:p>
        </w:tc>
        <w:tc>
          <w:tcPr>
            <w:tcW w:w="4623" w:type="dxa"/>
            <w:tcBorders>
              <w:top w:val="single" w:sz="4" w:space="0" w:color="auto"/>
              <w:left w:val="single" w:sz="4" w:space="0" w:color="auto"/>
              <w:bottom w:val="single" w:sz="4" w:space="0" w:color="auto"/>
              <w:right w:val="single" w:sz="4" w:space="0" w:color="auto"/>
            </w:tcBorders>
          </w:tcPr>
          <w:p w14:paraId="5449B2EB"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доля организаций частной формы собственности в сфере теплоснабжения (производство тепловой энергии), процентов</w:t>
            </w:r>
          </w:p>
        </w:tc>
        <w:tc>
          <w:tcPr>
            <w:tcW w:w="2066" w:type="dxa"/>
            <w:tcBorders>
              <w:top w:val="single" w:sz="4" w:space="0" w:color="auto"/>
              <w:left w:val="single" w:sz="4" w:space="0" w:color="auto"/>
              <w:bottom w:val="single" w:sz="4" w:space="0" w:color="auto"/>
              <w:right w:val="single" w:sz="4" w:space="0" w:color="auto"/>
            </w:tcBorders>
          </w:tcPr>
          <w:p w14:paraId="2A61CFBE"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100</w:t>
            </w:r>
          </w:p>
        </w:tc>
        <w:tc>
          <w:tcPr>
            <w:tcW w:w="4172" w:type="dxa"/>
            <w:tcBorders>
              <w:top w:val="single" w:sz="4" w:space="0" w:color="auto"/>
              <w:left w:val="single" w:sz="4" w:space="0" w:color="auto"/>
              <w:bottom w:val="single" w:sz="4" w:space="0" w:color="auto"/>
              <w:right w:val="single" w:sz="4" w:space="0" w:color="auto"/>
            </w:tcBorders>
          </w:tcPr>
          <w:p w14:paraId="056B74DC"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eastAsia="Calibri" w:hAnsi="Liberation Serif" w:cs="Liberation Serif"/>
                <w:sz w:val="21"/>
                <w:szCs w:val="21"/>
                <w:lang w:eastAsia="en-US"/>
              </w:rPr>
              <w:t>Отраслевой орган Администрации Каменск-Уральского городского округа по городскому хозяйству</w:t>
            </w:r>
          </w:p>
        </w:tc>
      </w:tr>
      <w:tr w:rsidR="00B8034E" w:rsidRPr="00B8034E" w14:paraId="4211A84E" w14:textId="77777777" w:rsidTr="00071893">
        <w:trPr>
          <w:trHeight w:val="1465"/>
        </w:trPr>
        <w:tc>
          <w:tcPr>
            <w:tcW w:w="902" w:type="dxa"/>
            <w:tcBorders>
              <w:top w:val="single" w:sz="4" w:space="0" w:color="auto"/>
              <w:left w:val="single" w:sz="4" w:space="0" w:color="auto"/>
              <w:bottom w:val="single" w:sz="4" w:space="0" w:color="auto"/>
              <w:right w:val="single" w:sz="4" w:space="0" w:color="auto"/>
            </w:tcBorders>
          </w:tcPr>
          <w:p w14:paraId="6187EB36"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6.</w:t>
            </w:r>
          </w:p>
        </w:tc>
        <w:tc>
          <w:tcPr>
            <w:tcW w:w="3608" w:type="dxa"/>
            <w:tcBorders>
              <w:top w:val="single" w:sz="4" w:space="0" w:color="auto"/>
              <w:left w:val="single" w:sz="4" w:space="0" w:color="auto"/>
              <w:bottom w:val="single" w:sz="4" w:space="0" w:color="auto"/>
              <w:right w:val="single" w:sz="4" w:space="0" w:color="auto"/>
            </w:tcBorders>
          </w:tcPr>
          <w:p w14:paraId="365762E4"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Рынок ритуальных услуг</w:t>
            </w:r>
          </w:p>
        </w:tc>
        <w:tc>
          <w:tcPr>
            <w:tcW w:w="4623" w:type="dxa"/>
            <w:tcBorders>
              <w:top w:val="single" w:sz="4" w:space="0" w:color="auto"/>
              <w:left w:val="single" w:sz="4" w:space="0" w:color="auto"/>
              <w:bottom w:val="single" w:sz="4" w:space="0" w:color="auto"/>
              <w:right w:val="single" w:sz="4" w:space="0" w:color="auto"/>
            </w:tcBorders>
          </w:tcPr>
          <w:p w14:paraId="51798A5C"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доля организаций частной формы собственности в сфере ритуальных услуг, процентов</w:t>
            </w:r>
          </w:p>
        </w:tc>
        <w:tc>
          <w:tcPr>
            <w:tcW w:w="2066" w:type="dxa"/>
            <w:tcBorders>
              <w:top w:val="single" w:sz="4" w:space="0" w:color="auto"/>
              <w:left w:val="single" w:sz="4" w:space="0" w:color="auto"/>
              <w:bottom w:val="single" w:sz="4" w:space="0" w:color="auto"/>
              <w:right w:val="single" w:sz="4" w:space="0" w:color="auto"/>
            </w:tcBorders>
          </w:tcPr>
          <w:p w14:paraId="3EBDDAD7"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100</w:t>
            </w:r>
          </w:p>
        </w:tc>
        <w:tc>
          <w:tcPr>
            <w:tcW w:w="4172" w:type="dxa"/>
            <w:tcBorders>
              <w:top w:val="single" w:sz="4" w:space="0" w:color="auto"/>
              <w:left w:val="single" w:sz="4" w:space="0" w:color="auto"/>
              <w:bottom w:val="single" w:sz="4" w:space="0" w:color="auto"/>
              <w:right w:val="single" w:sz="4" w:space="0" w:color="auto"/>
            </w:tcBorders>
          </w:tcPr>
          <w:p w14:paraId="3EAB05FE" w14:textId="2C3843B4" w:rsidR="00B8034E" w:rsidRPr="00B8034E" w:rsidRDefault="00B8034E" w:rsidP="00071893">
            <w:pPr>
              <w:widowControl w:val="0"/>
              <w:autoSpaceDE w:val="0"/>
              <w:autoSpaceDN w:val="0"/>
              <w:adjustRightInd w:val="0"/>
              <w:rPr>
                <w:rFonts w:ascii="Liberation Serif" w:hAnsi="Liberation Serif" w:cs="Arial"/>
                <w:sz w:val="21"/>
                <w:szCs w:val="21"/>
              </w:rPr>
            </w:pPr>
            <w:r w:rsidRPr="00B8034E">
              <w:rPr>
                <w:rFonts w:ascii="Liberation Serif" w:eastAsia="Calibri" w:hAnsi="Liberation Serif" w:cs="Liberation Serif"/>
                <w:sz w:val="21"/>
                <w:szCs w:val="21"/>
                <w:lang w:eastAsia="en-US"/>
              </w:rPr>
              <w:t>Отдел развития потребительского рынка, предпринимательства и туризма Администрации Каменск-Уральского городского округа, Отраслевой орган Администрации Каменск-Уральского городского округа по городскому хозяйству</w:t>
            </w:r>
          </w:p>
        </w:tc>
      </w:tr>
    </w:tbl>
    <w:p w14:paraId="6033073C" w14:textId="77777777" w:rsidR="00C33E24" w:rsidRPr="00B8034E" w:rsidRDefault="00C33E24" w:rsidP="00071893">
      <w:pPr>
        <w:rPr>
          <w:rFonts w:ascii="Liberation Serif" w:hAnsi="Liberation Serif"/>
          <w:sz w:val="22"/>
          <w:szCs w:val="22"/>
        </w:rPr>
      </w:pPr>
    </w:p>
    <w:sectPr w:rsidR="00C33E24" w:rsidRPr="00B8034E" w:rsidSect="00071893">
      <w:headerReference w:type="default" r:id="rId14"/>
      <w:pgSz w:w="16838" w:h="11906" w:orient="landscape"/>
      <w:pgMar w:top="426" w:right="595" w:bottom="426" w:left="1134" w:header="238"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ECFB7" w14:textId="77777777" w:rsidR="00740BA4" w:rsidRDefault="00740BA4">
      <w:r>
        <w:separator/>
      </w:r>
    </w:p>
  </w:endnote>
  <w:endnote w:type="continuationSeparator" w:id="0">
    <w:p w14:paraId="31413D10" w14:textId="77777777" w:rsidR="00740BA4" w:rsidRDefault="0074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AA163" w14:textId="77777777" w:rsidR="00740BA4" w:rsidRDefault="00740BA4">
      <w:r>
        <w:separator/>
      </w:r>
    </w:p>
  </w:footnote>
  <w:footnote w:type="continuationSeparator" w:id="0">
    <w:p w14:paraId="2599557D" w14:textId="77777777" w:rsidR="00740BA4" w:rsidRDefault="00740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F34A" w14:textId="77777777" w:rsidR="00981DE8" w:rsidRPr="00507A92" w:rsidRDefault="00981DE8">
    <w:pPr>
      <w:pStyle w:val="a3"/>
      <w:jc w:val="center"/>
      <w:rPr>
        <w:sz w:val="24"/>
        <w:szCs w:val="24"/>
      </w:rPr>
    </w:pPr>
    <w:r w:rsidRPr="00507A92">
      <w:rPr>
        <w:sz w:val="24"/>
        <w:szCs w:val="24"/>
      </w:rPr>
      <w:fldChar w:fldCharType="begin"/>
    </w:r>
    <w:r w:rsidRPr="00507A92">
      <w:rPr>
        <w:sz w:val="24"/>
        <w:szCs w:val="24"/>
      </w:rPr>
      <w:instrText xml:space="preserve"> PAGE   \* MERGEFORMAT </w:instrText>
    </w:r>
    <w:r w:rsidRPr="00507A92">
      <w:rPr>
        <w:sz w:val="24"/>
        <w:szCs w:val="24"/>
      </w:rPr>
      <w:fldChar w:fldCharType="separate"/>
    </w:r>
    <w:r w:rsidR="00913214">
      <w:rPr>
        <w:noProof/>
        <w:sz w:val="24"/>
        <w:szCs w:val="24"/>
      </w:rPr>
      <w:t>10</w:t>
    </w:r>
    <w:r w:rsidRPr="00507A92">
      <w:rPr>
        <w:noProof/>
        <w:sz w:val="24"/>
        <w:szCs w:val="24"/>
      </w:rPr>
      <w:fldChar w:fldCharType="end"/>
    </w:r>
  </w:p>
  <w:p w14:paraId="5F3554CB" w14:textId="77777777" w:rsidR="00981DE8" w:rsidRDefault="00981DE8" w:rsidP="00494F14">
    <w:pPr>
      <w:pStyle w:val="a3"/>
      <w:tabs>
        <w:tab w:val="clear" w:pos="4677"/>
        <w:tab w:val="clear" w:pos="9355"/>
        <w:tab w:val="left" w:pos="44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856AE0"/>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2">
    <w:nsid w:val="02273A97"/>
    <w:multiLevelType w:val="hybridMultilevel"/>
    <w:tmpl w:val="F56017C4"/>
    <w:lvl w:ilvl="0" w:tplc="6648357E">
      <w:start w:val="1"/>
      <w:numFmt w:val="decimal"/>
      <w:lvlText w:val="%1."/>
      <w:lvlJc w:val="left"/>
      <w:pPr>
        <w:ind w:left="121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C6662"/>
    <w:multiLevelType w:val="hybridMultilevel"/>
    <w:tmpl w:val="7B140E0C"/>
    <w:lvl w:ilvl="0" w:tplc="E84C3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5A1FF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12B13310"/>
    <w:multiLevelType w:val="hybridMultilevel"/>
    <w:tmpl w:val="2DC8AD36"/>
    <w:lvl w:ilvl="0" w:tplc="664835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034C6"/>
    <w:multiLevelType w:val="hybridMultilevel"/>
    <w:tmpl w:val="2DC8AD36"/>
    <w:lvl w:ilvl="0" w:tplc="664835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B3FC4"/>
    <w:multiLevelType w:val="hybridMultilevel"/>
    <w:tmpl w:val="D6BA2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1642E0"/>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1E8F0F68"/>
    <w:multiLevelType w:val="hybridMultilevel"/>
    <w:tmpl w:val="9AF40600"/>
    <w:lvl w:ilvl="0" w:tplc="7A429BC6">
      <w:start w:val="1"/>
      <w:numFmt w:val="bullet"/>
      <w:lvlText w:val="•"/>
      <w:lvlJc w:val="left"/>
      <w:pPr>
        <w:tabs>
          <w:tab w:val="num" w:pos="720"/>
        </w:tabs>
        <w:ind w:left="720" w:hanging="360"/>
      </w:pPr>
      <w:rPr>
        <w:rFonts w:ascii="Arial" w:hAnsi="Arial" w:hint="default"/>
      </w:rPr>
    </w:lvl>
    <w:lvl w:ilvl="1" w:tplc="6060CA62" w:tentative="1">
      <w:start w:val="1"/>
      <w:numFmt w:val="bullet"/>
      <w:lvlText w:val="•"/>
      <w:lvlJc w:val="left"/>
      <w:pPr>
        <w:tabs>
          <w:tab w:val="num" w:pos="1440"/>
        </w:tabs>
        <w:ind w:left="1440" w:hanging="360"/>
      </w:pPr>
      <w:rPr>
        <w:rFonts w:ascii="Arial" w:hAnsi="Arial" w:hint="default"/>
      </w:rPr>
    </w:lvl>
    <w:lvl w:ilvl="2" w:tplc="C45A5514" w:tentative="1">
      <w:start w:val="1"/>
      <w:numFmt w:val="bullet"/>
      <w:lvlText w:val="•"/>
      <w:lvlJc w:val="left"/>
      <w:pPr>
        <w:tabs>
          <w:tab w:val="num" w:pos="2160"/>
        </w:tabs>
        <w:ind w:left="2160" w:hanging="360"/>
      </w:pPr>
      <w:rPr>
        <w:rFonts w:ascii="Arial" w:hAnsi="Arial" w:hint="default"/>
      </w:rPr>
    </w:lvl>
    <w:lvl w:ilvl="3" w:tplc="6336903A" w:tentative="1">
      <w:start w:val="1"/>
      <w:numFmt w:val="bullet"/>
      <w:lvlText w:val="•"/>
      <w:lvlJc w:val="left"/>
      <w:pPr>
        <w:tabs>
          <w:tab w:val="num" w:pos="2880"/>
        </w:tabs>
        <w:ind w:left="2880" w:hanging="360"/>
      </w:pPr>
      <w:rPr>
        <w:rFonts w:ascii="Arial" w:hAnsi="Arial" w:hint="default"/>
      </w:rPr>
    </w:lvl>
    <w:lvl w:ilvl="4" w:tplc="7C28A59A" w:tentative="1">
      <w:start w:val="1"/>
      <w:numFmt w:val="bullet"/>
      <w:lvlText w:val="•"/>
      <w:lvlJc w:val="left"/>
      <w:pPr>
        <w:tabs>
          <w:tab w:val="num" w:pos="3600"/>
        </w:tabs>
        <w:ind w:left="3600" w:hanging="360"/>
      </w:pPr>
      <w:rPr>
        <w:rFonts w:ascii="Arial" w:hAnsi="Arial" w:hint="default"/>
      </w:rPr>
    </w:lvl>
    <w:lvl w:ilvl="5" w:tplc="A894C2F6" w:tentative="1">
      <w:start w:val="1"/>
      <w:numFmt w:val="bullet"/>
      <w:lvlText w:val="•"/>
      <w:lvlJc w:val="left"/>
      <w:pPr>
        <w:tabs>
          <w:tab w:val="num" w:pos="4320"/>
        </w:tabs>
        <w:ind w:left="4320" w:hanging="360"/>
      </w:pPr>
      <w:rPr>
        <w:rFonts w:ascii="Arial" w:hAnsi="Arial" w:hint="default"/>
      </w:rPr>
    </w:lvl>
    <w:lvl w:ilvl="6" w:tplc="063CAEA2" w:tentative="1">
      <w:start w:val="1"/>
      <w:numFmt w:val="bullet"/>
      <w:lvlText w:val="•"/>
      <w:lvlJc w:val="left"/>
      <w:pPr>
        <w:tabs>
          <w:tab w:val="num" w:pos="5040"/>
        </w:tabs>
        <w:ind w:left="5040" w:hanging="360"/>
      </w:pPr>
      <w:rPr>
        <w:rFonts w:ascii="Arial" w:hAnsi="Arial" w:hint="default"/>
      </w:rPr>
    </w:lvl>
    <w:lvl w:ilvl="7" w:tplc="2BDCED02" w:tentative="1">
      <w:start w:val="1"/>
      <w:numFmt w:val="bullet"/>
      <w:lvlText w:val="•"/>
      <w:lvlJc w:val="left"/>
      <w:pPr>
        <w:tabs>
          <w:tab w:val="num" w:pos="5760"/>
        </w:tabs>
        <w:ind w:left="5760" w:hanging="360"/>
      </w:pPr>
      <w:rPr>
        <w:rFonts w:ascii="Arial" w:hAnsi="Arial" w:hint="default"/>
      </w:rPr>
    </w:lvl>
    <w:lvl w:ilvl="8" w:tplc="03C046A6" w:tentative="1">
      <w:start w:val="1"/>
      <w:numFmt w:val="bullet"/>
      <w:lvlText w:val="•"/>
      <w:lvlJc w:val="left"/>
      <w:pPr>
        <w:tabs>
          <w:tab w:val="num" w:pos="6480"/>
        </w:tabs>
        <w:ind w:left="6480" w:hanging="360"/>
      </w:pPr>
      <w:rPr>
        <w:rFonts w:ascii="Arial" w:hAnsi="Arial" w:hint="default"/>
      </w:rPr>
    </w:lvl>
  </w:abstractNum>
  <w:abstractNum w:abstractNumId="10">
    <w:nsid w:val="1F565F17"/>
    <w:multiLevelType w:val="hybridMultilevel"/>
    <w:tmpl w:val="178474B4"/>
    <w:lvl w:ilvl="0" w:tplc="A6D83D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11589F"/>
    <w:multiLevelType w:val="hybridMultilevel"/>
    <w:tmpl w:val="179AAC44"/>
    <w:lvl w:ilvl="0" w:tplc="327C32B8">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38671E8"/>
    <w:multiLevelType w:val="hybridMultilevel"/>
    <w:tmpl w:val="2FCAA0C8"/>
    <w:lvl w:ilvl="0" w:tplc="B1EACB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E0F06"/>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4">
    <w:nsid w:val="250D24F2"/>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5">
    <w:nsid w:val="28D36567"/>
    <w:multiLevelType w:val="hybridMultilevel"/>
    <w:tmpl w:val="EFFE9772"/>
    <w:lvl w:ilvl="0" w:tplc="612EAC98">
      <w:start w:val="1"/>
      <w:numFmt w:val="decimal"/>
      <w:lvlText w:val="%1)"/>
      <w:lvlJc w:val="left"/>
      <w:pPr>
        <w:tabs>
          <w:tab w:val="num" w:pos="540"/>
        </w:tabs>
        <w:ind w:left="540" w:hanging="360"/>
      </w:pPr>
      <w:rPr>
        <w:rFonts w:hint="default"/>
      </w:rPr>
    </w:lvl>
    <w:lvl w:ilvl="1" w:tplc="B804065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277B52"/>
    <w:multiLevelType w:val="hybridMultilevel"/>
    <w:tmpl w:val="AC409C20"/>
    <w:lvl w:ilvl="0" w:tplc="612EAC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7">
    <w:nsid w:val="36A1013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371D1734"/>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nsid w:val="3C3E46BF"/>
    <w:multiLevelType w:val="hybridMultilevel"/>
    <w:tmpl w:val="EFCA9706"/>
    <w:lvl w:ilvl="0" w:tplc="C9FE8A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2F2CA0"/>
    <w:multiLevelType w:val="hybridMultilevel"/>
    <w:tmpl w:val="CD5E116A"/>
    <w:lvl w:ilvl="0" w:tplc="E0DE2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3E43E0"/>
    <w:multiLevelType w:val="hybridMultilevel"/>
    <w:tmpl w:val="564610A4"/>
    <w:lvl w:ilvl="0" w:tplc="FA321B5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0BD418D"/>
    <w:multiLevelType w:val="hybridMultilevel"/>
    <w:tmpl w:val="25F6A5F0"/>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F16211"/>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nsid w:val="480E0D14"/>
    <w:multiLevelType w:val="hybridMultilevel"/>
    <w:tmpl w:val="18327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A09056C"/>
    <w:multiLevelType w:val="hybridMultilevel"/>
    <w:tmpl w:val="ADB6C4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AB7D4D"/>
    <w:multiLevelType w:val="hybridMultilevel"/>
    <w:tmpl w:val="97D67A22"/>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1A0031"/>
    <w:multiLevelType w:val="hybridMultilevel"/>
    <w:tmpl w:val="C1B4B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449C4"/>
    <w:multiLevelType w:val="hybridMultilevel"/>
    <w:tmpl w:val="5A7CBB84"/>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4A6853"/>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30">
    <w:nsid w:val="5A065BBD"/>
    <w:multiLevelType w:val="hybridMultilevel"/>
    <w:tmpl w:val="5F9EB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FD47D5"/>
    <w:multiLevelType w:val="multilevel"/>
    <w:tmpl w:val="64FA58C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611C4C95"/>
    <w:multiLevelType w:val="hybridMultilevel"/>
    <w:tmpl w:val="205CB4EE"/>
    <w:lvl w:ilvl="0" w:tplc="AB509C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383FE3"/>
    <w:multiLevelType w:val="hybridMultilevel"/>
    <w:tmpl w:val="D3BA0210"/>
    <w:lvl w:ilvl="0" w:tplc="30DCE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24D703C"/>
    <w:multiLevelType w:val="hybridMultilevel"/>
    <w:tmpl w:val="FB72E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0F7EFE"/>
    <w:multiLevelType w:val="hybridMultilevel"/>
    <w:tmpl w:val="A50890B2"/>
    <w:lvl w:ilvl="0" w:tplc="D2941F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1E1886"/>
    <w:multiLevelType w:val="hybridMultilevel"/>
    <w:tmpl w:val="04A45D34"/>
    <w:lvl w:ilvl="0" w:tplc="612EAC98">
      <w:start w:val="1"/>
      <w:numFmt w:val="decimal"/>
      <w:lvlText w:val="%1)"/>
      <w:lvlJc w:val="left"/>
      <w:pPr>
        <w:tabs>
          <w:tab w:val="num" w:pos="2727"/>
        </w:tabs>
        <w:ind w:left="27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6A7279F"/>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8">
    <w:nsid w:val="76BC69F7"/>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9">
    <w:nsid w:val="79145338"/>
    <w:multiLevelType w:val="hybridMultilevel"/>
    <w:tmpl w:val="8E4EB58C"/>
    <w:lvl w:ilvl="0" w:tplc="B2644A0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nsid w:val="7D8D5DDB"/>
    <w:multiLevelType w:val="hybridMultilevel"/>
    <w:tmpl w:val="A4444A68"/>
    <w:lvl w:ilvl="0" w:tplc="612EAC98">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D75BD6"/>
    <w:multiLevelType w:val="hybridMultilevel"/>
    <w:tmpl w:val="1F3E0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BC2DF8"/>
    <w:multiLevelType w:val="hybridMultilevel"/>
    <w:tmpl w:val="961401A4"/>
    <w:lvl w:ilvl="0" w:tplc="5B16B29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5"/>
  </w:num>
  <w:num w:numId="6">
    <w:abstractNumId w:val="7"/>
  </w:num>
  <w:num w:numId="7">
    <w:abstractNumId w:val="10"/>
  </w:num>
  <w:num w:numId="8">
    <w:abstractNumId w:val="32"/>
  </w:num>
  <w:num w:numId="9">
    <w:abstractNumId w:val="40"/>
  </w:num>
  <w:num w:numId="10">
    <w:abstractNumId w:val="15"/>
  </w:num>
  <w:num w:numId="11">
    <w:abstractNumId w:val="35"/>
  </w:num>
  <w:num w:numId="12">
    <w:abstractNumId w:val="16"/>
  </w:num>
  <w:num w:numId="13">
    <w:abstractNumId w:val="26"/>
  </w:num>
  <w:num w:numId="14">
    <w:abstractNumId w:val="28"/>
  </w:num>
  <w:num w:numId="15">
    <w:abstractNumId w:val="21"/>
  </w:num>
  <w:num w:numId="16">
    <w:abstractNumId w:val="19"/>
  </w:num>
  <w:num w:numId="17">
    <w:abstractNumId w:val="22"/>
  </w:num>
  <w:num w:numId="18">
    <w:abstractNumId w:val="36"/>
  </w:num>
  <w:num w:numId="19">
    <w:abstractNumId w:val="0"/>
  </w:num>
  <w:num w:numId="20">
    <w:abstractNumId w:val="42"/>
  </w:num>
  <w:num w:numId="21">
    <w:abstractNumId w:val="17"/>
  </w:num>
  <w:num w:numId="22">
    <w:abstractNumId w:val="20"/>
  </w:num>
  <w:num w:numId="23">
    <w:abstractNumId w:val="3"/>
  </w:num>
  <w:num w:numId="24">
    <w:abstractNumId w:val="18"/>
  </w:num>
  <w:num w:numId="25">
    <w:abstractNumId w:val="23"/>
  </w:num>
  <w:num w:numId="26">
    <w:abstractNumId w:val="37"/>
  </w:num>
  <w:num w:numId="27">
    <w:abstractNumId w:val="14"/>
  </w:num>
  <w:num w:numId="28">
    <w:abstractNumId w:val="8"/>
  </w:num>
  <w:num w:numId="29">
    <w:abstractNumId w:val="38"/>
  </w:num>
  <w:num w:numId="30">
    <w:abstractNumId w:val="30"/>
  </w:num>
  <w:num w:numId="31">
    <w:abstractNumId w:val="13"/>
  </w:num>
  <w:num w:numId="32">
    <w:abstractNumId w:val="4"/>
  </w:num>
  <w:num w:numId="33">
    <w:abstractNumId w:val="41"/>
  </w:num>
  <w:num w:numId="34">
    <w:abstractNumId w:val="12"/>
  </w:num>
  <w:num w:numId="35">
    <w:abstractNumId w:val="31"/>
  </w:num>
  <w:num w:numId="36">
    <w:abstractNumId w:val="33"/>
  </w:num>
  <w:num w:numId="37">
    <w:abstractNumId w:val="9"/>
  </w:num>
  <w:num w:numId="38">
    <w:abstractNumId w:val="2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6"/>
  </w:num>
  <w:num w:numId="43">
    <w:abstractNumId w:val="5"/>
  </w:num>
  <w:num w:numId="44">
    <w:abstractNumId w:val="27"/>
  </w:num>
  <w:num w:numId="45">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17"/>
    <w:rsid w:val="000001A9"/>
    <w:rsid w:val="0000108A"/>
    <w:rsid w:val="00002532"/>
    <w:rsid w:val="000043E6"/>
    <w:rsid w:val="000045EC"/>
    <w:rsid w:val="000056EC"/>
    <w:rsid w:val="00005A58"/>
    <w:rsid w:val="000115F0"/>
    <w:rsid w:val="00011D10"/>
    <w:rsid w:val="00011F61"/>
    <w:rsid w:val="00012A66"/>
    <w:rsid w:val="00013964"/>
    <w:rsid w:val="00015A10"/>
    <w:rsid w:val="00016BA9"/>
    <w:rsid w:val="00017CD6"/>
    <w:rsid w:val="00021300"/>
    <w:rsid w:val="00022184"/>
    <w:rsid w:val="0002332F"/>
    <w:rsid w:val="00023392"/>
    <w:rsid w:val="0002374C"/>
    <w:rsid w:val="00023A84"/>
    <w:rsid w:val="00024E47"/>
    <w:rsid w:val="000267EA"/>
    <w:rsid w:val="00026D0B"/>
    <w:rsid w:val="0003058E"/>
    <w:rsid w:val="00030E70"/>
    <w:rsid w:val="00031C92"/>
    <w:rsid w:val="00031D5A"/>
    <w:rsid w:val="00032828"/>
    <w:rsid w:val="00032B3A"/>
    <w:rsid w:val="00034B41"/>
    <w:rsid w:val="00035173"/>
    <w:rsid w:val="0003529B"/>
    <w:rsid w:val="000373F9"/>
    <w:rsid w:val="000379EB"/>
    <w:rsid w:val="0004135D"/>
    <w:rsid w:val="000433D1"/>
    <w:rsid w:val="000438D4"/>
    <w:rsid w:val="00044730"/>
    <w:rsid w:val="00044EAA"/>
    <w:rsid w:val="00047462"/>
    <w:rsid w:val="00047A0A"/>
    <w:rsid w:val="00050407"/>
    <w:rsid w:val="00051FC4"/>
    <w:rsid w:val="000539B7"/>
    <w:rsid w:val="00055393"/>
    <w:rsid w:val="000562CD"/>
    <w:rsid w:val="00057616"/>
    <w:rsid w:val="000577B4"/>
    <w:rsid w:val="00060058"/>
    <w:rsid w:val="00060A70"/>
    <w:rsid w:val="0006196D"/>
    <w:rsid w:val="0006561A"/>
    <w:rsid w:val="00070490"/>
    <w:rsid w:val="00070A48"/>
    <w:rsid w:val="00071893"/>
    <w:rsid w:val="00072109"/>
    <w:rsid w:val="0007249C"/>
    <w:rsid w:val="00072782"/>
    <w:rsid w:val="00072BBC"/>
    <w:rsid w:val="00075517"/>
    <w:rsid w:val="00076AD2"/>
    <w:rsid w:val="00080370"/>
    <w:rsid w:val="0008052D"/>
    <w:rsid w:val="00081430"/>
    <w:rsid w:val="00081EB8"/>
    <w:rsid w:val="00083250"/>
    <w:rsid w:val="00084E1B"/>
    <w:rsid w:val="00086284"/>
    <w:rsid w:val="00087A63"/>
    <w:rsid w:val="000908C4"/>
    <w:rsid w:val="00090BC2"/>
    <w:rsid w:val="00092092"/>
    <w:rsid w:val="000945D6"/>
    <w:rsid w:val="00095764"/>
    <w:rsid w:val="00096258"/>
    <w:rsid w:val="000A02B5"/>
    <w:rsid w:val="000A1D82"/>
    <w:rsid w:val="000A321E"/>
    <w:rsid w:val="000A3633"/>
    <w:rsid w:val="000A3C78"/>
    <w:rsid w:val="000A4264"/>
    <w:rsid w:val="000A548F"/>
    <w:rsid w:val="000A55AC"/>
    <w:rsid w:val="000A6C11"/>
    <w:rsid w:val="000A752E"/>
    <w:rsid w:val="000B03E5"/>
    <w:rsid w:val="000B25A7"/>
    <w:rsid w:val="000B498B"/>
    <w:rsid w:val="000B560F"/>
    <w:rsid w:val="000B6FC6"/>
    <w:rsid w:val="000B78E5"/>
    <w:rsid w:val="000C065A"/>
    <w:rsid w:val="000C09F1"/>
    <w:rsid w:val="000C1CBD"/>
    <w:rsid w:val="000C20B9"/>
    <w:rsid w:val="000C262C"/>
    <w:rsid w:val="000C2BB5"/>
    <w:rsid w:val="000C3A24"/>
    <w:rsid w:val="000C725D"/>
    <w:rsid w:val="000C7AC4"/>
    <w:rsid w:val="000C7DA3"/>
    <w:rsid w:val="000D13F1"/>
    <w:rsid w:val="000D14A6"/>
    <w:rsid w:val="000D1715"/>
    <w:rsid w:val="000D3C58"/>
    <w:rsid w:val="000D4302"/>
    <w:rsid w:val="000D55E3"/>
    <w:rsid w:val="000D612F"/>
    <w:rsid w:val="000D6795"/>
    <w:rsid w:val="000D7110"/>
    <w:rsid w:val="000E0B35"/>
    <w:rsid w:val="000E21B4"/>
    <w:rsid w:val="000E3395"/>
    <w:rsid w:val="000E359D"/>
    <w:rsid w:val="000E4643"/>
    <w:rsid w:val="000E5493"/>
    <w:rsid w:val="000E71AB"/>
    <w:rsid w:val="000E720B"/>
    <w:rsid w:val="000E7799"/>
    <w:rsid w:val="000F191A"/>
    <w:rsid w:val="000F2E11"/>
    <w:rsid w:val="000F48BF"/>
    <w:rsid w:val="000F4ED6"/>
    <w:rsid w:val="000F6605"/>
    <w:rsid w:val="000F7F92"/>
    <w:rsid w:val="00100785"/>
    <w:rsid w:val="0010265B"/>
    <w:rsid w:val="00105B17"/>
    <w:rsid w:val="00110EF7"/>
    <w:rsid w:val="00111034"/>
    <w:rsid w:val="00112544"/>
    <w:rsid w:val="00113223"/>
    <w:rsid w:val="00115877"/>
    <w:rsid w:val="00120500"/>
    <w:rsid w:val="00121B13"/>
    <w:rsid w:val="00122D61"/>
    <w:rsid w:val="00123049"/>
    <w:rsid w:val="00124BA5"/>
    <w:rsid w:val="00124CF5"/>
    <w:rsid w:val="00125D81"/>
    <w:rsid w:val="00126EA8"/>
    <w:rsid w:val="001277E5"/>
    <w:rsid w:val="00132699"/>
    <w:rsid w:val="001335BD"/>
    <w:rsid w:val="0013366A"/>
    <w:rsid w:val="00133FD9"/>
    <w:rsid w:val="001345AE"/>
    <w:rsid w:val="00135068"/>
    <w:rsid w:val="0013538B"/>
    <w:rsid w:val="00135821"/>
    <w:rsid w:val="001370BC"/>
    <w:rsid w:val="0014008B"/>
    <w:rsid w:val="00140782"/>
    <w:rsid w:val="00141EA9"/>
    <w:rsid w:val="00142AA0"/>
    <w:rsid w:val="001430BF"/>
    <w:rsid w:val="001452C9"/>
    <w:rsid w:val="001462C8"/>
    <w:rsid w:val="00147492"/>
    <w:rsid w:val="001502ED"/>
    <w:rsid w:val="00151370"/>
    <w:rsid w:val="00151D4B"/>
    <w:rsid w:val="0015347E"/>
    <w:rsid w:val="00153665"/>
    <w:rsid w:val="00155187"/>
    <w:rsid w:val="00155BBF"/>
    <w:rsid w:val="00155D09"/>
    <w:rsid w:val="00156806"/>
    <w:rsid w:val="00156D4C"/>
    <w:rsid w:val="00157521"/>
    <w:rsid w:val="00157813"/>
    <w:rsid w:val="00157F8F"/>
    <w:rsid w:val="00160019"/>
    <w:rsid w:val="00160ADB"/>
    <w:rsid w:val="001614D0"/>
    <w:rsid w:val="00161DF5"/>
    <w:rsid w:val="001631CB"/>
    <w:rsid w:val="001648A4"/>
    <w:rsid w:val="00164DE8"/>
    <w:rsid w:val="0016505B"/>
    <w:rsid w:val="001657D6"/>
    <w:rsid w:val="00166721"/>
    <w:rsid w:val="00166A6E"/>
    <w:rsid w:val="001706CE"/>
    <w:rsid w:val="00171621"/>
    <w:rsid w:val="00172C76"/>
    <w:rsid w:val="0017358E"/>
    <w:rsid w:val="001742E7"/>
    <w:rsid w:val="00174F17"/>
    <w:rsid w:val="0017602C"/>
    <w:rsid w:val="00176F83"/>
    <w:rsid w:val="0018180B"/>
    <w:rsid w:val="001838EE"/>
    <w:rsid w:val="001839E9"/>
    <w:rsid w:val="00185009"/>
    <w:rsid w:val="00186C34"/>
    <w:rsid w:val="00186CFC"/>
    <w:rsid w:val="00187E44"/>
    <w:rsid w:val="00192246"/>
    <w:rsid w:val="00193733"/>
    <w:rsid w:val="00193ED6"/>
    <w:rsid w:val="00194F4B"/>
    <w:rsid w:val="00195029"/>
    <w:rsid w:val="0019596F"/>
    <w:rsid w:val="001959E7"/>
    <w:rsid w:val="00195BF1"/>
    <w:rsid w:val="00196E6E"/>
    <w:rsid w:val="00197804"/>
    <w:rsid w:val="001A09CD"/>
    <w:rsid w:val="001A0C5C"/>
    <w:rsid w:val="001A14AD"/>
    <w:rsid w:val="001A2578"/>
    <w:rsid w:val="001A4119"/>
    <w:rsid w:val="001A4D50"/>
    <w:rsid w:val="001A5135"/>
    <w:rsid w:val="001B0ED7"/>
    <w:rsid w:val="001B26C8"/>
    <w:rsid w:val="001B5A65"/>
    <w:rsid w:val="001C01A1"/>
    <w:rsid w:val="001C0512"/>
    <w:rsid w:val="001C1A18"/>
    <w:rsid w:val="001C2040"/>
    <w:rsid w:val="001C27E1"/>
    <w:rsid w:val="001C2969"/>
    <w:rsid w:val="001C42BF"/>
    <w:rsid w:val="001C4488"/>
    <w:rsid w:val="001C4E29"/>
    <w:rsid w:val="001C4FB7"/>
    <w:rsid w:val="001C63C1"/>
    <w:rsid w:val="001D036A"/>
    <w:rsid w:val="001D038C"/>
    <w:rsid w:val="001D1F39"/>
    <w:rsid w:val="001D2085"/>
    <w:rsid w:val="001D238B"/>
    <w:rsid w:val="001D4942"/>
    <w:rsid w:val="001D7079"/>
    <w:rsid w:val="001E01C6"/>
    <w:rsid w:val="001E077B"/>
    <w:rsid w:val="001E0B5A"/>
    <w:rsid w:val="001E1305"/>
    <w:rsid w:val="001E1965"/>
    <w:rsid w:val="001E2000"/>
    <w:rsid w:val="001E28E2"/>
    <w:rsid w:val="001E31F3"/>
    <w:rsid w:val="001E57CA"/>
    <w:rsid w:val="001E7C21"/>
    <w:rsid w:val="001F1448"/>
    <w:rsid w:val="001F1521"/>
    <w:rsid w:val="001F1D59"/>
    <w:rsid w:val="001F450E"/>
    <w:rsid w:val="001F58E5"/>
    <w:rsid w:val="001F65AD"/>
    <w:rsid w:val="001F6613"/>
    <w:rsid w:val="001F667C"/>
    <w:rsid w:val="001F6DFA"/>
    <w:rsid w:val="001F74CA"/>
    <w:rsid w:val="0020132D"/>
    <w:rsid w:val="00201B55"/>
    <w:rsid w:val="00204B23"/>
    <w:rsid w:val="002054B6"/>
    <w:rsid w:val="00205722"/>
    <w:rsid w:val="00207E4C"/>
    <w:rsid w:val="00207ECF"/>
    <w:rsid w:val="002105BB"/>
    <w:rsid w:val="00211149"/>
    <w:rsid w:val="00211755"/>
    <w:rsid w:val="00213649"/>
    <w:rsid w:val="002146B4"/>
    <w:rsid w:val="002152BD"/>
    <w:rsid w:val="00215D13"/>
    <w:rsid w:val="00216E5D"/>
    <w:rsid w:val="002178B5"/>
    <w:rsid w:val="00220721"/>
    <w:rsid w:val="0022210F"/>
    <w:rsid w:val="00223779"/>
    <w:rsid w:val="00223D0B"/>
    <w:rsid w:val="002250A3"/>
    <w:rsid w:val="00225194"/>
    <w:rsid w:val="00225975"/>
    <w:rsid w:val="00227515"/>
    <w:rsid w:val="00230027"/>
    <w:rsid w:val="0023078A"/>
    <w:rsid w:val="00231744"/>
    <w:rsid w:val="00234E9A"/>
    <w:rsid w:val="0023541E"/>
    <w:rsid w:val="0023550E"/>
    <w:rsid w:val="00240E9B"/>
    <w:rsid w:val="00241B35"/>
    <w:rsid w:val="00242E1F"/>
    <w:rsid w:val="00243FF5"/>
    <w:rsid w:val="00244726"/>
    <w:rsid w:val="002450AE"/>
    <w:rsid w:val="00245EAB"/>
    <w:rsid w:val="00246D11"/>
    <w:rsid w:val="00247BC5"/>
    <w:rsid w:val="00250DF6"/>
    <w:rsid w:val="00253748"/>
    <w:rsid w:val="0025431E"/>
    <w:rsid w:val="002546D8"/>
    <w:rsid w:val="00254AD6"/>
    <w:rsid w:val="00260ABD"/>
    <w:rsid w:val="00261A40"/>
    <w:rsid w:val="00263A75"/>
    <w:rsid w:val="002651A5"/>
    <w:rsid w:val="002667E9"/>
    <w:rsid w:val="00266F1C"/>
    <w:rsid w:val="00267B98"/>
    <w:rsid w:val="002708EE"/>
    <w:rsid w:val="002709F3"/>
    <w:rsid w:val="00274D6F"/>
    <w:rsid w:val="002773BD"/>
    <w:rsid w:val="00281B38"/>
    <w:rsid w:val="00282021"/>
    <w:rsid w:val="0028244C"/>
    <w:rsid w:val="002832AD"/>
    <w:rsid w:val="002842FE"/>
    <w:rsid w:val="00285E0C"/>
    <w:rsid w:val="00286A2A"/>
    <w:rsid w:val="00290971"/>
    <w:rsid w:val="0029181B"/>
    <w:rsid w:val="002938C9"/>
    <w:rsid w:val="002950D7"/>
    <w:rsid w:val="002953A1"/>
    <w:rsid w:val="002957A1"/>
    <w:rsid w:val="0029659E"/>
    <w:rsid w:val="0029672C"/>
    <w:rsid w:val="00297899"/>
    <w:rsid w:val="002A0AC1"/>
    <w:rsid w:val="002A3B0F"/>
    <w:rsid w:val="002A4648"/>
    <w:rsid w:val="002A487F"/>
    <w:rsid w:val="002A48F2"/>
    <w:rsid w:val="002A542F"/>
    <w:rsid w:val="002A5E76"/>
    <w:rsid w:val="002B0800"/>
    <w:rsid w:val="002B1B22"/>
    <w:rsid w:val="002B1DDA"/>
    <w:rsid w:val="002B3785"/>
    <w:rsid w:val="002B4109"/>
    <w:rsid w:val="002B45C3"/>
    <w:rsid w:val="002B5F55"/>
    <w:rsid w:val="002B5F79"/>
    <w:rsid w:val="002B7A11"/>
    <w:rsid w:val="002B7DD3"/>
    <w:rsid w:val="002C02C0"/>
    <w:rsid w:val="002C0483"/>
    <w:rsid w:val="002C15B3"/>
    <w:rsid w:val="002C2F4F"/>
    <w:rsid w:val="002C4360"/>
    <w:rsid w:val="002C4EC0"/>
    <w:rsid w:val="002C5922"/>
    <w:rsid w:val="002C5F40"/>
    <w:rsid w:val="002C6136"/>
    <w:rsid w:val="002C6F16"/>
    <w:rsid w:val="002C74F3"/>
    <w:rsid w:val="002C783E"/>
    <w:rsid w:val="002C785C"/>
    <w:rsid w:val="002D0D0F"/>
    <w:rsid w:val="002D1616"/>
    <w:rsid w:val="002D2493"/>
    <w:rsid w:val="002D3113"/>
    <w:rsid w:val="002D439F"/>
    <w:rsid w:val="002D45FF"/>
    <w:rsid w:val="002D558C"/>
    <w:rsid w:val="002D56B7"/>
    <w:rsid w:val="002D6559"/>
    <w:rsid w:val="002E0F61"/>
    <w:rsid w:val="002E14F4"/>
    <w:rsid w:val="002E25FF"/>
    <w:rsid w:val="002E4D92"/>
    <w:rsid w:val="002E5355"/>
    <w:rsid w:val="002E698A"/>
    <w:rsid w:val="002E6B42"/>
    <w:rsid w:val="002E6FB8"/>
    <w:rsid w:val="002F427C"/>
    <w:rsid w:val="002F4A57"/>
    <w:rsid w:val="002F4B99"/>
    <w:rsid w:val="002F541D"/>
    <w:rsid w:val="002F6668"/>
    <w:rsid w:val="00300421"/>
    <w:rsid w:val="0030068E"/>
    <w:rsid w:val="0030122F"/>
    <w:rsid w:val="003013AE"/>
    <w:rsid w:val="00302DDE"/>
    <w:rsid w:val="00304798"/>
    <w:rsid w:val="00304F8E"/>
    <w:rsid w:val="00307488"/>
    <w:rsid w:val="00310A94"/>
    <w:rsid w:val="0031139E"/>
    <w:rsid w:val="0031353F"/>
    <w:rsid w:val="003147EF"/>
    <w:rsid w:val="0031578F"/>
    <w:rsid w:val="00316991"/>
    <w:rsid w:val="00320239"/>
    <w:rsid w:val="003208A8"/>
    <w:rsid w:val="00320A21"/>
    <w:rsid w:val="0032122F"/>
    <w:rsid w:val="00321258"/>
    <w:rsid w:val="00321586"/>
    <w:rsid w:val="00323621"/>
    <w:rsid w:val="003244F6"/>
    <w:rsid w:val="003247D3"/>
    <w:rsid w:val="0032574B"/>
    <w:rsid w:val="003258E9"/>
    <w:rsid w:val="003278B9"/>
    <w:rsid w:val="00330CD8"/>
    <w:rsid w:val="00331DD7"/>
    <w:rsid w:val="0033260D"/>
    <w:rsid w:val="003330AC"/>
    <w:rsid w:val="00335A0E"/>
    <w:rsid w:val="00336320"/>
    <w:rsid w:val="00336898"/>
    <w:rsid w:val="00336E1F"/>
    <w:rsid w:val="0033767A"/>
    <w:rsid w:val="00340332"/>
    <w:rsid w:val="0034074E"/>
    <w:rsid w:val="00340A82"/>
    <w:rsid w:val="00340D05"/>
    <w:rsid w:val="003422A1"/>
    <w:rsid w:val="00343300"/>
    <w:rsid w:val="00343332"/>
    <w:rsid w:val="00344537"/>
    <w:rsid w:val="00344B9B"/>
    <w:rsid w:val="00344BE6"/>
    <w:rsid w:val="00351718"/>
    <w:rsid w:val="00351C66"/>
    <w:rsid w:val="00351D03"/>
    <w:rsid w:val="00352A55"/>
    <w:rsid w:val="00352B49"/>
    <w:rsid w:val="0035313C"/>
    <w:rsid w:val="00355EE1"/>
    <w:rsid w:val="00356326"/>
    <w:rsid w:val="00356938"/>
    <w:rsid w:val="00360294"/>
    <w:rsid w:val="003607F2"/>
    <w:rsid w:val="00363887"/>
    <w:rsid w:val="003642A1"/>
    <w:rsid w:val="00364411"/>
    <w:rsid w:val="003657CD"/>
    <w:rsid w:val="00367020"/>
    <w:rsid w:val="003711BD"/>
    <w:rsid w:val="0037241C"/>
    <w:rsid w:val="00372756"/>
    <w:rsid w:val="00373E7B"/>
    <w:rsid w:val="00374CF2"/>
    <w:rsid w:val="0037549F"/>
    <w:rsid w:val="0037577C"/>
    <w:rsid w:val="003772C3"/>
    <w:rsid w:val="00377728"/>
    <w:rsid w:val="00380456"/>
    <w:rsid w:val="00380B28"/>
    <w:rsid w:val="00381299"/>
    <w:rsid w:val="0038140A"/>
    <w:rsid w:val="00381453"/>
    <w:rsid w:val="003826DB"/>
    <w:rsid w:val="0038489C"/>
    <w:rsid w:val="00384C41"/>
    <w:rsid w:val="00385564"/>
    <w:rsid w:val="0038769A"/>
    <w:rsid w:val="0039322B"/>
    <w:rsid w:val="00396F42"/>
    <w:rsid w:val="003A1390"/>
    <w:rsid w:val="003A1FA8"/>
    <w:rsid w:val="003A445E"/>
    <w:rsid w:val="003A50F9"/>
    <w:rsid w:val="003A5617"/>
    <w:rsid w:val="003A5921"/>
    <w:rsid w:val="003A5D3A"/>
    <w:rsid w:val="003A6B1C"/>
    <w:rsid w:val="003A7219"/>
    <w:rsid w:val="003A7970"/>
    <w:rsid w:val="003A7B0E"/>
    <w:rsid w:val="003B2FFF"/>
    <w:rsid w:val="003B31A0"/>
    <w:rsid w:val="003B365F"/>
    <w:rsid w:val="003B4206"/>
    <w:rsid w:val="003B56EE"/>
    <w:rsid w:val="003B7388"/>
    <w:rsid w:val="003C0F24"/>
    <w:rsid w:val="003C1650"/>
    <w:rsid w:val="003C25D6"/>
    <w:rsid w:val="003C2808"/>
    <w:rsid w:val="003C438A"/>
    <w:rsid w:val="003C4393"/>
    <w:rsid w:val="003C43AB"/>
    <w:rsid w:val="003C4DCD"/>
    <w:rsid w:val="003C6B64"/>
    <w:rsid w:val="003C706D"/>
    <w:rsid w:val="003C784B"/>
    <w:rsid w:val="003C7B21"/>
    <w:rsid w:val="003D01C9"/>
    <w:rsid w:val="003D06F3"/>
    <w:rsid w:val="003D101D"/>
    <w:rsid w:val="003D2FBB"/>
    <w:rsid w:val="003D3052"/>
    <w:rsid w:val="003D4F8B"/>
    <w:rsid w:val="003D6019"/>
    <w:rsid w:val="003D6A31"/>
    <w:rsid w:val="003E1097"/>
    <w:rsid w:val="003E1520"/>
    <w:rsid w:val="003E18B2"/>
    <w:rsid w:val="003E1AEA"/>
    <w:rsid w:val="003E669E"/>
    <w:rsid w:val="003E7933"/>
    <w:rsid w:val="003F0255"/>
    <w:rsid w:val="003F2C07"/>
    <w:rsid w:val="003F31DE"/>
    <w:rsid w:val="003F32D7"/>
    <w:rsid w:val="003F3E97"/>
    <w:rsid w:val="003F3E9B"/>
    <w:rsid w:val="003F467A"/>
    <w:rsid w:val="003F4B0C"/>
    <w:rsid w:val="003F66AE"/>
    <w:rsid w:val="003F69E3"/>
    <w:rsid w:val="004018F0"/>
    <w:rsid w:val="004026CC"/>
    <w:rsid w:val="004030D0"/>
    <w:rsid w:val="0040428B"/>
    <w:rsid w:val="00404DC2"/>
    <w:rsid w:val="004055F1"/>
    <w:rsid w:val="00407AC5"/>
    <w:rsid w:val="00412EB2"/>
    <w:rsid w:val="00413558"/>
    <w:rsid w:val="00413F5B"/>
    <w:rsid w:val="00414D7D"/>
    <w:rsid w:val="004151A0"/>
    <w:rsid w:val="00415DD9"/>
    <w:rsid w:val="0041602C"/>
    <w:rsid w:val="00416211"/>
    <w:rsid w:val="00416987"/>
    <w:rsid w:val="00416B53"/>
    <w:rsid w:val="0041747A"/>
    <w:rsid w:val="0041785B"/>
    <w:rsid w:val="00420092"/>
    <w:rsid w:val="00420F57"/>
    <w:rsid w:val="00421406"/>
    <w:rsid w:val="0042554C"/>
    <w:rsid w:val="00425F14"/>
    <w:rsid w:val="00426CCE"/>
    <w:rsid w:val="00427BD6"/>
    <w:rsid w:val="00427F9A"/>
    <w:rsid w:val="0043003A"/>
    <w:rsid w:val="00430752"/>
    <w:rsid w:val="00430A34"/>
    <w:rsid w:val="00432055"/>
    <w:rsid w:val="00432667"/>
    <w:rsid w:val="004330D2"/>
    <w:rsid w:val="00433D3D"/>
    <w:rsid w:val="00433D91"/>
    <w:rsid w:val="00433E91"/>
    <w:rsid w:val="00434338"/>
    <w:rsid w:val="00434CB6"/>
    <w:rsid w:val="00435628"/>
    <w:rsid w:val="00442C04"/>
    <w:rsid w:val="00442D7A"/>
    <w:rsid w:val="00443DDA"/>
    <w:rsid w:val="00445199"/>
    <w:rsid w:val="0044642C"/>
    <w:rsid w:val="00446829"/>
    <w:rsid w:val="00447664"/>
    <w:rsid w:val="00447A9C"/>
    <w:rsid w:val="004502C5"/>
    <w:rsid w:val="00453755"/>
    <w:rsid w:val="0045407F"/>
    <w:rsid w:val="00460917"/>
    <w:rsid w:val="00461BCE"/>
    <w:rsid w:val="00464654"/>
    <w:rsid w:val="0046584D"/>
    <w:rsid w:val="00467288"/>
    <w:rsid w:val="0047173F"/>
    <w:rsid w:val="00473236"/>
    <w:rsid w:val="00473776"/>
    <w:rsid w:val="004752B8"/>
    <w:rsid w:val="004753B3"/>
    <w:rsid w:val="0047612B"/>
    <w:rsid w:val="0047744A"/>
    <w:rsid w:val="00477BF7"/>
    <w:rsid w:val="00481D22"/>
    <w:rsid w:val="00484026"/>
    <w:rsid w:val="004853D4"/>
    <w:rsid w:val="00485749"/>
    <w:rsid w:val="004912E2"/>
    <w:rsid w:val="00491C8C"/>
    <w:rsid w:val="004928C2"/>
    <w:rsid w:val="00493369"/>
    <w:rsid w:val="00494F14"/>
    <w:rsid w:val="00495F4D"/>
    <w:rsid w:val="00496A60"/>
    <w:rsid w:val="004A0FC9"/>
    <w:rsid w:val="004A16AB"/>
    <w:rsid w:val="004A2C31"/>
    <w:rsid w:val="004A394B"/>
    <w:rsid w:val="004A3CAB"/>
    <w:rsid w:val="004A54CA"/>
    <w:rsid w:val="004A5A57"/>
    <w:rsid w:val="004A763A"/>
    <w:rsid w:val="004A7FBF"/>
    <w:rsid w:val="004B0A68"/>
    <w:rsid w:val="004B0C5F"/>
    <w:rsid w:val="004B100D"/>
    <w:rsid w:val="004B1A04"/>
    <w:rsid w:val="004B27BC"/>
    <w:rsid w:val="004B3614"/>
    <w:rsid w:val="004B3A7F"/>
    <w:rsid w:val="004B4838"/>
    <w:rsid w:val="004B5877"/>
    <w:rsid w:val="004B58DE"/>
    <w:rsid w:val="004B6766"/>
    <w:rsid w:val="004B76A6"/>
    <w:rsid w:val="004C1AE9"/>
    <w:rsid w:val="004C23F3"/>
    <w:rsid w:val="004C476A"/>
    <w:rsid w:val="004C51CF"/>
    <w:rsid w:val="004C6184"/>
    <w:rsid w:val="004C6B0B"/>
    <w:rsid w:val="004C7D89"/>
    <w:rsid w:val="004D01EA"/>
    <w:rsid w:val="004D0650"/>
    <w:rsid w:val="004D0820"/>
    <w:rsid w:val="004D14BD"/>
    <w:rsid w:val="004D1F26"/>
    <w:rsid w:val="004D4A45"/>
    <w:rsid w:val="004D5814"/>
    <w:rsid w:val="004E0A9E"/>
    <w:rsid w:val="004E3104"/>
    <w:rsid w:val="004E37A3"/>
    <w:rsid w:val="004E3A73"/>
    <w:rsid w:val="004E4DA0"/>
    <w:rsid w:val="004E7614"/>
    <w:rsid w:val="004E7920"/>
    <w:rsid w:val="004F0255"/>
    <w:rsid w:val="004F0342"/>
    <w:rsid w:val="004F08E1"/>
    <w:rsid w:val="004F1871"/>
    <w:rsid w:val="004F1EE3"/>
    <w:rsid w:val="004F3C01"/>
    <w:rsid w:val="004F56F6"/>
    <w:rsid w:val="004F704F"/>
    <w:rsid w:val="004F72D2"/>
    <w:rsid w:val="004F7527"/>
    <w:rsid w:val="005007B6"/>
    <w:rsid w:val="005012B1"/>
    <w:rsid w:val="0050158F"/>
    <w:rsid w:val="00502764"/>
    <w:rsid w:val="005027F8"/>
    <w:rsid w:val="00502BB1"/>
    <w:rsid w:val="00503484"/>
    <w:rsid w:val="00504020"/>
    <w:rsid w:val="00504164"/>
    <w:rsid w:val="00505587"/>
    <w:rsid w:val="00507A92"/>
    <w:rsid w:val="00510606"/>
    <w:rsid w:val="00510F05"/>
    <w:rsid w:val="00512174"/>
    <w:rsid w:val="0051281C"/>
    <w:rsid w:val="0051356C"/>
    <w:rsid w:val="005139A0"/>
    <w:rsid w:val="00514BB1"/>
    <w:rsid w:val="00514D36"/>
    <w:rsid w:val="005226A2"/>
    <w:rsid w:val="005229AD"/>
    <w:rsid w:val="0052440F"/>
    <w:rsid w:val="005250B5"/>
    <w:rsid w:val="00525248"/>
    <w:rsid w:val="0052525A"/>
    <w:rsid w:val="00526ED3"/>
    <w:rsid w:val="00527F46"/>
    <w:rsid w:val="005315CB"/>
    <w:rsid w:val="00531A5C"/>
    <w:rsid w:val="00532169"/>
    <w:rsid w:val="00532AA0"/>
    <w:rsid w:val="005342A9"/>
    <w:rsid w:val="00535638"/>
    <w:rsid w:val="005427D9"/>
    <w:rsid w:val="00542A50"/>
    <w:rsid w:val="00542E32"/>
    <w:rsid w:val="00543485"/>
    <w:rsid w:val="005464AF"/>
    <w:rsid w:val="005474D1"/>
    <w:rsid w:val="0054797C"/>
    <w:rsid w:val="00547AB5"/>
    <w:rsid w:val="00550556"/>
    <w:rsid w:val="005510A9"/>
    <w:rsid w:val="00552876"/>
    <w:rsid w:val="00554C75"/>
    <w:rsid w:val="0056379F"/>
    <w:rsid w:val="00563C16"/>
    <w:rsid w:val="00564190"/>
    <w:rsid w:val="00564A2D"/>
    <w:rsid w:val="00566902"/>
    <w:rsid w:val="00566E97"/>
    <w:rsid w:val="005678A6"/>
    <w:rsid w:val="00571E70"/>
    <w:rsid w:val="0057272B"/>
    <w:rsid w:val="005732CF"/>
    <w:rsid w:val="005744A1"/>
    <w:rsid w:val="0057754F"/>
    <w:rsid w:val="00581854"/>
    <w:rsid w:val="0058204F"/>
    <w:rsid w:val="00583378"/>
    <w:rsid w:val="00583496"/>
    <w:rsid w:val="00585D48"/>
    <w:rsid w:val="00586264"/>
    <w:rsid w:val="0058632E"/>
    <w:rsid w:val="00587174"/>
    <w:rsid w:val="0058764B"/>
    <w:rsid w:val="00590236"/>
    <w:rsid w:val="0059029D"/>
    <w:rsid w:val="005906F4"/>
    <w:rsid w:val="005916FB"/>
    <w:rsid w:val="00593009"/>
    <w:rsid w:val="005A15E8"/>
    <w:rsid w:val="005A2C7C"/>
    <w:rsid w:val="005A3EBB"/>
    <w:rsid w:val="005A41B7"/>
    <w:rsid w:val="005A4736"/>
    <w:rsid w:val="005A513D"/>
    <w:rsid w:val="005A5344"/>
    <w:rsid w:val="005A599B"/>
    <w:rsid w:val="005A5B5A"/>
    <w:rsid w:val="005A5D93"/>
    <w:rsid w:val="005A601D"/>
    <w:rsid w:val="005A74F6"/>
    <w:rsid w:val="005B09EB"/>
    <w:rsid w:val="005B2455"/>
    <w:rsid w:val="005B2638"/>
    <w:rsid w:val="005B27A9"/>
    <w:rsid w:val="005B46AD"/>
    <w:rsid w:val="005B640F"/>
    <w:rsid w:val="005B79E3"/>
    <w:rsid w:val="005C100C"/>
    <w:rsid w:val="005C10AC"/>
    <w:rsid w:val="005C2777"/>
    <w:rsid w:val="005C290D"/>
    <w:rsid w:val="005C422E"/>
    <w:rsid w:val="005C4575"/>
    <w:rsid w:val="005C5028"/>
    <w:rsid w:val="005C56F6"/>
    <w:rsid w:val="005C6204"/>
    <w:rsid w:val="005C6A00"/>
    <w:rsid w:val="005C7B65"/>
    <w:rsid w:val="005D0751"/>
    <w:rsid w:val="005D203E"/>
    <w:rsid w:val="005D404E"/>
    <w:rsid w:val="005D4A53"/>
    <w:rsid w:val="005D55D7"/>
    <w:rsid w:val="005D7135"/>
    <w:rsid w:val="005E03E1"/>
    <w:rsid w:val="005E0AE3"/>
    <w:rsid w:val="005E0D2B"/>
    <w:rsid w:val="005E431D"/>
    <w:rsid w:val="005E4E15"/>
    <w:rsid w:val="005E55B0"/>
    <w:rsid w:val="005E59CB"/>
    <w:rsid w:val="005E5AEF"/>
    <w:rsid w:val="005E7059"/>
    <w:rsid w:val="005E7F70"/>
    <w:rsid w:val="005F0DB3"/>
    <w:rsid w:val="005F13FA"/>
    <w:rsid w:val="005F34AD"/>
    <w:rsid w:val="005F6C4C"/>
    <w:rsid w:val="00603083"/>
    <w:rsid w:val="006036DF"/>
    <w:rsid w:val="00604A7A"/>
    <w:rsid w:val="00605E95"/>
    <w:rsid w:val="006065EA"/>
    <w:rsid w:val="006106DC"/>
    <w:rsid w:val="0061185E"/>
    <w:rsid w:val="00611AF5"/>
    <w:rsid w:val="006125DD"/>
    <w:rsid w:val="006126AF"/>
    <w:rsid w:val="00612BF4"/>
    <w:rsid w:val="0061363F"/>
    <w:rsid w:val="00613AC9"/>
    <w:rsid w:val="00615143"/>
    <w:rsid w:val="006166D8"/>
    <w:rsid w:val="00616CA4"/>
    <w:rsid w:val="00616DF0"/>
    <w:rsid w:val="00617A8C"/>
    <w:rsid w:val="00623558"/>
    <w:rsid w:val="00625844"/>
    <w:rsid w:val="0062584B"/>
    <w:rsid w:val="00631135"/>
    <w:rsid w:val="00631D58"/>
    <w:rsid w:val="00632F0B"/>
    <w:rsid w:val="00633D39"/>
    <w:rsid w:val="006348E2"/>
    <w:rsid w:val="00634C3F"/>
    <w:rsid w:val="00635424"/>
    <w:rsid w:val="00636111"/>
    <w:rsid w:val="00636602"/>
    <w:rsid w:val="00636E16"/>
    <w:rsid w:val="0063754F"/>
    <w:rsid w:val="0064079A"/>
    <w:rsid w:val="006412E8"/>
    <w:rsid w:val="006437E1"/>
    <w:rsid w:val="00643994"/>
    <w:rsid w:val="00643FB3"/>
    <w:rsid w:val="00645686"/>
    <w:rsid w:val="00646409"/>
    <w:rsid w:val="00646B18"/>
    <w:rsid w:val="00647FF7"/>
    <w:rsid w:val="006508B1"/>
    <w:rsid w:val="006513DC"/>
    <w:rsid w:val="006513DE"/>
    <w:rsid w:val="006526C0"/>
    <w:rsid w:val="006529EB"/>
    <w:rsid w:val="00652BC4"/>
    <w:rsid w:val="0065387F"/>
    <w:rsid w:val="00653961"/>
    <w:rsid w:val="00653DDB"/>
    <w:rsid w:val="00654450"/>
    <w:rsid w:val="00654C2B"/>
    <w:rsid w:val="00655905"/>
    <w:rsid w:val="00655E47"/>
    <w:rsid w:val="0065628A"/>
    <w:rsid w:val="00660E13"/>
    <w:rsid w:val="00661098"/>
    <w:rsid w:val="006633C1"/>
    <w:rsid w:val="00663489"/>
    <w:rsid w:val="006643FF"/>
    <w:rsid w:val="00665A3A"/>
    <w:rsid w:val="006719C2"/>
    <w:rsid w:val="006723BF"/>
    <w:rsid w:val="00673F96"/>
    <w:rsid w:val="00676004"/>
    <w:rsid w:val="006760B8"/>
    <w:rsid w:val="006810E1"/>
    <w:rsid w:val="00681384"/>
    <w:rsid w:val="006814E4"/>
    <w:rsid w:val="00685958"/>
    <w:rsid w:val="00685DFF"/>
    <w:rsid w:val="00685F39"/>
    <w:rsid w:val="00686D19"/>
    <w:rsid w:val="00687B19"/>
    <w:rsid w:val="006906FD"/>
    <w:rsid w:val="00691F20"/>
    <w:rsid w:val="006924EE"/>
    <w:rsid w:val="00692552"/>
    <w:rsid w:val="0069734D"/>
    <w:rsid w:val="00697836"/>
    <w:rsid w:val="006A0E8B"/>
    <w:rsid w:val="006A0F91"/>
    <w:rsid w:val="006A3D21"/>
    <w:rsid w:val="006A4343"/>
    <w:rsid w:val="006B1785"/>
    <w:rsid w:val="006B3A87"/>
    <w:rsid w:val="006B577D"/>
    <w:rsid w:val="006C0B6D"/>
    <w:rsid w:val="006C0CB5"/>
    <w:rsid w:val="006C10D4"/>
    <w:rsid w:val="006C17E9"/>
    <w:rsid w:val="006C1C3E"/>
    <w:rsid w:val="006C2632"/>
    <w:rsid w:val="006C3D53"/>
    <w:rsid w:val="006C685A"/>
    <w:rsid w:val="006C6A45"/>
    <w:rsid w:val="006C721B"/>
    <w:rsid w:val="006D25E6"/>
    <w:rsid w:val="006D2F73"/>
    <w:rsid w:val="006D3163"/>
    <w:rsid w:val="006D3A05"/>
    <w:rsid w:val="006D3AFD"/>
    <w:rsid w:val="006D3F68"/>
    <w:rsid w:val="006D4676"/>
    <w:rsid w:val="006D5DCD"/>
    <w:rsid w:val="006D6555"/>
    <w:rsid w:val="006E19C0"/>
    <w:rsid w:val="006E302F"/>
    <w:rsid w:val="006E377E"/>
    <w:rsid w:val="006E47CB"/>
    <w:rsid w:val="006E4B13"/>
    <w:rsid w:val="006E5D15"/>
    <w:rsid w:val="006F1342"/>
    <w:rsid w:val="006F1B26"/>
    <w:rsid w:val="006F2202"/>
    <w:rsid w:val="006F2D6B"/>
    <w:rsid w:val="006F3C92"/>
    <w:rsid w:val="006F5E98"/>
    <w:rsid w:val="006F636A"/>
    <w:rsid w:val="006F63B9"/>
    <w:rsid w:val="006F65D6"/>
    <w:rsid w:val="006F67F0"/>
    <w:rsid w:val="00700592"/>
    <w:rsid w:val="00703411"/>
    <w:rsid w:val="00703C34"/>
    <w:rsid w:val="007042DD"/>
    <w:rsid w:val="0070508A"/>
    <w:rsid w:val="00706000"/>
    <w:rsid w:val="0070618D"/>
    <w:rsid w:val="007068B6"/>
    <w:rsid w:val="00707934"/>
    <w:rsid w:val="0071004A"/>
    <w:rsid w:val="007122E4"/>
    <w:rsid w:val="00712870"/>
    <w:rsid w:val="007128C7"/>
    <w:rsid w:val="00712A29"/>
    <w:rsid w:val="00712E9C"/>
    <w:rsid w:val="0071305C"/>
    <w:rsid w:val="007147E9"/>
    <w:rsid w:val="00716663"/>
    <w:rsid w:val="00717C0F"/>
    <w:rsid w:val="00720EC1"/>
    <w:rsid w:val="00725AFF"/>
    <w:rsid w:val="007263AB"/>
    <w:rsid w:val="00726801"/>
    <w:rsid w:val="00730761"/>
    <w:rsid w:val="00730E87"/>
    <w:rsid w:val="00734E51"/>
    <w:rsid w:val="007353F7"/>
    <w:rsid w:val="00735E30"/>
    <w:rsid w:val="007365A9"/>
    <w:rsid w:val="00737F36"/>
    <w:rsid w:val="00740BA4"/>
    <w:rsid w:val="00740EFF"/>
    <w:rsid w:val="007410CB"/>
    <w:rsid w:val="007437FB"/>
    <w:rsid w:val="00747BFF"/>
    <w:rsid w:val="007509BA"/>
    <w:rsid w:val="00753846"/>
    <w:rsid w:val="0075469B"/>
    <w:rsid w:val="007546E1"/>
    <w:rsid w:val="00754954"/>
    <w:rsid w:val="007557E7"/>
    <w:rsid w:val="00756C16"/>
    <w:rsid w:val="007578B7"/>
    <w:rsid w:val="00761D96"/>
    <w:rsid w:val="007620B2"/>
    <w:rsid w:val="00763054"/>
    <w:rsid w:val="00763F71"/>
    <w:rsid w:val="00764933"/>
    <w:rsid w:val="00764D9F"/>
    <w:rsid w:val="007665C7"/>
    <w:rsid w:val="0077027B"/>
    <w:rsid w:val="007705D8"/>
    <w:rsid w:val="00771C61"/>
    <w:rsid w:val="00771D7B"/>
    <w:rsid w:val="0077218E"/>
    <w:rsid w:val="0077499A"/>
    <w:rsid w:val="00774FE2"/>
    <w:rsid w:val="00775E44"/>
    <w:rsid w:val="0077604D"/>
    <w:rsid w:val="007763F9"/>
    <w:rsid w:val="007764A5"/>
    <w:rsid w:val="00776776"/>
    <w:rsid w:val="00777730"/>
    <w:rsid w:val="007778B8"/>
    <w:rsid w:val="00781C9E"/>
    <w:rsid w:val="007822E2"/>
    <w:rsid w:val="007833BA"/>
    <w:rsid w:val="00783ACC"/>
    <w:rsid w:val="00785AE9"/>
    <w:rsid w:val="0078633F"/>
    <w:rsid w:val="007863AE"/>
    <w:rsid w:val="00786D5F"/>
    <w:rsid w:val="00787033"/>
    <w:rsid w:val="00790264"/>
    <w:rsid w:val="00791E95"/>
    <w:rsid w:val="00792DE7"/>
    <w:rsid w:val="00794C07"/>
    <w:rsid w:val="0079590A"/>
    <w:rsid w:val="0079635F"/>
    <w:rsid w:val="00796F77"/>
    <w:rsid w:val="007A01AB"/>
    <w:rsid w:val="007A0D3D"/>
    <w:rsid w:val="007A0E88"/>
    <w:rsid w:val="007A1C55"/>
    <w:rsid w:val="007A2239"/>
    <w:rsid w:val="007A2649"/>
    <w:rsid w:val="007A265C"/>
    <w:rsid w:val="007A4D12"/>
    <w:rsid w:val="007A72E9"/>
    <w:rsid w:val="007A758B"/>
    <w:rsid w:val="007B0502"/>
    <w:rsid w:val="007B0C0F"/>
    <w:rsid w:val="007B0FC6"/>
    <w:rsid w:val="007B1CDB"/>
    <w:rsid w:val="007B2416"/>
    <w:rsid w:val="007B4261"/>
    <w:rsid w:val="007B5C84"/>
    <w:rsid w:val="007B5CE1"/>
    <w:rsid w:val="007B5E94"/>
    <w:rsid w:val="007B60F1"/>
    <w:rsid w:val="007B658F"/>
    <w:rsid w:val="007B6D80"/>
    <w:rsid w:val="007B7BD0"/>
    <w:rsid w:val="007C055A"/>
    <w:rsid w:val="007C0D7D"/>
    <w:rsid w:val="007C1AD3"/>
    <w:rsid w:val="007C261A"/>
    <w:rsid w:val="007C2968"/>
    <w:rsid w:val="007C2B94"/>
    <w:rsid w:val="007C2BBE"/>
    <w:rsid w:val="007C3FB7"/>
    <w:rsid w:val="007C5413"/>
    <w:rsid w:val="007C608A"/>
    <w:rsid w:val="007C664A"/>
    <w:rsid w:val="007C7DF4"/>
    <w:rsid w:val="007D1232"/>
    <w:rsid w:val="007D206F"/>
    <w:rsid w:val="007D23AB"/>
    <w:rsid w:val="007D2DF0"/>
    <w:rsid w:val="007D2F44"/>
    <w:rsid w:val="007D32B9"/>
    <w:rsid w:val="007D3B00"/>
    <w:rsid w:val="007D423E"/>
    <w:rsid w:val="007D52F7"/>
    <w:rsid w:val="007D6D49"/>
    <w:rsid w:val="007D7236"/>
    <w:rsid w:val="007D7CF3"/>
    <w:rsid w:val="007E0108"/>
    <w:rsid w:val="007E139D"/>
    <w:rsid w:val="007E3C85"/>
    <w:rsid w:val="007E44ED"/>
    <w:rsid w:val="007E4A78"/>
    <w:rsid w:val="007E53F9"/>
    <w:rsid w:val="007E69DE"/>
    <w:rsid w:val="007E6D3D"/>
    <w:rsid w:val="007E7D51"/>
    <w:rsid w:val="007F12A8"/>
    <w:rsid w:val="007F3904"/>
    <w:rsid w:val="007F3B84"/>
    <w:rsid w:val="007F4881"/>
    <w:rsid w:val="007F51D1"/>
    <w:rsid w:val="007F551D"/>
    <w:rsid w:val="007F6235"/>
    <w:rsid w:val="007F7F39"/>
    <w:rsid w:val="00800072"/>
    <w:rsid w:val="00800991"/>
    <w:rsid w:val="00800A21"/>
    <w:rsid w:val="008022B6"/>
    <w:rsid w:val="008022E3"/>
    <w:rsid w:val="00802384"/>
    <w:rsid w:val="00802457"/>
    <w:rsid w:val="008025AB"/>
    <w:rsid w:val="00803DA7"/>
    <w:rsid w:val="0080432A"/>
    <w:rsid w:val="00804FEB"/>
    <w:rsid w:val="00805F8C"/>
    <w:rsid w:val="008104FC"/>
    <w:rsid w:val="008124F8"/>
    <w:rsid w:val="00812FD9"/>
    <w:rsid w:val="0081559D"/>
    <w:rsid w:val="00816E41"/>
    <w:rsid w:val="008172C8"/>
    <w:rsid w:val="008176F0"/>
    <w:rsid w:val="00821201"/>
    <w:rsid w:val="0082132D"/>
    <w:rsid w:val="00821549"/>
    <w:rsid w:val="00821EC0"/>
    <w:rsid w:val="0082207D"/>
    <w:rsid w:val="00822FF3"/>
    <w:rsid w:val="00823A55"/>
    <w:rsid w:val="00824191"/>
    <w:rsid w:val="008241B2"/>
    <w:rsid w:val="00824394"/>
    <w:rsid w:val="008307CE"/>
    <w:rsid w:val="00830865"/>
    <w:rsid w:val="008320BB"/>
    <w:rsid w:val="00832C35"/>
    <w:rsid w:val="00832DD1"/>
    <w:rsid w:val="00833A24"/>
    <w:rsid w:val="008352BD"/>
    <w:rsid w:val="00835387"/>
    <w:rsid w:val="00835B27"/>
    <w:rsid w:val="00835FF3"/>
    <w:rsid w:val="00836E19"/>
    <w:rsid w:val="008407CA"/>
    <w:rsid w:val="008407DB"/>
    <w:rsid w:val="008416D2"/>
    <w:rsid w:val="0084188F"/>
    <w:rsid w:val="0084202C"/>
    <w:rsid w:val="00842136"/>
    <w:rsid w:val="00843B46"/>
    <w:rsid w:val="00843D99"/>
    <w:rsid w:val="00851E75"/>
    <w:rsid w:val="00852457"/>
    <w:rsid w:val="00855616"/>
    <w:rsid w:val="0085602B"/>
    <w:rsid w:val="00857307"/>
    <w:rsid w:val="00857BEC"/>
    <w:rsid w:val="00860CB7"/>
    <w:rsid w:val="00860D69"/>
    <w:rsid w:val="00860D8F"/>
    <w:rsid w:val="00861E4A"/>
    <w:rsid w:val="008637BC"/>
    <w:rsid w:val="00865DBD"/>
    <w:rsid w:val="00865E34"/>
    <w:rsid w:val="00866366"/>
    <w:rsid w:val="00866B08"/>
    <w:rsid w:val="00867EA9"/>
    <w:rsid w:val="00870800"/>
    <w:rsid w:val="0087087C"/>
    <w:rsid w:val="008714E3"/>
    <w:rsid w:val="00871CF9"/>
    <w:rsid w:val="00872C23"/>
    <w:rsid w:val="00873204"/>
    <w:rsid w:val="00874FD2"/>
    <w:rsid w:val="0088003C"/>
    <w:rsid w:val="00881E6E"/>
    <w:rsid w:val="00881FCA"/>
    <w:rsid w:val="00883B7A"/>
    <w:rsid w:val="008846E6"/>
    <w:rsid w:val="008870FF"/>
    <w:rsid w:val="008877BF"/>
    <w:rsid w:val="00887EF5"/>
    <w:rsid w:val="00887F3A"/>
    <w:rsid w:val="00890248"/>
    <w:rsid w:val="008920D1"/>
    <w:rsid w:val="00892549"/>
    <w:rsid w:val="00892EBF"/>
    <w:rsid w:val="00892F11"/>
    <w:rsid w:val="008933FA"/>
    <w:rsid w:val="008937E6"/>
    <w:rsid w:val="00894F1C"/>
    <w:rsid w:val="00894F9A"/>
    <w:rsid w:val="008962A8"/>
    <w:rsid w:val="00896DE5"/>
    <w:rsid w:val="00897BBE"/>
    <w:rsid w:val="00897C80"/>
    <w:rsid w:val="00897E15"/>
    <w:rsid w:val="008A00DE"/>
    <w:rsid w:val="008A17B6"/>
    <w:rsid w:val="008A1E95"/>
    <w:rsid w:val="008A29B5"/>
    <w:rsid w:val="008A2AC0"/>
    <w:rsid w:val="008A2B4C"/>
    <w:rsid w:val="008A2F77"/>
    <w:rsid w:val="008A388B"/>
    <w:rsid w:val="008A573C"/>
    <w:rsid w:val="008A5953"/>
    <w:rsid w:val="008A6074"/>
    <w:rsid w:val="008A7BEF"/>
    <w:rsid w:val="008A7F1C"/>
    <w:rsid w:val="008A7FA7"/>
    <w:rsid w:val="008B24B5"/>
    <w:rsid w:val="008B5172"/>
    <w:rsid w:val="008B5E71"/>
    <w:rsid w:val="008B6A87"/>
    <w:rsid w:val="008C5876"/>
    <w:rsid w:val="008C63ED"/>
    <w:rsid w:val="008C708A"/>
    <w:rsid w:val="008C7367"/>
    <w:rsid w:val="008D0659"/>
    <w:rsid w:val="008D4C4A"/>
    <w:rsid w:val="008D4E80"/>
    <w:rsid w:val="008D589B"/>
    <w:rsid w:val="008D692D"/>
    <w:rsid w:val="008D6FC3"/>
    <w:rsid w:val="008E02FB"/>
    <w:rsid w:val="008E0488"/>
    <w:rsid w:val="008E09DF"/>
    <w:rsid w:val="008E0BF5"/>
    <w:rsid w:val="008E1067"/>
    <w:rsid w:val="008E1E1B"/>
    <w:rsid w:val="008E4CDE"/>
    <w:rsid w:val="008E5244"/>
    <w:rsid w:val="008E5A24"/>
    <w:rsid w:val="008E5C24"/>
    <w:rsid w:val="008E6098"/>
    <w:rsid w:val="008E7345"/>
    <w:rsid w:val="008E7616"/>
    <w:rsid w:val="008F0753"/>
    <w:rsid w:val="008F08CA"/>
    <w:rsid w:val="008F1E5D"/>
    <w:rsid w:val="008F2DB6"/>
    <w:rsid w:val="008F2F1A"/>
    <w:rsid w:val="008F3380"/>
    <w:rsid w:val="008F3A5A"/>
    <w:rsid w:val="008F3DA5"/>
    <w:rsid w:val="008F41DE"/>
    <w:rsid w:val="008F4258"/>
    <w:rsid w:val="008F47F4"/>
    <w:rsid w:val="008F4AC8"/>
    <w:rsid w:val="008F4FC3"/>
    <w:rsid w:val="008F5872"/>
    <w:rsid w:val="008F7352"/>
    <w:rsid w:val="00900682"/>
    <w:rsid w:val="00902E70"/>
    <w:rsid w:val="009041F6"/>
    <w:rsid w:val="00904DD7"/>
    <w:rsid w:val="00907467"/>
    <w:rsid w:val="00910A3F"/>
    <w:rsid w:val="0091293C"/>
    <w:rsid w:val="00913214"/>
    <w:rsid w:val="009132CE"/>
    <w:rsid w:val="00915800"/>
    <w:rsid w:val="00915D63"/>
    <w:rsid w:val="00916311"/>
    <w:rsid w:val="009168F3"/>
    <w:rsid w:val="00917743"/>
    <w:rsid w:val="00917A12"/>
    <w:rsid w:val="00920454"/>
    <w:rsid w:val="009204B5"/>
    <w:rsid w:val="00924863"/>
    <w:rsid w:val="00925705"/>
    <w:rsid w:val="00926477"/>
    <w:rsid w:val="00926489"/>
    <w:rsid w:val="00927E51"/>
    <w:rsid w:val="00930DFF"/>
    <w:rsid w:val="0093155A"/>
    <w:rsid w:val="00932706"/>
    <w:rsid w:val="0093317D"/>
    <w:rsid w:val="009335B7"/>
    <w:rsid w:val="00933D6E"/>
    <w:rsid w:val="00936FA7"/>
    <w:rsid w:val="00940174"/>
    <w:rsid w:val="00941C32"/>
    <w:rsid w:val="0094372A"/>
    <w:rsid w:val="009447E1"/>
    <w:rsid w:val="009466C2"/>
    <w:rsid w:val="00946F60"/>
    <w:rsid w:val="00950C88"/>
    <w:rsid w:val="00952A02"/>
    <w:rsid w:val="00952F38"/>
    <w:rsid w:val="0095348E"/>
    <w:rsid w:val="009540DF"/>
    <w:rsid w:val="00954151"/>
    <w:rsid w:val="00954364"/>
    <w:rsid w:val="00956D3D"/>
    <w:rsid w:val="00957B57"/>
    <w:rsid w:val="00957C52"/>
    <w:rsid w:val="0096046E"/>
    <w:rsid w:val="00963A8A"/>
    <w:rsid w:val="00963C63"/>
    <w:rsid w:val="0096485E"/>
    <w:rsid w:val="00965C19"/>
    <w:rsid w:val="009703C0"/>
    <w:rsid w:val="00971770"/>
    <w:rsid w:val="009723FA"/>
    <w:rsid w:val="00972EF1"/>
    <w:rsid w:val="009738A2"/>
    <w:rsid w:val="00973ABF"/>
    <w:rsid w:val="00973AD0"/>
    <w:rsid w:val="0097686C"/>
    <w:rsid w:val="009779AC"/>
    <w:rsid w:val="009815A8"/>
    <w:rsid w:val="00981DE8"/>
    <w:rsid w:val="00982C78"/>
    <w:rsid w:val="009838B1"/>
    <w:rsid w:val="00983932"/>
    <w:rsid w:val="009845C1"/>
    <w:rsid w:val="0098463D"/>
    <w:rsid w:val="00984A4F"/>
    <w:rsid w:val="00984B7A"/>
    <w:rsid w:val="00985B21"/>
    <w:rsid w:val="00986B74"/>
    <w:rsid w:val="00986B7E"/>
    <w:rsid w:val="00987635"/>
    <w:rsid w:val="00993F1A"/>
    <w:rsid w:val="0099439A"/>
    <w:rsid w:val="009953A3"/>
    <w:rsid w:val="0099561C"/>
    <w:rsid w:val="009A00AB"/>
    <w:rsid w:val="009A00F3"/>
    <w:rsid w:val="009A05D4"/>
    <w:rsid w:val="009A07EF"/>
    <w:rsid w:val="009A0F07"/>
    <w:rsid w:val="009A26A7"/>
    <w:rsid w:val="009A2D6C"/>
    <w:rsid w:val="009A3741"/>
    <w:rsid w:val="009B03ED"/>
    <w:rsid w:val="009B0426"/>
    <w:rsid w:val="009B1B88"/>
    <w:rsid w:val="009B28DE"/>
    <w:rsid w:val="009B30FC"/>
    <w:rsid w:val="009B3DB1"/>
    <w:rsid w:val="009B496C"/>
    <w:rsid w:val="009B7461"/>
    <w:rsid w:val="009B75D6"/>
    <w:rsid w:val="009B779A"/>
    <w:rsid w:val="009B7943"/>
    <w:rsid w:val="009B7E0A"/>
    <w:rsid w:val="009C1E67"/>
    <w:rsid w:val="009C2462"/>
    <w:rsid w:val="009C36AA"/>
    <w:rsid w:val="009C4710"/>
    <w:rsid w:val="009C48C3"/>
    <w:rsid w:val="009C7D80"/>
    <w:rsid w:val="009D051A"/>
    <w:rsid w:val="009D1669"/>
    <w:rsid w:val="009D2A8F"/>
    <w:rsid w:val="009D4665"/>
    <w:rsid w:val="009D4679"/>
    <w:rsid w:val="009D4FDB"/>
    <w:rsid w:val="009D574C"/>
    <w:rsid w:val="009D6357"/>
    <w:rsid w:val="009D7A0D"/>
    <w:rsid w:val="009D7F87"/>
    <w:rsid w:val="009E3046"/>
    <w:rsid w:val="009E3C5F"/>
    <w:rsid w:val="009E4942"/>
    <w:rsid w:val="009E55EF"/>
    <w:rsid w:val="009E6CAE"/>
    <w:rsid w:val="009E78DF"/>
    <w:rsid w:val="009F1322"/>
    <w:rsid w:val="009F3B73"/>
    <w:rsid w:val="009F4514"/>
    <w:rsid w:val="00A00440"/>
    <w:rsid w:val="00A008A5"/>
    <w:rsid w:val="00A00AF0"/>
    <w:rsid w:val="00A0137B"/>
    <w:rsid w:val="00A023A1"/>
    <w:rsid w:val="00A03BFB"/>
    <w:rsid w:val="00A04FB0"/>
    <w:rsid w:val="00A06158"/>
    <w:rsid w:val="00A07602"/>
    <w:rsid w:val="00A07B9A"/>
    <w:rsid w:val="00A103D0"/>
    <w:rsid w:val="00A1060A"/>
    <w:rsid w:val="00A110A0"/>
    <w:rsid w:val="00A11767"/>
    <w:rsid w:val="00A11818"/>
    <w:rsid w:val="00A12302"/>
    <w:rsid w:val="00A12499"/>
    <w:rsid w:val="00A12681"/>
    <w:rsid w:val="00A13742"/>
    <w:rsid w:val="00A147C3"/>
    <w:rsid w:val="00A14C01"/>
    <w:rsid w:val="00A16C29"/>
    <w:rsid w:val="00A17434"/>
    <w:rsid w:val="00A20356"/>
    <w:rsid w:val="00A219DC"/>
    <w:rsid w:val="00A25DF6"/>
    <w:rsid w:val="00A25FD7"/>
    <w:rsid w:val="00A27187"/>
    <w:rsid w:val="00A27740"/>
    <w:rsid w:val="00A27AF5"/>
    <w:rsid w:val="00A31228"/>
    <w:rsid w:val="00A3138C"/>
    <w:rsid w:val="00A31C16"/>
    <w:rsid w:val="00A32741"/>
    <w:rsid w:val="00A33FBA"/>
    <w:rsid w:val="00A345B3"/>
    <w:rsid w:val="00A355EE"/>
    <w:rsid w:val="00A3564E"/>
    <w:rsid w:val="00A372BB"/>
    <w:rsid w:val="00A37404"/>
    <w:rsid w:val="00A40C76"/>
    <w:rsid w:val="00A419B4"/>
    <w:rsid w:val="00A4253B"/>
    <w:rsid w:val="00A4557C"/>
    <w:rsid w:val="00A46403"/>
    <w:rsid w:val="00A46978"/>
    <w:rsid w:val="00A46B3C"/>
    <w:rsid w:val="00A50678"/>
    <w:rsid w:val="00A53C30"/>
    <w:rsid w:val="00A5537F"/>
    <w:rsid w:val="00A5559D"/>
    <w:rsid w:val="00A571E1"/>
    <w:rsid w:val="00A60AAB"/>
    <w:rsid w:val="00A61AF6"/>
    <w:rsid w:val="00A61BA5"/>
    <w:rsid w:val="00A63DE5"/>
    <w:rsid w:val="00A66071"/>
    <w:rsid w:val="00A72774"/>
    <w:rsid w:val="00A73B64"/>
    <w:rsid w:val="00A73ECA"/>
    <w:rsid w:val="00A7411B"/>
    <w:rsid w:val="00A748B6"/>
    <w:rsid w:val="00A809B1"/>
    <w:rsid w:val="00A819DE"/>
    <w:rsid w:val="00A81DDB"/>
    <w:rsid w:val="00A8240B"/>
    <w:rsid w:val="00A8338D"/>
    <w:rsid w:val="00A8403E"/>
    <w:rsid w:val="00A84268"/>
    <w:rsid w:val="00A85563"/>
    <w:rsid w:val="00A863E7"/>
    <w:rsid w:val="00A867F8"/>
    <w:rsid w:val="00A871E1"/>
    <w:rsid w:val="00A9040A"/>
    <w:rsid w:val="00A90812"/>
    <w:rsid w:val="00A918F4"/>
    <w:rsid w:val="00A92D88"/>
    <w:rsid w:val="00A93CD0"/>
    <w:rsid w:val="00A94134"/>
    <w:rsid w:val="00A94396"/>
    <w:rsid w:val="00A944EF"/>
    <w:rsid w:val="00A94D88"/>
    <w:rsid w:val="00A95A90"/>
    <w:rsid w:val="00A97581"/>
    <w:rsid w:val="00AA04D3"/>
    <w:rsid w:val="00AA1A89"/>
    <w:rsid w:val="00AA1DC7"/>
    <w:rsid w:val="00AA22F4"/>
    <w:rsid w:val="00AA39E6"/>
    <w:rsid w:val="00AA48E3"/>
    <w:rsid w:val="00AA636E"/>
    <w:rsid w:val="00AB0309"/>
    <w:rsid w:val="00AB1816"/>
    <w:rsid w:val="00AB2E9B"/>
    <w:rsid w:val="00AB303B"/>
    <w:rsid w:val="00AB3EA3"/>
    <w:rsid w:val="00AB5FBE"/>
    <w:rsid w:val="00AB61A5"/>
    <w:rsid w:val="00AB765F"/>
    <w:rsid w:val="00AC10C6"/>
    <w:rsid w:val="00AC175E"/>
    <w:rsid w:val="00AC1AE1"/>
    <w:rsid w:val="00AC1EE5"/>
    <w:rsid w:val="00AC2072"/>
    <w:rsid w:val="00AC20E1"/>
    <w:rsid w:val="00AC4CB4"/>
    <w:rsid w:val="00AC4D55"/>
    <w:rsid w:val="00AC5086"/>
    <w:rsid w:val="00AC6FCB"/>
    <w:rsid w:val="00AD1EFF"/>
    <w:rsid w:val="00AD2325"/>
    <w:rsid w:val="00AD3C2B"/>
    <w:rsid w:val="00AD40C0"/>
    <w:rsid w:val="00AD4E48"/>
    <w:rsid w:val="00AD5406"/>
    <w:rsid w:val="00AD5C12"/>
    <w:rsid w:val="00AD61AF"/>
    <w:rsid w:val="00AD7BD3"/>
    <w:rsid w:val="00AE233E"/>
    <w:rsid w:val="00AE2BA0"/>
    <w:rsid w:val="00AE2C91"/>
    <w:rsid w:val="00AE44CA"/>
    <w:rsid w:val="00AE51ED"/>
    <w:rsid w:val="00AE6945"/>
    <w:rsid w:val="00AF0136"/>
    <w:rsid w:val="00AF0F95"/>
    <w:rsid w:val="00AF1D0F"/>
    <w:rsid w:val="00AF48E7"/>
    <w:rsid w:val="00AF7BEA"/>
    <w:rsid w:val="00B00328"/>
    <w:rsid w:val="00B00337"/>
    <w:rsid w:val="00B00419"/>
    <w:rsid w:val="00B008A4"/>
    <w:rsid w:val="00B025C2"/>
    <w:rsid w:val="00B027CD"/>
    <w:rsid w:val="00B02AF9"/>
    <w:rsid w:val="00B02FF7"/>
    <w:rsid w:val="00B032EA"/>
    <w:rsid w:val="00B03730"/>
    <w:rsid w:val="00B04720"/>
    <w:rsid w:val="00B05DD4"/>
    <w:rsid w:val="00B103DC"/>
    <w:rsid w:val="00B10D62"/>
    <w:rsid w:val="00B11007"/>
    <w:rsid w:val="00B11271"/>
    <w:rsid w:val="00B1137F"/>
    <w:rsid w:val="00B11BDE"/>
    <w:rsid w:val="00B11D7C"/>
    <w:rsid w:val="00B12C2C"/>
    <w:rsid w:val="00B14C0A"/>
    <w:rsid w:val="00B14FFB"/>
    <w:rsid w:val="00B155BA"/>
    <w:rsid w:val="00B21930"/>
    <w:rsid w:val="00B2252E"/>
    <w:rsid w:val="00B246C4"/>
    <w:rsid w:val="00B24FB2"/>
    <w:rsid w:val="00B24FB9"/>
    <w:rsid w:val="00B2581F"/>
    <w:rsid w:val="00B25C7A"/>
    <w:rsid w:val="00B269FA"/>
    <w:rsid w:val="00B30705"/>
    <w:rsid w:val="00B30E13"/>
    <w:rsid w:val="00B30FCD"/>
    <w:rsid w:val="00B317CB"/>
    <w:rsid w:val="00B325BA"/>
    <w:rsid w:val="00B3266E"/>
    <w:rsid w:val="00B334D2"/>
    <w:rsid w:val="00B3422D"/>
    <w:rsid w:val="00B35697"/>
    <w:rsid w:val="00B415C2"/>
    <w:rsid w:val="00B4357C"/>
    <w:rsid w:val="00B44187"/>
    <w:rsid w:val="00B4482D"/>
    <w:rsid w:val="00B45CB5"/>
    <w:rsid w:val="00B47638"/>
    <w:rsid w:val="00B50519"/>
    <w:rsid w:val="00B51E8B"/>
    <w:rsid w:val="00B5411A"/>
    <w:rsid w:val="00B5420F"/>
    <w:rsid w:val="00B56848"/>
    <w:rsid w:val="00B6070F"/>
    <w:rsid w:val="00B6174B"/>
    <w:rsid w:val="00B64FD6"/>
    <w:rsid w:val="00B6535C"/>
    <w:rsid w:val="00B6573A"/>
    <w:rsid w:val="00B65A18"/>
    <w:rsid w:val="00B665FD"/>
    <w:rsid w:val="00B6720A"/>
    <w:rsid w:val="00B70908"/>
    <w:rsid w:val="00B71BA0"/>
    <w:rsid w:val="00B7357B"/>
    <w:rsid w:val="00B73F45"/>
    <w:rsid w:val="00B766E7"/>
    <w:rsid w:val="00B77B0D"/>
    <w:rsid w:val="00B8034E"/>
    <w:rsid w:val="00B80D71"/>
    <w:rsid w:val="00B87018"/>
    <w:rsid w:val="00B9165B"/>
    <w:rsid w:val="00B918D4"/>
    <w:rsid w:val="00B92617"/>
    <w:rsid w:val="00B9387E"/>
    <w:rsid w:val="00B953C8"/>
    <w:rsid w:val="00B96C0A"/>
    <w:rsid w:val="00B96CC7"/>
    <w:rsid w:val="00B970D4"/>
    <w:rsid w:val="00BA04F5"/>
    <w:rsid w:val="00BA1457"/>
    <w:rsid w:val="00BA154A"/>
    <w:rsid w:val="00BA310A"/>
    <w:rsid w:val="00BA3B97"/>
    <w:rsid w:val="00BA3FC2"/>
    <w:rsid w:val="00BA499E"/>
    <w:rsid w:val="00BA5AAF"/>
    <w:rsid w:val="00BA5F55"/>
    <w:rsid w:val="00BA633C"/>
    <w:rsid w:val="00BA6D2D"/>
    <w:rsid w:val="00BA6D42"/>
    <w:rsid w:val="00BA6D60"/>
    <w:rsid w:val="00BB141C"/>
    <w:rsid w:val="00BB1CF3"/>
    <w:rsid w:val="00BB3E95"/>
    <w:rsid w:val="00BB4BCA"/>
    <w:rsid w:val="00BB4DBA"/>
    <w:rsid w:val="00BB598C"/>
    <w:rsid w:val="00BB7B81"/>
    <w:rsid w:val="00BC00A0"/>
    <w:rsid w:val="00BC3AA3"/>
    <w:rsid w:val="00BC420D"/>
    <w:rsid w:val="00BC5938"/>
    <w:rsid w:val="00BC6C76"/>
    <w:rsid w:val="00BC6EEA"/>
    <w:rsid w:val="00BC783A"/>
    <w:rsid w:val="00BD03DF"/>
    <w:rsid w:val="00BD07D8"/>
    <w:rsid w:val="00BD1778"/>
    <w:rsid w:val="00BD1C6B"/>
    <w:rsid w:val="00BD2753"/>
    <w:rsid w:val="00BD2A54"/>
    <w:rsid w:val="00BD2D0A"/>
    <w:rsid w:val="00BD3014"/>
    <w:rsid w:val="00BD4378"/>
    <w:rsid w:val="00BD4B49"/>
    <w:rsid w:val="00BD6929"/>
    <w:rsid w:val="00BD73E3"/>
    <w:rsid w:val="00BD7BE9"/>
    <w:rsid w:val="00BE23B6"/>
    <w:rsid w:val="00BE3BFE"/>
    <w:rsid w:val="00BE62C4"/>
    <w:rsid w:val="00BE72E3"/>
    <w:rsid w:val="00BE7E7D"/>
    <w:rsid w:val="00BF2683"/>
    <w:rsid w:val="00BF2C6C"/>
    <w:rsid w:val="00BF2E74"/>
    <w:rsid w:val="00BF4D9D"/>
    <w:rsid w:val="00BF5293"/>
    <w:rsid w:val="00BF5DEF"/>
    <w:rsid w:val="00BF641B"/>
    <w:rsid w:val="00BF74D1"/>
    <w:rsid w:val="00C00ECD"/>
    <w:rsid w:val="00C014DA"/>
    <w:rsid w:val="00C01AD5"/>
    <w:rsid w:val="00C026D7"/>
    <w:rsid w:val="00C02B9E"/>
    <w:rsid w:val="00C03FB2"/>
    <w:rsid w:val="00C0418A"/>
    <w:rsid w:val="00C04AA1"/>
    <w:rsid w:val="00C0533A"/>
    <w:rsid w:val="00C11008"/>
    <w:rsid w:val="00C139DB"/>
    <w:rsid w:val="00C13C06"/>
    <w:rsid w:val="00C14381"/>
    <w:rsid w:val="00C164F9"/>
    <w:rsid w:val="00C1659E"/>
    <w:rsid w:val="00C17CE9"/>
    <w:rsid w:val="00C20914"/>
    <w:rsid w:val="00C22F54"/>
    <w:rsid w:val="00C233C3"/>
    <w:rsid w:val="00C242D7"/>
    <w:rsid w:val="00C24DD7"/>
    <w:rsid w:val="00C25143"/>
    <w:rsid w:val="00C26611"/>
    <w:rsid w:val="00C26DEB"/>
    <w:rsid w:val="00C27FA4"/>
    <w:rsid w:val="00C325FC"/>
    <w:rsid w:val="00C327F7"/>
    <w:rsid w:val="00C33337"/>
    <w:rsid w:val="00C33A3C"/>
    <w:rsid w:val="00C33E24"/>
    <w:rsid w:val="00C35011"/>
    <w:rsid w:val="00C36577"/>
    <w:rsid w:val="00C4077C"/>
    <w:rsid w:val="00C4079A"/>
    <w:rsid w:val="00C40B4B"/>
    <w:rsid w:val="00C40C42"/>
    <w:rsid w:val="00C41D75"/>
    <w:rsid w:val="00C42A88"/>
    <w:rsid w:val="00C443B5"/>
    <w:rsid w:val="00C45F70"/>
    <w:rsid w:val="00C46F23"/>
    <w:rsid w:val="00C50085"/>
    <w:rsid w:val="00C5060D"/>
    <w:rsid w:val="00C50D9A"/>
    <w:rsid w:val="00C51283"/>
    <w:rsid w:val="00C51EB5"/>
    <w:rsid w:val="00C520CF"/>
    <w:rsid w:val="00C541B1"/>
    <w:rsid w:val="00C541B6"/>
    <w:rsid w:val="00C573D1"/>
    <w:rsid w:val="00C57D73"/>
    <w:rsid w:val="00C6008E"/>
    <w:rsid w:val="00C616FC"/>
    <w:rsid w:val="00C63B02"/>
    <w:rsid w:val="00C651EF"/>
    <w:rsid w:val="00C65F1E"/>
    <w:rsid w:val="00C663D1"/>
    <w:rsid w:val="00C66A6A"/>
    <w:rsid w:val="00C67012"/>
    <w:rsid w:val="00C70BE2"/>
    <w:rsid w:val="00C71849"/>
    <w:rsid w:val="00C71C0C"/>
    <w:rsid w:val="00C729D2"/>
    <w:rsid w:val="00C76762"/>
    <w:rsid w:val="00C806EF"/>
    <w:rsid w:val="00C81052"/>
    <w:rsid w:val="00C83F10"/>
    <w:rsid w:val="00C86CF3"/>
    <w:rsid w:val="00C86F3E"/>
    <w:rsid w:val="00C90104"/>
    <w:rsid w:val="00C90BC9"/>
    <w:rsid w:val="00C90D9F"/>
    <w:rsid w:val="00C91997"/>
    <w:rsid w:val="00C91CB1"/>
    <w:rsid w:val="00C9253A"/>
    <w:rsid w:val="00C92B84"/>
    <w:rsid w:val="00C92EE2"/>
    <w:rsid w:val="00C93985"/>
    <w:rsid w:val="00C942C8"/>
    <w:rsid w:val="00C943D8"/>
    <w:rsid w:val="00C94ACF"/>
    <w:rsid w:val="00C94BAD"/>
    <w:rsid w:val="00C94CA4"/>
    <w:rsid w:val="00C9554C"/>
    <w:rsid w:val="00C9787B"/>
    <w:rsid w:val="00CA0C85"/>
    <w:rsid w:val="00CA1633"/>
    <w:rsid w:val="00CA45EE"/>
    <w:rsid w:val="00CA4E32"/>
    <w:rsid w:val="00CA6A96"/>
    <w:rsid w:val="00CA769F"/>
    <w:rsid w:val="00CB0DFE"/>
    <w:rsid w:val="00CB2659"/>
    <w:rsid w:val="00CB3BE4"/>
    <w:rsid w:val="00CB48F5"/>
    <w:rsid w:val="00CB5560"/>
    <w:rsid w:val="00CB5ADE"/>
    <w:rsid w:val="00CB6F9A"/>
    <w:rsid w:val="00CC04D0"/>
    <w:rsid w:val="00CC0E83"/>
    <w:rsid w:val="00CC13FB"/>
    <w:rsid w:val="00CC1D42"/>
    <w:rsid w:val="00CC48CB"/>
    <w:rsid w:val="00CC50D2"/>
    <w:rsid w:val="00CC5901"/>
    <w:rsid w:val="00CC6B7C"/>
    <w:rsid w:val="00CC6BAF"/>
    <w:rsid w:val="00CC6EB5"/>
    <w:rsid w:val="00CD204E"/>
    <w:rsid w:val="00CD2A39"/>
    <w:rsid w:val="00CD2CF7"/>
    <w:rsid w:val="00CD4124"/>
    <w:rsid w:val="00CD5758"/>
    <w:rsid w:val="00CD62E9"/>
    <w:rsid w:val="00CD6676"/>
    <w:rsid w:val="00CD6E0C"/>
    <w:rsid w:val="00CD6EC1"/>
    <w:rsid w:val="00CD7124"/>
    <w:rsid w:val="00CD7759"/>
    <w:rsid w:val="00CD7AC6"/>
    <w:rsid w:val="00CE0269"/>
    <w:rsid w:val="00CE1E3B"/>
    <w:rsid w:val="00CE2AD0"/>
    <w:rsid w:val="00CE30EE"/>
    <w:rsid w:val="00CE520D"/>
    <w:rsid w:val="00CE6258"/>
    <w:rsid w:val="00CE64BD"/>
    <w:rsid w:val="00CF019D"/>
    <w:rsid w:val="00CF261F"/>
    <w:rsid w:val="00CF3933"/>
    <w:rsid w:val="00CF56C2"/>
    <w:rsid w:val="00CF67CD"/>
    <w:rsid w:val="00D01220"/>
    <w:rsid w:val="00D0194B"/>
    <w:rsid w:val="00D03953"/>
    <w:rsid w:val="00D0490F"/>
    <w:rsid w:val="00D04B58"/>
    <w:rsid w:val="00D05196"/>
    <w:rsid w:val="00D05206"/>
    <w:rsid w:val="00D061BC"/>
    <w:rsid w:val="00D07C13"/>
    <w:rsid w:val="00D10FE7"/>
    <w:rsid w:val="00D11751"/>
    <w:rsid w:val="00D129F9"/>
    <w:rsid w:val="00D152F8"/>
    <w:rsid w:val="00D155C5"/>
    <w:rsid w:val="00D15C42"/>
    <w:rsid w:val="00D17AA1"/>
    <w:rsid w:val="00D20707"/>
    <w:rsid w:val="00D2171D"/>
    <w:rsid w:val="00D21AF6"/>
    <w:rsid w:val="00D251C0"/>
    <w:rsid w:val="00D25ABC"/>
    <w:rsid w:val="00D27210"/>
    <w:rsid w:val="00D274D3"/>
    <w:rsid w:val="00D31B9E"/>
    <w:rsid w:val="00D33348"/>
    <w:rsid w:val="00D334E7"/>
    <w:rsid w:val="00D33836"/>
    <w:rsid w:val="00D33A5C"/>
    <w:rsid w:val="00D349D0"/>
    <w:rsid w:val="00D34F6E"/>
    <w:rsid w:val="00D351C5"/>
    <w:rsid w:val="00D35702"/>
    <w:rsid w:val="00D35CE0"/>
    <w:rsid w:val="00D3663D"/>
    <w:rsid w:val="00D37122"/>
    <w:rsid w:val="00D37379"/>
    <w:rsid w:val="00D40060"/>
    <w:rsid w:val="00D4063F"/>
    <w:rsid w:val="00D41E6E"/>
    <w:rsid w:val="00D43BA5"/>
    <w:rsid w:val="00D45BC9"/>
    <w:rsid w:val="00D46B2C"/>
    <w:rsid w:val="00D4754A"/>
    <w:rsid w:val="00D50BEF"/>
    <w:rsid w:val="00D52829"/>
    <w:rsid w:val="00D55E66"/>
    <w:rsid w:val="00D56BFF"/>
    <w:rsid w:val="00D56F6E"/>
    <w:rsid w:val="00D570A0"/>
    <w:rsid w:val="00D60114"/>
    <w:rsid w:val="00D6034C"/>
    <w:rsid w:val="00D6066B"/>
    <w:rsid w:val="00D60D46"/>
    <w:rsid w:val="00D61360"/>
    <w:rsid w:val="00D64C70"/>
    <w:rsid w:val="00D66140"/>
    <w:rsid w:val="00D66842"/>
    <w:rsid w:val="00D707D9"/>
    <w:rsid w:val="00D71BB6"/>
    <w:rsid w:val="00D7348A"/>
    <w:rsid w:val="00D7407B"/>
    <w:rsid w:val="00D74D45"/>
    <w:rsid w:val="00D76111"/>
    <w:rsid w:val="00D76132"/>
    <w:rsid w:val="00D76BEB"/>
    <w:rsid w:val="00D80AE4"/>
    <w:rsid w:val="00D811DE"/>
    <w:rsid w:val="00D82771"/>
    <w:rsid w:val="00D82A74"/>
    <w:rsid w:val="00D83D3E"/>
    <w:rsid w:val="00D843E6"/>
    <w:rsid w:val="00D8466D"/>
    <w:rsid w:val="00D85406"/>
    <w:rsid w:val="00D85901"/>
    <w:rsid w:val="00D85CC8"/>
    <w:rsid w:val="00D869C2"/>
    <w:rsid w:val="00D86C27"/>
    <w:rsid w:val="00D86F26"/>
    <w:rsid w:val="00D86FDC"/>
    <w:rsid w:val="00D91EA7"/>
    <w:rsid w:val="00D92AFB"/>
    <w:rsid w:val="00D93263"/>
    <w:rsid w:val="00D94347"/>
    <w:rsid w:val="00D948D5"/>
    <w:rsid w:val="00D950D4"/>
    <w:rsid w:val="00D9523B"/>
    <w:rsid w:val="00D95E65"/>
    <w:rsid w:val="00D95EE6"/>
    <w:rsid w:val="00DA0ACA"/>
    <w:rsid w:val="00DA48C5"/>
    <w:rsid w:val="00DB03CC"/>
    <w:rsid w:val="00DB0A6E"/>
    <w:rsid w:val="00DB0E2B"/>
    <w:rsid w:val="00DB0ED4"/>
    <w:rsid w:val="00DB1116"/>
    <w:rsid w:val="00DB18AD"/>
    <w:rsid w:val="00DB20FC"/>
    <w:rsid w:val="00DB2CB1"/>
    <w:rsid w:val="00DB300A"/>
    <w:rsid w:val="00DB46F5"/>
    <w:rsid w:val="00DB4B8D"/>
    <w:rsid w:val="00DB6F3E"/>
    <w:rsid w:val="00DC00D5"/>
    <w:rsid w:val="00DC0A40"/>
    <w:rsid w:val="00DC0D7C"/>
    <w:rsid w:val="00DC3A21"/>
    <w:rsid w:val="00DC3BF4"/>
    <w:rsid w:val="00DC5D52"/>
    <w:rsid w:val="00DC5E87"/>
    <w:rsid w:val="00DC7995"/>
    <w:rsid w:val="00DD0AC6"/>
    <w:rsid w:val="00DD19F3"/>
    <w:rsid w:val="00DD2644"/>
    <w:rsid w:val="00DD3203"/>
    <w:rsid w:val="00DD58B3"/>
    <w:rsid w:val="00DD6942"/>
    <w:rsid w:val="00DD7738"/>
    <w:rsid w:val="00DE0798"/>
    <w:rsid w:val="00DE0CE4"/>
    <w:rsid w:val="00DE21B0"/>
    <w:rsid w:val="00DE290F"/>
    <w:rsid w:val="00DE354B"/>
    <w:rsid w:val="00DE4420"/>
    <w:rsid w:val="00DE4D1E"/>
    <w:rsid w:val="00DE58FF"/>
    <w:rsid w:val="00DE60BB"/>
    <w:rsid w:val="00DE6A38"/>
    <w:rsid w:val="00DE6BD5"/>
    <w:rsid w:val="00DE6DB4"/>
    <w:rsid w:val="00DE6E52"/>
    <w:rsid w:val="00DF1881"/>
    <w:rsid w:val="00DF1FF2"/>
    <w:rsid w:val="00DF2378"/>
    <w:rsid w:val="00DF3271"/>
    <w:rsid w:val="00DF33E1"/>
    <w:rsid w:val="00DF39C5"/>
    <w:rsid w:val="00DF6B29"/>
    <w:rsid w:val="00DF7774"/>
    <w:rsid w:val="00E03A35"/>
    <w:rsid w:val="00E0584D"/>
    <w:rsid w:val="00E05FD9"/>
    <w:rsid w:val="00E0683C"/>
    <w:rsid w:val="00E06A08"/>
    <w:rsid w:val="00E0750F"/>
    <w:rsid w:val="00E1124F"/>
    <w:rsid w:val="00E11490"/>
    <w:rsid w:val="00E11792"/>
    <w:rsid w:val="00E12530"/>
    <w:rsid w:val="00E1606C"/>
    <w:rsid w:val="00E16AE8"/>
    <w:rsid w:val="00E17F0E"/>
    <w:rsid w:val="00E20373"/>
    <w:rsid w:val="00E20874"/>
    <w:rsid w:val="00E23ADD"/>
    <w:rsid w:val="00E244A5"/>
    <w:rsid w:val="00E246ED"/>
    <w:rsid w:val="00E25BE8"/>
    <w:rsid w:val="00E26B94"/>
    <w:rsid w:val="00E26D0F"/>
    <w:rsid w:val="00E2730A"/>
    <w:rsid w:val="00E31184"/>
    <w:rsid w:val="00E318C1"/>
    <w:rsid w:val="00E32992"/>
    <w:rsid w:val="00E342E3"/>
    <w:rsid w:val="00E36221"/>
    <w:rsid w:val="00E36CE8"/>
    <w:rsid w:val="00E37CEC"/>
    <w:rsid w:val="00E401CD"/>
    <w:rsid w:val="00E418BD"/>
    <w:rsid w:val="00E4298A"/>
    <w:rsid w:val="00E43C04"/>
    <w:rsid w:val="00E4485D"/>
    <w:rsid w:val="00E45ED1"/>
    <w:rsid w:val="00E45F10"/>
    <w:rsid w:val="00E47060"/>
    <w:rsid w:val="00E4729E"/>
    <w:rsid w:val="00E47715"/>
    <w:rsid w:val="00E50A26"/>
    <w:rsid w:val="00E50C29"/>
    <w:rsid w:val="00E514F5"/>
    <w:rsid w:val="00E5197B"/>
    <w:rsid w:val="00E53CCA"/>
    <w:rsid w:val="00E53F87"/>
    <w:rsid w:val="00E54630"/>
    <w:rsid w:val="00E558A0"/>
    <w:rsid w:val="00E56D23"/>
    <w:rsid w:val="00E57BEB"/>
    <w:rsid w:val="00E606CA"/>
    <w:rsid w:val="00E61087"/>
    <w:rsid w:val="00E628E0"/>
    <w:rsid w:val="00E62AFE"/>
    <w:rsid w:val="00E6411F"/>
    <w:rsid w:val="00E642C9"/>
    <w:rsid w:val="00E644B0"/>
    <w:rsid w:val="00E705A4"/>
    <w:rsid w:val="00E70FEE"/>
    <w:rsid w:val="00E71C0D"/>
    <w:rsid w:val="00E735C1"/>
    <w:rsid w:val="00E759D4"/>
    <w:rsid w:val="00E76521"/>
    <w:rsid w:val="00E7703B"/>
    <w:rsid w:val="00E7709B"/>
    <w:rsid w:val="00E774EF"/>
    <w:rsid w:val="00E81AF3"/>
    <w:rsid w:val="00E8274A"/>
    <w:rsid w:val="00E82959"/>
    <w:rsid w:val="00E82E25"/>
    <w:rsid w:val="00E8321A"/>
    <w:rsid w:val="00E83A76"/>
    <w:rsid w:val="00E84959"/>
    <w:rsid w:val="00E86BE6"/>
    <w:rsid w:val="00E87B99"/>
    <w:rsid w:val="00E90351"/>
    <w:rsid w:val="00E90E81"/>
    <w:rsid w:val="00E91515"/>
    <w:rsid w:val="00E91806"/>
    <w:rsid w:val="00E92DBC"/>
    <w:rsid w:val="00E93DA5"/>
    <w:rsid w:val="00E93E43"/>
    <w:rsid w:val="00E945F2"/>
    <w:rsid w:val="00E95079"/>
    <w:rsid w:val="00E9519B"/>
    <w:rsid w:val="00E959C6"/>
    <w:rsid w:val="00E962FD"/>
    <w:rsid w:val="00E96F2E"/>
    <w:rsid w:val="00E97BC6"/>
    <w:rsid w:val="00EA0492"/>
    <w:rsid w:val="00EA04D1"/>
    <w:rsid w:val="00EA22F8"/>
    <w:rsid w:val="00EA234E"/>
    <w:rsid w:val="00EA48D8"/>
    <w:rsid w:val="00EA57CB"/>
    <w:rsid w:val="00EA5EA3"/>
    <w:rsid w:val="00EA62BF"/>
    <w:rsid w:val="00EA7A18"/>
    <w:rsid w:val="00EB0526"/>
    <w:rsid w:val="00EB0ABE"/>
    <w:rsid w:val="00EB322A"/>
    <w:rsid w:val="00EB325F"/>
    <w:rsid w:val="00EB3B59"/>
    <w:rsid w:val="00EB445C"/>
    <w:rsid w:val="00EB61FA"/>
    <w:rsid w:val="00EB62FD"/>
    <w:rsid w:val="00EB6709"/>
    <w:rsid w:val="00EB676F"/>
    <w:rsid w:val="00EB7FFB"/>
    <w:rsid w:val="00EC0AAB"/>
    <w:rsid w:val="00EC3CD0"/>
    <w:rsid w:val="00EC453F"/>
    <w:rsid w:val="00EC4FF4"/>
    <w:rsid w:val="00EC6312"/>
    <w:rsid w:val="00EC74C3"/>
    <w:rsid w:val="00EC79A1"/>
    <w:rsid w:val="00ED3D12"/>
    <w:rsid w:val="00ED4FBC"/>
    <w:rsid w:val="00ED73B4"/>
    <w:rsid w:val="00ED7F50"/>
    <w:rsid w:val="00EE085A"/>
    <w:rsid w:val="00EE10C2"/>
    <w:rsid w:val="00EE17C6"/>
    <w:rsid w:val="00EE2605"/>
    <w:rsid w:val="00EE2FBF"/>
    <w:rsid w:val="00EE38E3"/>
    <w:rsid w:val="00EE5990"/>
    <w:rsid w:val="00EE6349"/>
    <w:rsid w:val="00EE67C4"/>
    <w:rsid w:val="00EE6C9D"/>
    <w:rsid w:val="00EE6F5E"/>
    <w:rsid w:val="00EE7CB6"/>
    <w:rsid w:val="00EF07B3"/>
    <w:rsid w:val="00EF3A9D"/>
    <w:rsid w:val="00EF6684"/>
    <w:rsid w:val="00F01630"/>
    <w:rsid w:val="00F01C7C"/>
    <w:rsid w:val="00F03726"/>
    <w:rsid w:val="00F0458E"/>
    <w:rsid w:val="00F0588B"/>
    <w:rsid w:val="00F06617"/>
    <w:rsid w:val="00F101BC"/>
    <w:rsid w:val="00F11875"/>
    <w:rsid w:val="00F129A6"/>
    <w:rsid w:val="00F14DE0"/>
    <w:rsid w:val="00F15217"/>
    <w:rsid w:val="00F17B0E"/>
    <w:rsid w:val="00F17C21"/>
    <w:rsid w:val="00F218B1"/>
    <w:rsid w:val="00F22AA7"/>
    <w:rsid w:val="00F2358D"/>
    <w:rsid w:val="00F23FE6"/>
    <w:rsid w:val="00F244A0"/>
    <w:rsid w:val="00F24819"/>
    <w:rsid w:val="00F26EC1"/>
    <w:rsid w:val="00F26FC4"/>
    <w:rsid w:val="00F272E0"/>
    <w:rsid w:val="00F31867"/>
    <w:rsid w:val="00F31984"/>
    <w:rsid w:val="00F31ED3"/>
    <w:rsid w:val="00F34E24"/>
    <w:rsid w:val="00F35C5E"/>
    <w:rsid w:val="00F36452"/>
    <w:rsid w:val="00F36EF5"/>
    <w:rsid w:val="00F402AD"/>
    <w:rsid w:val="00F41504"/>
    <w:rsid w:val="00F427A1"/>
    <w:rsid w:val="00F42DF1"/>
    <w:rsid w:val="00F445EB"/>
    <w:rsid w:val="00F4471A"/>
    <w:rsid w:val="00F45183"/>
    <w:rsid w:val="00F45649"/>
    <w:rsid w:val="00F5149E"/>
    <w:rsid w:val="00F5205D"/>
    <w:rsid w:val="00F52518"/>
    <w:rsid w:val="00F53344"/>
    <w:rsid w:val="00F54391"/>
    <w:rsid w:val="00F548E5"/>
    <w:rsid w:val="00F557B7"/>
    <w:rsid w:val="00F56748"/>
    <w:rsid w:val="00F5690B"/>
    <w:rsid w:val="00F57141"/>
    <w:rsid w:val="00F572E1"/>
    <w:rsid w:val="00F6038E"/>
    <w:rsid w:val="00F60688"/>
    <w:rsid w:val="00F61DFF"/>
    <w:rsid w:val="00F61EAE"/>
    <w:rsid w:val="00F62175"/>
    <w:rsid w:val="00F62ADF"/>
    <w:rsid w:val="00F65600"/>
    <w:rsid w:val="00F717B2"/>
    <w:rsid w:val="00F71EBE"/>
    <w:rsid w:val="00F735E8"/>
    <w:rsid w:val="00F747AD"/>
    <w:rsid w:val="00F75711"/>
    <w:rsid w:val="00F77317"/>
    <w:rsid w:val="00F77380"/>
    <w:rsid w:val="00F8147C"/>
    <w:rsid w:val="00F817F8"/>
    <w:rsid w:val="00F81828"/>
    <w:rsid w:val="00F82231"/>
    <w:rsid w:val="00F84824"/>
    <w:rsid w:val="00F85A5E"/>
    <w:rsid w:val="00F861C6"/>
    <w:rsid w:val="00F86503"/>
    <w:rsid w:val="00F87378"/>
    <w:rsid w:val="00F87408"/>
    <w:rsid w:val="00F878F7"/>
    <w:rsid w:val="00F87AE0"/>
    <w:rsid w:val="00F9133A"/>
    <w:rsid w:val="00F9195F"/>
    <w:rsid w:val="00F92632"/>
    <w:rsid w:val="00F945E1"/>
    <w:rsid w:val="00F9569C"/>
    <w:rsid w:val="00F96415"/>
    <w:rsid w:val="00F9758D"/>
    <w:rsid w:val="00F975C5"/>
    <w:rsid w:val="00FA197A"/>
    <w:rsid w:val="00FA2632"/>
    <w:rsid w:val="00FA3721"/>
    <w:rsid w:val="00FA3ED3"/>
    <w:rsid w:val="00FA60D4"/>
    <w:rsid w:val="00FA68F0"/>
    <w:rsid w:val="00FA6E2B"/>
    <w:rsid w:val="00FA7A67"/>
    <w:rsid w:val="00FB3863"/>
    <w:rsid w:val="00FB4785"/>
    <w:rsid w:val="00FB4B2A"/>
    <w:rsid w:val="00FB4F36"/>
    <w:rsid w:val="00FC11BB"/>
    <w:rsid w:val="00FC16C9"/>
    <w:rsid w:val="00FC26B1"/>
    <w:rsid w:val="00FC2F37"/>
    <w:rsid w:val="00FC30F9"/>
    <w:rsid w:val="00FC3144"/>
    <w:rsid w:val="00FC3769"/>
    <w:rsid w:val="00FC50CA"/>
    <w:rsid w:val="00FC598E"/>
    <w:rsid w:val="00FC7C16"/>
    <w:rsid w:val="00FD035E"/>
    <w:rsid w:val="00FD068A"/>
    <w:rsid w:val="00FD0DBE"/>
    <w:rsid w:val="00FD25A9"/>
    <w:rsid w:val="00FD2F37"/>
    <w:rsid w:val="00FD34E8"/>
    <w:rsid w:val="00FD3B8D"/>
    <w:rsid w:val="00FD4B09"/>
    <w:rsid w:val="00FD595A"/>
    <w:rsid w:val="00FD5E63"/>
    <w:rsid w:val="00FD69EF"/>
    <w:rsid w:val="00FE020C"/>
    <w:rsid w:val="00FE0FFD"/>
    <w:rsid w:val="00FE1F8B"/>
    <w:rsid w:val="00FE2E1D"/>
    <w:rsid w:val="00FE310A"/>
    <w:rsid w:val="00FE43C6"/>
    <w:rsid w:val="00FE524A"/>
    <w:rsid w:val="00FE68F3"/>
    <w:rsid w:val="00FE7E04"/>
    <w:rsid w:val="00FF1954"/>
    <w:rsid w:val="00FF1C78"/>
    <w:rsid w:val="00FF2129"/>
    <w:rsid w:val="00FF4094"/>
    <w:rsid w:val="00FF4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8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DB"/>
    <w:rPr>
      <w:sz w:val="28"/>
      <w:szCs w:val="28"/>
    </w:rPr>
  </w:style>
  <w:style w:type="paragraph" w:styleId="1">
    <w:name w:val="heading 1"/>
    <w:basedOn w:val="a"/>
    <w:next w:val="a"/>
    <w:link w:val="10"/>
    <w:qFormat/>
    <w:rsid w:val="00D274D3"/>
    <w:pPr>
      <w:keepNext/>
      <w:ind w:left="2880" w:hanging="2880"/>
      <w:outlineLvl w:val="0"/>
    </w:pPr>
    <w:rPr>
      <w:szCs w:val="20"/>
    </w:rPr>
  </w:style>
  <w:style w:type="paragraph" w:styleId="2">
    <w:name w:val="heading 2"/>
    <w:basedOn w:val="a"/>
    <w:next w:val="a"/>
    <w:link w:val="20"/>
    <w:qFormat/>
    <w:rsid w:val="00D274D3"/>
    <w:pPr>
      <w:keepNext/>
      <w:ind w:left="2880" w:hanging="2880"/>
      <w:jc w:val="center"/>
      <w:outlineLvl w:val="1"/>
    </w:pPr>
    <w:rPr>
      <w:szCs w:val="20"/>
      <w:u w:val="single"/>
    </w:rPr>
  </w:style>
  <w:style w:type="paragraph" w:styleId="3">
    <w:name w:val="heading 3"/>
    <w:basedOn w:val="a"/>
    <w:next w:val="a"/>
    <w:link w:val="30"/>
    <w:qFormat/>
    <w:rsid w:val="00D274D3"/>
    <w:pPr>
      <w:keepNext/>
      <w:jc w:val="both"/>
      <w:outlineLvl w:val="2"/>
    </w:pPr>
    <w:rPr>
      <w:szCs w:val="20"/>
    </w:rPr>
  </w:style>
  <w:style w:type="paragraph" w:styleId="4">
    <w:name w:val="heading 4"/>
    <w:basedOn w:val="a"/>
    <w:next w:val="a"/>
    <w:link w:val="40"/>
    <w:qFormat/>
    <w:rsid w:val="00D274D3"/>
    <w:pPr>
      <w:keepNext/>
      <w:outlineLvl w:val="3"/>
    </w:pPr>
    <w:rPr>
      <w:szCs w:val="20"/>
    </w:rPr>
  </w:style>
  <w:style w:type="paragraph" w:styleId="6">
    <w:name w:val="heading 6"/>
    <w:basedOn w:val="a"/>
    <w:next w:val="a"/>
    <w:link w:val="60"/>
    <w:qFormat/>
    <w:rsid w:val="0016505B"/>
    <w:pPr>
      <w:spacing w:before="240" w:after="60"/>
      <w:outlineLvl w:val="5"/>
    </w:pPr>
    <w:rPr>
      <w:b/>
      <w:bCs/>
      <w:sz w:val="22"/>
      <w:szCs w:val="22"/>
    </w:rPr>
  </w:style>
  <w:style w:type="paragraph" w:styleId="7">
    <w:name w:val="heading 7"/>
    <w:basedOn w:val="a"/>
    <w:next w:val="a"/>
    <w:link w:val="70"/>
    <w:qFormat/>
    <w:rsid w:val="00D274D3"/>
    <w:pPr>
      <w:keepNext/>
      <w:jc w:val="center"/>
      <w:outlineLvl w:val="6"/>
    </w:pPr>
    <w:rPr>
      <w:b/>
      <w:szCs w:val="20"/>
    </w:rPr>
  </w:style>
  <w:style w:type="paragraph" w:styleId="9">
    <w:name w:val="heading 9"/>
    <w:basedOn w:val="a"/>
    <w:next w:val="a"/>
    <w:link w:val="90"/>
    <w:qFormat/>
    <w:rsid w:val="001D70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0865"/>
    <w:pPr>
      <w:widowControl w:val="0"/>
      <w:autoSpaceDE w:val="0"/>
      <w:autoSpaceDN w:val="0"/>
      <w:adjustRightInd w:val="0"/>
    </w:pPr>
    <w:rPr>
      <w:b/>
      <w:bCs/>
      <w:sz w:val="28"/>
      <w:szCs w:val="28"/>
    </w:rPr>
  </w:style>
  <w:style w:type="paragraph" w:customStyle="1" w:styleId="ConsPlusCell">
    <w:name w:val="ConsPlusCell"/>
    <w:rsid w:val="00830865"/>
    <w:pPr>
      <w:widowControl w:val="0"/>
      <w:autoSpaceDE w:val="0"/>
      <w:autoSpaceDN w:val="0"/>
      <w:adjustRightInd w:val="0"/>
    </w:pPr>
    <w:rPr>
      <w:sz w:val="28"/>
      <w:szCs w:val="28"/>
    </w:rPr>
  </w:style>
  <w:style w:type="paragraph" w:customStyle="1" w:styleId="ConsPlusNonformat">
    <w:name w:val="ConsPlusNonformat"/>
    <w:uiPriority w:val="99"/>
    <w:rsid w:val="00830865"/>
    <w:pPr>
      <w:widowControl w:val="0"/>
      <w:autoSpaceDE w:val="0"/>
      <w:autoSpaceDN w:val="0"/>
      <w:adjustRightInd w:val="0"/>
    </w:pPr>
    <w:rPr>
      <w:rFonts w:ascii="Courier New" w:hAnsi="Courier New" w:cs="Courier New"/>
    </w:rPr>
  </w:style>
  <w:style w:type="paragraph" w:styleId="a3">
    <w:name w:val="header"/>
    <w:basedOn w:val="a"/>
    <w:link w:val="a4"/>
    <w:uiPriority w:val="99"/>
    <w:rsid w:val="00E16AE8"/>
    <w:pPr>
      <w:tabs>
        <w:tab w:val="center" w:pos="4677"/>
        <w:tab w:val="right" w:pos="9355"/>
      </w:tabs>
    </w:pPr>
  </w:style>
  <w:style w:type="character" w:styleId="a5">
    <w:name w:val="page number"/>
    <w:basedOn w:val="a0"/>
    <w:rsid w:val="00E16AE8"/>
  </w:style>
  <w:style w:type="paragraph" w:styleId="a6">
    <w:name w:val="footer"/>
    <w:basedOn w:val="a"/>
    <w:link w:val="a7"/>
    <w:uiPriority w:val="99"/>
    <w:unhideWhenUsed/>
    <w:rsid w:val="00E342E3"/>
    <w:pPr>
      <w:tabs>
        <w:tab w:val="center" w:pos="4677"/>
        <w:tab w:val="right" w:pos="9355"/>
      </w:tabs>
    </w:pPr>
  </w:style>
  <w:style w:type="character" w:customStyle="1" w:styleId="a7">
    <w:name w:val="Нижний колонтитул Знак"/>
    <w:link w:val="a6"/>
    <w:uiPriority w:val="99"/>
    <w:rsid w:val="00E342E3"/>
    <w:rPr>
      <w:sz w:val="28"/>
      <w:szCs w:val="28"/>
    </w:rPr>
  </w:style>
  <w:style w:type="paragraph" w:styleId="a8">
    <w:name w:val="Balloon Text"/>
    <w:basedOn w:val="a"/>
    <w:link w:val="a9"/>
    <w:uiPriority w:val="99"/>
    <w:semiHidden/>
    <w:unhideWhenUsed/>
    <w:rsid w:val="00B269FA"/>
    <w:rPr>
      <w:rFonts w:ascii="Tahoma" w:hAnsi="Tahoma"/>
      <w:sz w:val="16"/>
      <w:szCs w:val="16"/>
    </w:rPr>
  </w:style>
  <w:style w:type="character" w:customStyle="1" w:styleId="a9">
    <w:name w:val="Текст выноски Знак"/>
    <w:link w:val="a8"/>
    <w:uiPriority w:val="99"/>
    <w:semiHidden/>
    <w:rsid w:val="00B269FA"/>
    <w:rPr>
      <w:rFonts w:ascii="Tahoma" w:hAnsi="Tahoma" w:cs="Tahoma"/>
      <w:sz w:val="16"/>
      <w:szCs w:val="16"/>
    </w:rPr>
  </w:style>
  <w:style w:type="paragraph" w:customStyle="1" w:styleId="ConsPlusNormal">
    <w:name w:val="ConsPlusNormal"/>
    <w:rsid w:val="00860CB7"/>
    <w:pPr>
      <w:widowControl w:val="0"/>
      <w:autoSpaceDE w:val="0"/>
      <w:autoSpaceDN w:val="0"/>
      <w:adjustRightInd w:val="0"/>
    </w:pPr>
    <w:rPr>
      <w:rFonts w:ascii="Arial" w:hAnsi="Arial" w:cs="Arial"/>
    </w:rPr>
  </w:style>
  <w:style w:type="paragraph" w:styleId="aa">
    <w:name w:val="List Paragraph"/>
    <w:basedOn w:val="a"/>
    <w:uiPriority w:val="34"/>
    <w:qFormat/>
    <w:rsid w:val="00897C80"/>
    <w:pPr>
      <w:ind w:left="720"/>
    </w:pPr>
    <w:rPr>
      <w:rFonts w:ascii="Calibri" w:eastAsia="Calibri" w:hAnsi="Calibri"/>
      <w:sz w:val="22"/>
      <w:szCs w:val="22"/>
    </w:rPr>
  </w:style>
  <w:style w:type="character" w:customStyle="1" w:styleId="a4">
    <w:name w:val="Верхний колонтитул Знак"/>
    <w:link w:val="a3"/>
    <w:uiPriority w:val="99"/>
    <w:rsid w:val="00C520CF"/>
    <w:rPr>
      <w:sz w:val="28"/>
      <w:szCs w:val="28"/>
    </w:rPr>
  </w:style>
  <w:style w:type="character" w:styleId="ab">
    <w:name w:val="footnote reference"/>
    <w:uiPriority w:val="99"/>
    <w:semiHidden/>
    <w:unhideWhenUsed/>
    <w:rsid w:val="003A5921"/>
    <w:rPr>
      <w:vertAlign w:val="superscript"/>
    </w:rPr>
  </w:style>
  <w:style w:type="table" w:styleId="ac">
    <w:name w:val="Table Grid"/>
    <w:basedOn w:val="a1"/>
    <w:uiPriority w:val="59"/>
    <w:rsid w:val="00BA6D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D0490F"/>
    <w:pPr>
      <w:jc w:val="both"/>
    </w:pPr>
    <w:rPr>
      <w:sz w:val="26"/>
      <w:szCs w:val="20"/>
    </w:rPr>
  </w:style>
  <w:style w:type="paragraph" w:customStyle="1" w:styleId="af">
    <w:basedOn w:val="a"/>
    <w:rsid w:val="00D0490F"/>
    <w:pPr>
      <w:spacing w:after="160" w:line="240" w:lineRule="exact"/>
    </w:pPr>
    <w:rPr>
      <w:rFonts w:ascii="Verdana" w:hAnsi="Verdana"/>
      <w:sz w:val="20"/>
      <w:szCs w:val="20"/>
      <w:lang w:val="en-US" w:eastAsia="en-US"/>
    </w:rPr>
  </w:style>
  <w:style w:type="paragraph" w:customStyle="1" w:styleId="ConsNormal">
    <w:name w:val="ConsNormal"/>
    <w:rsid w:val="00D0490F"/>
    <w:pPr>
      <w:widowControl w:val="0"/>
      <w:autoSpaceDE w:val="0"/>
      <w:autoSpaceDN w:val="0"/>
      <w:adjustRightInd w:val="0"/>
      <w:ind w:firstLine="720"/>
    </w:pPr>
    <w:rPr>
      <w:rFonts w:ascii="Arial" w:hAnsi="Arial" w:cs="Arial"/>
    </w:rPr>
  </w:style>
  <w:style w:type="paragraph" w:styleId="af0">
    <w:name w:val="Body Text Indent"/>
    <w:basedOn w:val="a"/>
    <w:link w:val="af1"/>
    <w:rsid w:val="00D274D3"/>
    <w:pPr>
      <w:ind w:left="2880" w:hanging="2880"/>
      <w:jc w:val="both"/>
    </w:pPr>
    <w:rPr>
      <w:szCs w:val="20"/>
    </w:rPr>
  </w:style>
  <w:style w:type="paragraph" w:styleId="21">
    <w:name w:val="Body Text Indent 2"/>
    <w:basedOn w:val="a"/>
    <w:link w:val="22"/>
    <w:rsid w:val="00D274D3"/>
    <w:pPr>
      <w:ind w:left="2880" w:hanging="2880"/>
    </w:pPr>
    <w:rPr>
      <w:szCs w:val="20"/>
    </w:rPr>
  </w:style>
  <w:style w:type="paragraph" w:customStyle="1" w:styleId="211">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ConsNonformat">
    <w:name w:val="ConsNonformat"/>
    <w:rsid w:val="00D274D3"/>
    <w:pPr>
      <w:widowControl w:val="0"/>
      <w:autoSpaceDE w:val="0"/>
      <w:autoSpaceDN w:val="0"/>
      <w:adjustRightInd w:val="0"/>
    </w:pPr>
    <w:rPr>
      <w:rFonts w:ascii="Courier New" w:hAnsi="Courier New" w:cs="Courier New"/>
    </w:rPr>
  </w:style>
  <w:style w:type="paragraph" w:customStyle="1" w:styleId="11">
    <w:name w:val="Обычный1"/>
    <w:rsid w:val="00D274D3"/>
    <w:rPr>
      <w:snapToGrid w:val="0"/>
      <w:sz w:val="28"/>
    </w:rPr>
  </w:style>
  <w:style w:type="paragraph" w:styleId="af2">
    <w:name w:val="footnote text"/>
    <w:aliases w:val=" Знак3 Знак"/>
    <w:basedOn w:val="a"/>
    <w:link w:val="af3"/>
    <w:semiHidden/>
    <w:unhideWhenUsed/>
    <w:rsid w:val="00D274D3"/>
    <w:pPr>
      <w:spacing w:after="200" w:line="276" w:lineRule="auto"/>
    </w:pPr>
    <w:rPr>
      <w:rFonts w:ascii="Calibri" w:eastAsia="Calibri" w:hAnsi="Calibri"/>
      <w:sz w:val="22"/>
      <w:szCs w:val="22"/>
      <w:lang w:eastAsia="en-US"/>
    </w:rPr>
  </w:style>
  <w:style w:type="character" w:customStyle="1" w:styleId="af3">
    <w:name w:val="Текст сноски Знак"/>
    <w:aliases w:val=" Знак3 Знак Знак"/>
    <w:link w:val="af2"/>
    <w:semiHidden/>
    <w:rsid w:val="00D274D3"/>
    <w:rPr>
      <w:rFonts w:ascii="Calibri" w:eastAsia="Calibri" w:hAnsi="Calibri"/>
      <w:sz w:val="22"/>
      <w:szCs w:val="22"/>
      <w:lang w:val="ru-RU" w:eastAsia="en-US" w:bidi="ar-SA"/>
    </w:rPr>
  </w:style>
  <w:style w:type="paragraph" w:customStyle="1" w:styleId="af4">
    <w:name w:val="Знак Знак Знак Знак"/>
    <w:basedOn w:val="a"/>
    <w:rsid w:val="00D274D3"/>
    <w:pPr>
      <w:spacing w:after="160" w:line="240" w:lineRule="exact"/>
    </w:pPr>
    <w:rPr>
      <w:rFonts w:ascii="Verdana" w:hAnsi="Verdan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12">
    <w:name w:val="Знак1 Знак Знак Знак Знак Знак Знак Знак Знак Знак Знак Знак Знак Знак Знак Знак"/>
    <w:basedOn w:val="a"/>
    <w:rsid w:val="00FE7E04"/>
    <w:pPr>
      <w:spacing w:after="160" w:line="240" w:lineRule="exact"/>
    </w:pPr>
    <w:rPr>
      <w:rFonts w:ascii="Verdana" w:hAnsi="Verdana"/>
      <w:sz w:val="20"/>
      <w:szCs w:val="20"/>
      <w:lang w:val="en-US" w:eastAsia="en-US"/>
    </w:rPr>
  </w:style>
  <w:style w:type="paragraph" w:customStyle="1" w:styleId="Default">
    <w:name w:val="Default"/>
    <w:rsid w:val="00971770"/>
    <w:pPr>
      <w:autoSpaceDE w:val="0"/>
      <w:autoSpaceDN w:val="0"/>
      <w:adjustRightInd w:val="0"/>
    </w:pPr>
    <w:rPr>
      <w:rFonts w:ascii="Arial" w:eastAsia="Calibri" w:hAnsi="Arial" w:cs="Arial"/>
      <w:color w:val="000000"/>
      <w:sz w:val="24"/>
      <w:szCs w:val="24"/>
      <w:lang w:eastAsia="en-US"/>
    </w:rPr>
  </w:style>
  <w:style w:type="paragraph" w:styleId="af5">
    <w:name w:val="Title"/>
    <w:basedOn w:val="a"/>
    <w:link w:val="af6"/>
    <w:qFormat/>
    <w:rsid w:val="00612BF4"/>
    <w:pPr>
      <w:jc w:val="center"/>
    </w:pPr>
    <w:rPr>
      <w:b/>
      <w:snapToGrid w:val="0"/>
      <w:color w:val="000000"/>
      <w:szCs w:val="20"/>
    </w:rPr>
  </w:style>
  <w:style w:type="paragraph" w:customStyle="1" w:styleId="af7">
    <w:name w:val="Знак"/>
    <w:basedOn w:val="a"/>
    <w:rsid w:val="00612BF4"/>
    <w:pPr>
      <w:spacing w:after="160" w:line="240" w:lineRule="exact"/>
    </w:pPr>
    <w:rPr>
      <w:rFonts w:ascii="Arial" w:hAnsi="Arial" w:cs="Arial"/>
      <w:sz w:val="20"/>
      <w:szCs w:val="20"/>
      <w:lang w:val="en-US" w:eastAsia="en-US"/>
    </w:rPr>
  </w:style>
  <w:style w:type="character" w:customStyle="1" w:styleId="ConsPlusNormal0">
    <w:name w:val="ConsPlusNormal Знак Знак"/>
    <w:basedOn w:val="a0"/>
    <w:link w:val="ConsPlusNormal1"/>
    <w:rsid w:val="00C71849"/>
    <w:rPr>
      <w:rFonts w:ascii="Arial" w:hAnsi="Arial"/>
      <w:lang w:val="ru-RU" w:eastAsia="ru-RU" w:bidi="ar-SA"/>
    </w:rPr>
  </w:style>
  <w:style w:type="paragraph" w:customStyle="1" w:styleId="ConsPlusNormal1">
    <w:name w:val="ConsPlusNormal Знак"/>
    <w:link w:val="ConsPlusNormal0"/>
    <w:rsid w:val="00C71849"/>
    <w:pPr>
      <w:widowControl w:val="0"/>
      <w:autoSpaceDE w:val="0"/>
      <w:autoSpaceDN w:val="0"/>
      <w:adjustRightInd w:val="0"/>
      <w:ind w:firstLine="720"/>
    </w:pPr>
    <w:rPr>
      <w:rFonts w:ascii="Arial" w:hAnsi="Arial"/>
    </w:rPr>
  </w:style>
  <w:style w:type="paragraph" w:styleId="31">
    <w:name w:val="Body Text Indent 3"/>
    <w:basedOn w:val="a"/>
    <w:link w:val="32"/>
    <w:rsid w:val="00C71849"/>
    <w:pPr>
      <w:spacing w:after="120"/>
      <w:ind w:left="283"/>
    </w:pPr>
    <w:rPr>
      <w:sz w:val="16"/>
      <w:szCs w:val="16"/>
    </w:rPr>
  </w:style>
  <w:style w:type="character" w:styleId="af8">
    <w:name w:val="Hyperlink"/>
    <w:basedOn w:val="a0"/>
    <w:unhideWhenUsed/>
    <w:rsid w:val="00C71849"/>
    <w:rPr>
      <w:color w:val="0000FF"/>
      <w:u w:val="single"/>
    </w:rPr>
  </w:style>
  <w:style w:type="paragraph" w:styleId="af9">
    <w:name w:val="Normal (Web)"/>
    <w:basedOn w:val="a"/>
    <w:uiPriority w:val="99"/>
    <w:rsid w:val="00532AA0"/>
    <w:pPr>
      <w:spacing w:before="31" w:after="31"/>
    </w:pPr>
    <w:rPr>
      <w:rFonts w:ascii="Arial" w:hAnsi="Arial"/>
      <w:color w:val="000000"/>
      <w:spacing w:val="2"/>
      <w:sz w:val="24"/>
      <w:szCs w:val="20"/>
    </w:rPr>
  </w:style>
  <w:style w:type="paragraph" w:customStyle="1" w:styleId="210">
    <w:name w:val="Основной текст 21"/>
    <w:basedOn w:val="a"/>
    <w:rsid w:val="0017602C"/>
    <w:pPr>
      <w:widowControl w:val="0"/>
      <w:tabs>
        <w:tab w:val="left" w:pos="-1134"/>
      </w:tabs>
      <w:overflowPunct w:val="0"/>
      <w:autoSpaceDE w:val="0"/>
      <w:autoSpaceDN w:val="0"/>
      <w:adjustRightInd w:val="0"/>
      <w:jc w:val="both"/>
      <w:textAlignment w:val="baseline"/>
    </w:pPr>
    <w:rPr>
      <w:sz w:val="24"/>
      <w:szCs w:val="20"/>
    </w:rPr>
  </w:style>
  <w:style w:type="character" w:customStyle="1" w:styleId="af6">
    <w:name w:val="Название Знак"/>
    <w:basedOn w:val="a0"/>
    <w:link w:val="af5"/>
    <w:rsid w:val="00B4482D"/>
    <w:rPr>
      <w:b/>
      <w:snapToGrid w:val="0"/>
      <w:color w:val="000000"/>
      <w:sz w:val="28"/>
      <w:lang w:val="ru-RU" w:eastAsia="ru-RU" w:bidi="ar-SA"/>
    </w:rPr>
  </w:style>
  <w:style w:type="character" w:styleId="afa">
    <w:name w:val="Strong"/>
    <w:basedOn w:val="a0"/>
    <w:qFormat/>
    <w:rsid w:val="00771D7B"/>
    <w:rPr>
      <w:b/>
      <w:bCs/>
    </w:rPr>
  </w:style>
  <w:style w:type="character" w:customStyle="1" w:styleId="0pt">
    <w:name w:val="Основной текст + Интервал 0 pt"/>
    <w:basedOn w:val="a9"/>
    <w:rsid w:val="004C51CF"/>
    <w:rPr>
      <w:rFonts w:ascii="Tahoma" w:hAnsi="Tahoma" w:cs="Tahoma"/>
      <w:spacing w:val="-10"/>
      <w:sz w:val="26"/>
      <w:szCs w:val="26"/>
      <w:lang w:bidi="ar-SA"/>
    </w:rPr>
  </w:style>
  <w:style w:type="paragraph" w:styleId="afb">
    <w:name w:val="Plain Text"/>
    <w:basedOn w:val="a"/>
    <w:link w:val="afc"/>
    <w:rsid w:val="0016505B"/>
    <w:rPr>
      <w:rFonts w:ascii="Courier New" w:hAnsi="Courier New"/>
      <w:sz w:val="20"/>
      <w:szCs w:val="20"/>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03C"/>
    <w:pPr>
      <w:spacing w:after="160" w:line="240" w:lineRule="exact"/>
    </w:pPr>
    <w:rPr>
      <w:rFonts w:ascii="Verdana" w:hAnsi="Verdana"/>
      <w:sz w:val="20"/>
      <w:szCs w:val="20"/>
      <w:lang w:val="en-US" w:eastAsia="en-US"/>
    </w:rPr>
  </w:style>
  <w:style w:type="paragraph" w:customStyle="1" w:styleId="24">
    <w:name w:val="Знак2"/>
    <w:basedOn w:val="a"/>
    <w:rsid w:val="006F3C92"/>
    <w:pPr>
      <w:spacing w:after="160" w:line="240" w:lineRule="exact"/>
    </w:pPr>
    <w:rPr>
      <w:rFonts w:ascii="Arial" w:hAnsi="Arial" w:cs="Arial"/>
      <w:sz w:val="20"/>
      <w:szCs w:val="20"/>
      <w:lang w:val="en-US" w:eastAsia="en-US"/>
    </w:rPr>
  </w:style>
  <w:style w:type="paragraph" w:customStyle="1" w:styleId="ConsTitle">
    <w:name w:val="ConsTitle"/>
    <w:rsid w:val="00B415C2"/>
    <w:pPr>
      <w:widowControl w:val="0"/>
      <w:autoSpaceDE w:val="0"/>
      <w:autoSpaceDN w:val="0"/>
      <w:adjustRightInd w:val="0"/>
      <w:ind w:right="19772"/>
    </w:pPr>
    <w:rPr>
      <w:rFonts w:ascii="Arial" w:hAnsi="Arial"/>
      <w:b/>
      <w:sz w:val="16"/>
    </w:rPr>
  </w:style>
  <w:style w:type="paragraph" w:customStyle="1" w:styleId="13">
    <w:name w:val="Обычный1"/>
    <w:uiPriority w:val="99"/>
    <w:rsid w:val="00494F14"/>
    <w:rPr>
      <w:snapToGrid w:val="0"/>
      <w:sz w:val="28"/>
    </w:rPr>
  </w:style>
  <w:style w:type="paragraph" w:customStyle="1" w:styleId="afd">
    <w:name w:val="Знак Знак Знак Знак"/>
    <w:basedOn w:val="a"/>
    <w:rsid w:val="00494F14"/>
    <w:pPr>
      <w:spacing w:after="160" w:line="240" w:lineRule="exact"/>
    </w:pPr>
    <w:rPr>
      <w:rFonts w:ascii="Verdana" w:hAnsi="Verdana"/>
      <w:sz w:val="20"/>
      <w:szCs w:val="20"/>
      <w:lang w:val="en-US" w:eastAsia="en-US"/>
    </w:rPr>
  </w:style>
  <w:style w:type="paragraph" w:customStyle="1" w:styleId="212">
    <w:name w:val="Основной текст 21"/>
    <w:basedOn w:val="a"/>
    <w:rsid w:val="00494F14"/>
    <w:pPr>
      <w:widowControl w:val="0"/>
      <w:tabs>
        <w:tab w:val="left" w:pos="-1134"/>
      </w:tabs>
      <w:overflowPunct w:val="0"/>
      <w:autoSpaceDE w:val="0"/>
      <w:autoSpaceDN w:val="0"/>
      <w:adjustRightInd w:val="0"/>
      <w:jc w:val="both"/>
      <w:textAlignment w:val="baseline"/>
    </w:pPr>
    <w:rPr>
      <w:sz w:val="24"/>
      <w:szCs w:val="20"/>
    </w:rPr>
  </w:style>
  <w:style w:type="paragraph" w:customStyle="1" w:styleId="25">
    <w:name w:val="Знак2"/>
    <w:basedOn w:val="a"/>
    <w:rsid w:val="00494F14"/>
    <w:pPr>
      <w:spacing w:after="160" w:line="240" w:lineRule="exact"/>
    </w:pPr>
    <w:rPr>
      <w:rFonts w:ascii="Arial" w:hAnsi="Arial" w:cs="Arial"/>
      <w:sz w:val="20"/>
      <w:szCs w:val="20"/>
      <w:lang w:val="en-US" w:eastAsia="en-US"/>
    </w:rPr>
  </w:style>
  <w:style w:type="numbering" w:customStyle="1" w:styleId="14">
    <w:name w:val="Нет списка1"/>
    <w:next w:val="a2"/>
    <w:uiPriority w:val="99"/>
    <w:semiHidden/>
    <w:unhideWhenUsed/>
    <w:rsid w:val="001345AE"/>
  </w:style>
  <w:style w:type="paragraph" w:customStyle="1" w:styleId="15">
    <w:name w:val="1"/>
    <w:basedOn w:val="a"/>
    <w:rsid w:val="001345AE"/>
    <w:pPr>
      <w:spacing w:after="160" w:line="240" w:lineRule="exact"/>
      <w:jc w:val="center"/>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1345AE"/>
    <w:pPr>
      <w:spacing w:after="160" w:line="240" w:lineRule="exact"/>
      <w:jc w:val="center"/>
    </w:pPr>
    <w:rPr>
      <w:rFonts w:ascii="Verdana" w:hAnsi="Verdana"/>
      <w:sz w:val="20"/>
      <w:szCs w:val="20"/>
      <w:lang w:val="en-US" w:eastAsia="en-US"/>
    </w:rPr>
  </w:style>
  <w:style w:type="character" w:customStyle="1" w:styleId="10">
    <w:name w:val="Заголовок 1 Знак"/>
    <w:basedOn w:val="a0"/>
    <w:link w:val="1"/>
    <w:rsid w:val="001345AE"/>
    <w:rPr>
      <w:sz w:val="28"/>
    </w:rPr>
  </w:style>
  <w:style w:type="character" w:customStyle="1" w:styleId="20">
    <w:name w:val="Заголовок 2 Знак"/>
    <w:basedOn w:val="a0"/>
    <w:link w:val="2"/>
    <w:rsid w:val="001345AE"/>
    <w:rPr>
      <w:sz w:val="28"/>
      <w:u w:val="single"/>
    </w:rPr>
  </w:style>
  <w:style w:type="character" w:customStyle="1" w:styleId="30">
    <w:name w:val="Заголовок 3 Знак"/>
    <w:basedOn w:val="a0"/>
    <w:link w:val="3"/>
    <w:rsid w:val="001345AE"/>
    <w:rPr>
      <w:sz w:val="28"/>
    </w:rPr>
  </w:style>
  <w:style w:type="character" w:customStyle="1" w:styleId="40">
    <w:name w:val="Заголовок 4 Знак"/>
    <w:basedOn w:val="a0"/>
    <w:link w:val="4"/>
    <w:rsid w:val="001345AE"/>
    <w:rPr>
      <w:sz w:val="28"/>
    </w:rPr>
  </w:style>
  <w:style w:type="character" w:customStyle="1" w:styleId="60">
    <w:name w:val="Заголовок 6 Знак"/>
    <w:basedOn w:val="a0"/>
    <w:link w:val="6"/>
    <w:rsid w:val="001345AE"/>
    <w:rPr>
      <w:b/>
      <w:bCs/>
      <w:sz w:val="22"/>
      <w:szCs w:val="22"/>
    </w:rPr>
  </w:style>
  <w:style w:type="character" w:customStyle="1" w:styleId="70">
    <w:name w:val="Заголовок 7 Знак"/>
    <w:basedOn w:val="a0"/>
    <w:link w:val="7"/>
    <w:rsid w:val="001345AE"/>
    <w:rPr>
      <w:b/>
      <w:sz w:val="28"/>
    </w:rPr>
  </w:style>
  <w:style w:type="character" w:customStyle="1" w:styleId="90">
    <w:name w:val="Заголовок 9 Знак"/>
    <w:basedOn w:val="a0"/>
    <w:link w:val="9"/>
    <w:rsid w:val="001345AE"/>
    <w:rPr>
      <w:rFonts w:ascii="Arial" w:hAnsi="Arial" w:cs="Arial"/>
      <w:sz w:val="22"/>
      <w:szCs w:val="22"/>
    </w:rPr>
  </w:style>
  <w:style w:type="character" w:customStyle="1" w:styleId="ae">
    <w:name w:val="Основной текст Знак"/>
    <w:basedOn w:val="a0"/>
    <w:link w:val="ad"/>
    <w:rsid w:val="001345AE"/>
    <w:rPr>
      <w:sz w:val="26"/>
    </w:rPr>
  </w:style>
  <w:style w:type="character" w:customStyle="1" w:styleId="af1">
    <w:name w:val="Основной текст с отступом Знак"/>
    <w:basedOn w:val="a0"/>
    <w:link w:val="af0"/>
    <w:rsid w:val="001345AE"/>
    <w:rPr>
      <w:sz w:val="28"/>
    </w:rPr>
  </w:style>
  <w:style w:type="character" w:customStyle="1" w:styleId="22">
    <w:name w:val="Основной текст с отступом 2 Знак"/>
    <w:basedOn w:val="a0"/>
    <w:link w:val="21"/>
    <w:rsid w:val="001345AE"/>
    <w:rPr>
      <w:sz w:val="28"/>
    </w:rPr>
  </w:style>
  <w:style w:type="character" w:customStyle="1" w:styleId="32">
    <w:name w:val="Основной текст с отступом 3 Знак"/>
    <w:basedOn w:val="a0"/>
    <w:link w:val="31"/>
    <w:rsid w:val="001345AE"/>
    <w:rPr>
      <w:sz w:val="16"/>
      <w:szCs w:val="16"/>
    </w:rPr>
  </w:style>
  <w:style w:type="character" w:customStyle="1" w:styleId="afc">
    <w:name w:val="Текст Знак"/>
    <w:basedOn w:val="a0"/>
    <w:link w:val="afb"/>
    <w:rsid w:val="001345AE"/>
    <w:rPr>
      <w:rFonts w:ascii="Courier New" w:hAnsi="Courier New"/>
    </w:rPr>
  </w:style>
  <w:style w:type="character" w:customStyle="1" w:styleId="apple-converted-space">
    <w:name w:val="apple-converted-space"/>
    <w:basedOn w:val="a0"/>
    <w:uiPriority w:val="99"/>
    <w:rsid w:val="001345AE"/>
  </w:style>
  <w:style w:type="paragraph" w:customStyle="1" w:styleId="Style8">
    <w:name w:val="Style8"/>
    <w:basedOn w:val="a"/>
    <w:uiPriority w:val="99"/>
    <w:rsid w:val="001345AE"/>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1345AE"/>
    <w:rPr>
      <w:rFonts w:ascii="Times New Roman" w:hAnsi="Times New Roman" w:cs="Times New Roman"/>
      <w:sz w:val="24"/>
      <w:szCs w:val="24"/>
    </w:rPr>
  </w:style>
  <w:style w:type="table" w:customStyle="1" w:styleId="16">
    <w:name w:val="Сетка таблицы1"/>
    <w:basedOn w:val="a1"/>
    <w:next w:val="ac"/>
    <w:uiPriority w:val="59"/>
    <w:rsid w:val="00126E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_"/>
    <w:basedOn w:val="a0"/>
    <w:link w:val="17"/>
    <w:rsid w:val="00FA60D4"/>
    <w:rPr>
      <w:shd w:val="clear" w:color="auto" w:fill="FFFFFF"/>
    </w:rPr>
  </w:style>
  <w:style w:type="character" w:customStyle="1" w:styleId="95pt0pt">
    <w:name w:val="Основной текст + 9;5 pt;Интервал 0 pt"/>
    <w:basedOn w:val="afe"/>
    <w:rsid w:val="00FA60D4"/>
    <w:rPr>
      <w:color w:val="000000"/>
      <w:spacing w:val="4"/>
      <w:w w:val="100"/>
      <w:position w:val="0"/>
      <w:sz w:val="19"/>
      <w:szCs w:val="19"/>
      <w:shd w:val="clear" w:color="auto" w:fill="FFFFFF"/>
      <w:lang w:val="ru-RU"/>
    </w:rPr>
  </w:style>
  <w:style w:type="paragraph" w:customStyle="1" w:styleId="17">
    <w:name w:val="Основной текст1"/>
    <w:basedOn w:val="a"/>
    <w:link w:val="afe"/>
    <w:rsid w:val="00FA60D4"/>
    <w:pPr>
      <w:widowControl w:val="0"/>
      <w:shd w:val="clear" w:color="auto" w:fill="FFFFFF"/>
    </w:pPr>
    <w:rPr>
      <w:sz w:val="20"/>
      <w:szCs w:val="20"/>
    </w:rPr>
  </w:style>
  <w:style w:type="character" w:customStyle="1" w:styleId="blk">
    <w:name w:val="blk"/>
    <w:basedOn w:val="a0"/>
    <w:rsid w:val="00112544"/>
  </w:style>
  <w:style w:type="character" w:styleId="aff">
    <w:name w:val="line number"/>
    <w:basedOn w:val="a0"/>
    <w:uiPriority w:val="99"/>
    <w:semiHidden/>
    <w:unhideWhenUsed/>
    <w:rsid w:val="00982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DB"/>
    <w:rPr>
      <w:sz w:val="28"/>
      <w:szCs w:val="28"/>
    </w:rPr>
  </w:style>
  <w:style w:type="paragraph" w:styleId="1">
    <w:name w:val="heading 1"/>
    <w:basedOn w:val="a"/>
    <w:next w:val="a"/>
    <w:link w:val="10"/>
    <w:qFormat/>
    <w:rsid w:val="00D274D3"/>
    <w:pPr>
      <w:keepNext/>
      <w:ind w:left="2880" w:hanging="2880"/>
      <w:outlineLvl w:val="0"/>
    </w:pPr>
    <w:rPr>
      <w:szCs w:val="20"/>
    </w:rPr>
  </w:style>
  <w:style w:type="paragraph" w:styleId="2">
    <w:name w:val="heading 2"/>
    <w:basedOn w:val="a"/>
    <w:next w:val="a"/>
    <w:link w:val="20"/>
    <w:qFormat/>
    <w:rsid w:val="00D274D3"/>
    <w:pPr>
      <w:keepNext/>
      <w:ind w:left="2880" w:hanging="2880"/>
      <w:jc w:val="center"/>
      <w:outlineLvl w:val="1"/>
    </w:pPr>
    <w:rPr>
      <w:szCs w:val="20"/>
      <w:u w:val="single"/>
    </w:rPr>
  </w:style>
  <w:style w:type="paragraph" w:styleId="3">
    <w:name w:val="heading 3"/>
    <w:basedOn w:val="a"/>
    <w:next w:val="a"/>
    <w:link w:val="30"/>
    <w:qFormat/>
    <w:rsid w:val="00D274D3"/>
    <w:pPr>
      <w:keepNext/>
      <w:jc w:val="both"/>
      <w:outlineLvl w:val="2"/>
    </w:pPr>
    <w:rPr>
      <w:szCs w:val="20"/>
    </w:rPr>
  </w:style>
  <w:style w:type="paragraph" w:styleId="4">
    <w:name w:val="heading 4"/>
    <w:basedOn w:val="a"/>
    <w:next w:val="a"/>
    <w:link w:val="40"/>
    <w:qFormat/>
    <w:rsid w:val="00D274D3"/>
    <w:pPr>
      <w:keepNext/>
      <w:outlineLvl w:val="3"/>
    </w:pPr>
    <w:rPr>
      <w:szCs w:val="20"/>
    </w:rPr>
  </w:style>
  <w:style w:type="paragraph" w:styleId="6">
    <w:name w:val="heading 6"/>
    <w:basedOn w:val="a"/>
    <w:next w:val="a"/>
    <w:link w:val="60"/>
    <w:qFormat/>
    <w:rsid w:val="0016505B"/>
    <w:pPr>
      <w:spacing w:before="240" w:after="60"/>
      <w:outlineLvl w:val="5"/>
    </w:pPr>
    <w:rPr>
      <w:b/>
      <w:bCs/>
      <w:sz w:val="22"/>
      <w:szCs w:val="22"/>
    </w:rPr>
  </w:style>
  <w:style w:type="paragraph" w:styleId="7">
    <w:name w:val="heading 7"/>
    <w:basedOn w:val="a"/>
    <w:next w:val="a"/>
    <w:link w:val="70"/>
    <w:qFormat/>
    <w:rsid w:val="00D274D3"/>
    <w:pPr>
      <w:keepNext/>
      <w:jc w:val="center"/>
      <w:outlineLvl w:val="6"/>
    </w:pPr>
    <w:rPr>
      <w:b/>
      <w:szCs w:val="20"/>
    </w:rPr>
  </w:style>
  <w:style w:type="paragraph" w:styleId="9">
    <w:name w:val="heading 9"/>
    <w:basedOn w:val="a"/>
    <w:next w:val="a"/>
    <w:link w:val="90"/>
    <w:qFormat/>
    <w:rsid w:val="001D70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0865"/>
    <w:pPr>
      <w:widowControl w:val="0"/>
      <w:autoSpaceDE w:val="0"/>
      <w:autoSpaceDN w:val="0"/>
      <w:adjustRightInd w:val="0"/>
    </w:pPr>
    <w:rPr>
      <w:b/>
      <w:bCs/>
      <w:sz w:val="28"/>
      <w:szCs w:val="28"/>
    </w:rPr>
  </w:style>
  <w:style w:type="paragraph" w:customStyle="1" w:styleId="ConsPlusCell">
    <w:name w:val="ConsPlusCell"/>
    <w:rsid w:val="00830865"/>
    <w:pPr>
      <w:widowControl w:val="0"/>
      <w:autoSpaceDE w:val="0"/>
      <w:autoSpaceDN w:val="0"/>
      <w:adjustRightInd w:val="0"/>
    </w:pPr>
    <w:rPr>
      <w:sz w:val="28"/>
      <w:szCs w:val="28"/>
    </w:rPr>
  </w:style>
  <w:style w:type="paragraph" w:customStyle="1" w:styleId="ConsPlusNonformat">
    <w:name w:val="ConsPlusNonformat"/>
    <w:uiPriority w:val="99"/>
    <w:rsid w:val="00830865"/>
    <w:pPr>
      <w:widowControl w:val="0"/>
      <w:autoSpaceDE w:val="0"/>
      <w:autoSpaceDN w:val="0"/>
      <w:adjustRightInd w:val="0"/>
    </w:pPr>
    <w:rPr>
      <w:rFonts w:ascii="Courier New" w:hAnsi="Courier New" w:cs="Courier New"/>
    </w:rPr>
  </w:style>
  <w:style w:type="paragraph" w:styleId="a3">
    <w:name w:val="header"/>
    <w:basedOn w:val="a"/>
    <w:link w:val="a4"/>
    <w:uiPriority w:val="99"/>
    <w:rsid w:val="00E16AE8"/>
    <w:pPr>
      <w:tabs>
        <w:tab w:val="center" w:pos="4677"/>
        <w:tab w:val="right" w:pos="9355"/>
      </w:tabs>
    </w:pPr>
  </w:style>
  <w:style w:type="character" w:styleId="a5">
    <w:name w:val="page number"/>
    <w:basedOn w:val="a0"/>
    <w:rsid w:val="00E16AE8"/>
  </w:style>
  <w:style w:type="paragraph" w:styleId="a6">
    <w:name w:val="footer"/>
    <w:basedOn w:val="a"/>
    <w:link w:val="a7"/>
    <w:uiPriority w:val="99"/>
    <w:unhideWhenUsed/>
    <w:rsid w:val="00E342E3"/>
    <w:pPr>
      <w:tabs>
        <w:tab w:val="center" w:pos="4677"/>
        <w:tab w:val="right" w:pos="9355"/>
      </w:tabs>
    </w:pPr>
  </w:style>
  <w:style w:type="character" w:customStyle="1" w:styleId="a7">
    <w:name w:val="Нижний колонтитул Знак"/>
    <w:link w:val="a6"/>
    <w:uiPriority w:val="99"/>
    <w:rsid w:val="00E342E3"/>
    <w:rPr>
      <w:sz w:val="28"/>
      <w:szCs w:val="28"/>
    </w:rPr>
  </w:style>
  <w:style w:type="paragraph" w:styleId="a8">
    <w:name w:val="Balloon Text"/>
    <w:basedOn w:val="a"/>
    <w:link w:val="a9"/>
    <w:uiPriority w:val="99"/>
    <w:semiHidden/>
    <w:unhideWhenUsed/>
    <w:rsid w:val="00B269FA"/>
    <w:rPr>
      <w:rFonts w:ascii="Tahoma" w:hAnsi="Tahoma"/>
      <w:sz w:val="16"/>
      <w:szCs w:val="16"/>
    </w:rPr>
  </w:style>
  <w:style w:type="character" w:customStyle="1" w:styleId="a9">
    <w:name w:val="Текст выноски Знак"/>
    <w:link w:val="a8"/>
    <w:uiPriority w:val="99"/>
    <w:semiHidden/>
    <w:rsid w:val="00B269FA"/>
    <w:rPr>
      <w:rFonts w:ascii="Tahoma" w:hAnsi="Tahoma" w:cs="Tahoma"/>
      <w:sz w:val="16"/>
      <w:szCs w:val="16"/>
    </w:rPr>
  </w:style>
  <w:style w:type="paragraph" w:customStyle="1" w:styleId="ConsPlusNormal">
    <w:name w:val="ConsPlusNormal"/>
    <w:rsid w:val="00860CB7"/>
    <w:pPr>
      <w:widowControl w:val="0"/>
      <w:autoSpaceDE w:val="0"/>
      <w:autoSpaceDN w:val="0"/>
      <w:adjustRightInd w:val="0"/>
    </w:pPr>
    <w:rPr>
      <w:rFonts w:ascii="Arial" w:hAnsi="Arial" w:cs="Arial"/>
    </w:rPr>
  </w:style>
  <w:style w:type="paragraph" w:styleId="aa">
    <w:name w:val="List Paragraph"/>
    <w:basedOn w:val="a"/>
    <w:uiPriority w:val="34"/>
    <w:qFormat/>
    <w:rsid w:val="00897C80"/>
    <w:pPr>
      <w:ind w:left="720"/>
    </w:pPr>
    <w:rPr>
      <w:rFonts w:ascii="Calibri" w:eastAsia="Calibri" w:hAnsi="Calibri"/>
      <w:sz w:val="22"/>
      <w:szCs w:val="22"/>
    </w:rPr>
  </w:style>
  <w:style w:type="character" w:customStyle="1" w:styleId="a4">
    <w:name w:val="Верхний колонтитул Знак"/>
    <w:link w:val="a3"/>
    <w:uiPriority w:val="99"/>
    <w:rsid w:val="00C520CF"/>
    <w:rPr>
      <w:sz w:val="28"/>
      <w:szCs w:val="28"/>
    </w:rPr>
  </w:style>
  <w:style w:type="character" w:styleId="ab">
    <w:name w:val="footnote reference"/>
    <w:uiPriority w:val="99"/>
    <w:semiHidden/>
    <w:unhideWhenUsed/>
    <w:rsid w:val="003A5921"/>
    <w:rPr>
      <w:vertAlign w:val="superscript"/>
    </w:rPr>
  </w:style>
  <w:style w:type="table" w:styleId="ac">
    <w:name w:val="Table Grid"/>
    <w:basedOn w:val="a1"/>
    <w:uiPriority w:val="59"/>
    <w:rsid w:val="00BA6D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D0490F"/>
    <w:pPr>
      <w:jc w:val="both"/>
    </w:pPr>
    <w:rPr>
      <w:sz w:val="26"/>
      <w:szCs w:val="20"/>
    </w:rPr>
  </w:style>
  <w:style w:type="paragraph" w:customStyle="1" w:styleId="af">
    <w:basedOn w:val="a"/>
    <w:rsid w:val="00D0490F"/>
    <w:pPr>
      <w:spacing w:after="160" w:line="240" w:lineRule="exact"/>
    </w:pPr>
    <w:rPr>
      <w:rFonts w:ascii="Verdana" w:hAnsi="Verdana"/>
      <w:sz w:val="20"/>
      <w:szCs w:val="20"/>
      <w:lang w:val="en-US" w:eastAsia="en-US"/>
    </w:rPr>
  </w:style>
  <w:style w:type="paragraph" w:customStyle="1" w:styleId="ConsNormal">
    <w:name w:val="ConsNormal"/>
    <w:rsid w:val="00D0490F"/>
    <w:pPr>
      <w:widowControl w:val="0"/>
      <w:autoSpaceDE w:val="0"/>
      <w:autoSpaceDN w:val="0"/>
      <w:adjustRightInd w:val="0"/>
      <w:ind w:firstLine="720"/>
    </w:pPr>
    <w:rPr>
      <w:rFonts w:ascii="Arial" w:hAnsi="Arial" w:cs="Arial"/>
    </w:rPr>
  </w:style>
  <w:style w:type="paragraph" w:styleId="af0">
    <w:name w:val="Body Text Indent"/>
    <w:basedOn w:val="a"/>
    <w:link w:val="af1"/>
    <w:rsid w:val="00D274D3"/>
    <w:pPr>
      <w:ind w:left="2880" w:hanging="2880"/>
      <w:jc w:val="both"/>
    </w:pPr>
    <w:rPr>
      <w:szCs w:val="20"/>
    </w:rPr>
  </w:style>
  <w:style w:type="paragraph" w:styleId="21">
    <w:name w:val="Body Text Indent 2"/>
    <w:basedOn w:val="a"/>
    <w:link w:val="22"/>
    <w:rsid w:val="00D274D3"/>
    <w:pPr>
      <w:ind w:left="2880" w:hanging="2880"/>
    </w:pPr>
    <w:rPr>
      <w:szCs w:val="20"/>
    </w:rPr>
  </w:style>
  <w:style w:type="paragraph" w:customStyle="1" w:styleId="211">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ConsNonformat">
    <w:name w:val="ConsNonformat"/>
    <w:rsid w:val="00D274D3"/>
    <w:pPr>
      <w:widowControl w:val="0"/>
      <w:autoSpaceDE w:val="0"/>
      <w:autoSpaceDN w:val="0"/>
      <w:adjustRightInd w:val="0"/>
    </w:pPr>
    <w:rPr>
      <w:rFonts w:ascii="Courier New" w:hAnsi="Courier New" w:cs="Courier New"/>
    </w:rPr>
  </w:style>
  <w:style w:type="paragraph" w:customStyle="1" w:styleId="11">
    <w:name w:val="Обычный1"/>
    <w:rsid w:val="00D274D3"/>
    <w:rPr>
      <w:snapToGrid w:val="0"/>
      <w:sz w:val="28"/>
    </w:rPr>
  </w:style>
  <w:style w:type="paragraph" w:styleId="af2">
    <w:name w:val="footnote text"/>
    <w:aliases w:val=" Знак3 Знак"/>
    <w:basedOn w:val="a"/>
    <w:link w:val="af3"/>
    <w:semiHidden/>
    <w:unhideWhenUsed/>
    <w:rsid w:val="00D274D3"/>
    <w:pPr>
      <w:spacing w:after="200" w:line="276" w:lineRule="auto"/>
    </w:pPr>
    <w:rPr>
      <w:rFonts w:ascii="Calibri" w:eastAsia="Calibri" w:hAnsi="Calibri"/>
      <w:sz w:val="22"/>
      <w:szCs w:val="22"/>
      <w:lang w:eastAsia="en-US"/>
    </w:rPr>
  </w:style>
  <w:style w:type="character" w:customStyle="1" w:styleId="af3">
    <w:name w:val="Текст сноски Знак"/>
    <w:aliases w:val=" Знак3 Знак Знак"/>
    <w:link w:val="af2"/>
    <w:semiHidden/>
    <w:rsid w:val="00D274D3"/>
    <w:rPr>
      <w:rFonts w:ascii="Calibri" w:eastAsia="Calibri" w:hAnsi="Calibri"/>
      <w:sz w:val="22"/>
      <w:szCs w:val="22"/>
      <w:lang w:val="ru-RU" w:eastAsia="en-US" w:bidi="ar-SA"/>
    </w:rPr>
  </w:style>
  <w:style w:type="paragraph" w:customStyle="1" w:styleId="af4">
    <w:name w:val="Знак Знак Знак Знак"/>
    <w:basedOn w:val="a"/>
    <w:rsid w:val="00D274D3"/>
    <w:pPr>
      <w:spacing w:after="160" w:line="240" w:lineRule="exact"/>
    </w:pPr>
    <w:rPr>
      <w:rFonts w:ascii="Verdana" w:hAnsi="Verdan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12">
    <w:name w:val="Знак1 Знак Знак Знак Знак Знак Знак Знак Знак Знак Знак Знак Знак Знак Знак Знак"/>
    <w:basedOn w:val="a"/>
    <w:rsid w:val="00FE7E04"/>
    <w:pPr>
      <w:spacing w:after="160" w:line="240" w:lineRule="exact"/>
    </w:pPr>
    <w:rPr>
      <w:rFonts w:ascii="Verdana" w:hAnsi="Verdana"/>
      <w:sz w:val="20"/>
      <w:szCs w:val="20"/>
      <w:lang w:val="en-US" w:eastAsia="en-US"/>
    </w:rPr>
  </w:style>
  <w:style w:type="paragraph" w:customStyle="1" w:styleId="Default">
    <w:name w:val="Default"/>
    <w:rsid w:val="00971770"/>
    <w:pPr>
      <w:autoSpaceDE w:val="0"/>
      <w:autoSpaceDN w:val="0"/>
      <w:adjustRightInd w:val="0"/>
    </w:pPr>
    <w:rPr>
      <w:rFonts w:ascii="Arial" w:eastAsia="Calibri" w:hAnsi="Arial" w:cs="Arial"/>
      <w:color w:val="000000"/>
      <w:sz w:val="24"/>
      <w:szCs w:val="24"/>
      <w:lang w:eastAsia="en-US"/>
    </w:rPr>
  </w:style>
  <w:style w:type="paragraph" w:styleId="af5">
    <w:name w:val="Title"/>
    <w:basedOn w:val="a"/>
    <w:link w:val="af6"/>
    <w:qFormat/>
    <w:rsid w:val="00612BF4"/>
    <w:pPr>
      <w:jc w:val="center"/>
    </w:pPr>
    <w:rPr>
      <w:b/>
      <w:snapToGrid w:val="0"/>
      <w:color w:val="000000"/>
      <w:szCs w:val="20"/>
    </w:rPr>
  </w:style>
  <w:style w:type="paragraph" w:customStyle="1" w:styleId="af7">
    <w:name w:val="Знак"/>
    <w:basedOn w:val="a"/>
    <w:rsid w:val="00612BF4"/>
    <w:pPr>
      <w:spacing w:after="160" w:line="240" w:lineRule="exact"/>
    </w:pPr>
    <w:rPr>
      <w:rFonts w:ascii="Arial" w:hAnsi="Arial" w:cs="Arial"/>
      <w:sz w:val="20"/>
      <w:szCs w:val="20"/>
      <w:lang w:val="en-US" w:eastAsia="en-US"/>
    </w:rPr>
  </w:style>
  <w:style w:type="character" w:customStyle="1" w:styleId="ConsPlusNormal0">
    <w:name w:val="ConsPlusNormal Знак Знак"/>
    <w:basedOn w:val="a0"/>
    <w:link w:val="ConsPlusNormal1"/>
    <w:rsid w:val="00C71849"/>
    <w:rPr>
      <w:rFonts w:ascii="Arial" w:hAnsi="Arial"/>
      <w:lang w:val="ru-RU" w:eastAsia="ru-RU" w:bidi="ar-SA"/>
    </w:rPr>
  </w:style>
  <w:style w:type="paragraph" w:customStyle="1" w:styleId="ConsPlusNormal1">
    <w:name w:val="ConsPlusNormal Знак"/>
    <w:link w:val="ConsPlusNormal0"/>
    <w:rsid w:val="00C71849"/>
    <w:pPr>
      <w:widowControl w:val="0"/>
      <w:autoSpaceDE w:val="0"/>
      <w:autoSpaceDN w:val="0"/>
      <w:adjustRightInd w:val="0"/>
      <w:ind w:firstLine="720"/>
    </w:pPr>
    <w:rPr>
      <w:rFonts w:ascii="Arial" w:hAnsi="Arial"/>
    </w:rPr>
  </w:style>
  <w:style w:type="paragraph" w:styleId="31">
    <w:name w:val="Body Text Indent 3"/>
    <w:basedOn w:val="a"/>
    <w:link w:val="32"/>
    <w:rsid w:val="00C71849"/>
    <w:pPr>
      <w:spacing w:after="120"/>
      <w:ind w:left="283"/>
    </w:pPr>
    <w:rPr>
      <w:sz w:val="16"/>
      <w:szCs w:val="16"/>
    </w:rPr>
  </w:style>
  <w:style w:type="character" w:styleId="af8">
    <w:name w:val="Hyperlink"/>
    <w:basedOn w:val="a0"/>
    <w:unhideWhenUsed/>
    <w:rsid w:val="00C71849"/>
    <w:rPr>
      <w:color w:val="0000FF"/>
      <w:u w:val="single"/>
    </w:rPr>
  </w:style>
  <w:style w:type="paragraph" w:styleId="af9">
    <w:name w:val="Normal (Web)"/>
    <w:basedOn w:val="a"/>
    <w:uiPriority w:val="99"/>
    <w:rsid w:val="00532AA0"/>
    <w:pPr>
      <w:spacing w:before="31" w:after="31"/>
    </w:pPr>
    <w:rPr>
      <w:rFonts w:ascii="Arial" w:hAnsi="Arial"/>
      <w:color w:val="000000"/>
      <w:spacing w:val="2"/>
      <w:sz w:val="24"/>
      <w:szCs w:val="20"/>
    </w:rPr>
  </w:style>
  <w:style w:type="paragraph" w:customStyle="1" w:styleId="210">
    <w:name w:val="Основной текст 21"/>
    <w:basedOn w:val="a"/>
    <w:rsid w:val="0017602C"/>
    <w:pPr>
      <w:widowControl w:val="0"/>
      <w:tabs>
        <w:tab w:val="left" w:pos="-1134"/>
      </w:tabs>
      <w:overflowPunct w:val="0"/>
      <w:autoSpaceDE w:val="0"/>
      <w:autoSpaceDN w:val="0"/>
      <w:adjustRightInd w:val="0"/>
      <w:jc w:val="both"/>
      <w:textAlignment w:val="baseline"/>
    </w:pPr>
    <w:rPr>
      <w:sz w:val="24"/>
      <w:szCs w:val="20"/>
    </w:rPr>
  </w:style>
  <w:style w:type="character" w:customStyle="1" w:styleId="af6">
    <w:name w:val="Название Знак"/>
    <w:basedOn w:val="a0"/>
    <w:link w:val="af5"/>
    <w:rsid w:val="00B4482D"/>
    <w:rPr>
      <w:b/>
      <w:snapToGrid w:val="0"/>
      <w:color w:val="000000"/>
      <w:sz w:val="28"/>
      <w:lang w:val="ru-RU" w:eastAsia="ru-RU" w:bidi="ar-SA"/>
    </w:rPr>
  </w:style>
  <w:style w:type="character" w:styleId="afa">
    <w:name w:val="Strong"/>
    <w:basedOn w:val="a0"/>
    <w:qFormat/>
    <w:rsid w:val="00771D7B"/>
    <w:rPr>
      <w:b/>
      <w:bCs/>
    </w:rPr>
  </w:style>
  <w:style w:type="character" w:customStyle="1" w:styleId="0pt">
    <w:name w:val="Основной текст + Интервал 0 pt"/>
    <w:basedOn w:val="a9"/>
    <w:rsid w:val="004C51CF"/>
    <w:rPr>
      <w:rFonts w:ascii="Tahoma" w:hAnsi="Tahoma" w:cs="Tahoma"/>
      <w:spacing w:val="-10"/>
      <w:sz w:val="26"/>
      <w:szCs w:val="26"/>
      <w:lang w:bidi="ar-SA"/>
    </w:rPr>
  </w:style>
  <w:style w:type="paragraph" w:styleId="afb">
    <w:name w:val="Plain Text"/>
    <w:basedOn w:val="a"/>
    <w:link w:val="afc"/>
    <w:rsid w:val="0016505B"/>
    <w:rPr>
      <w:rFonts w:ascii="Courier New" w:hAnsi="Courier New"/>
      <w:sz w:val="20"/>
      <w:szCs w:val="20"/>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03C"/>
    <w:pPr>
      <w:spacing w:after="160" w:line="240" w:lineRule="exact"/>
    </w:pPr>
    <w:rPr>
      <w:rFonts w:ascii="Verdana" w:hAnsi="Verdana"/>
      <w:sz w:val="20"/>
      <w:szCs w:val="20"/>
      <w:lang w:val="en-US" w:eastAsia="en-US"/>
    </w:rPr>
  </w:style>
  <w:style w:type="paragraph" w:customStyle="1" w:styleId="24">
    <w:name w:val="Знак2"/>
    <w:basedOn w:val="a"/>
    <w:rsid w:val="006F3C92"/>
    <w:pPr>
      <w:spacing w:after="160" w:line="240" w:lineRule="exact"/>
    </w:pPr>
    <w:rPr>
      <w:rFonts w:ascii="Arial" w:hAnsi="Arial" w:cs="Arial"/>
      <w:sz w:val="20"/>
      <w:szCs w:val="20"/>
      <w:lang w:val="en-US" w:eastAsia="en-US"/>
    </w:rPr>
  </w:style>
  <w:style w:type="paragraph" w:customStyle="1" w:styleId="ConsTitle">
    <w:name w:val="ConsTitle"/>
    <w:rsid w:val="00B415C2"/>
    <w:pPr>
      <w:widowControl w:val="0"/>
      <w:autoSpaceDE w:val="0"/>
      <w:autoSpaceDN w:val="0"/>
      <w:adjustRightInd w:val="0"/>
      <w:ind w:right="19772"/>
    </w:pPr>
    <w:rPr>
      <w:rFonts w:ascii="Arial" w:hAnsi="Arial"/>
      <w:b/>
      <w:sz w:val="16"/>
    </w:rPr>
  </w:style>
  <w:style w:type="paragraph" w:customStyle="1" w:styleId="13">
    <w:name w:val="Обычный1"/>
    <w:uiPriority w:val="99"/>
    <w:rsid w:val="00494F14"/>
    <w:rPr>
      <w:snapToGrid w:val="0"/>
      <w:sz w:val="28"/>
    </w:rPr>
  </w:style>
  <w:style w:type="paragraph" w:customStyle="1" w:styleId="afd">
    <w:name w:val="Знак Знак Знак Знак"/>
    <w:basedOn w:val="a"/>
    <w:rsid w:val="00494F14"/>
    <w:pPr>
      <w:spacing w:after="160" w:line="240" w:lineRule="exact"/>
    </w:pPr>
    <w:rPr>
      <w:rFonts w:ascii="Verdana" w:hAnsi="Verdana"/>
      <w:sz w:val="20"/>
      <w:szCs w:val="20"/>
      <w:lang w:val="en-US" w:eastAsia="en-US"/>
    </w:rPr>
  </w:style>
  <w:style w:type="paragraph" w:customStyle="1" w:styleId="212">
    <w:name w:val="Основной текст 21"/>
    <w:basedOn w:val="a"/>
    <w:rsid w:val="00494F14"/>
    <w:pPr>
      <w:widowControl w:val="0"/>
      <w:tabs>
        <w:tab w:val="left" w:pos="-1134"/>
      </w:tabs>
      <w:overflowPunct w:val="0"/>
      <w:autoSpaceDE w:val="0"/>
      <w:autoSpaceDN w:val="0"/>
      <w:adjustRightInd w:val="0"/>
      <w:jc w:val="both"/>
      <w:textAlignment w:val="baseline"/>
    </w:pPr>
    <w:rPr>
      <w:sz w:val="24"/>
      <w:szCs w:val="20"/>
    </w:rPr>
  </w:style>
  <w:style w:type="paragraph" w:customStyle="1" w:styleId="25">
    <w:name w:val="Знак2"/>
    <w:basedOn w:val="a"/>
    <w:rsid w:val="00494F14"/>
    <w:pPr>
      <w:spacing w:after="160" w:line="240" w:lineRule="exact"/>
    </w:pPr>
    <w:rPr>
      <w:rFonts w:ascii="Arial" w:hAnsi="Arial" w:cs="Arial"/>
      <w:sz w:val="20"/>
      <w:szCs w:val="20"/>
      <w:lang w:val="en-US" w:eastAsia="en-US"/>
    </w:rPr>
  </w:style>
  <w:style w:type="numbering" w:customStyle="1" w:styleId="14">
    <w:name w:val="Нет списка1"/>
    <w:next w:val="a2"/>
    <w:uiPriority w:val="99"/>
    <w:semiHidden/>
    <w:unhideWhenUsed/>
    <w:rsid w:val="001345AE"/>
  </w:style>
  <w:style w:type="paragraph" w:customStyle="1" w:styleId="15">
    <w:name w:val="1"/>
    <w:basedOn w:val="a"/>
    <w:rsid w:val="001345AE"/>
    <w:pPr>
      <w:spacing w:after="160" w:line="240" w:lineRule="exact"/>
      <w:jc w:val="center"/>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1345AE"/>
    <w:pPr>
      <w:spacing w:after="160" w:line="240" w:lineRule="exact"/>
      <w:jc w:val="center"/>
    </w:pPr>
    <w:rPr>
      <w:rFonts w:ascii="Verdana" w:hAnsi="Verdana"/>
      <w:sz w:val="20"/>
      <w:szCs w:val="20"/>
      <w:lang w:val="en-US" w:eastAsia="en-US"/>
    </w:rPr>
  </w:style>
  <w:style w:type="character" w:customStyle="1" w:styleId="10">
    <w:name w:val="Заголовок 1 Знак"/>
    <w:basedOn w:val="a0"/>
    <w:link w:val="1"/>
    <w:rsid w:val="001345AE"/>
    <w:rPr>
      <w:sz w:val="28"/>
    </w:rPr>
  </w:style>
  <w:style w:type="character" w:customStyle="1" w:styleId="20">
    <w:name w:val="Заголовок 2 Знак"/>
    <w:basedOn w:val="a0"/>
    <w:link w:val="2"/>
    <w:rsid w:val="001345AE"/>
    <w:rPr>
      <w:sz w:val="28"/>
      <w:u w:val="single"/>
    </w:rPr>
  </w:style>
  <w:style w:type="character" w:customStyle="1" w:styleId="30">
    <w:name w:val="Заголовок 3 Знак"/>
    <w:basedOn w:val="a0"/>
    <w:link w:val="3"/>
    <w:rsid w:val="001345AE"/>
    <w:rPr>
      <w:sz w:val="28"/>
    </w:rPr>
  </w:style>
  <w:style w:type="character" w:customStyle="1" w:styleId="40">
    <w:name w:val="Заголовок 4 Знак"/>
    <w:basedOn w:val="a0"/>
    <w:link w:val="4"/>
    <w:rsid w:val="001345AE"/>
    <w:rPr>
      <w:sz w:val="28"/>
    </w:rPr>
  </w:style>
  <w:style w:type="character" w:customStyle="1" w:styleId="60">
    <w:name w:val="Заголовок 6 Знак"/>
    <w:basedOn w:val="a0"/>
    <w:link w:val="6"/>
    <w:rsid w:val="001345AE"/>
    <w:rPr>
      <w:b/>
      <w:bCs/>
      <w:sz w:val="22"/>
      <w:szCs w:val="22"/>
    </w:rPr>
  </w:style>
  <w:style w:type="character" w:customStyle="1" w:styleId="70">
    <w:name w:val="Заголовок 7 Знак"/>
    <w:basedOn w:val="a0"/>
    <w:link w:val="7"/>
    <w:rsid w:val="001345AE"/>
    <w:rPr>
      <w:b/>
      <w:sz w:val="28"/>
    </w:rPr>
  </w:style>
  <w:style w:type="character" w:customStyle="1" w:styleId="90">
    <w:name w:val="Заголовок 9 Знак"/>
    <w:basedOn w:val="a0"/>
    <w:link w:val="9"/>
    <w:rsid w:val="001345AE"/>
    <w:rPr>
      <w:rFonts w:ascii="Arial" w:hAnsi="Arial" w:cs="Arial"/>
      <w:sz w:val="22"/>
      <w:szCs w:val="22"/>
    </w:rPr>
  </w:style>
  <w:style w:type="character" w:customStyle="1" w:styleId="ae">
    <w:name w:val="Основной текст Знак"/>
    <w:basedOn w:val="a0"/>
    <w:link w:val="ad"/>
    <w:rsid w:val="001345AE"/>
    <w:rPr>
      <w:sz w:val="26"/>
    </w:rPr>
  </w:style>
  <w:style w:type="character" w:customStyle="1" w:styleId="af1">
    <w:name w:val="Основной текст с отступом Знак"/>
    <w:basedOn w:val="a0"/>
    <w:link w:val="af0"/>
    <w:rsid w:val="001345AE"/>
    <w:rPr>
      <w:sz w:val="28"/>
    </w:rPr>
  </w:style>
  <w:style w:type="character" w:customStyle="1" w:styleId="22">
    <w:name w:val="Основной текст с отступом 2 Знак"/>
    <w:basedOn w:val="a0"/>
    <w:link w:val="21"/>
    <w:rsid w:val="001345AE"/>
    <w:rPr>
      <w:sz w:val="28"/>
    </w:rPr>
  </w:style>
  <w:style w:type="character" w:customStyle="1" w:styleId="32">
    <w:name w:val="Основной текст с отступом 3 Знак"/>
    <w:basedOn w:val="a0"/>
    <w:link w:val="31"/>
    <w:rsid w:val="001345AE"/>
    <w:rPr>
      <w:sz w:val="16"/>
      <w:szCs w:val="16"/>
    </w:rPr>
  </w:style>
  <w:style w:type="character" w:customStyle="1" w:styleId="afc">
    <w:name w:val="Текст Знак"/>
    <w:basedOn w:val="a0"/>
    <w:link w:val="afb"/>
    <w:rsid w:val="001345AE"/>
    <w:rPr>
      <w:rFonts w:ascii="Courier New" w:hAnsi="Courier New"/>
    </w:rPr>
  </w:style>
  <w:style w:type="character" w:customStyle="1" w:styleId="apple-converted-space">
    <w:name w:val="apple-converted-space"/>
    <w:basedOn w:val="a0"/>
    <w:uiPriority w:val="99"/>
    <w:rsid w:val="001345AE"/>
  </w:style>
  <w:style w:type="paragraph" w:customStyle="1" w:styleId="Style8">
    <w:name w:val="Style8"/>
    <w:basedOn w:val="a"/>
    <w:uiPriority w:val="99"/>
    <w:rsid w:val="001345AE"/>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1345AE"/>
    <w:rPr>
      <w:rFonts w:ascii="Times New Roman" w:hAnsi="Times New Roman" w:cs="Times New Roman"/>
      <w:sz w:val="24"/>
      <w:szCs w:val="24"/>
    </w:rPr>
  </w:style>
  <w:style w:type="table" w:customStyle="1" w:styleId="16">
    <w:name w:val="Сетка таблицы1"/>
    <w:basedOn w:val="a1"/>
    <w:next w:val="ac"/>
    <w:uiPriority w:val="59"/>
    <w:rsid w:val="00126E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_"/>
    <w:basedOn w:val="a0"/>
    <w:link w:val="17"/>
    <w:rsid w:val="00FA60D4"/>
    <w:rPr>
      <w:shd w:val="clear" w:color="auto" w:fill="FFFFFF"/>
    </w:rPr>
  </w:style>
  <w:style w:type="character" w:customStyle="1" w:styleId="95pt0pt">
    <w:name w:val="Основной текст + 9;5 pt;Интервал 0 pt"/>
    <w:basedOn w:val="afe"/>
    <w:rsid w:val="00FA60D4"/>
    <w:rPr>
      <w:color w:val="000000"/>
      <w:spacing w:val="4"/>
      <w:w w:val="100"/>
      <w:position w:val="0"/>
      <w:sz w:val="19"/>
      <w:szCs w:val="19"/>
      <w:shd w:val="clear" w:color="auto" w:fill="FFFFFF"/>
      <w:lang w:val="ru-RU"/>
    </w:rPr>
  </w:style>
  <w:style w:type="paragraph" w:customStyle="1" w:styleId="17">
    <w:name w:val="Основной текст1"/>
    <w:basedOn w:val="a"/>
    <w:link w:val="afe"/>
    <w:rsid w:val="00FA60D4"/>
    <w:pPr>
      <w:widowControl w:val="0"/>
      <w:shd w:val="clear" w:color="auto" w:fill="FFFFFF"/>
    </w:pPr>
    <w:rPr>
      <w:sz w:val="20"/>
      <w:szCs w:val="20"/>
    </w:rPr>
  </w:style>
  <w:style w:type="character" w:customStyle="1" w:styleId="blk">
    <w:name w:val="blk"/>
    <w:basedOn w:val="a0"/>
    <w:rsid w:val="00112544"/>
  </w:style>
  <w:style w:type="character" w:styleId="aff">
    <w:name w:val="line number"/>
    <w:basedOn w:val="a0"/>
    <w:uiPriority w:val="99"/>
    <w:semiHidden/>
    <w:unhideWhenUsed/>
    <w:rsid w:val="0098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118">
      <w:bodyDiv w:val="1"/>
      <w:marLeft w:val="0"/>
      <w:marRight w:val="0"/>
      <w:marTop w:val="0"/>
      <w:marBottom w:val="0"/>
      <w:divBdr>
        <w:top w:val="none" w:sz="0" w:space="0" w:color="auto"/>
        <w:left w:val="none" w:sz="0" w:space="0" w:color="auto"/>
        <w:bottom w:val="none" w:sz="0" w:space="0" w:color="auto"/>
        <w:right w:val="none" w:sz="0" w:space="0" w:color="auto"/>
      </w:divBdr>
    </w:div>
    <w:div w:id="48766101">
      <w:bodyDiv w:val="1"/>
      <w:marLeft w:val="0"/>
      <w:marRight w:val="0"/>
      <w:marTop w:val="0"/>
      <w:marBottom w:val="0"/>
      <w:divBdr>
        <w:top w:val="none" w:sz="0" w:space="0" w:color="auto"/>
        <w:left w:val="none" w:sz="0" w:space="0" w:color="auto"/>
        <w:bottom w:val="none" w:sz="0" w:space="0" w:color="auto"/>
        <w:right w:val="none" w:sz="0" w:space="0" w:color="auto"/>
      </w:divBdr>
    </w:div>
    <w:div w:id="160199226">
      <w:bodyDiv w:val="1"/>
      <w:marLeft w:val="0"/>
      <w:marRight w:val="0"/>
      <w:marTop w:val="0"/>
      <w:marBottom w:val="0"/>
      <w:divBdr>
        <w:top w:val="none" w:sz="0" w:space="0" w:color="auto"/>
        <w:left w:val="none" w:sz="0" w:space="0" w:color="auto"/>
        <w:bottom w:val="none" w:sz="0" w:space="0" w:color="auto"/>
        <w:right w:val="none" w:sz="0" w:space="0" w:color="auto"/>
      </w:divBdr>
    </w:div>
    <w:div w:id="173232496">
      <w:bodyDiv w:val="1"/>
      <w:marLeft w:val="0"/>
      <w:marRight w:val="0"/>
      <w:marTop w:val="0"/>
      <w:marBottom w:val="0"/>
      <w:divBdr>
        <w:top w:val="none" w:sz="0" w:space="0" w:color="auto"/>
        <w:left w:val="none" w:sz="0" w:space="0" w:color="auto"/>
        <w:bottom w:val="none" w:sz="0" w:space="0" w:color="auto"/>
        <w:right w:val="none" w:sz="0" w:space="0" w:color="auto"/>
      </w:divBdr>
    </w:div>
    <w:div w:id="217866382">
      <w:bodyDiv w:val="1"/>
      <w:marLeft w:val="0"/>
      <w:marRight w:val="0"/>
      <w:marTop w:val="0"/>
      <w:marBottom w:val="0"/>
      <w:divBdr>
        <w:top w:val="none" w:sz="0" w:space="0" w:color="auto"/>
        <w:left w:val="none" w:sz="0" w:space="0" w:color="auto"/>
        <w:bottom w:val="none" w:sz="0" w:space="0" w:color="auto"/>
        <w:right w:val="none" w:sz="0" w:space="0" w:color="auto"/>
      </w:divBdr>
    </w:div>
    <w:div w:id="273754651">
      <w:bodyDiv w:val="1"/>
      <w:marLeft w:val="0"/>
      <w:marRight w:val="0"/>
      <w:marTop w:val="0"/>
      <w:marBottom w:val="0"/>
      <w:divBdr>
        <w:top w:val="none" w:sz="0" w:space="0" w:color="auto"/>
        <w:left w:val="none" w:sz="0" w:space="0" w:color="auto"/>
        <w:bottom w:val="none" w:sz="0" w:space="0" w:color="auto"/>
        <w:right w:val="none" w:sz="0" w:space="0" w:color="auto"/>
      </w:divBdr>
    </w:div>
    <w:div w:id="393283731">
      <w:bodyDiv w:val="1"/>
      <w:marLeft w:val="0"/>
      <w:marRight w:val="0"/>
      <w:marTop w:val="0"/>
      <w:marBottom w:val="0"/>
      <w:divBdr>
        <w:top w:val="none" w:sz="0" w:space="0" w:color="auto"/>
        <w:left w:val="none" w:sz="0" w:space="0" w:color="auto"/>
        <w:bottom w:val="none" w:sz="0" w:space="0" w:color="auto"/>
        <w:right w:val="none" w:sz="0" w:space="0" w:color="auto"/>
      </w:divBdr>
    </w:div>
    <w:div w:id="416875225">
      <w:bodyDiv w:val="1"/>
      <w:marLeft w:val="0"/>
      <w:marRight w:val="0"/>
      <w:marTop w:val="0"/>
      <w:marBottom w:val="0"/>
      <w:divBdr>
        <w:top w:val="none" w:sz="0" w:space="0" w:color="auto"/>
        <w:left w:val="none" w:sz="0" w:space="0" w:color="auto"/>
        <w:bottom w:val="none" w:sz="0" w:space="0" w:color="auto"/>
        <w:right w:val="none" w:sz="0" w:space="0" w:color="auto"/>
      </w:divBdr>
    </w:div>
    <w:div w:id="430512050">
      <w:bodyDiv w:val="1"/>
      <w:marLeft w:val="0"/>
      <w:marRight w:val="0"/>
      <w:marTop w:val="0"/>
      <w:marBottom w:val="0"/>
      <w:divBdr>
        <w:top w:val="none" w:sz="0" w:space="0" w:color="auto"/>
        <w:left w:val="none" w:sz="0" w:space="0" w:color="auto"/>
        <w:bottom w:val="none" w:sz="0" w:space="0" w:color="auto"/>
        <w:right w:val="none" w:sz="0" w:space="0" w:color="auto"/>
      </w:divBdr>
    </w:div>
    <w:div w:id="475269583">
      <w:bodyDiv w:val="1"/>
      <w:marLeft w:val="0"/>
      <w:marRight w:val="0"/>
      <w:marTop w:val="0"/>
      <w:marBottom w:val="0"/>
      <w:divBdr>
        <w:top w:val="none" w:sz="0" w:space="0" w:color="auto"/>
        <w:left w:val="none" w:sz="0" w:space="0" w:color="auto"/>
        <w:bottom w:val="none" w:sz="0" w:space="0" w:color="auto"/>
        <w:right w:val="none" w:sz="0" w:space="0" w:color="auto"/>
      </w:divBdr>
    </w:div>
    <w:div w:id="565149176">
      <w:bodyDiv w:val="1"/>
      <w:marLeft w:val="0"/>
      <w:marRight w:val="0"/>
      <w:marTop w:val="0"/>
      <w:marBottom w:val="0"/>
      <w:divBdr>
        <w:top w:val="none" w:sz="0" w:space="0" w:color="auto"/>
        <w:left w:val="none" w:sz="0" w:space="0" w:color="auto"/>
        <w:bottom w:val="none" w:sz="0" w:space="0" w:color="auto"/>
        <w:right w:val="none" w:sz="0" w:space="0" w:color="auto"/>
      </w:divBdr>
    </w:div>
    <w:div w:id="590356277">
      <w:bodyDiv w:val="1"/>
      <w:marLeft w:val="0"/>
      <w:marRight w:val="0"/>
      <w:marTop w:val="0"/>
      <w:marBottom w:val="0"/>
      <w:divBdr>
        <w:top w:val="none" w:sz="0" w:space="0" w:color="auto"/>
        <w:left w:val="none" w:sz="0" w:space="0" w:color="auto"/>
        <w:bottom w:val="none" w:sz="0" w:space="0" w:color="auto"/>
        <w:right w:val="none" w:sz="0" w:space="0" w:color="auto"/>
      </w:divBdr>
    </w:div>
    <w:div w:id="612784483">
      <w:bodyDiv w:val="1"/>
      <w:marLeft w:val="0"/>
      <w:marRight w:val="0"/>
      <w:marTop w:val="0"/>
      <w:marBottom w:val="0"/>
      <w:divBdr>
        <w:top w:val="none" w:sz="0" w:space="0" w:color="auto"/>
        <w:left w:val="none" w:sz="0" w:space="0" w:color="auto"/>
        <w:bottom w:val="none" w:sz="0" w:space="0" w:color="auto"/>
        <w:right w:val="none" w:sz="0" w:space="0" w:color="auto"/>
      </w:divBdr>
    </w:div>
    <w:div w:id="629483462">
      <w:bodyDiv w:val="1"/>
      <w:marLeft w:val="0"/>
      <w:marRight w:val="0"/>
      <w:marTop w:val="0"/>
      <w:marBottom w:val="0"/>
      <w:divBdr>
        <w:top w:val="none" w:sz="0" w:space="0" w:color="auto"/>
        <w:left w:val="none" w:sz="0" w:space="0" w:color="auto"/>
        <w:bottom w:val="none" w:sz="0" w:space="0" w:color="auto"/>
        <w:right w:val="none" w:sz="0" w:space="0" w:color="auto"/>
      </w:divBdr>
    </w:div>
    <w:div w:id="642660128">
      <w:bodyDiv w:val="1"/>
      <w:marLeft w:val="0"/>
      <w:marRight w:val="0"/>
      <w:marTop w:val="0"/>
      <w:marBottom w:val="0"/>
      <w:divBdr>
        <w:top w:val="none" w:sz="0" w:space="0" w:color="auto"/>
        <w:left w:val="none" w:sz="0" w:space="0" w:color="auto"/>
        <w:bottom w:val="none" w:sz="0" w:space="0" w:color="auto"/>
        <w:right w:val="none" w:sz="0" w:space="0" w:color="auto"/>
      </w:divBdr>
    </w:div>
    <w:div w:id="663971888">
      <w:bodyDiv w:val="1"/>
      <w:marLeft w:val="0"/>
      <w:marRight w:val="0"/>
      <w:marTop w:val="0"/>
      <w:marBottom w:val="0"/>
      <w:divBdr>
        <w:top w:val="none" w:sz="0" w:space="0" w:color="auto"/>
        <w:left w:val="none" w:sz="0" w:space="0" w:color="auto"/>
        <w:bottom w:val="none" w:sz="0" w:space="0" w:color="auto"/>
        <w:right w:val="none" w:sz="0" w:space="0" w:color="auto"/>
      </w:divBdr>
    </w:div>
    <w:div w:id="689375015">
      <w:bodyDiv w:val="1"/>
      <w:marLeft w:val="0"/>
      <w:marRight w:val="0"/>
      <w:marTop w:val="0"/>
      <w:marBottom w:val="0"/>
      <w:divBdr>
        <w:top w:val="none" w:sz="0" w:space="0" w:color="auto"/>
        <w:left w:val="none" w:sz="0" w:space="0" w:color="auto"/>
        <w:bottom w:val="none" w:sz="0" w:space="0" w:color="auto"/>
        <w:right w:val="none" w:sz="0" w:space="0" w:color="auto"/>
      </w:divBdr>
    </w:div>
    <w:div w:id="727875020">
      <w:bodyDiv w:val="1"/>
      <w:marLeft w:val="0"/>
      <w:marRight w:val="0"/>
      <w:marTop w:val="0"/>
      <w:marBottom w:val="0"/>
      <w:divBdr>
        <w:top w:val="none" w:sz="0" w:space="0" w:color="auto"/>
        <w:left w:val="none" w:sz="0" w:space="0" w:color="auto"/>
        <w:bottom w:val="none" w:sz="0" w:space="0" w:color="auto"/>
        <w:right w:val="none" w:sz="0" w:space="0" w:color="auto"/>
      </w:divBdr>
    </w:div>
    <w:div w:id="785657419">
      <w:bodyDiv w:val="1"/>
      <w:marLeft w:val="0"/>
      <w:marRight w:val="0"/>
      <w:marTop w:val="0"/>
      <w:marBottom w:val="0"/>
      <w:divBdr>
        <w:top w:val="none" w:sz="0" w:space="0" w:color="auto"/>
        <w:left w:val="none" w:sz="0" w:space="0" w:color="auto"/>
        <w:bottom w:val="none" w:sz="0" w:space="0" w:color="auto"/>
        <w:right w:val="none" w:sz="0" w:space="0" w:color="auto"/>
      </w:divBdr>
    </w:div>
    <w:div w:id="961882804">
      <w:bodyDiv w:val="1"/>
      <w:marLeft w:val="0"/>
      <w:marRight w:val="0"/>
      <w:marTop w:val="0"/>
      <w:marBottom w:val="0"/>
      <w:divBdr>
        <w:top w:val="none" w:sz="0" w:space="0" w:color="auto"/>
        <w:left w:val="none" w:sz="0" w:space="0" w:color="auto"/>
        <w:bottom w:val="none" w:sz="0" w:space="0" w:color="auto"/>
        <w:right w:val="none" w:sz="0" w:space="0" w:color="auto"/>
      </w:divBdr>
    </w:div>
    <w:div w:id="981495946">
      <w:bodyDiv w:val="1"/>
      <w:marLeft w:val="0"/>
      <w:marRight w:val="0"/>
      <w:marTop w:val="0"/>
      <w:marBottom w:val="0"/>
      <w:divBdr>
        <w:top w:val="none" w:sz="0" w:space="0" w:color="auto"/>
        <w:left w:val="none" w:sz="0" w:space="0" w:color="auto"/>
        <w:bottom w:val="none" w:sz="0" w:space="0" w:color="auto"/>
        <w:right w:val="none" w:sz="0" w:space="0" w:color="auto"/>
      </w:divBdr>
    </w:div>
    <w:div w:id="1150903268">
      <w:bodyDiv w:val="1"/>
      <w:marLeft w:val="0"/>
      <w:marRight w:val="0"/>
      <w:marTop w:val="0"/>
      <w:marBottom w:val="0"/>
      <w:divBdr>
        <w:top w:val="none" w:sz="0" w:space="0" w:color="auto"/>
        <w:left w:val="none" w:sz="0" w:space="0" w:color="auto"/>
        <w:bottom w:val="none" w:sz="0" w:space="0" w:color="auto"/>
        <w:right w:val="none" w:sz="0" w:space="0" w:color="auto"/>
      </w:divBdr>
    </w:div>
    <w:div w:id="1218056362">
      <w:bodyDiv w:val="1"/>
      <w:marLeft w:val="0"/>
      <w:marRight w:val="0"/>
      <w:marTop w:val="0"/>
      <w:marBottom w:val="0"/>
      <w:divBdr>
        <w:top w:val="none" w:sz="0" w:space="0" w:color="auto"/>
        <w:left w:val="none" w:sz="0" w:space="0" w:color="auto"/>
        <w:bottom w:val="none" w:sz="0" w:space="0" w:color="auto"/>
        <w:right w:val="none" w:sz="0" w:space="0" w:color="auto"/>
      </w:divBdr>
    </w:div>
    <w:div w:id="1362786120">
      <w:bodyDiv w:val="1"/>
      <w:marLeft w:val="0"/>
      <w:marRight w:val="0"/>
      <w:marTop w:val="0"/>
      <w:marBottom w:val="0"/>
      <w:divBdr>
        <w:top w:val="none" w:sz="0" w:space="0" w:color="auto"/>
        <w:left w:val="none" w:sz="0" w:space="0" w:color="auto"/>
        <w:bottom w:val="none" w:sz="0" w:space="0" w:color="auto"/>
        <w:right w:val="none" w:sz="0" w:space="0" w:color="auto"/>
      </w:divBdr>
    </w:div>
    <w:div w:id="1558082741">
      <w:bodyDiv w:val="1"/>
      <w:marLeft w:val="0"/>
      <w:marRight w:val="0"/>
      <w:marTop w:val="0"/>
      <w:marBottom w:val="0"/>
      <w:divBdr>
        <w:top w:val="none" w:sz="0" w:space="0" w:color="auto"/>
        <w:left w:val="none" w:sz="0" w:space="0" w:color="auto"/>
        <w:bottom w:val="none" w:sz="0" w:space="0" w:color="auto"/>
        <w:right w:val="none" w:sz="0" w:space="0" w:color="auto"/>
      </w:divBdr>
    </w:div>
    <w:div w:id="1559704580">
      <w:bodyDiv w:val="1"/>
      <w:marLeft w:val="0"/>
      <w:marRight w:val="0"/>
      <w:marTop w:val="0"/>
      <w:marBottom w:val="0"/>
      <w:divBdr>
        <w:top w:val="none" w:sz="0" w:space="0" w:color="auto"/>
        <w:left w:val="none" w:sz="0" w:space="0" w:color="auto"/>
        <w:bottom w:val="none" w:sz="0" w:space="0" w:color="auto"/>
        <w:right w:val="none" w:sz="0" w:space="0" w:color="auto"/>
      </w:divBdr>
    </w:div>
    <w:div w:id="1642736062">
      <w:bodyDiv w:val="1"/>
      <w:marLeft w:val="0"/>
      <w:marRight w:val="0"/>
      <w:marTop w:val="0"/>
      <w:marBottom w:val="0"/>
      <w:divBdr>
        <w:top w:val="none" w:sz="0" w:space="0" w:color="auto"/>
        <w:left w:val="none" w:sz="0" w:space="0" w:color="auto"/>
        <w:bottom w:val="none" w:sz="0" w:space="0" w:color="auto"/>
        <w:right w:val="none" w:sz="0" w:space="0" w:color="auto"/>
      </w:divBdr>
    </w:div>
    <w:div w:id="1766227903">
      <w:bodyDiv w:val="1"/>
      <w:marLeft w:val="0"/>
      <w:marRight w:val="0"/>
      <w:marTop w:val="0"/>
      <w:marBottom w:val="0"/>
      <w:divBdr>
        <w:top w:val="none" w:sz="0" w:space="0" w:color="auto"/>
        <w:left w:val="none" w:sz="0" w:space="0" w:color="auto"/>
        <w:bottom w:val="none" w:sz="0" w:space="0" w:color="auto"/>
        <w:right w:val="none" w:sz="0" w:space="0" w:color="auto"/>
      </w:divBdr>
    </w:div>
    <w:div w:id="1922792256">
      <w:bodyDiv w:val="1"/>
      <w:marLeft w:val="0"/>
      <w:marRight w:val="0"/>
      <w:marTop w:val="0"/>
      <w:marBottom w:val="0"/>
      <w:divBdr>
        <w:top w:val="none" w:sz="0" w:space="0" w:color="auto"/>
        <w:left w:val="none" w:sz="0" w:space="0" w:color="auto"/>
        <w:bottom w:val="none" w:sz="0" w:space="0" w:color="auto"/>
        <w:right w:val="none" w:sz="0" w:space="0" w:color="auto"/>
      </w:divBdr>
    </w:div>
    <w:div w:id="1938520438">
      <w:bodyDiv w:val="1"/>
      <w:marLeft w:val="0"/>
      <w:marRight w:val="0"/>
      <w:marTop w:val="0"/>
      <w:marBottom w:val="0"/>
      <w:divBdr>
        <w:top w:val="none" w:sz="0" w:space="0" w:color="auto"/>
        <w:left w:val="none" w:sz="0" w:space="0" w:color="auto"/>
        <w:bottom w:val="none" w:sz="0" w:space="0" w:color="auto"/>
        <w:right w:val="none" w:sz="0" w:space="0" w:color="auto"/>
      </w:divBdr>
    </w:div>
    <w:div w:id="1974098097">
      <w:bodyDiv w:val="1"/>
      <w:marLeft w:val="0"/>
      <w:marRight w:val="0"/>
      <w:marTop w:val="0"/>
      <w:marBottom w:val="0"/>
      <w:divBdr>
        <w:top w:val="none" w:sz="0" w:space="0" w:color="auto"/>
        <w:left w:val="none" w:sz="0" w:space="0" w:color="auto"/>
        <w:bottom w:val="none" w:sz="0" w:space="0" w:color="auto"/>
        <w:right w:val="none" w:sz="0" w:space="0" w:color="auto"/>
      </w:divBdr>
    </w:div>
    <w:div w:id="20898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mensk-uralskiy.ru/jekonomika/razvitie_konkurencii.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amensk-uralskiy.ru/jekonomika/razvitie_konkurenci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mensk-uralskiy.ru/jekonomika/razvitie_konkurencii.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kamensk-uralskiy.ru/jekonomika/malij_i_srednij_biznes/imushhestvennaja_podderzhka_subektov_malogo_i_srednego_predprinimatelstva.html" TargetMode="External"/><Relationship Id="rId4" Type="http://schemas.microsoft.com/office/2007/relationships/stylesWithEffects" Target="stylesWithEffects.xml"/><Relationship Id="rId9" Type="http://schemas.openxmlformats.org/officeDocument/2006/relationships/hyperlink" Target="https://kamensk-uralskiy.ru/jekonomika/malij_i_srednij_biznes/imushhestvennaja_podderzhka_subektov_malogo_i_srednego_predprinimatelstva.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63528-083A-4A92-9972-8C718B1B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10</Pages>
  <Words>2986</Words>
  <Characters>17023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разработке, утверждения и реализации</vt:lpstr>
    </vt:vector>
  </TitlesOfParts>
  <Company>FD</Company>
  <LinksUpToDate>false</LinksUpToDate>
  <CharactersWithSpaces>19970</CharactersWithSpaces>
  <SharedDoc>false</SharedDoc>
  <HLinks>
    <vt:vector size="12" baseType="variant">
      <vt:variant>
        <vt:i4>1704018</vt:i4>
      </vt:variant>
      <vt:variant>
        <vt:i4>3</vt:i4>
      </vt:variant>
      <vt:variant>
        <vt:i4>0</vt:i4>
      </vt:variant>
      <vt:variant>
        <vt:i4>5</vt:i4>
      </vt:variant>
      <vt:variant>
        <vt:lpwstr>http://www.mspkamensk.ru/</vt:lpwstr>
      </vt:variant>
      <vt:variant>
        <vt:lpwstr/>
      </vt:variant>
      <vt:variant>
        <vt:i4>1704018</vt:i4>
      </vt:variant>
      <vt:variant>
        <vt:i4>0</vt:i4>
      </vt:variant>
      <vt:variant>
        <vt:i4>0</vt:i4>
      </vt:variant>
      <vt:variant>
        <vt:i4>5</vt:i4>
      </vt:variant>
      <vt:variant>
        <vt:lpwstr>http://www.mspkamensk.ru/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разработке, утверждения и реализации</dc:title>
  <dc:creator>MariEvge</dc:creator>
  <cp:lastModifiedBy>CherkashinaOA</cp:lastModifiedBy>
  <cp:revision>8</cp:revision>
  <cp:lastPrinted>2022-07-07T10:42:00Z</cp:lastPrinted>
  <dcterms:created xsi:type="dcterms:W3CDTF">2023-01-10T03:39:00Z</dcterms:created>
  <dcterms:modified xsi:type="dcterms:W3CDTF">2023-01-10T12:06:00Z</dcterms:modified>
</cp:coreProperties>
</file>