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55F" w:rsidRDefault="003A7BB8" w:rsidP="00BD655F">
      <w:pPr>
        <w:ind w:left="630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553A09" wp14:editId="68A0220A">
                <wp:simplePos x="0" y="0"/>
                <wp:positionH relativeFrom="column">
                  <wp:posOffset>2781300</wp:posOffset>
                </wp:positionH>
                <wp:positionV relativeFrom="paragraph">
                  <wp:posOffset>-53340</wp:posOffset>
                </wp:positionV>
                <wp:extent cx="673735" cy="750570"/>
                <wp:effectExtent l="0" t="381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C4F" w:rsidRDefault="00953C4F" w:rsidP="00BD655F">
                            <w:r w:rsidRPr="00E01BD1">
                              <w:rPr>
                                <w:noProof/>
                              </w:rPr>
                              <w:drawing>
                                <wp:inline distT="0" distB="0" distL="0" distR="0" wp14:anchorId="2E52C128" wp14:editId="37C8F479">
                                  <wp:extent cx="490855" cy="670854"/>
                                  <wp:effectExtent l="0" t="0" r="444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55" cy="67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1465C" wp14:editId="12C51B14">
                                  <wp:extent cx="466725" cy="548005"/>
                                  <wp:effectExtent l="0" t="0" r="9525" b="444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48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-4.2pt;width:53.05pt;height:5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" o:allowincell="f" filled="f" stroked="f">
                <v:textbox>
                  <w:txbxContent>
                    <w:p w:rsidR="00774E6C" w:rsidRDefault="00E01BD1" w:rsidP="00BD655F">
                      <w:r w:rsidRPr="00E01BD1">
                        <w:drawing>
                          <wp:inline distT="0" distB="0" distL="0" distR="0" wp14:anchorId="2E52C128" wp14:editId="37C8F479">
                            <wp:extent cx="490855" cy="670854"/>
                            <wp:effectExtent l="0" t="0" r="444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855" cy="67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4E6C">
                        <w:rPr>
                          <w:noProof/>
                        </w:rPr>
                        <w:drawing>
                          <wp:inline distT="0" distB="0" distL="0" distR="0" wp14:anchorId="5511465C" wp14:editId="12C51B14">
                            <wp:extent cx="466725" cy="548005"/>
                            <wp:effectExtent l="0" t="0" r="9525" b="444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48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55F" w:rsidRDefault="00BD655F" w:rsidP="00BD655F">
      <w:pPr>
        <w:ind w:left="6300"/>
        <w:jc w:val="right"/>
        <w:rPr>
          <w:sz w:val="28"/>
          <w:szCs w:val="28"/>
        </w:rPr>
      </w:pPr>
    </w:p>
    <w:p w:rsidR="00BD655F" w:rsidRDefault="00BD655F" w:rsidP="00BD655F">
      <w:pPr>
        <w:ind w:left="6300"/>
        <w:jc w:val="right"/>
        <w:rPr>
          <w:sz w:val="28"/>
          <w:szCs w:val="28"/>
        </w:rPr>
      </w:pPr>
    </w:p>
    <w:p w:rsidR="00BD655F" w:rsidRDefault="00BD655F" w:rsidP="00BD655F"/>
    <w:p w:rsidR="00BD655F" w:rsidRDefault="00BD655F" w:rsidP="00BD6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BD655F" w:rsidRDefault="00BD655F" w:rsidP="00BD6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КАМЕНСКА - УРАЛЬСКОГО</w:t>
      </w:r>
    </w:p>
    <w:p w:rsidR="00BD655F" w:rsidRDefault="00BD655F" w:rsidP="00BD655F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ПОСТАНОВЛЕНИЕ</w:t>
      </w:r>
    </w:p>
    <w:p w:rsidR="00BD655F" w:rsidRDefault="003A7BB8" w:rsidP="00BD655F">
      <w:pPr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6D15E" wp14:editId="51DAE707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45860" cy="0"/>
                <wp:effectExtent l="28575" t="34925" r="3111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D655F" w:rsidRDefault="00BD655F" w:rsidP="00BD655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A00A85" w:rsidRPr="00A00A85">
        <w:rPr>
          <w:noProof/>
          <w:sz w:val="28"/>
          <w:szCs w:val="28"/>
        </w:rPr>
        <w:t xml:space="preserve">   </w:t>
      </w:r>
      <w:r w:rsidR="00EA7743"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t>№</w:t>
      </w:r>
      <w:r w:rsidR="00A00A85" w:rsidRPr="00A00A8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</w:t>
      </w:r>
    </w:p>
    <w:p w:rsidR="00BD655F" w:rsidRDefault="00BD655F" w:rsidP="00BD65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655F" w:rsidRPr="003F3E42" w:rsidRDefault="00BD655F" w:rsidP="00BD65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0A85" w:rsidRPr="00F60AD4" w:rsidRDefault="00A00A85" w:rsidP="00A00A8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0AD4"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Положения о предоставлении займов </w:t>
      </w:r>
    </w:p>
    <w:p w:rsidR="009B6B55" w:rsidRDefault="00A00A85" w:rsidP="009B6B5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0AD4">
        <w:rPr>
          <w:rFonts w:ascii="Times New Roman" w:hAnsi="Times New Roman" w:cs="Times New Roman"/>
          <w:i/>
          <w:iCs/>
          <w:sz w:val="28"/>
          <w:szCs w:val="28"/>
        </w:rPr>
        <w:t>субъектам малого и среднего предпринимательства</w:t>
      </w:r>
      <w:r w:rsidR="009B6B55">
        <w:rPr>
          <w:rFonts w:ascii="Times New Roman" w:hAnsi="Times New Roman" w:cs="Times New Roman"/>
          <w:i/>
          <w:iCs/>
          <w:sz w:val="28"/>
          <w:szCs w:val="28"/>
        </w:rPr>
        <w:t xml:space="preserve">, осуществляющим </w:t>
      </w:r>
    </w:p>
    <w:p w:rsidR="009B6B55" w:rsidRDefault="009B6B55" w:rsidP="009B6B5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деятельность на территории </w:t>
      </w:r>
      <w:r w:rsidR="00A00A85" w:rsidRPr="00F60AD4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="00A00A85" w:rsidRPr="00F60AD4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A00A85" w:rsidRPr="00F60AD4">
        <w:rPr>
          <w:rFonts w:ascii="Times New Roman" w:hAnsi="Times New Roman" w:cs="Times New Roman"/>
          <w:i/>
          <w:iCs/>
          <w:sz w:val="28"/>
          <w:szCs w:val="28"/>
        </w:rPr>
        <w:t xml:space="preserve"> город </w:t>
      </w:r>
    </w:p>
    <w:p w:rsidR="009B6B55" w:rsidRDefault="00A00A85" w:rsidP="009B6B5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60AD4">
        <w:rPr>
          <w:rFonts w:ascii="Times New Roman" w:hAnsi="Times New Roman" w:cs="Times New Roman"/>
          <w:i/>
          <w:iCs/>
          <w:sz w:val="28"/>
          <w:szCs w:val="28"/>
        </w:rPr>
        <w:t>Каменск-Уральский</w:t>
      </w:r>
      <w:r w:rsidR="009B6B5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56EF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Муниципальным фондом</w:t>
      </w:r>
      <w:r w:rsidRPr="00F60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56EF">
        <w:rPr>
          <w:rFonts w:ascii="Times New Roman" w:hAnsi="Times New Roman" w:cs="Times New Roman"/>
          <w:i/>
          <w:iCs/>
          <w:sz w:val="28"/>
          <w:szCs w:val="28"/>
        </w:rPr>
        <w:t xml:space="preserve">«Фонд поддержки малого </w:t>
      </w:r>
    </w:p>
    <w:p w:rsidR="00A00A85" w:rsidRPr="00F60AD4" w:rsidRDefault="004256EF" w:rsidP="009B6B55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предпринимательства г. Каменска-Уральского»</w:t>
      </w:r>
    </w:p>
    <w:p w:rsidR="00A00A85" w:rsidRPr="00F60AD4" w:rsidRDefault="00A00A85" w:rsidP="00A00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A85" w:rsidRPr="00E02F7A" w:rsidRDefault="00A00A85" w:rsidP="00BF6946">
      <w:pPr>
        <w:spacing w:after="1" w:line="280" w:lineRule="atLeast"/>
        <w:ind w:firstLine="709"/>
        <w:jc w:val="both"/>
      </w:pPr>
      <w:proofErr w:type="gramStart"/>
      <w:r w:rsidRPr="00F60AD4">
        <w:rPr>
          <w:sz w:val="28"/>
          <w:szCs w:val="28"/>
        </w:rPr>
        <w:t xml:space="preserve">В соответствии с </w:t>
      </w:r>
      <w:r w:rsidR="004256EF">
        <w:rPr>
          <w:sz w:val="28"/>
          <w:szCs w:val="28"/>
        </w:rPr>
        <w:t>ф</w:t>
      </w:r>
      <w:r w:rsidRPr="00F60AD4">
        <w:rPr>
          <w:sz w:val="28"/>
          <w:szCs w:val="28"/>
        </w:rPr>
        <w:t>едеральным</w:t>
      </w:r>
      <w:r w:rsidR="004256EF">
        <w:rPr>
          <w:sz w:val="28"/>
          <w:szCs w:val="28"/>
        </w:rPr>
        <w:t>и</w:t>
      </w:r>
      <w:r w:rsidRPr="00F60AD4">
        <w:rPr>
          <w:sz w:val="28"/>
          <w:szCs w:val="28"/>
        </w:rPr>
        <w:t xml:space="preserve"> </w:t>
      </w:r>
      <w:hyperlink r:id="rId13" w:history="1">
        <w:r w:rsidRPr="00F60AD4">
          <w:rPr>
            <w:sz w:val="28"/>
            <w:szCs w:val="28"/>
          </w:rPr>
          <w:t>закон</w:t>
        </w:r>
        <w:r w:rsidR="004256EF">
          <w:rPr>
            <w:sz w:val="28"/>
            <w:szCs w:val="28"/>
          </w:rPr>
          <w:t>ами</w:t>
        </w:r>
      </w:hyperlink>
      <w:r w:rsidRPr="00F60AD4">
        <w:rPr>
          <w:sz w:val="28"/>
          <w:szCs w:val="28"/>
        </w:rPr>
        <w:t xml:space="preserve"> от 06</w:t>
      </w:r>
      <w:r w:rsidR="004256EF">
        <w:rPr>
          <w:sz w:val="28"/>
          <w:szCs w:val="28"/>
        </w:rPr>
        <w:t xml:space="preserve"> октября </w:t>
      </w:r>
      <w:r w:rsidRPr="00F60AD4">
        <w:rPr>
          <w:sz w:val="28"/>
          <w:szCs w:val="28"/>
        </w:rPr>
        <w:t>2003</w:t>
      </w:r>
      <w:r w:rsidR="004256EF">
        <w:rPr>
          <w:sz w:val="28"/>
          <w:szCs w:val="28"/>
        </w:rPr>
        <w:t xml:space="preserve"> года  №</w:t>
      </w:r>
      <w:r w:rsidRPr="00F60AD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4256EF">
        <w:rPr>
          <w:sz w:val="28"/>
          <w:szCs w:val="28"/>
        </w:rPr>
        <w:t xml:space="preserve"> от </w:t>
      </w:r>
      <w:r w:rsidR="004256EF">
        <w:rPr>
          <w:sz w:val="28"/>
        </w:rPr>
        <w:t>24 июля 2007 года № 209-ФЗ</w:t>
      </w:r>
      <w:r w:rsidR="004256EF">
        <w:t xml:space="preserve"> </w:t>
      </w:r>
      <w:r w:rsidR="004256EF">
        <w:rPr>
          <w:sz w:val="28"/>
        </w:rPr>
        <w:t>«О развитии малого и среднего предпринимательства в Российской Федерации»</w:t>
      </w:r>
      <w:r w:rsidR="00E02F7A">
        <w:rPr>
          <w:sz w:val="28"/>
        </w:rPr>
        <w:t>,</w:t>
      </w:r>
      <w:r w:rsidRPr="00F60AD4">
        <w:rPr>
          <w:sz w:val="28"/>
          <w:szCs w:val="28"/>
        </w:rPr>
        <w:t xml:space="preserve"> Законом Свердловской обла</w:t>
      </w:r>
      <w:r w:rsidR="00E02F7A">
        <w:rPr>
          <w:sz w:val="28"/>
          <w:szCs w:val="28"/>
        </w:rPr>
        <w:t>сти от 04</w:t>
      </w:r>
      <w:r w:rsidR="00040365">
        <w:rPr>
          <w:sz w:val="28"/>
          <w:szCs w:val="28"/>
        </w:rPr>
        <w:t xml:space="preserve"> февраля </w:t>
      </w:r>
      <w:r w:rsidR="00E02F7A">
        <w:rPr>
          <w:sz w:val="28"/>
          <w:szCs w:val="28"/>
        </w:rPr>
        <w:t>2008</w:t>
      </w:r>
      <w:r w:rsidR="00040365">
        <w:rPr>
          <w:sz w:val="28"/>
          <w:szCs w:val="28"/>
        </w:rPr>
        <w:t xml:space="preserve"> года</w:t>
      </w:r>
      <w:r w:rsidRPr="00F60AD4">
        <w:rPr>
          <w:sz w:val="28"/>
          <w:szCs w:val="28"/>
        </w:rPr>
        <w:t xml:space="preserve"> № 10-ОЗ «О развитии малого и среднего предпринимательства в Свердловской области», в целях реализации подпрограммы «Содействие развитию малого</w:t>
      </w:r>
      <w:proofErr w:type="gramEnd"/>
      <w:r w:rsidRPr="00F60AD4">
        <w:rPr>
          <w:sz w:val="28"/>
          <w:szCs w:val="28"/>
        </w:rPr>
        <w:t xml:space="preserve"> и среднего предпринимательства в муниципальном образовании город Каменск-Уральский на 20</w:t>
      </w:r>
      <w:r>
        <w:rPr>
          <w:sz w:val="28"/>
          <w:szCs w:val="28"/>
        </w:rPr>
        <w:t>17</w:t>
      </w:r>
      <w:r w:rsidRPr="00F60AD4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Pr="00F60AD4">
        <w:rPr>
          <w:sz w:val="28"/>
          <w:szCs w:val="28"/>
        </w:rPr>
        <w:t xml:space="preserve">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годы», утвержденной постановлением Администрации города </w:t>
      </w:r>
      <w:r w:rsidR="00E02F7A">
        <w:rPr>
          <w:sz w:val="28"/>
          <w:szCs w:val="28"/>
        </w:rPr>
        <w:t xml:space="preserve">Каменска-Уральского </w:t>
      </w:r>
      <w:r w:rsidRPr="00752B46">
        <w:rPr>
          <w:sz w:val="28"/>
          <w:szCs w:val="28"/>
        </w:rPr>
        <w:t>от 31.10.2016</w:t>
      </w:r>
      <w:r w:rsidR="009B0B23">
        <w:rPr>
          <w:sz w:val="28"/>
          <w:szCs w:val="28"/>
        </w:rPr>
        <w:t xml:space="preserve"> </w:t>
      </w:r>
      <w:r w:rsidRPr="00752B46">
        <w:rPr>
          <w:sz w:val="28"/>
          <w:szCs w:val="28"/>
        </w:rPr>
        <w:t>№ 1511</w:t>
      </w:r>
      <w:r w:rsidRPr="00F60AD4">
        <w:rPr>
          <w:sz w:val="28"/>
          <w:szCs w:val="28"/>
        </w:rPr>
        <w:t>, Администрация города Каменска-Уральского</w:t>
      </w:r>
    </w:p>
    <w:p w:rsidR="00A00A85" w:rsidRPr="00F60AD4" w:rsidRDefault="00A00A85" w:rsidP="00BF6946">
      <w:pPr>
        <w:spacing w:before="60" w:after="60"/>
        <w:ind w:firstLine="709"/>
        <w:jc w:val="both"/>
        <w:rPr>
          <w:b/>
          <w:bCs/>
          <w:sz w:val="28"/>
          <w:szCs w:val="28"/>
        </w:rPr>
      </w:pPr>
      <w:r w:rsidRPr="00F60AD4">
        <w:rPr>
          <w:b/>
          <w:bCs/>
          <w:sz w:val="28"/>
          <w:szCs w:val="28"/>
        </w:rPr>
        <w:t>ПОСТАНОВЛЯЕТ:</w:t>
      </w:r>
    </w:p>
    <w:p w:rsidR="00A00A85" w:rsidRPr="00F60AD4" w:rsidRDefault="00A00A85" w:rsidP="00012F64">
      <w:pPr>
        <w:ind w:firstLine="709"/>
        <w:jc w:val="both"/>
        <w:rPr>
          <w:sz w:val="28"/>
          <w:szCs w:val="28"/>
        </w:rPr>
      </w:pPr>
      <w:r w:rsidRPr="00F60AD4">
        <w:rPr>
          <w:sz w:val="28"/>
          <w:szCs w:val="28"/>
        </w:rPr>
        <w:t>1. Утвердить Положение о предоставлении займов субъектам малого и среднего предпринимательства</w:t>
      </w:r>
      <w:r w:rsidR="00680F64">
        <w:rPr>
          <w:sz w:val="28"/>
          <w:szCs w:val="28"/>
        </w:rPr>
        <w:t xml:space="preserve">, осуществляющим деятельность на территории </w:t>
      </w:r>
      <w:r w:rsidRPr="00F60AD4">
        <w:rPr>
          <w:sz w:val="28"/>
          <w:szCs w:val="28"/>
        </w:rPr>
        <w:t xml:space="preserve"> муниципально</w:t>
      </w:r>
      <w:r w:rsidR="00406820">
        <w:rPr>
          <w:sz w:val="28"/>
          <w:szCs w:val="28"/>
        </w:rPr>
        <w:t xml:space="preserve">го </w:t>
      </w:r>
      <w:r w:rsidRPr="00F60AD4">
        <w:rPr>
          <w:sz w:val="28"/>
          <w:szCs w:val="28"/>
        </w:rPr>
        <w:t>образова</w:t>
      </w:r>
      <w:r w:rsidR="00406820">
        <w:rPr>
          <w:sz w:val="28"/>
          <w:szCs w:val="28"/>
        </w:rPr>
        <w:t>ния</w:t>
      </w:r>
      <w:r w:rsidRPr="00F60AD4">
        <w:rPr>
          <w:sz w:val="28"/>
          <w:szCs w:val="28"/>
        </w:rPr>
        <w:t xml:space="preserve"> город Каменск-Уральский</w:t>
      </w:r>
      <w:r w:rsidR="00406820">
        <w:rPr>
          <w:sz w:val="28"/>
          <w:szCs w:val="28"/>
        </w:rPr>
        <w:t>,</w:t>
      </w:r>
      <w:r w:rsidRPr="00F60AD4">
        <w:rPr>
          <w:sz w:val="28"/>
          <w:szCs w:val="28"/>
        </w:rPr>
        <w:t xml:space="preserve"> </w:t>
      </w:r>
      <w:r w:rsidR="00E02F7A">
        <w:rPr>
          <w:sz w:val="28"/>
          <w:szCs w:val="28"/>
        </w:rPr>
        <w:t>Муниципальным фондом «Фонд поддержки малого предпринимател</w:t>
      </w:r>
      <w:r w:rsidR="00EF2AB0">
        <w:rPr>
          <w:sz w:val="28"/>
          <w:szCs w:val="28"/>
        </w:rPr>
        <w:t>ьства</w:t>
      </w:r>
      <w:r w:rsidR="00E02F7A">
        <w:rPr>
          <w:sz w:val="28"/>
          <w:szCs w:val="28"/>
        </w:rPr>
        <w:t xml:space="preserve"> г. Каменска-Уральского» </w:t>
      </w:r>
      <w:r w:rsidRPr="00F60AD4">
        <w:rPr>
          <w:sz w:val="28"/>
          <w:szCs w:val="28"/>
        </w:rPr>
        <w:t>(прилагается).</w:t>
      </w:r>
    </w:p>
    <w:p w:rsidR="00E02F7A" w:rsidRDefault="00A00A85" w:rsidP="00012F64">
      <w:pPr>
        <w:ind w:firstLine="709"/>
        <w:jc w:val="both"/>
        <w:rPr>
          <w:sz w:val="28"/>
          <w:szCs w:val="28"/>
        </w:rPr>
      </w:pPr>
      <w:r w:rsidRPr="00F60AD4">
        <w:rPr>
          <w:sz w:val="28"/>
          <w:szCs w:val="28"/>
        </w:rPr>
        <w:t>2. Признать утратившими силу постановления Администрации города Каменска-Уральского</w:t>
      </w:r>
      <w:r w:rsidR="00E02F7A">
        <w:rPr>
          <w:sz w:val="28"/>
          <w:szCs w:val="28"/>
        </w:rPr>
        <w:t>:</w:t>
      </w:r>
    </w:p>
    <w:p w:rsidR="00E02F7A" w:rsidRDefault="00A00A85" w:rsidP="00012F64">
      <w:pPr>
        <w:ind w:firstLine="709"/>
        <w:jc w:val="both"/>
        <w:rPr>
          <w:sz w:val="28"/>
          <w:szCs w:val="28"/>
        </w:rPr>
      </w:pPr>
      <w:r w:rsidRPr="00F60AD4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F60AD4">
        <w:rPr>
          <w:sz w:val="28"/>
          <w:szCs w:val="28"/>
        </w:rPr>
        <w:t>.03.201</w:t>
      </w:r>
      <w:r>
        <w:rPr>
          <w:sz w:val="28"/>
          <w:szCs w:val="28"/>
        </w:rPr>
        <w:t>5</w:t>
      </w:r>
      <w:r w:rsidRPr="00F60AD4">
        <w:rPr>
          <w:sz w:val="28"/>
          <w:szCs w:val="28"/>
        </w:rPr>
        <w:t xml:space="preserve"> № 30</w:t>
      </w:r>
      <w:r w:rsidR="00E02F7A">
        <w:rPr>
          <w:sz w:val="28"/>
          <w:szCs w:val="28"/>
        </w:rPr>
        <w:t>4</w:t>
      </w:r>
      <w:r w:rsidRPr="00F60AD4">
        <w:rPr>
          <w:sz w:val="28"/>
          <w:szCs w:val="28"/>
        </w:rPr>
        <w:t xml:space="preserve"> «Об утверждении Положения о предоставлении </w:t>
      </w:r>
      <w:r w:rsidR="00E02F7A">
        <w:rPr>
          <w:sz w:val="28"/>
          <w:szCs w:val="28"/>
        </w:rPr>
        <w:t>микро</w:t>
      </w:r>
      <w:r>
        <w:rPr>
          <w:sz w:val="28"/>
          <w:szCs w:val="28"/>
        </w:rPr>
        <w:t>займов</w:t>
      </w:r>
      <w:r w:rsidRPr="00F60AD4">
        <w:rPr>
          <w:sz w:val="28"/>
          <w:szCs w:val="28"/>
        </w:rPr>
        <w:t xml:space="preserve"> субъектам малого и среднего предпринимательства в муниципальном образовании город Каменск-Уральский»</w:t>
      </w:r>
      <w:r w:rsidR="00E02F7A">
        <w:rPr>
          <w:sz w:val="28"/>
          <w:szCs w:val="28"/>
        </w:rPr>
        <w:t>;</w:t>
      </w:r>
    </w:p>
    <w:p w:rsidR="00BF6946" w:rsidRPr="00BF6946" w:rsidRDefault="00A00A85" w:rsidP="00012F64">
      <w:pPr>
        <w:spacing w:line="280" w:lineRule="atLeast"/>
        <w:ind w:firstLine="709"/>
        <w:jc w:val="both"/>
      </w:pPr>
      <w:r w:rsidRPr="00974B16">
        <w:rPr>
          <w:sz w:val="28"/>
          <w:szCs w:val="28"/>
        </w:rPr>
        <w:t>от 23.04.2015 № 576</w:t>
      </w:r>
      <w:r w:rsidRPr="00F60AD4">
        <w:rPr>
          <w:sz w:val="28"/>
          <w:szCs w:val="28"/>
        </w:rPr>
        <w:t xml:space="preserve"> </w:t>
      </w:r>
      <w:r w:rsidR="00BF6946">
        <w:rPr>
          <w:sz w:val="28"/>
          <w:szCs w:val="28"/>
        </w:rPr>
        <w:t>«</w:t>
      </w:r>
      <w:r w:rsidR="00BF6946">
        <w:rPr>
          <w:sz w:val="28"/>
        </w:rPr>
        <w:t xml:space="preserve">О внесении изменений в Положение о предоставлении </w:t>
      </w:r>
      <w:proofErr w:type="spellStart"/>
      <w:r w:rsidR="00BF6946">
        <w:rPr>
          <w:sz w:val="28"/>
        </w:rPr>
        <w:t>микрозаймов</w:t>
      </w:r>
      <w:proofErr w:type="spellEnd"/>
      <w:r w:rsidR="00BF6946">
        <w:rPr>
          <w:sz w:val="28"/>
        </w:rPr>
        <w:t xml:space="preserve"> субъектам</w:t>
      </w:r>
      <w:r w:rsidR="009B0B23">
        <w:rPr>
          <w:sz w:val="28"/>
        </w:rPr>
        <w:t xml:space="preserve"> </w:t>
      </w:r>
      <w:r w:rsidR="00BF6946">
        <w:rPr>
          <w:sz w:val="28"/>
        </w:rPr>
        <w:t>малого предпринимательства в муниципальном образовании город Каменск-Уральский»</w:t>
      </w:r>
      <w:r w:rsidR="00BF6946">
        <w:rPr>
          <w:sz w:val="28"/>
          <w:szCs w:val="28"/>
        </w:rPr>
        <w:t>;</w:t>
      </w:r>
    </w:p>
    <w:p w:rsidR="00A00A85" w:rsidRDefault="00A00A85" w:rsidP="00012F64">
      <w:pPr>
        <w:ind w:firstLine="709"/>
        <w:jc w:val="both"/>
        <w:rPr>
          <w:sz w:val="28"/>
          <w:szCs w:val="28"/>
        </w:rPr>
      </w:pPr>
      <w:r w:rsidRPr="00F60AD4">
        <w:rPr>
          <w:sz w:val="28"/>
          <w:szCs w:val="28"/>
        </w:rPr>
        <w:t xml:space="preserve"> </w:t>
      </w:r>
      <w:r w:rsidRPr="00974B16">
        <w:rPr>
          <w:sz w:val="28"/>
          <w:szCs w:val="28"/>
        </w:rPr>
        <w:t>о</w:t>
      </w:r>
      <w:r w:rsidRPr="00974B16">
        <w:rPr>
          <w:noProof/>
          <w:sz w:val="28"/>
          <w:szCs w:val="28"/>
        </w:rPr>
        <w:t>т 18.05.2016 № 704</w:t>
      </w:r>
      <w:r w:rsidRPr="00F60AD4">
        <w:rPr>
          <w:sz w:val="28"/>
          <w:szCs w:val="28"/>
        </w:rPr>
        <w:t xml:space="preserve"> «О внесении изменений в Положение о предоставлении </w:t>
      </w:r>
      <w:r w:rsidR="00BF6946">
        <w:rPr>
          <w:sz w:val="28"/>
          <w:szCs w:val="28"/>
        </w:rPr>
        <w:t>микро</w:t>
      </w:r>
      <w:r>
        <w:rPr>
          <w:sz w:val="28"/>
          <w:szCs w:val="28"/>
        </w:rPr>
        <w:t>займов</w:t>
      </w:r>
      <w:r w:rsidRPr="00F60AD4">
        <w:rPr>
          <w:sz w:val="28"/>
          <w:szCs w:val="28"/>
        </w:rPr>
        <w:t xml:space="preserve"> субъектам малого </w:t>
      </w:r>
      <w:r w:rsidR="00BF6946">
        <w:rPr>
          <w:sz w:val="28"/>
          <w:szCs w:val="28"/>
        </w:rPr>
        <w:t xml:space="preserve">и среднего </w:t>
      </w:r>
      <w:r w:rsidRPr="00F60AD4">
        <w:rPr>
          <w:sz w:val="28"/>
          <w:szCs w:val="28"/>
        </w:rPr>
        <w:t xml:space="preserve">предпринимательства в муниципальном образовании </w:t>
      </w:r>
      <w:r w:rsidRPr="00F60AD4">
        <w:rPr>
          <w:sz w:val="28"/>
        </w:rPr>
        <w:t>город Каменск-Уральский»</w:t>
      </w:r>
      <w:r w:rsidRPr="00F60AD4">
        <w:rPr>
          <w:sz w:val="28"/>
          <w:szCs w:val="28"/>
        </w:rPr>
        <w:t xml:space="preserve">. </w:t>
      </w:r>
    </w:p>
    <w:p w:rsidR="00851D02" w:rsidRDefault="00851D02" w:rsidP="00BF6946">
      <w:pPr>
        <w:ind w:firstLine="709"/>
        <w:jc w:val="both"/>
        <w:rPr>
          <w:sz w:val="28"/>
          <w:szCs w:val="28"/>
        </w:rPr>
      </w:pPr>
    </w:p>
    <w:p w:rsidR="00851D02" w:rsidRPr="00F60AD4" w:rsidRDefault="00851D02" w:rsidP="00BF6946">
      <w:pPr>
        <w:ind w:firstLine="709"/>
        <w:jc w:val="both"/>
        <w:rPr>
          <w:sz w:val="28"/>
          <w:szCs w:val="28"/>
        </w:rPr>
      </w:pPr>
    </w:p>
    <w:p w:rsidR="00A00A85" w:rsidRPr="00F60AD4" w:rsidRDefault="00A00A85" w:rsidP="00A00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D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A00A85" w:rsidRPr="00F60AD4" w:rsidRDefault="00A00A85" w:rsidP="00A00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D4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851D02">
        <w:rPr>
          <w:rFonts w:ascii="Times New Roman" w:hAnsi="Times New Roman" w:cs="Times New Roman"/>
          <w:sz w:val="28"/>
          <w:szCs w:val="28"/>
        </w:rPr>
        <w:t>исполнения</w:t>
      </w:r>
      <w:r w:rsidRPr="00F60AD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С.И. Жукову.</w:t>
      </w:r>
    </w:p>
    <w:p w:rsidR="00A00A85" w:rsidRPr="00771714" w:rsidRDefault="00A00A85" w:rsidP="00A00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A85" w:rsidRDefault="00A00A85" w:rsidP="00A00A85">
      <w:pPr>
        <w:rPr>
          <w:sz w:val="28"/>
          <w:szCs w:val="28"/>
        </w:rPr>
      </w:pPr>
    </w:p>
    <w:p w:rsidR="00A00A85" w:rsidRDefault="00A00A85" w:rsidP="00A00A85">
      <w:pPr>
        <w:rPr>
          <w:sz w:val="28"/>
          <w:szCs w:val="28"/>
        </w:rPr>
      </w:pPr>
      <w:r w:rsidRPr="00771714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12F64">
        <w:rPr>
          <w:sz w:val="28"/>
          <w:szCs w:val="28"/>
        </w:rPr>
        <w:t xml:space="preserve">   </w:t>
      </w:r>
      <w:r>
        <w:rPr>
          <w:sz w:val="28"/>
          <w:szCs w:val="28"/>
        </w:rPr>
        <w:t>А.В. Шмыков</w:t>
      </w:r>
    </w:p>
    <w:p w:rsidR="00A00A85" w:rsidRDefault="00A00A85" w:rsidP="00A00A85">
      <w:pPr>
        <w:rPr>
          <w:sz w:val="28"/>
          <w:szCs w:val="28"/>
        </w:rPr>
      </w:pPr>
    </w:p>
    <w:p w:rsidR="00A00A85" w:rsidRDefault="00A00A85" w:rsidP="00A00A85">
      <w:pPr>
        <w:rPr>
          <w:sz w:val="28"/>
          <w:szCs w:val="28"/>
        </w:rPr>
      </w:pPr>
    </w:p>
    <w:p w:rsidR="00A00A85" w:rsidRDefault="00A00A85" w:rsidP="00A00A85">
      <w:pPr>
        <w:rPr>
          <w:sz w:val="28"/>
          <w:szCs w:val="28"/>
        </w:rPr>
      </w:pPr>
    </w:p>
    <w:p w:rsidR="00656E7B" w:rsidRDefault="00656E7B" w:rsidP="00A00A85">
      <w:pPr>
        <w:rPr>
          <w:sz w:val="28"/>
          <w:szCs w:val="28"/>
        </w:rPr>
      </w:pPr>
    </w:p>
    <w:p w:rsidR="00A00A85" w:rsidRDefault="00A00A85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012F64" w:rsidRDefault="00012F64" w:rsidP="00A00A85"/>
    <w:p w:rsidR="00DD7DF6" w:rsidRPr="00EA7743" w:rsidRDefault="00DD7DF6" w:rsidP="00012F64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EA7743">
        <w:rPr>
          <w:sz w:val="28"/>
          <w:szCs w:val="28"/>
        </w:rPr>
        <w:t>УТВЕРЖДЕНО</w:t>
      </w:r>
    </w:p>
    <w:p w:rsidR="00DD7DF6" w:rsidRPr="00EA7743" w:rsidRDefault="00A00A85" w:rsidP="00012F64">
      <w:pPr>
        <w:ind w:left="6379"/>
        <w:jc w:val="both"/>
        <w:rPr>
          <w:sz w:val="28"/>
          <w:szCs w:val="28"/>
        </w:rPr>
      </w:pPr>
      <w:r w:rsidRPr="00EA7743">
        <w:rPr>
          <w:sz w:val="28"/>
          <w:szCs w:val="28"/>
        </w:rPr>
        <w:t>Постановлением</w:t>
      </w:r>
    </w:p>
    <w:p w:rsidR="00DD7DF6" w:rsidRDefault="00DD7DF6" w:rsidP="00012F64">
      <w:pPr>
        <w:ind w:left="6379"/>
        <w:jc w:val="both"/>
        <w:rPr>
          <w:sz w:val="28"/>
          <w:szCs w:val="28"/>
        </w:rPr>
      </w:pPr>
      <w:r w:rsidRPr="00EA7743">
        <w:rPr>
          <w:sz w:val="28"/>
          <w:szCs w:val="28"/>
        </w:rPr>
        <w:t>Администрации города</w:t>
      </w:r>
    </w:p>
    <w:p w:rsidR="00012F64" w:rsidRPr="00EA7743" w:rsidRDefault="00012F64" w:rsidP="00012F64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Каменска-Уральского</w:t>
      </w:r>
    </w:p>
    <w:p w:rsidR="00DD7DF6" w:rsidRDefault="00DD7DF6" w:rsidP="00012F64">
      <w:pPr>
        <w:ind w:left="6379"/>
        <w:jc w:val="both"/>
        <w:rPr>
          <w:sz w:val="28"/>
          <w:szCs w:val="28"/>
        </w:rPr>
      </w:pPr>
      <w:r w:rsidRPr="00EA7743">
        <w:rPr>
          <w:sz w:val="28"/>
          <w:szCs w:val="28"/>
        </w:rPr>
        <w:t xml:space="preserve">                                                                                                      </w:t>
      </w:r>
      <w:r w:rsidR="00656E7B" w:rsidRPr="00EA7743">
        <w:rPr>
          <w:sz w:val="28"/>
          <w:szCs w:val="28"/>
        </w:rPr>
        <w:t>о</w:t>
      </w:r>
      <w:r w:rsidRPr="00EA7743">
        <w:rPr>
          <w:sz w:val="28"/>
          <w:szCs w:val="28"/>
        </w:rPr>
        <w:t>т</w:t>
      </w:r>
      <w:r w:rsidR="00656E7B" w:rsidRPr="00EA7743">
        <w:rPr>
          <w:sz w:val="28"/>
          <w:szCs w:val="28"/>
        </w:rPr>
        <w:t xml:space="preserve"> </w:t>
      </w:r>
      <w:r w:rsidR="00EA7743">
        <w:rPr>
          <w:sz w:val="28"/>
          <w:szCs w:val="28"/>
        </w:rPr>
        <w:t>____</w:t>
      </w:r>
      <w:r w:rsidR="00656E7B" w:rsidRPr="00EA7743">
        <w:rPr>
          <w:sz w:val="28"/>
          <w:szCs w:val="28"/>
        </w:rPr>
        <w:t>________</w:t>
      </w:r>
      <w:r w:rsidRPr="00EA7743">
        <w:rPr>
          <w:sz w:val="28"/>
          <w:szCs w:val="28"/>
        </w:rPr>
        <w:t xml:space="preserve"> </w:t>
      </w:r>
      <w:r w:rsidR="00A00A85" w:rsidRPr="00EA7743">
        <w:rPr>
          <w:sz w:val="28"/>
          <w:szCs w:val="28"/>
        </w:rPr>
        <w:t xml:space="preserve"> </w:t>
      </w:r>
      <w:r w:rsidR="00656E7B" w:rsidRPr="00EA7743">
        <w:rPr>
          <w:sz w:val="28"/>
          <w:szCs w:val="28"/>
        </w:rPr>
        <w:t>№ ____</w:t>
      </w:r>
      <w:r w:rsidR="00012F64">
        <w:rPr>
          <w:sz w:val="28"/>
          <w:szCs w:val="28"/>
        </w:rPr>
        <w:t>_____</w:t>
      </w:r>
      <w:r w:rsidR="00A00A85" w:rsidRPr="00EA7743">
        <w:rPr>
          <w:sz w:val="28"/>
          <w:szCs w:val="28"/>
        </w:rPr>
        <w:t xml:space="preserve"> </w:t>
      </w:r>
    </w:p>
    <w:p w:rsidR="00851D02" w:rsidRPr="00012F64" w:rsidRDefault="00012F64" w:rsidP="00012F64">
      <w:pPr>
        <w:pStyle w:val="ConsPlusTitle"/>
        <w:ind w:left="637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851D02" w:rsidRPr="00012F64">
        <w:rPr>
          <w:rFonts w:ascii="Times New Roman" w:hAnsi="Times New Roman" w:cs="Times New Roman"/>
          <w:b w:val="0"/>
          <w:iCs/>
          <w:sz w:val="28"/>
          <w:szCs w:val="28"/>
        </w:rPr>
        <w:t xml:space="preserve">Об утверждении Положения о предоставлении займов </w:t>
      </w:r>
    </w:p>
    <w:p w:rsidR="000943CF" w:rsidRDefault="00851D02" w:rsidP="00E16298">
      <w:pPr>
        <w:pStyle w:val="ConsPlusTitle"/>
        <w:ind w:left="637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>субъектам малого и среднего предпринимательства</w:t>
      </w:r>
      <w:r w:rsidR="00E16298">
        <w:rPr>
          <w:rFonts w:ascii="Times New Roman" w:hAnsi="Times New Roman" w:cs="Times New Roman"/>
          <w:b w:val="0"/>
          <w:iCs/>
          <w:sz w:val="28"/>
          <w:szCs w:val="28"/>
        </w:rPr>
        <w:t xml:space="preserve">, осуществляющим деятельность на территории </w:t>
      </w: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</w:t>
      </w:r>
      <w:r w:rsidR="00E16298">
        <w:rPr>
          <w:rFonts w:ascii="Times New Roman" w:hAnsi="Times New Roman" w:cs="Times New Roman"/>
          <w:b w:val="0"/>
          <w:iCs/>
          <w:sz w:val="28"/>
          <w:szCs w:val="28"/>
        </w:rPr>
        <w:t>го</w:t>
      </w: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 xml:space="preserve"> образовани</w:t>
      </w:r>
      <w:r w:rsidR="00E16298">
        <w:rPr>
          <w:rFonts w:ascii="Times New Roman" w:hAnsi="Times New Roman" w:cs="Times New Roman"/>
          <w:b w:val="0"/>
          <w:iCs/>
          <w:sz w:val="28"/>
          <w:szCs w:val="28"/>
        </w:rPr>
        <w:t>я</w:t>
      </w: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 Каменск-Уральский</w:t>
      </w:r>
      <w:r w:rsidR="00E16298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Муниципальным фондом «Фонд поддержки </w:t>
      </w:r>
    </w:p>
    <w:p w:rsidR="00851D02" w:rsidRPr="00012F64" w:rsidRDefault="00851D02" w:rsidP="00E16298">
      <w:pPr>
        <w:pStyle w:val="ConsPlusTitle"/>
        <w:ind w:left="637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 xml:space="preserve">малого предпринимательства </w:t>
      </w:r>
    </w:p>
    <w:p w:rsidR="00851D02" w:rsidRPr="00012F64" w:rsidRDefault="00851D02" w:rsidP="00012F64">
      <w:pPr>
        <w:pStyle w:val="ConsPlusTitle"/>
        <w:ind w:left="637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12F64">
        <w:rPr>
          <w:rFonts w:ascii="Times New Roman" w:hAnsi="Times New Roman" w:cs="Times New Roman"/>
          <w:b w:val="0"/>
          <w:iCs/>
          <w:sz w:val="28"/>
          <w:szCs w:val="28"/>
        </w:rPr>
        <w:t>г. Каменска-Уральского»</w:t>
      </w:r>
    </w:p>
    <w:p w:rsidR="00DD7DF6" w:rsidRDefault="00DD7DF6" w:rsidP="00012F64">
      <w:pPr>
        <w:ind w:left="6096"/>
        <w:jc w:val="both"/>
        <w:rPr>
          <w:sz w:val="28"/>
          <w:szCs w:val="28"/>
        </w:rPr>
      </w:pPr>
    </w:p>
    <w:p w:rsidR="009077EF" w:rsidRDefault="005356F9" w:rsidP="00DD7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</w:t>
      </w:r>
      <w:r w:rsidR="0058161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займов</w:t>
      </w:r>
    </w:p>
    <w:p w:rsidR="00750330" w:rsidRDefault="00F533F6" w:rsidP="00085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субъектам малого и среднего предпринимательства</w:t>
      </w:r>
      <w:r w:rsidR="00085C7D">
        <w:rPr>
          <w:b/>
          <w:bCs/>
          <w:sz w:val="28"/>
          <w:szCs w:val="28"/>
        </w:rPr>
        <w:t xml:space="preserve">, осуществляющим </w:t>
      </w:r>
    </w:p>
    <w:p w:rsidR="00085C7D" w:rsidRDefault="00085C7D" w:rsidP="00085C7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 на территории </w:t>
      </w:r>
      <w:r w:rsidR="00C87832" w:rsidRPr="00C8783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C87832" w:rsidRPr="00C87832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="00C87832" w:rsidRPr="00C87832">
        <w:rPr>
          <w:b/>
          <w:sz w:val="28"/>
          <w:szCs w:val="28"/>
        </w:rPr>
        <w:t xml:space="preserve"> город </w:t>
      </w:r>
    </w:p>
    <w:p w:rsidR="00085C7D" w:rsidRDefault="00C87832" w:rsidP="00085C7D">
      <w:pPr>
        <w:jc w:val="center"/>
        <w:rPr>
          <w:b/>
          <w:sz w:val="28"/>
          <w:szCs w:val="28"/>
        </w:rPr>
      </w:pPr>
      <w:r w:rsidRPr="00C87832">
        <w:rPr>
          <w:b/>
          <w:sz w:val="28"/>
          <w:szCs w:val="28"/>
        </w:rPr>
        <w:t>Каменск-Уральский</w:t>
      </w:r>
      <w:r w:rsidR="00085C7D">
        <w:rPr>
          <w:sz w:val="28"/>
          <w:szCs w:val="28"/>
        </w:rPr>
        <w:t xml:space="preserve">, </w:t>
      </w:r>
      <w:r w:rsidR="00012F64" w:rsidRPr="00012F64">
        <w:rPr>
          <w:b/>
          <w:sz w:val="28"/>
          <w:szCs w:val="28"/>
        </w:rPr>
        <w:t>Муниципальным фондом «Фонд поддержки малого</w:t>
      </w:r>
    </w:p>
    <w:p w:rsidR="00F533F6" w:rsidRPr="00012F64" w:rsidRDefault="00012F64" w:rsidP="00085C7D">
      <w:pPr>
        <w:jc w:val="center"/>
        <w:rPr>
          <w:b/>
          <w:bCs/>
          <w:sz w:val="28"/>
          <w:szCs w:val="28"/>
        </w:rPr>
      </w:pPr>
      <w:r w:rsidRPr="00012F64">
        <w:rPr>
          <w:b/>
          <w:sz w:val="28"/>
          <w:szCs w:val="28"/>
        </w:rPr>
        <w:t xml:space="preserve"> предпринимате</w:t>
      </w:r>
      <w:r w:rsidR="00085C7D">
        <w:rPr>
          <w:b/>
          <w:sz w:val="28"/>
          <w:szCs w:val="28"/>
        </w:rPr>
        <w:t>льства</w:t>
      </w:r>
      <w:r w:rsidRPr="00012F64">
        <w:rPr>
          <w:b/>
          <w:sz w:val="28"/>
          <w:szCs w:val="28"/>
        </w:rPr>
        <w:t xml:space="preserve"> г. Каменска-Уральского»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87E8D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Настоящее Положение </w:t>
      </w:r>
      <w:r w:rsidR="008D0BBB">
        <w:rPr>
          <w:sz w:val="28"/>
          <w:szCs w:val="28"/>
        </w:rPr>
        <w:t xml:space="preserve">в целях оказания поддержки </w:t>
      </w:r>
      <w:r w:rsidR="007427A7" w:rsidRPr="00B45125">
        <w:rPr>
          <w:sz w:val="28"/>
          <w:szCs w:val="28"/>
        </w:rPr>
        <w:t>субъект</w:t>
      </w:r>
      <w:r w:rsidR="007427A7">
        <w:rPr>
          <w:sz w:val="28"/>
          <w:szCs w:val="28"/>
        </w:rPr>
        <w:t>ам</w:t>
      </w:r>
      <w:r w:rsidR="007427A7" w:rsidRPr="00B45125">
        <w:rPr>
          <w:sz w:val="28"/>
          <w:szCs w:val="28"/>
        </w:rPr>
        <w:t xml:space="preserve"> малого </w:t>
      </w:r>
      <w:r w:rsidR="000943CF">
        <w:rPr>
          <w:sz w:val="28"/>
          <w:szCs w:val="28"/>
        </w:rPr>
        <w:t xml:space="preserve">и </w:t>
      </w:r>
      <w:r w:rsidR="007427A7" w:rsidRPr="00B45125">
        <w:rPr>
          <w:sz w:val="28"/>
          <w:szCs w:val="28"/>
        </w:rPr>
        <w:t>среднего предпринимательства</w:t>
      </w:r>
      <w:r w:rsidR="000943CF">
        <w:rPr>
          <w:sz w:val="28"/>
          <w:szCs w:val="28"/>
        </w:rPr>
        <w:t>, осуществляющим деятельность на территории     муниципального образования город Каменск-Уральский,</w:t>
      </w:r>
      <w:r w:rsidR="007427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и порядок предоставления </w:t>
      </w:r>
      <w:r w:rsidR="00A00A85">
        <w:rPr>
          <w:sz w:val="28"/>
          <w:szCs w:val="28"/>
        </w:rPr>
        <w:t>займов</w:t>
      </w:r>
      <w:r>
        <w:rPr>
          <w:sz w:val="28"/>
          <w:szCs w:val="28"/>
        </w:rPr>
        <w:t xml:space="preserve"> </w:t>
      </w:r>
      <w:r w:rsidR="007427A7">
        <w:rPr>
          <w:sz w:val="28"/>
          <w:szCs w:val="28"/>
        </w:rPr>
        <w:t>указанным субъектам</w:t>
      </w:r>
      <w:r w:rsidR="00094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1" w:name="_Ref119427085"/>
      <w:r w:rsidR="007427A7" w:rsidRPr="00B45125">
        <w:rPr>
          <w:sz w:val="28"/>
          <w:szCs w:val="28"/>
        </w:rPr>
        <w:t>Муниципальны</w:t>
      </w:r>
      <w:r w:rsidR="007427A7">
        <w:rPr>
          <w:sz w:val="28"/>
          <w:szCs w:val="28"/>
        </w:rPr>
        <w:t>м</w:t>
      </w:r>
      <w:r w:rsidR="007427A7" w:rsidRPr="00B45125">
        <w:rPr>
          <w:sz w:val="28"/>
          <w:szCs w:val="28"/>
        </w:rPr>
        <w:t xml:space="preserve"> фонд</w:t>
      </w:r>
      <w:r w:rsidR="000943CF">
        <w:rPr>
          <w:sz w:val="28"/>
          <w:szCs w:val="28"/>
        </w:rPr>
        <w:t>ом</w:t>
      </w:r>
      <w:r w:rsidR="007427A7" w:rsidRPr="00B45125">
        <w:rPr>
          <w:sz w:val="28"/>
          <w:szCs w:val="28"/>
        </w:rPr>
        <w:t xml:space="preserve"> </w:t>
      </w:r>
      <w:r w:rsidR="007427A7">
        <w:rPr>
          <w:sz w:val="28"/>
          <w:szCs w:val="28"/>
        </w:rPr>
        <w:t>«</w:t>
      </w:r>
      <w:r w:rsidR="007427A7" w:rsidRPr="00B45125">
        <w:rPr>
          <w:sz w:val="28"/>
          <w:szCs w:val="28"/>
        </w:rPr>
        <w:t xml:space="preserve">Фонд поддержки малого предпринимательства </w:t>
      </w:r>
      <w:r w:rsidR="000943CF">
        <w:rPr>
          <w:sz w:val="28"/>
          <w:szCs w:val="28"/>
        </w:rPr>
        <w:t xml:space="preserve">  </w:t>
      </w:r>
      <w:r w:rsidR="007427A7" w:rsidRPr="00B45125">
        <w:rPr>
          <w:sz w:val="28"/>
          <w:szCs w:val="28"/>
        </w:rPr>
        <w:t>г. Каменска-Уральского</w:t>
      </w:r>
      <w:r w:rsidR="007427A7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>.</w:t>
      </w:r>
    </w:p>
    <w:p w:rsidR="0058161B" w:rsidRDefault="00F533F6" w:rsidP="00581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>
        <w:rPr>
          <w:sz w:val="28"/>
          <w:szCs w:val="28"/>
        </w:rPr>
        <w:t>1.</w:t>
      </w:r>
      <w:r w:rsidR="0058161B">
        <w:rPr>
          <w:sz w:val="28"/>
          <w:szCs w:val="28"/>
        </w:rPr>
        <w:t xml:space="preserve">2. </w:t>
      </w:r>
      <w:r w:rsidR="00430319">
        <w:rPr>
          <w:sz w:val="28"/>
          <w:szCs w:val="28"/>
        </w:rPr>
        <w:t>Термины и сокращения</w:t>
      </w:r>
      <w:r w:rsidR="0058161B">
        <w:rPr>
          <w:sz w:val="28"/>
          <w:szCs w:val="28"/>
        </w:rPr>
        <w:t xml:space="preserve">, используемые в Положении: </w:t>
      </w:r>
    </w:p>
    <w:p w:rsidR="0058161B" w:rsidRPr="00B45125" w:rsidRDefault="0058161B" w:rsidP="005816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125">
        <w:rPr>
          <w:sz w:val="28"/>
          <w:szCs w:val="28"/>
        </w:rPr>
        <w:t>Фонд</w:t>
      </w:r>
      <w:r w:rsidR="00430319">
        <w:rPr>
          <w:sz w:val="28"/>
          <w:szCs w:val="28"/>
        </w:rPr>
        <w:t>, Займодавец</w:t>
      </w:r>
      <w:r w:rsidRPr="00B45125">
        <w:rPr>
          <w:sz w:val="28"/>
          <w:szCs w:val="28"/>
        </w:rPr>
        <w:t xml:space="preserve"> – Муниципальный фонд </w:t>
      </w:r>
      <w:r>
        <w:rPr>
          <w:sz w:val="28"/>
          <w:szCs w:val="28"/>
        </w:rPr>
        <w:t>«</w:t>
      </w:r>
      <w:r w:rsidRPr="00B45125">
        <w:rPr>
          <w:sz w:val="28"/>
          <w:szCs w:val="28"/>
        </w:rPr>
        <w:t xml:space="preserve">Фонд поддержки малого </w:t>
      </w:r>
      <w:r w:rsidR="00430319">
        <w:rPr>
          <w:sz w:val="28"/>
          <w:szCs w:val="28"/>
        </w:rPr>
        <w:t xml:space="preserve">       </w:t>
      </w:r>
      <w:r w:rsidRPr="00B45125">
        <w:rPr>
          <w:sz w:val="28"/>
          <w:szCs w:val="28"/>
        </w:rPr>
        <w:t>предпринимательства г. Каменска-Уральского</w:t>
      </w:r>
      <w:r>
        <w:rPr>
          <w:sz w:val="28"/>
          <w:szCs w:val="28"/>
        </w:rPr>
        <w:t>»</w:t>
      </w:r>
      <w:r w:rsidRPr="00B45125">
        <w:rPr>
          <w:sz w:val="28"/>
          <w:szCs w:val="28"/>
        </w:rPr>
        <w:t xml:space="preserve">. </w:t>
      </w:r>
    </w:p>
    <w:p w:rsidR="0058161B" w:rsidRDefault="0058161B" w:rsidP="0058161B">
      <w:pPr>
        <w:jc w:val="both"/>
        <w:rPr>
          <w:sz w:val="28"/>
          <w:szCs w:val="28"/>
        </w:rPr>
      </w:pPr>
      <w:r w:rsidRPr="00B45125">
        <w:rPr>
          <w:sz w:val="28"/>
          <w:szCs w:val="28"/>
        </w:rPr>
        <w:tab/>
        <w:t>За</w:t>
      </w:r>
      <w:r w:rsidR="000957B8">
        <w:rPr>
          <w:sz w:val="28"/>
          <w:szCs w:val="28"/>
        </w:rPr>
        <w:t>ё</w:t>
      </w:r>
      <w:r w:rsidRPr="00B45125">
        <w:rPr>
          <w:sz w:val="28"/>
          <w:szCs w:val="28"/>
        </w:rPr>
        <w:t xml:space="preserve">мщик – субъект малого или среднего предпринимательства, заключивший договор </w:t>
      </w:r>
      <w:r w:rsidR="00A00A85">
        <w:rPr>
          <w:sz w:val="28"/>
          <w:szCs w:val="28"/>
        </w:rPr>
        <w:t>займа</w:t>
      </w:r>
      <w:r w:rsidRPr="00B45125">
        <w:rPr>
          <w:sz w:val="28"/>
          <w:szCs w:val="28"/>
        </w:rPr>
        <w:t xml:space="preserve"> с Фондом.</w:t>
      </w:r>
    </w:p>
    <w:p w:rsidR="008C2319" w:rsidRDefault="008C2319" w:rsidP="008C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="00CA2B50" w:rsidRPr="009B63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5125">
        <w:rPr>
          <w:sz w:val="28"/>
          <w:szCs w:val="28"/>
        </w:rPr>
        <w:t>субъект малого или среднего предпринимательства</w:t>
      </w:r>
      <w:r>
        <w:rPr>
          <w:sz w:val="28"/>
          <w:szCs w:val="28"/>
        </w:rPr>
        <w:t>, обратившийся в Фонд в целях заключения с ним договора займа в соответствии с настоящим Положением.</w:t>
      </w:r>
    </w:p>
    <w:p w:rsidR="0058161B" w:rsidRPr="009B6336" w:rsidRDefault="0058161B" w:rsidP="00E05880">
      <w:pPr>
        <w:jc w:val="both"/>
        <w:rPr>
          <w:sz w:val="28"/>
          <w:szCs w:val="28"/>
        </w:rPr>
      </w:pPr>
      <w:r w:rsidRPr="00B45125">
        <w:rPr>
          <w:sz w:val="28"/>
          <w:szCs w:val="28"/>
        </w:rPr>
        <w:tab/>
      </w:r>
      <w:r w:rsidRPr="009B6336">
        <w:rPr>
          <w:sz w:val="28"/>
          <w:szCs w:val="28"/>
        </w:rPr>
        <w:t>Заявка – пакет документов, представляемых субъектом малого и</w:t>
      </w:r>
      <w:r w:rsidR="00153E20">
        <w:rPr>
          <w:sz w:val="28"/>
          <w:szCs w:val="28"/>
        </w:rPr>
        <w:t>ли</w:t>
      </w:r>
      <w:r w:rsidRPr="009B6336">
        <w:rPr>
          <w:sz w:val="28"/>
          <w:szCs w:val="28"/>
        </w:rPr>
        <w:t xml:space="preserve"> среднего </w:t>
      </w:r>
      <w:r w:rsidR="00A00A85" w:rsidRPr="009B6336">
        <w:rPr>
          <w:sz w:val="28"/>
          <w:szCs w:val="28"/>
        </w:rPr>
        <w:t>предпринимательства в</w:t>
      </w:r>
      <w:r w:rsidRPr="009B6336">
        <w:rPr>
          <w:sz w:val="28"/>
          <w:szCs w:val="28"/>
        </w:rPr>
        <w:t xml:space="preserve"> Фонд с целью получения </w:t>
      </w:r>
      <w:r w:rsidR="00A00A85">
        <w:rPr>
          <w:sz w:val="28"/>
          <w:szCs w:val="28"/>
        </w:rPr>
        <w:t>займа</w:t>
      </w:r>
      <w:r w:rsidRPr="009B6336">
        <w:rPr>
          <w:sz w:val="28"/>
          <w:szCs w:val="28"/>
        </w:rPr>
        <w:t>, оформленный в соответствии с требованиями настоящего Положения.</w:t>
      </w:r>
    </w:p>
    <w:p w:rsidR="0058161B" w:rsidRDefault="0058161B" w:rsidP="0058161B">
      <w:pPr>
        <w:ind w:firstLine="708"/>
        <w:jc w:val="both"/>
        <w:rPr>
          <w:sz w:val="28"/>
          <w:szCs w:val="28"/>
        </w:rPr>
      </w:pPr>
      <w:r w:rsidRPr="0043382E">
        <w:rPr>
          <w:sz w:val="28"/>
          <w:szCs w:val="28"/>
        </w:rPr>
        <w:lastRenderedPageBreak/>
        <w:t>Заявление-анкета</w:t>
      </w:r>
      <w:r w:rsidRPr="009B6336">
        <w:rPr>
          <w:sz w:val="28"/>
          <w:szCs w:val="28"/>
        </w:rPr>
        <w:t xml:space="preserve"> – документ установленной формы в составе заявки, содержащий информацию о субъекте малого и</w:t>
      </w:r>
      <w:r w:rsidR="00153E20">
        <w:rPr>
          <w:sz w:val="28"/>
          <w:szCs w:val="28"/>
        </w:rPr>
        <w:t>ли</w:t>
      </w:r>
      <w:r w:rsidRPr="009B6336">
        <w:rPr>
          <w:sz w:val="28"/>
          <w:szCs w:val="28"/>
        </w:rPr>
        <w:t xml:space="preserve"> среднего </w:t>
      </w:r>
      <w:r w:rsidR="00A00A85" w:rsidRPr="009B6336">
        <w:rPr>
          <w:sz w:val="28"/>
          <w:szCs w:val="28"/>
        </w:rPr>
        <w:t>предпринимательства,</w:t>
      </w:r>
      <w:r w:rsidRPr="009B6336">
        <w:rPr>
          <w:sz w:val="28"/>
          <w:szCs w:val="28"/>
        </w:rPr>
        <w:t xml:space="preserve"> запрашиваемом займе, его обеспечении и другую </w:t>
      </w:r>
      <w:r w:rsidR="00153E20">
        <w:rPr>
          <w:sz w:val="28"/>
          <w:szCs w:val="28"/>
        </w:rPr>
        <w:t xml:space="preserve">установленную </w:t>
      </w:r>
      <w:r w:rsidRPr="009B6336">
        <w:rPr>
          <w:sz w:val="28"/>
          <w:szCs w:val="28"/>
        </w:rPr>
        <w:t xml:space="preserve">информацию, необходимую для принятия Фондом решения о выдаче </w:t>
      </w:r>
      <w:r w:rsidR="00A00A85">
        <w:rPr>
          <w:sz w:val="28"/>
          <w:szCs w:val="28"/>
        </w:rPr>
        <w:t>займа</w:t>
      </w:r>
      <w:r w:rsidRPr="009B6336">
        <w:rPr>
          <w:sz w:val="28"/>
          <w:szCs w:val="28"/>
        </w:rPr>
        <w:t xml:space="preserve"> и заключения договора </w:t>
      </w:r>
      <w:r w:rsidR="00A00A85">
        <w:rPr>
          <w:sz w:val="28"/>
          <w:szCs w:val="28"/>
        </w:rPr>
        <w:t>займа</w:t>
      </w:r>
      <w:r w:rsidRPr="009B6336">
        <w:rPr>
          <w:sz w:val="28"/>
          <w:szCs w:val="28"/>
        </w:rPr>
        <w:t>.</w:t>
      </w:r>
    </w:p>
    <w:p w:rsidR="00F533F6" w:rsidRDefault="00887E8D" w:rsidP="009B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533F6">
        <w:rPr>
          <w:sz w:val="28"/>
          <w:szCs w:val="28"/>
        </w:rPr>
        <w:t xml:space="preserve">. Информирование субъектов малого и среднего предпринимательства о возможности получения </w:t>
      </w:r>
      <w:r w:rsidR="00A00A85">
        <w:rPr>
          <w:sz w:val="28"/>
          <w:szCs w:val="28"/>
        </w:rPr>
        <w:t>займа</w:t>
      </w:r>
      <w:r w:rsidR="00F533F6">
        <w:rPr>
          <w:sz w:val="28"/>
          <w:szCs w:val="28"/>
        </w:rPr>
        <w:t xml:space="preserve"> производится путем размещения информации </w:t>
      </w:r>
      <w:r>
        <w:rPr>
          <w:sz w:val="28"/>
          <w:szCs w:val="28"/>
        </w:rPr>
        <w:t xml:space="preserve">в сети «Интернет» </w:t>
      </w:r>
      <w:r w:rsidR="00F533F6">
        <w:rPr>
          <w:sz w:val="28"/>
          <w:szCs w:val="28"/>
        </w:rPr>
        <w:t xml:space="preserve">на официальном сайте </w:t>
      </w:r>
      <w:r w:rsidR="0058161B">
        <w:rPr>
          <w:sz w:val="28"/>
          <w:szCs w:val="28"/>
        </w:rPr>
        <w:t xml:space="preserve">муниципального образования </w:t>
      </w:r>
      <w:r w:rsidR="00F533F6">
        <w:rPr>
          <w:sz w:val="28"/>
          <w:szCs w:val="28"/>
        </w:rPr>
        <w:t>город Каменск-Уральск</w:t>
      </w:r>
      <w:r w:rsidR="0058161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552E3E">
        <w:rPr>
          <w:sz w:val="28"/>
          <w:szCs w:val="28"/>
        </w:rPr>
        <w:t>(</w:t>
      </w:r>
      <w:hyperlink r:id="rId14" w:history="1">
        <w:r w:rsidRPr="00552E3E">
          <w:rPr>
            <w:rStyle w:val="aff1"/>
            <w:color w:val="auto"/>
            <w:sz w:val="28"/>
            <w:szCs w:val="28"/>
            <w:u w:val="none"/>
          </w:rPr>
          <w:t>www.kamensk-uralskiy.ru</w:t>
        </w:r>
      </w:hyperlink>
      <w:r w:rsidRPr="00552E3E">
        <w:rPr>
          <w:sz w:val="28"/>
          <w:szCs w:val="28"/>
        </w:rPr>
        <w:t>)</w:t>
      </w:r>
      <w:r w:rsidR="00F533F6" w:rsidRPr="00552E3E">
        <w:rPr>
          <w:sz w:val="28"/>
          <w:szCs w:val="28"/>
        </w:rPr>
        <w:t>,</w:t>
      </w:r>
      <w:r w:rsidRPr="00552E3E">
        <w:rPr>
          <w:sz w:val="28"/>
          <w:szCs w:val="28"/>
        </w:rPr>
        <w:t xml:space="preserve"> и</w:t>
      </w:r>
      <w:r w:rsidR="00750330">
        <w:rPr>
          <w:sz w:val="28"/>
          <w:szCs w:val="28"/>
        </w:rPr>
        <w:t xml:space="preserve"> </w:t>
      </w:r>
      <w:r w:rsidR="0058161B" w:rsidRPr="00552E3E">
        <w:rPr>
          <w:sz w:val="28"/>
          <w:szCs w:val="28"/>
        </w:rPr>
        <w:t>на</w:t>
      </w:r>
      <w:r w:rsidR="0058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F533F6">
        <w:rPr>
          <w:sz w:val="28"/>
          <w:szCs w:val="28"/>
        </w:rPr>
        <w:t xml:space="preserve">сайте Фонда </w:t>
      </w:r>
      <w:r>
        <w:rPr>
          <w:sz w:val="28"/>
          <w:szCs w:val="28"/>
        </w:rPr>
        <w:t xml:space="preserve">              (</w:t>
      </w:r>
      <w:r w:rsidR="00F533F6">
        <w:rPr>
          <w:sz w:val="28"/>
          <w:szCs w:val="28"/>
        </w:rPr>
        <w:t>www.mspkamensk.ru</w:t>
      </w:r>
      <w:r>
        <w:rPr>
          <w:sz w:val="28"/>
          <w:szCs w:val="28"/>
        </w:rPr>
        <w:t>)</w:t>
      </w:r>
      <w:r w:rsidR="00F533F6">
        <w:rPr>
          <w:sz w:val="28"/>
          <w:szCs w:val="28"/>
        </w:rPr>
        <w:t>.</w:t>
      </w:r>
    </w:p>
    <w:p w:rsidR="00A00A85" w:rsidRDefault="00F2264A" w:rsidP="009B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Отношения, не урегулированные настоящим Положением, регулируются гражданским законодательством Российской Федерации и заключенным</w:t>
      </w:r>
      <w:r w:rsidR="007C2E94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ним договор</w:t>
      </w:r>
      <w:r w:rsidR="007C2E94">
        <w:rPr>
          <w:sz w:val="28"/>
          <w:szCs w:val="28"/>
        </w:rPr>
        <w:t xml:space="preserve">ами </w:t>
      </w:r>
      <w:r>
        <w:rPr>
          <w:sz w:val="28"/>
          <w:szCs w:val="28"/>
        </w:rPr>
        <w:t>займа</w:t>
      </w:r>
      <w:r w:rsidR="00E109AB">
        <w:rPr>
          <w:sz w:val="28"/>
          <w:szCs w:val="28"/>
        </w:rPr>
        <w:t>, а также предусмотренными настоящим Положением приказами директора Фонда</w:t>
      </w:r>
      <w:r>
        <w:rPr>
          <w:sz w:val="28"/>
          <w:szCs w:val="28"/>
        </w:rPr>
        <w:t>.</w:t>
      </w:r>
    </w:p>
    <w:p w:rsidR="00F2264A" w:rsidRDefault="00F2264A" w:rsidP="009B6336">
      <w:pPr>
        <w:ind w:firstLine="709"/>
        <w:jc w:val="both"/>
        <w:rPr>
          <w:sz w:val="28"/>
          <w:szCs w:val="28"/>
        </w:rPr>
      </w:pPr>
    </w:p>
    <w:p w:rsidR="00F533F6" w:rsidRDefault="00025F0E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533F6">
        <w:rPr>
          <w:b/>
          <w:bCs/>
          <w:sz w:val="28"/>
          <w:szCs w:val="28"/>
        </w:rPr>
        <w:t xml:space="preserve">Условия предоставления </w:t>
      </w:r>
      <w:r w:rsidR="00A00A85">
        <w:rPr>
          <w:b/>
          <w:bCs/>
          <w:sz w:val="28"/>
          <w:szCs w:val="28"/>
        </w:rPr>
        <w:t>займов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</w:p>
    <w:p w:rsidR="00F533F6" w:rsidRDefault="00025F0E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 xml:space="preserve">1. </w:t>
      </w:r>
      <w:r w:rsidR="00A00A85">
        <w:rPr>
          <w:sz w:val="28"/>
          <w:szCs w:val="28"/>
        </w:rPr>
        <w:t>Займ</w:t>
      </w:r>
      <w:r w:rsidR="00F533F6">
        <w:rPr>
          <w:sz w:val="28"/>
          <w:szCs w:val="28"/>
        </w:rPr>
        <w:t xml:space="preserve">ы предоставляются Фондом на основе </w:t>
      </w:r>
      <w:r w:rsidR="00F533F6" w:rsidRPr="007B18A3">
        <w:rPr>
          <w:sz w:val="28"/>
          <w:szCs w:val="28"/>
        </w:rPr>
        <w:t>равного доступа</w:t>
      </w:r>
      <w:r>
        <w:rPr>
          <w:sz w:val="28"/>
          <w:szCs w:val="28"/>
        </w:rPr>
        <w:t xml:space="preserve"> субъектов   малого и среднего предпринимательства</w:t>
      </w:r>
      <w:r w:rsidR="00F533F6" w:rsidRPr="007B18A3">
        <w:rPr>
          <w:sz w:val="28"/>
          <w:szCs w:val="28"/>
        </w:rPr>
        <w:t xml:space="preserve">, возвратности, платности, срочности и </w:t>
      </w:r>
      <w:r>
        <w:rPr>
          <w:sz w:val="28"/>
          <w:szCs w:val="28"/>
        </w:rPr>
        <w:t xml:space="preserve">    </w:t>
      </w:r>
      <w:r w:rsidR="00F533F6" w:rsidRPr="007B18A3">
        <w:rPr>
          <w:sz w:val="28"/>
          <w:szCs w:val="28"/>
        </w:rPr>
        <w:t>целевого использования</w:t>
      </w:r>
      <w:r w:rsidR="00F533F6">
        <w:rPr>
          <w:sz w:val="28"/>
          <w:szCs w:val="28"/>
        </w:rPr>
        <w:t>.</w:t>
      </w:r>
    </w:p>
    <w:p w:rsidR="007B6690" w:rsidRDefault="007917A2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 xml:space="preserve">2. Фонд предоставляет </w:t>
      </w:r>
      <w:r w:rsidR="00A00A85">
        <w:rPr>
          <w:sz w:val="28"/>
          <w:szCs w:val="28"/>
        </w:rPr>
        <w:t>займ</w:t>
      </w:r>
      <w:r w:rsidR="00F533F6">
        <w:rPr>
          <w:sz w:val="28"/>
          <w:szCs w:val="28"/>
        </w:rPr>
        <w:t xml:space="preserve">ы в валюте Российской Федерации на финансирование </w:t>
      </w:r>
      <w:r w:rsidR="00D20811" w:rsidRPr="001204A0">
        <w:rPr>
          <w:sz w:val="28"/>
          <w:szCs w:val="28"/>
        </w:rPr>
        <w:t xml:space="preserve">следующих </w:t>
      </w:r>
      <w:r w:rsidR="007B6690" w:rsidRPr="001204A0">
        <w:rPr>
          <w:sz w:val="28"/>
          <w:szCs w:val="28"/>
        </w:rPr>
        <w:t xml:space="preserve">затрат </w:t>
      </w:r>
      <w:r w:rsidR="00F533F6" w:rsidRPr="001204A0">
        <w:rPr>
          <w:sz w:val="28"/>
          <w:szCs w:val="28"/>
        </w:rPr>
        <w:t>субъект</w:t>
      </w:r>
      <w:r w:rsidR="007B6690" w:rsidRPr="001204A0">
        <w:rPr>
          <w:sz w:val="28"/>
          <w:szCs w:val="28"/>
        </w:rPr>
        <w:t xml:space="preserve">ов </w:t>
      </w:r>
      <w:r w:rsidR="00F533F6" w:rsidRPr="001204A0">
        <w:rPr>
          <w:sz w:val="28"/>
          <w:szCs w:val="28"/>
        </w:rPr>
        <w:t xml:space="preserve">малого </w:t>
      </w:r>
      <w:r w:rsidR="007B6690" w:rsidRPr="001204A0">
        <w:rPr>
          <w:sz w:val="28"/>
          <w:szCs w:val="28"/>
        </w:rPr>
        <w:t>и</w:t>
      </w:r>
      <w:r w:rsidR="00F533F6" w:rsidRPr="001204A0">
        <w:rPr>
          <w:sz w:val="28"/>
          <w:szCs w:val="28"/>
        </w:rPr>
        <w:t xml:space="preserve"> среднего предпринимательства на предпринимательскую деятельность</w:t>
      </w:r>
      <w:r w:rsidR="007B6690" w:rsidRPr="001204A0">
        <w:rPr>
          <w:sz w:val="28"/>
          <w:szCs w:val="28"/>
        </w:rPr>
        <w:t>:</w:t>
      </w:r>
    </w:p>
    <w:p w:rsidR="007B6690" w:rsidRPr="001204A0" w:rsidRDefault="007B6690" w:rsidP="00946072">
      <w:pPr>
        <w:spacing w:after="1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="001204A0">
        <w:rPr>
          <w:sz w:val="28"/>
          <w:szCs w:val="28"/>
        </w:rPr>
        <w:t xml:space="preserve"> </w:t>
      </w:r>
      <w:r w:rsidR="00946072" w:rsidRPr="00946072">
        <w:rPr>
          <w:sz w:val="28"/>
          <w:szCs w:val="28"/>
        </w:rPr>
        <w:t xml:space="preserve">вложение </w:t>
      </w:r>
      <w:r w:rsidR="00682CE7">
        <w:rPr>
          <w:sz w:val="28"/>
          <w:szCs w:val="28"/>
        </w:rPr>
        <w:t xml:space="preserve">в </w:t>
      </w:r>
      <w:r w:rsidR="00682CE7" w:rsidRPr="009E7F78">
        <w:rPr>
          <w:sz w:val="28"/>
          <w:szCs w:val="28"/>
        </w:rPr>
        <w:t>основные средства</w:t>
      </w:r>
      <w:r w:rsidR="00682CE7">
        <w:rPr>
          <w:sz w:val="28"/>
          <w:szCs w:val="28"/>
        </w:rPr>
        <w:t xml:space="preserve"> </w:t>
      </w:r>
      <w:r w:rsidR="00946072" w:rsidRPr="00946072">
        <w:rPr>
          <w:sz w:val="28"/>
          <w:szCs w:val="28"/>
        </w:rPr>
        <w:t xml:space="preserve">(приобретение  основных  </w:t>
      </w:r>
      <w:r w:rsidR="00682CE7" w:rsidRPr="009E7F78">
        <w:rPr>
          <w:sz w:val="28"/>
          <w:szCs w:val="28"/>
        </w:rPr>
        <w:t>средств</w:t>
      </w:r>
      <w:r w:rsidR="00946072" w:rsidRPr="00946072">
        <w:rPr>
          <w:sz w:val="28"/>
          <w:szCs w:val="28"/>
        </w:rPr>
        <w:t>,  строительство, реконструкция и  (или) модернизация нежилых помещений, зданий, сооружений и д</w:t>
      </w:r>
      <w:r w:rsidR="009E7F78">
        <w:rPr>
          <w:sz w:val="28"/>
          <w:szCs w:val="28"/>
        </w:rPr>
        <w:t>ругих объектов основных средств</w:t>
      </w:r>
      <w:r w:rsidR="00946072" w:rsidRPr="00946072">
        <w:rPr>
          <w:sz w:val="28"/>
          <w:szCs w:val="28"/>
        </w:rPr>
        <w:t>);</w:t>
      </w:r>
    </w:p>
    <w:p w:rsidR="007B6690" w:rsidRDefault="007B6690" w:rsidP="00946072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46072" w:rsidRPr="00946072">
        <w:t xml:space="preserve"> </w:t>
      </w:r>
      <w:r w:rsidR="00946072" w:rsidRPr="00946072">
        <w:rPr>
          <w:sz w:val="28"/>
          <w:szCs w:val="28"/>
        </w:rPr>
        <w:t>пополнение оборотных средств (приобретение сырья, полуфабрикатов, комплектующих, материалов, малоценных и быстроизнашивающихся предметов</w:t>
      </w:r>
      <w:r w:rsidR="00946072">
        <w:rPr>
          <w:sz w:val="28"/>
          <w:szCs w:val="28"/>
        </w:rPr>
        <w:t>,</w:t>
      </w:r>
      <w:r w:rsidR="00946072" w:rsidRPr="00946072">
        <w:rPr>
          <w:sz w:val="28"/>
          <w:szCs w:val="28"/>
        </w:rPr>
        <w:t xml:space="preserve"> используемых для предпринимательской деятельности</w:t>
      </w:r>
      <w:r w:rsidR="00946072">
        <w:rPr>
          <w:sz w:val="28"/>
          <w:szCs w:val="28"/>
        </w:rPr>
        <w:t>).</w:t>
      </w:r>
    </w:p>
    <w:p w:rsidR="00F533F6" w:rsidRDefault="001204A0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6690">
        <w:rPr>
          <w:sz w:val="28"/>
          <w:szCs w:val="28"/>
        </w:rPr>
        <w:t xml:space="preserve">е допускается </w:t>
      </w:r>
      <w:r>
        <w:rPr>
          <w:sz w:val="28"/>
          <w:szCs w:val="28"/>
        </w:rPr>
        <w:t xml:space="preserve">предоставление займов </w:t>
      </w:r>
      <w:r w:rsidR="007B6690">
        <w:rPr>
          <w:sz w:val="28"/>
          <w:szCs w:val="28"/>
        </w:rPr>
        <w:t xml:space="preserve">в целях, не установленных </w:t>
      </w:r>
      <w:r>
        <w:rPr>
          <w:sz w:val="28"/>
          <w:szCs w:val="28"/>
        </w:rPr>
        <w:t>частью</w:t>
      </w:r>
      <w:r w:rsidR="007B6690">
        <w:rPr>
          <w:sz w:val="28"/>
          <w:szCs w:val="28"/>
        </w:rPr>
        <w:t xml:space="preserve"> первой настоящего пункта, в том числе на </w:t>
      </w:r>
      <w:r w:rsidR="00946072">
        <w:rPr>
          <w:sz w:val="28"/>
          <w:szCs w:val="28"/>
        </w:rPr>
        <w:t>финансирование затрат</w:t>
      </w:r>
      <w:r w:rsidR="009B6336">
        <w:rPr>
          <w:sz w:val="28"/>
          <w:szCs w:val="28"/>
        </w:rPr>
        <w:t xml:space="preserve"> </w:t>
      </w:r>
      <w:r w:rsidRPr="001204A0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9B6336">
        <w:rPr>
          <w:sz w:val="28"/>
          <w:szCs w:val="28"/>
        </w:rPr>
        <w:t>на уплату</w:t>
      </w:r>
      <w:r w:rsidR="00F533F6">
        <w:rPr>
          <w:sz w:val="28"/>
          <w:szCs w:val="28"/>
        </w:rPr>
        <w:t>:</w:t>
      </w:r>
    </w:p>
    <w:p w:rsidR="00F533F6" w:rsidRDefault="00025F0E" w:rsidP="003E0C32">
      <w:pPr>
        <w:spacing w:after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33F6">
        <w:rPr>
          <w:sz w:val="28"/>
          <w:szCs w:val="28"/>
        </w:rPr>
        <w:t xml:space="preserve">просроченных платежей по кредитам и займам, полученным субъектом малого или среднего предпринимательства в кредитных и </w:t>
      </w:r>
      <w:r>
        <w:rPr>
          <w:sz w:val="28"/>
          <w:szCs w:val="28"/>
        </w:rPr>
        <w:t xml:space="preserve">иных </w:t>
      </w:r>
      <w:r w:rsidR="00F533F6">
        <w:rPr>
          <w:sz w:val="28"/>
          <w:szCs w:val="28"/>
        </w:rPr>
        <w:t>финансовых организациях;</w:t>
      </w:r>
    </w:p>
    <w:p w:rsidR="0066587C" w:rsidRDefault="00025F0E" w:rsidP="0066587C">
      <w:pPr>
        <w:spacing w:after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6587C">
        <w:rPr>
          <w:sz w:val="28"/>
          <w:szCs w:val="28"/>
        </w:rPr>
        <w:t>налогов, сборов и иных обязательных платежей в бюджеты любого уровня или государственные внебюджетные фонды;</w:t>
      </w:r>
    </w:p>
    <w:p w:rsidR="00F533F6" w:rsidRDefault="007917A2" w:rsidP="003E0C32">
      <w:pPr>
        <w:spacing w:after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33F6">
        <w:rPr>
          <w:sz w:val="28"/>
          <w:szCs w:val="28"/>
        </w:rPr>
        <w:t>просроченной кредиторской задолженности;</w:t>
      </w:r>
    </w:p>
    <w:p w:rsidR="00F533F6" w:rsidRDefault="007917A2" w:rsidP="003E0C32">
      <w:pPr>
        <w:spacing w:after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533F6">
        <w:rPr>
          <w:sz w:val="28"/>
          <w:szCs w:val="28"/>
        </w:rPr>
        <w:t>просроченной задолженности перед работниками по заработной плате;</w:t>
      </w:r>
    </w:p>
    <w:p w:rsidR="00F533F6" w:rsidRDefault="007917A2" w:rsidP="003E0C32">
      <w:pPr>
        <w:spacing w:after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533F6">
        <w:rPr>
          <w:sz w:val="28"/>
          <w:szCs w:val="28"/>
        </w:rPr>
        <w:t xml:space="preserve">задолженности участникам (учредителям) по выплате доходов, выкупа </w:t>
      </w:r>
      <w:r>
        <w:rPr>
          <w:sz w:val="28"/>
          <w:szCs w:val="28"/>
        </w:rPr>
        <w:t xml:space="preserve">    </w:t>
      </w:r>
      <w:r w:rsidR="00F533F6">
        <w:rPr>
          <w:sz w:val="28"/>
          <w:szCs w:val="28"/>
        </w:rPr>
        <w:t>долей участников (учредителей) в уставном капитале.</w:t>
      </w:r>
    </w:p>
    <w:p w:rsidR="00F533F6" w:rsidRDefault="007917A2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 xml:space="preserve">3. Размер </w:t>
      </w:r>
      <w:r w:rsidR="00A00A85">
        <w:rPr>
          <w:sz w:val="28"/>
          <w:szCs w:val="28"/>
        </w:rPr>
        <w:t>займа</w:t>
      </w:r>
      <w:r>
        <w:rPr>
          <w:sz w:val="28"/>
          <w:szCs w:val="28"/>
        </w:rPr>
        <w:t>, однократно предоставляемого Фондом,</w:t>
      </w:r>
      <w:r w:rsidR="00F533F6">
        <w:rPr>
          <w:sz w:val="28"/>
          <w:szCs w:val="28"/>
        </w:rPr>
        <w:t xml:space="preserve"> составляет не более 1 </w:t>
      </w:r>
      <w:r w:rsidR="00B94051">
        <w:rPr>
          <w:sz w:val="28"/>
          <w:szCs w:val="28"/>
        </w:rPr>
        <w:t>000 000 (Од</w:t>
      </w:r>
      <w:r w:rsidR="009B6336">
        <w:rPr>
          <w:sz w:val="28"/>
          <w:szCs w:val="28"/>
        </w:rPr>
        <w:t>ного</w:t>
      </w:r>
      <w:r w:rsidR="00B94051">
        <w:rPr>
          <w:sz w:val="28"/>
          <w:szCs w:val="28"/>
        </w:rPr>
        <w:t xml:space="preserve"> миллион</w:t>
      </w:r>
      <w:r w:rsidR="009B6336">
        <w:rPr>
          <w:sz w:val="28"/>
          <w:szCs w:val="28"/>
        </w:rPr>
        <w:t>а</w:t>
      </w:r>
      <w:r w:rsidR="00B94051">
        <w:rPr>
          <w:sz w:val="28"/>
          <w:szCs w:val="28"/>
        </w:rPr>
        <w:t>) рублей</w:t>
      </w:r>
      <w:r w:rsidR="00F533F6">
        <w:rPr>
          <w:sz w:val="28"/>
          <w:szCs w:val="28"/>
        </w:rPr>
        <w:t>.</w:t>
      </w:r>
    </w:p>
    <w:p w:rsidR="00F533F6" w:rsidRDefault="00BD463D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 xml:space="preserve">4. Срок предоставления </w:t>
      </w:r>
      <w:r w:rsidR="00A00A85">
        <w:rPr>
          <w:sz w:val="28"/>
          <w:szCs w:val="28"/>
        </w:rPr>
        <w:t xml:space="preserve">займа составляет от 1 месяца до </w:t>
      </w:r>
      <w:r w:rsidR="00F533F6" w:rsidRPr="00AD4541">
        <w:rPr>
          <w:sz w:val="28"/>
          <w:szCs w:val="28"/>
        </w:rPr>
        <w:t>2</w:t>
      </w:r>
      <w:r w:rsidR="00A00A85" w:rsidRPr="00AD4541">
        <w:rPr>
          <w:sz w:val="28"/>
          <w:szCs w:val="28"/>
        </w:rPr>
        <w:t>4</w:t>
      </w:r>
      <w:r w:rsidR="00F533F6">
        <w:rPr>
          <w:sz w:val="28"/>
          <w:szCs w:val="28"/>
        </w:rPr>
        <w:t xml:space="preserve"> месяцев включительно</w:t>
      </w:r>
      <w:r w:rsidR="00E95B8A">
        <w:rPr>
          <w:sz w:val="28"/>
          <w:szCs w:val="28"/>
        </w:rPr>
        <w:t xml:space="preserve"> </w:t>
      </w:r>
      <w:r w:rsidR="00E95B8A" w:rsidRPr="00400AA4">
        <w:rPr>
          <w:sz w:val="28"/>
          <w:szCs w:val="28"/>
        </w:rPr>
        <w:t>(по выбору Заёмщика)</w:t>
      </w:r>
      <w:r w:rsidR="00F533F6">
        <w:rPr>
          <w:sz w:val="28"/>
          <w:szCs w:val="28"/>
        </w:rPr>
        <w:t>.</w:t>
      </w:r>
    </w:p>
    <w:p w:rsidR="00F533F6" w:rsidRDefault="00E95B8A" w:rsidP="00F53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 xml:space="preserve">5. Плата за пользование </w:t>
      </w:r>
      <w:r w:rsidR="00A00A85">
        <w:rPr>
          <w:sz w:val="28"/>
          <w:szCs w:val="28"/>
        </w:rPr>
        <w:t>займ</w:t>
      </w:r>
      <w:r w:rsidR="00F533F6">
        <w:rPr>
          <w:sz w:val="28"/>
          <w:szCs w:val="28"/>
        </w:rPr>
        <w:t xml:space="preserve">ом </w:t>
      </w:r>
      <w:r>
        <w:rPr>
          <w:sz w:val="28"/>
          <w:szCs w:val="28"/>
        </w:rPr>
        <w:t>составляет</w:t>
      </w:r>
      <w:r w:rsidR="00F533F6">
        <w:rPr>
          <w:sz w:val="28"/>
          <w:szCs w:val="28"/>
        </w:rPr>
        <w:t xml:space="preserve"> 1</w:t>
      </w:r>
      <w:r w:rsidR="00CD4D6F">
        <w:rPr>
          <w:sz w:val="28"/>
          <w:szCs w:val="28"/>
        </w:rPr>
        <w:t>5</w:t>
      </w:r>
      <w:r w:rsidR="00F533F6">
        <w:rPr>
          <w:sz w:val="28"/>
          <w:szCs w:val="28"/>
        </w:rPr>
        <w:t xml:space="preserve"> процентов годовых. </w:t>
      </w:r>
    </w:p>
    <w:p w:rsidR="00F533F6" w:rsidRDefault="00E95B8A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33F6">
        <w:rPr>
          <w:sz w:val="28"/>
          <w:szCs w:val="28"/>
        </w:rPr>
        <w:t xml:space="preserve">6. Заемщик производит возврат </w:t>
      </w:r>
      <w:r w:rsidR="00A00A85">
        <w:rPr>
          <w:sz w:val="28"/>
          <w:szCs w:val="28"/>
        </w:rPr>
        <w:t>займа</w:t>
      </w:r>
      <w:r w:rsidR="00F533F6">
        <w:rPr>
          <w:sz w:val="28"/>
          <w:szCs w:val="28"/>
        </w:rPr>
        <w:t xml:space="preserve"> и уплату начисленных процентов в виде единого ежемесячного </w:t>
      </w:r>
      <w:proofErr w:type="spellStart"/>
      <w:r w:rsidR="00F533F6">
        <w:rPr>
          <w:sz w:val="28"/>
          <w:szCs w:val="28"/>
        </w:rPr>
        <w:t>аннуитетного</w:t>
      </w:r>
      <w:proofErr w:type="spellEnd"/>
      <w:r w:rsidR="00F533F6">
        <w:rPr>
          <w:sz w:val="28"/>
          <w:szCs w:val="28"/>
        </w:rPr>
        <w:t xml:space="preserve"> платежа в сроки согласно графику возврата займа и уплаты процентов, установленному договором займа.</w:t>
      </w:r>
    </w:p>
    <w:p w:rsidR="00F533F6" w:rsidRPr="00AD4541" w:rsidRDefault="00E95B8A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 w:rsidRPr="009B6336">
        <w:rPr>
          <w:sz w:val="28"/>
          <w:szCs w:val="28"/>
        </w:rPr>
        <w:t>7. За</w:t>
      </w:r>
      <w:r>
        <w:rPr>
          <w:sz w:val="28"/>
          <w:szCs w:val="28"/>
        </w:rPr>
        <w:t>ё</w:t>
      </w:r>
      <w:r w:rsidR="00F533F6" w:rsidRPr="009B6336">
        <w:rPr>
          <w:sz w:val="28"/>
          <w:szCs w:val="28"/>
        </w:rPr>
        <w:t xml:space="preserve">мщик вправе досрочно возвратить сумму займа, </w:t>
      </w:r>
      <w:r w:rsidR="00A00A85" w:rsidRPr="009B6336">
        <w:rPr>
          <w:sz w:val="28"/>
          <w:szCs w:val="28"/>
        </w:rPr>
        <w:t>в этом</w:t>
      </w:r>
      <w:r w:rsidR="00F533F6" w:rsidRPr="009B6336">
        <w:rPr>
          <w:sz w:val="28"/>
          <w:szCs w:val="28"/>
        </w:rPr>
        <w:t xml:space="preserve"> случае Фонд пересчитывает </w:t>
      </w:r>
      <w:r w:rsidR="00A00A85" w:rsidRPr="009B6336">
        <w:rPr>
          <w:sz w:val="28"/>
          <w:szCs w:val="28"/>
        </w:rPr>
        <w:t xml:space="preserve">Заемщику </w:t>
      </w:r>
      <w:r w:rsidR="00A00A85" w:rsidRPr="00AD4541">
        <w:rPr>
          <w:sz w:val="28"/>
          <w:szCs w:val="28"/>
        </w:rPr>
        <w:t>текущие</w:t>
      </w:r>
      <w:r w:rsidR="00A00A85">
        <w:rPr>
          <w:sz w:val="28"/>
          <w:szCs w:val="28"/>
        </w:rPr>
        <w:t xml:space="preserve"> </w:t>
      </w:r>
      <w:r w:rsidR="00A00A85" w:rsidRPr="009B6336">
        <w:rPr>
          <w:sz w:val="28"/>
          <w:szCs w:val="28"/>
        </w:rPr>
        <w:t>проценты</w:t>
      </w:r>
      <w:r w:rsidR="00F533F6" w:rsidRPr="009B6336">
        <w:rPr>
          <w:sz w:val="28"/>
          <w:szCs w:val="28"/>
        </w:rPr>
        <w:t xml:space="preserve"> за пользование займом</w:t>
      </w:r>
      <w:r>
        <w:rPr>
          <w:sz w:val="28"/>
          <w:szCs w:val="28"/>
        </w:rPr>
        <w:t xml:space="preserve"> в порядке, установленном договором займа</w:t>
      </w:r>
      <w:r w:rsidR="00F533F6" w:rsidRPr="009B6336">
        <w:rPr>
          <w:sz w:val="28"/>
          <w:szCs w:val="28"/>
        </w:rPr>
        <w:t>.</w:t>
      </w:r>
      <w:r w:rsidR="00A00A85">
        <w:rPr>
          <w:sz w:val="28"/>
          <w:szCs w:val="28"/>
        </w:rPr>
        <w:t xml:space="preserve"> </w:t>
      </w:r>
    </w:p>
    <w:p w:rsidR="00F533F6" w:rsidRPr="00582A39" w:rsidRDefault="00161F98" w:rsidP="00F533F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3F6" w:rsidRPr="007525D4">
        <w:rPr>
          <w:rFonts w:ascii="Times New Roman" w:hAnsi="Times New Roman" w:cs="Times New Roman"/>
          <w:sz w:val="28"/>
          <w:szCs w:val="28"/>
        </w:rPr>
        <w:t xml:space="preserve">8. </w:t>
      </w:r>
      <w:r w:rsidR="00F533F6" w:rsidRPr="00FF5955">
        <w:rPr>
          <w:rFonts w:ascii="Times New Roman" w:hAnsi="Times New Roman" w:cs="Times New Roman"/>
          <w:sz w:val="28"/>
          <w:szCs w:val="28"/>
        </w:rPr>
        <w:t xml:space="preserve">В целях обеспечения возвратности </w:t>
      </w:r>
      <w:r w:rsidR="00A00A85">
        <w:rPr>
          <w:rFonts w:ascii="Times New Roman" w:hAnsi="Times New Roman" w:cs="Times New Roman"/>
          <w:sz w:val="28"/>
          <w:szCs w:val="28"/>
        </w:rPr>
        <w:t>займа</w:t>
      </w:r>
      <w:r w:rsidR="00D27C66">
        <w:rPr>
          <w:rFonts w:ascii="Times New Roman" w:hAnsi="Times New Roman" w:cs="Times New Roman"/>
          <w:sz w:val="28"/>
          <w:szCs w:val="28"/>
        </w:rPr>
        <w:t xml:space="preserve"> в договор займа включаются условия о </w:t>
      </w:r>
      <w:r w:rsidR="00F533F6" w:rsidRPr="00FF5955">
        <w:rPr>
          <w:rFonts w:ascii="Times New Roman" w:hAnsi="Times New Roman" w:cs="Times New Roman"/>
          <w:sz w:val="28"/>
          <w:szCs w:val="28"/>
        </w:rPr>
        <w:t xml:space="preserve"> спосо</w:t>
      </w:r>
      <w:r w:rsidR="00D27C66">
        <w:rPr>
          <w:rFonts w:ascii="Times New Roman" w:hAnsi="Times New Roman" w:cs="Times New Roman"/>
          <w:sz w:val="28"/>
          <w:szCs w:val="28"/>
        </w:rPr>
        <w:t>бах</w:t>
      </w:r>
      <w:r w:rsidR="00F533F6" w:rsidRPr="00FF5955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D27C6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533F6" w:rsidRPr="00FF5955">
        <w:rPr>
          <w:rFonts w:ascii="Times New Roman" w:hAnsi="Times New Roman" w:cs="Times New Roman"/>
          <w:sz w:val="28"/>
          <w:szCs w:val="28"/>
        </w:rPr>
        <w:t xml:space="preserve">обязательств, установленные </w:t>
      </w:r>
      <w:r w:rsidR="00D27C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33F6" w:rsidRPr="00FF5955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 Российской Федерации </w:t>
      </w:r>
      <w:r w:rsidR="00D27C66">
        <w:rPr>
          <w:rFonts w:ascii="Times New Roman" w:hAnsi="Times New Roman" w:cs="Times New Roman"/>
          <w:sz w:val="28"/>
          <w:szCs w:val="28"/>
        </w:rPr>
        <w:t xml:space="preserve">разделом 3 настоящего </w:t>
      </w:r>
      <w:r w:rsidR="00D27C66" w:rsidRPr="005D7F55">
        <w:rPr>
          <w:rFonts w:ascii="Times New Roman" w:hAnsi="Times New Roman" w:cs="Times New Roman"/>
          <w:sz w:val="28"/>
          <w:szCs w:val="28"/>
        </w:rPr>
        <w:t>Положения</w:t>
      </w:r>
      <w:r w:rsidR="00F533F6" w:rsidRPr="005D7F55">
        <w:rPr>
          <w:rFonts w:ascii="Times New Roman" w:hAnsi="Times New Roman" w:cs="Times New Roman"/>
          <w:sz w:val="28"/>
          <w:szCs w:val="28"/>
        </w:rPr>
        <w:t>.</w:t>
      </w:r>
    </w:p>
    <w:p w:rsidR="00F533F6" w:rsidRDefault="005D7F55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>9.</w:t>
      </w:r>
      <w:r w:rsidR="00F533F6" w:rsidRPr="00FF5955">
        <w:rPr>
          <w:sz w:val="28"/>
          <w:szCs w:val="28"/>
        </w:rPr>
        <w:t xml:space="preserve"> </w:t>
      </w:r>
      <w:r w:rsidR="00F533F6">
        <w:rPr>
          <w:sz w:val="28"/>
          <w:szCs w:val="28"/>
        </w:rPr>
        <w:t xml:space="preserve">Правом на получение </w:t>
      </w:r>
      <w:r w:rsidR="00A00A85">
        <w:rPr>
          <w:sz w:val="28"/>
          <w:szCs w:val="28"/>
        </w:rPr>
        <w:t>займов</w:t>
      </w:r>
      <w:r w:rsidR="00F533F6">
        <w:rPr>
          <w:sz w:val="28"/>
          <w:szCs w:val="28"/>
        </w:rPr>
        <w:t xml:space="preserve"> </w:t>
      </w:r>
      <w:r w:rsidR="00C353B3">
        <w:rPr>
          <w:sz w:val="28"/>
          <w:szCs w:val="28"/>
        </w:rPr>
        <w:t xml:space="preserve">в Фонде </w:t>
      </w:r>
      <w:r w:rsidR="00F533F6">
        <w:rPr>
          <w:sz w:val="28"/>
          <w:szCs w:val="28"/>
        </w:rPr>
        <w:t>обладают субъекты малого и</w:t>
      </w:r>
      <w:r w:rsidR="00C353B3">
        <w:rPr>
          <w:sz w:val="28"/>
          <w:szCs w:val="28"/>
        </w:rPr>
        <w:t>ли</w:t>
      </w:r>
      <w:r w:rsidR="00F533F6">
        <w:rPr>
          <w:sz w:val="28"/>
          <w:szCs w:val="28"/>
        </w:rPr>
        <w:t xml:space="preserve"> </w:t>
      </w:r>
      <w:r w:rsidR="00C353B3">
        <w:rPr>
          <w:sz w:val="28"/>
          <w:szCs w:val="28"/>
        </w:rPr>
        <w:t xml:space="preserve">    </w:t>
      </w:r>
      <w:r w:rsidR="00F533F6">
        <w:rPr>
          <w:sz w:val="28"/>
          <w:szCs w:val="28"/>
        </w:rPr>
        <w:t>среднего предпринимательства, которые одновременно отвечают следующим требованиям: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являются субъектами малого и</w:t>
      </w:r>
      <w:r w:rsidR="00040365">
        <w:rPr>
          <w:sz w:val="28"/>
          <w:szCs w:val="28"/>
        </w:rPr>
        <w:t>ли</w:t>
      </w:r>
      <w:r>
        <w:rPr>
          <w:sz w:val="28"/>
          <w:szCs w:val="28"/>
        </w:rPr>
        <w:t xml:space="preserve"> среднего предпринимательства в соответствии с Федеральным законом от 24</w:t>
      </w:r>
      <w:r w:rsidR="00B22B4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2007</w:t>
      </w:r>
      <w:r w:rsidR="00B22B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A0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зарегистрированы и осуществляют деятельность на территории </w:t>
      </w:r>
      <w:r w:rsidR="009B63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Каменск-Уральск</w:t>
      </w:r>
      <w:r w:rsidR="009B6336">
        <w:rPr>
          <w:sz w:val="28"/>
          <w:szCs w:val="28"/>
        </w:rPr>
        <w:t>ий</w:t>
      </w:r>
      <w:r>
        <w:rPr>
          <w:sz w:val="28"/>
          <w:szCs w:val="28"/>
        </w:rPr>
        <w:t>;</w:t>
      </w:r>
      <w:proofErr w:type="gramEnd"/>
    </w:p>
    <w:p w:rsidR="00F533F6" w:rsidRPr="002C6479" w:rsidRDefault="00F533F6" w:rsidP="00F533F6">
      <w:pPr>
        <w:spacing w:after="10"/>
        <w:ind w:firstLine="709"/>
        <w:jc w:val="both"/>
        <w:rPr>
          <w:i/>
          <w:sz w:val="28"/>
          <w:szCs w:val="28"/>
        </w:rPr>
      </w:pPr>
      <w:r w:rsidRPr="00E828E6">
        <w:rPr>
          <w:sz w:val="28"/>
          <w:szCs w:val="28"/>
        </w:rPr>
        <w:t xml:space="preserve">3) срок деятельности с момента государственной регистрации </w:t>
      </w:r>
      <w:r w:rsidR="00B22B47" w:rsidRPr="00E828E6">
        <w:rPr>
          <w:sz w:val="28"/>
          <w:szCs w:val="28"/>
        </w:rPr>
        <w:t xml:space="preserve">указанных субъектов </w:t>
      </w:r>
      <w:r w:rsidRPr="00E828E6">
        <w:rPr>
          <w:sz w:val="28"/>
          <w:szCs w:val="28"/>
        </w:rPr>
        <w:t xml:space="preserve"> составляет </w:t>
      </w:r>
      <w:r w:rsidRPr="0002511C">
        <w:rPr>
          <w:sz w:val="28"/>
          <w:szCs w:val="28"/>
        </w:rPr>
        <w:t xml:space="preserve">не менее </w:t>
      </w:r>
      <w:r w:rsidR="003F06C7" w:rsidRPr="0002511C">
        <w:rPr>
          <w:sz w:val="28"/>
          <w:szCs w:val="28"/>
        </w:rPr>
        <w:t>трех</w:t>
      </w:r>
      <w:r w:rsidRPr="0002511C">
        <w:rPr>
          <w:sz w:val="28"/>
          <w:szCs w:val="28"/>
        </w:rPr>
        <w:t xml:space="preserve"> месяцев</w:t>
      </w:r>
      <w:r w:rsidRPr="00E828E6">
        <w:rPr>
          <w:sz w:val="28"/>
          <w:szCs w:val="28"/>
        </w:rPr>
        <w:t>;</w:t>
      </w:r>
      <w:r w:rsidR="002C6479">
        <w:rPr>
          <w:i/>
          <w:sz w:val="28"/>
          <w:szCs w:val="28"/>
        </w:rPr>
        <w:t xml:space="preserve"> 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отсутствует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 на дату </w:t>
      </w:r>
      <w:r w:rsidR="009B6336">
        <w:rPr>
          <w:sz w:val="28"/>
          <w:szCs w:val="28"/>
        </w:rPr>
        <w:t xml:space="preserve">подачи </w:t>
      </w:r>
      <w:r w:rsidR="00444D8D">
        <w:rPr>
          <w:sz w:val="28"/>
          <w:szCs w:val="28"/>
        </w:rPr>
        <w:t>З</w:t>
      </w:r>
      <w:r w:rsidR="009B6336">
        <w:rPr>
          <w:sz w:val="28"/>
          <w:szCs w:val="28"/>
        </w:rPr>
        <w:t>аявки</w:t>
      </w:r>
      <w:r>
        <w:rPr>
          <w:sz w:val="28"/>
          <w:szCs w:val="28"/>
        </w:rPr>
        <w:t>;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отсутствуют просроченные обязат</w:t>
      </w:r>
      <w:r w:rsidR="002C6479">
        <w:rPr>
          <w:sz w:val="28"/>
          <w:szCs w:val="28"/>
        </w:rPr>
        <w:t xml:space="preserve">ельства по кредитным договорам, </w:t>
      </w:r>
      <w:r>
        <w:rPr>
          <w:sz w:val="28"/>
          <w:szCs w:val="28"/>
        </w:rPr>
        <w:t>догово</w:t>
      </w:r>
      <w:r w:rsidR="002C6479">
        <w:rPr>
          <w:sz w:val="28"/>
          <w:szCs w:val="28"/>
        </w:rPr>
        <w:t xml:space="preserve">рам займа, лизинга, иным договорам </w:t>
      </w:r>
      <w:r>
        <w:rPr>
          <w:sz w:val="28"/>
          <w:szCs w:val="28"/>
        </w:rPr>
        <w:t xml:space="preserve"> с финансовыми организациями и </w:t>
      </w:r>
      <w:r w:rsidR="002C6479">
        <w:rPr>
          <w:sz w:val="28"/>
          <w:szCs w:val="28"/>
        </w:rPr>
        <w:t xml:space="preserve"> (или)      </w:t>
      </w:r>
      <w:r>
        <w:rPr>
          <w:sz w:val="28"/>
          <w:szCs w:val="28"/>
        </w:rPr>
        <w:t xml:space="preserve">Фондом на дату </w:t>
      </w:r>
      <w:r w:rsidR="009B6336">
        <w:rPr>
          <w:sz w:val="28"/>
          <w:szCs w:val="28"/>
        </w:rPr>
        <w:t xml:space="preserve">подачи </w:t>
      </w:r>
      <w:r w:rsidR="00444D8D">
        <w:rPr>
          <w:sz w:val="28"/>
          <w:szCs w:val="28"/>
        </w:rPr>
        <w:t>З</w:t>
      </w:r>
      <w:r w:rsidR="009B6336">
        <w:rPr>
          <w:sz w:val="28"/>
          <w:szCs w:val="28"/>
        </w:rPr>
        <w:t>аявки</w:t>
      </w:r>
      <w:r>
        <w:rPr>
          <w:sz w:val="28"/>
          <w:szCs w:val="28"/>
        </w:rPr>
        <w:t>;</w:t>
      </w:r>
    </w:p>
    <w:p w:rsidR="00C74905" w:rsidRDefault="00F533F6" w:rsidP="00F533F6">
      <w:pPr>
        <w:spacing w:after="1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6) в отношении </w:t>
      </w:r>
      <w:r w:rsidR="0002511C" w:rsidRPr="0002511C">
        <w:rPr>
          <w:sz w:val="28"/>
          <w:szCs w:val="28"/>
        </w:rPr>
        <w:t xml:space="preserve">которых в течение </w:t>
      </w:r>
      <w:r w:rsidR="0002511C">
        <w:rPr>
          <w:sz w:val="28"/>
          <w:szCs w:val="28"/>
        </w:rPr>
        <w:t>одного года</w:t>
      </w:r>
      <w:r w:rsidR="008E268B">
        <w:rPr>
          <w:sz w:val="28"/>
          <w:szCs w:val="28"/>
        </w:rPr>
        <w:t>,</w:t>
      </w:r>
      <w:r w:rsidR="008E268B" w:rsidRPr="008E268B">
        <w:rPr>
          <w:sz w:val="28"/>
          <w:szCs w:val="28"/>
        </w:rPr>
        <w:t xml:space="preserve"> </w:t>
      </w:r>
      <w:r w:rsidR="008E268B" w:rsidRPr="002C3335">
        <w:rPr>
          <w:sz w:val="28"/>
          <w:szCs w:val="28"/>
        </w:rPr>
        <w:t>предшествующ</w:t>
      </w:r>
      <w:r w:rsidR="008E268B">
        <w:rPr>
          <w:sz w:val="28"/>
          <w:szCs w:val="28"/>
        </w:rPr>
        <w:t xml:space="preserve">его </w:t>
      </w:r>
      <w:r w:rsidR="008E268B" w:rsidRPr="002C3335">
        <w:rPr>
          <w:sz w:val="28"/>
          <w:szCs w:val="28"/>
        </w:rPr>
        <w:t>д</w:t>
      </w:r>
      <w:r w:rsidR="008E268B">
        <w:rPr>
          <w:sz w:val="28"/>
          <w:szCs w:val="28"/>
        </w:rPr>
        <w:t xml:space="preserve">ате </w:t>
      </w:r>
      <w:r w:rsidR="008E268B" w:rsidRPr="002C3335">
        <w:rPr>
          <w:sz w:val="28"/>
          <w:szCs w:val="28"/>
        </w:rPr>
        <w:t>подачи Заявки</w:t>
      </w:r>
      <w:r>
        <w:rPr>
          <w:sz w:val="28"/>
          <w:szCs w:val="28"/>
        </w:rPr>
        <w:t xml:space="preserve"> </w:t>
      </w:r>
      <w:r w:rsidRPr="00584DD2">
        <w:rPr>
          <w:sz w:val="28"/>
          <w:szCs w:val="28"/>
        </w:rPr>
        <w:t xml:space="preserve">(либо </w:t>
      </w:r>
      <w:r w:rsidR="00584DD2">
        <w:rPr>
          <w:sz w:val="28"/>
          <w:szCs w:val="28"/>
        </w:rPr>
        <w:t xml:space="preserve">в течение </w:t>
      </w:r>
      <w:r w:rsidR="008E268B">
        <w:rPr>
          <w:sz w:val="28"/>
          <w:szCs w:val="28"/>
        </w:rPr>
        <w:t xml:space="preserve">всего </w:t>
      </w:r>
      <w:r w:rsidRPr="00584DD2">
        <w:rPr>
          <w:sz w:val="28"/>
          <w:szCs w:val="28"/>
        </w:rPr>
        <w:t xml:space="preserve">срока </w:t>
      </w:r>
      <w:r w:rsidR="00584DD2">
        <w:rPr>
          <w:sz w:val="28"/>
          <w:szCs w:val="28"/>
        </w:rPr>
        <w:t xml:space="preserve">со дня </w:t>
      </w:r>
      <w:r w:rsidRPr="00584DD2">
        <w:rPr>
          <w:sz w:val="28"/>
          <w:szCs w:val="28"/>
        </w:rPr>
        <w:t>государственной регистрации</w:t>
      </w:r>
      <w:r w:rsidR="00584DD2">
        <w:rPr>
          <w:sz w:val="28"/>
          <w:szCs w:val="28"/>
        </w:rPr>
        <w:t>, если он составляет менее одного года</w:t>
      </w:r>
      <w:r w:rsidRPr="00584DD2">
        <w:rPr>
          <w:sz w:val="28"/>
          <w:szCs w:val="28"/>
        </w:rPr>
        <w:t>)</w:t>
      </w:r>
      <w:r w:rsidR="002C3335">
        <w:rPr>
          <w:sz w:val="28"/>
          <w:szCs w:val="28"/>
        </w:rPr>
        <w:t>,</w:t>
      </w:r>
      <w:r>
        <w:rPr>
          <w:sz w:val="28"/>
          <w:szCs w:val="28"/>
        </w:rPr>
        <w:t xml:space="preserve">  не применялись процедуры</w:t>
      </w:r>
      <w:r w:rsidR="00121757">
        <w:rPr>
          <w:sz w:val="28"/>
          <w:szCs w:val="28"/>
        </w:rPr>
        <w:t xml:space="preserve"> </w:t>
      </w:r>
      <w:r>
        <w:rPr>
          <w:sz w:val="28"/>
          <w:szCs w:val="28"/>
        </w:rPr>
        <w:t>банкрот</w:t>
      </w:r>
      <w:r w:rsidR="00950BA2">
        <w:rPr>
          <w:sz w:val="28"/>
          <w:szCs w:val="28"/>
        </w:rPr>
        <w:t>ств</w:t>
      </w:r>
      <w:r w:rsidR="00121757">
        <w:rPr>
          <w:sz w:val="28"/>
          <w:szCs w:val="28"/>
        </w:rPr>
        <w:t>а</w:t>
      </w:r>
      <w:r w:rsidR="00950BA2">
        <w:rPr>
          <w:sz w:val="28"/>
          <w:szCs w:val="28"/>
        </w:rPr>
        <w:t xml:space="preserve"> (</w:t>
      </w:r>
      <w:r>
        <w:rPr>
          <w:sz w:val="28"/>
          <w:szCs w:val="28"/>
        </w:rPr>
        <w:t>наблюдение, финансовое оздоровление, внешнее управление, конкурсное производство</w:t>
      </w:r>
      <w:r w:rsidR="001217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21757">
        <w:rPr>
          <w:sz w:val="28"/>
          <w:szCs w:val="28"/>
        </w:rPr>
        <w:t xml:space="preserve">   </w:t>
      </w:r>
      <w:r>
        <w:rPr>
          <w:sz w:val="28"/>
          <w:szCs w:val="28"/>
        </w:rPr>
        <w:t>либо санкции в виде аннулирования или приостановления действия лицензии (в случае, если вид деятельности субъекта малого или среднего предпринимательства подлежит лицензированию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законодательством);</w:t>
      </w:r>
      <w:r w:rsidR="00E828E6">
        <w:rPr>
          <w:sz w:val="28"/>
          <w:szCs w:val="28"/>
        </w:rPr>
        <w:t xml:space="preserve"> 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r w:rsidRPr="0068493E">
        <w:rPr>
          <w:sz w:val="28"/>
          <w:szCs w:val="28"/>
        </w:rPr>
        <w:t>7) имеется положительный финансовый результат деятельности в соответствии с бухгалтерской (управленческой) отчетностью на последнюю отчетную дату</w:t>
      </w:r>
      <w:r w:rsidR="00BC728B" w:rsidRPr="0068493E">
        <w:rPr>
          <w:sz w:val="28"/>
          <w:szCs w:val="28"/>
        </w:rPr>
        <w:t>;</w:t>
      </w:r>
    </w:p>
    <w:p w:rsidR="00BC728B" w:rsidRDefault="00BC728B" w:rsidP="00F533F6">
      <w:pPr>
        <w:spacing w:after="10"/>
        <w:ind w:firstLine="709"/>
        <w:jc w:val="both"/>
        <w:rPr>
          <w:sz w:val="28"/>
          <w:szCs w:val="28"/>
        </w:rPr>
      </w:pPr>
      <w:r w:rsidRPr="009077EF">
        <w:rPr>
          <w:sz w:val="28"/>
          <w:szCs w:val="28"/>
        </w:rPr>
        <w:t xml:space="preserve">8) размер заработной платы сотрудников организации или индивидуального </w:t>
      </w:r>
      <w:r w:rsidR="0088588B" w:rsidRPr="009077EF">
        <w:rPr>
          <w:sz w:val="28"/>
          <w:szCs w:val="28"/>
        </w:rPr>
        <w:t xml:space="preserve">предпринимателя </w:t>
      </w:r>
      <w:r w:rsidR="0088588B">
        <w:rPr>
          <w:sz w:val="28"/>
          <w:szCs w:val="28"/>
        </w:rPr>
        <w:t>(</w:t>
      </w:r>
      <w:r w:rsidR="00773CE5">
        <w:rPr>
          <w:sz w:val="28"/>
          <w:szCs w:val="28"/>
        </w:rPr>
        <w:t xml:space="preserve">при их наличии) </w:t>
      </w:r>
      <w:r w:rsidRPr="009077EF">
        <w:rPr>
          <w:sz w:val="28"/>
          <w:szCs w:val="28"/>
        </w:rPr>
        <w:t xml:space="preserve">на дату подачи Заявки не ниже установленного минимального </w:t>
      </w:r>
      <w:proofErr w:type="gramStart"/>
      <w:r w:rsidRPr="009077EF">
        <w:rPr>
          <w:sz w:val="28"/>
          <w:szCs w:val="28"/>
        </w:rPr>
        <w:t>размера оплаты труда</w:t>
      </w:r>
      <w:proofErr w:type="gramEnd"/>
      <w:r w:rsidRPr="009077EF">
        <w:rPr>
          <w:sz w:val="28"/>
          <w:szCs w:val="28"/>
        </w:rPr>
        <w:t>.</w:t>
      </w:r>
    </w:p>
    <w:p w:rsidR="00F533F6" w:rsidRDefault="00895047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>
        <w:rPr>
          <w:sz w:val="28"/>
          <w:szCs w:val="28"/>
        </w:rPr>
        <w:t xml:space="preserve">10. Займы в </w:t>
      </w:r>
      <w:r>
        <w:rPr>
          <w:sz w:val="28"/>
          <w:szCs w:val="28"/>
        </w:rPr>
        <w:t>соответствии с настоящим</w:t>
      </w:r>
      <w:r w:rsidR="00F533F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="00F533F6">
        <w:rPr>
          <w:sz w:val="28"/>
          <w:szCs w:val="28"/>
        </w:rPr>
        <w:t xml:space="preserve"> не предоставляются следующим субъектам малого и среднего предпринимательства: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  <w:proofErr w:type="gramEnd"/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по организации и проведению азартных игр;</w:t>
      </w:r>
    </w:p>
    <w:p w:rsidR="00F533F6" w:rsidRDefault="009B6336" w:rsidP="00F533F6">
      <w:pPr>
        <w:spacing w:after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533F6">
        <w:rPr>
          <w:sz w:val="28"/>
          <w:szCs w:val="28"/>
        </w:rPr>
        <w:t>) осуществляющим производство и реализацию подакцизных товаров, а также добычу полезных ископаемых, за исключением общераспространенных полезных ископаемых;</w:t>
      </w:r>
      <w:proofErr w:type="gramEnd"/>
    </w:p>
    <w:p w:rsidR="00F533F6" w:rsidRDefault="009B6336" w:rsidP="00F533F6">
      <w:pPr>
        <w:spacing w:after="1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F533F6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sz w:val="28"/>
          <w:szCs w:val="28"/>
        </w:rPr>
        <w:t>.</w:t>
      </w:r>
      <w:proofErr w:type="gramEnd"/>
    </w:p>
    <w:p w:rsidR="00FE2834" w:rsidRPr="00724394" w:rsidRDefault="00FE2834" w:rsidP="00FE283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2.11</w:t>
      </w:r>
      <w:r w:rsidRPr="006643B2">
        <w:rPr>
          <w:sz w:val="28"/>
          <w:szCs w:val="28"/>
        </w:rPr>
        <w:t xml:space="preserve">. Займы предоставляются Фондом </w:t>
      </w:r>
      <w:r>
        <w:rPr>
          <w:sz w:val="28"/>
          <w:szCs w:val="28"/>
        </w:rPr>
        <w:t>на основании</w:t>
      </w:r>
      <w:r w:rsidRPr="006643B2">
        <w:rPr>
          <w:sz w:val="28"/>
          <w:szCs w:val="28"/>
        </w:rPr>
        <w:t xml:space="preserve"> положительного решения о предоставлении займа комиссией </w:t>
      </w:r>
      <w:r w:rsidR="005A1196" w:rsidRPr="006643B2">
        <w:rPr>
          <w:sz w:val="28"/>
          <w:szCs w:val="28"/>
        </w:rPr>
        <w:t xml:space="preserve">Фонда </w:t>
      </w:r>
      <w:r w:rsidRPr="006643B2">
        <w:rPr>
          <w:sz w:val="28"/>
          <w:szCs w:val="28"/>
        </w:rPr>
        <w:t xml:space="preserve">по </w:t>
      </w:r>
      <w:r w:rsidR="005A1196" w:rsidRPr="0081529A">
        <w:rPr>
          <w:sz w:val="28"/>
          <w:szCs w:val="28"/>
        </w:rPr>
        <w:t>выдаче</w:t>
      </w:r>
      <w:r w:rsidR="005A1196">
        <w:rPr>
          <w:sz w:val="28"/>
          <w:szCs w:val="28"/>
        </w:rPr>
        <w:t xml:space="preserve"> займов</w:t>
      </w:r>
      <w:r w:rsidRPr="00664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 </w:t>
      </w:r>
      <w:r w:rsidRPr="006643B2">
        <w:rPr>
          <w:sz w:val="28"/>
          <w:szCs w:val="28"/>
        </w:rPr>
        <w:t>наличии у него средств на эти цели.</w:t>
      </w:r>
    </w:p>
    <w:p w:rsidR="00FE2834" w:rsidRDefault="005A1196" w:rsidP="00F533F6">
      <w:pPr>
        <w:spacing w:after="10"/>
        <w:ind w:firstLine="709"/>
        <w:jc w:val="both"/>
        <w:rPr>
          <w:sz w:val="28"/>
          <w:szCs w:val="28"/>
        </w:rPr>
      </w:pPr>
      <w:r w:rsidRPr="005A1196">
        <w:rPr>
          <w:sz w:val="28"/>
          <w:szCs w:val="28"/>
        </w:rPr>
        <w:t>Состав комиссии Фонда по выдаче займов, поря</w:t>
      </w:r>
      <w:r w:rsidR="00040447">
        <w:rPr>
          <w:sz w:val="28"/>
          <w:szCs w:val="28"/>
        </w:rPr>
        <w:t>д</w:t>
      </w:r>
      <w:r w:rsidR="00F125A2">
        <w:rPr>
          <w:sz w:val="28"/>
          <w:szCs w:val="28"/>
        </w:rPr>
        <w:t>ки</w:t>
      </w:r>
      <w:r w:rsidR="00040447">
        <w:rPr>
          <w:sz w:val="28"/>
          <w:szCs w:val="28"/>
        </w:rPr>
        <w:t xml:space="preserve"> её</w:t>
      </w:r>
      <w:r w:rsidRPr="005A1196">
        <w:rPr>
          <w:sz w:val="28"/>
          <w:szCs w:val="28"/>
        </w:rPr>
        <w:t xml:space="preserve"> деятельности</w:t>
      </w:r>
      <w:r w:rsidR="00DB381A">
        <w:rPr>
          <w:sz w:val="28"/>
          <w:szCs w:val="28"/>
        </w:rPr>
        <w:t xml:space="preserve"> </w:t>
      </w:r>
      <w:r w:rsidR="00040447">
        <w:rPr>
          <w:sz w:val="28"/>
          <w:szCs w:val="28"/>
        </w:rPr>
        <w:t>по вопросам</w:t>
      </w:r>
      <w:r w:rsidR="00DB381A">
        <w:rPr>
          <w:sz w:val="28"/>
          <w:szCs w:val="28"/>
        </w:rPr>
        <w:t xml:space="preserve"> компетенци</w:t>
      </w:r>
      <w:r w:rsidR="00040447">
        <w:rPr>
          <w:sz w:val="28"/>
          <w:szCs w:val="28"/>
        </w:rPr>
        <w:t>и</w:t>
      </w:r>
      <w:r w:rsidR="00DB381A">
        <w:rPr>
          <w:sz w:val="28"/>
          <w:szCs w:val="28"/>
        </w:rPr>
        <w:t xml:space="preserve">, установленной настоящим Положением, </w:t>
      </w:r>
      <w:r w:rsidRPr="005A1196">
        <w:rPr>
          <w:sz w:val="28"/>
          <w:szCs w:val="28"/>
        </w:rPr>
        <w:t>утверждаются приказ</w:t>
      </w:r>
      <w:r w:rsidR="00F125A2">
        <w:rPr>
          <w:sz w:val="28"/>
          <w:szCs w:val="28"/>
        </w:rPr>
        <w:t xml:space="preserve">ами </w:t>
      </w:r>
      <w:r w:rsidRPr="005A1196">
        <w:rPr>
          <w:sz w:val="28"/>
          <w:szCs w:val="28"/>
        </w:rPr>
        <w:t xml:space="preserve"> директора Фонда</w:t>
      </w:r>
      <w:r>
        <w:rPr>
          <w:sz w:val="28"/>
          <w:szCs w:val="28"/>
        </w:rPr>
        <w:t>.</w:t>
      </w:r>
    </w:p>
    <w:p w:rsidR="004346AE" w:rsidRPr="00ED51D3" w:rsidRDefault="004346AE" w:rsidP="00434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4D4">
        <w:rPr>
          <w:sz w:val="28"/>
          <w:szCs w:val="28"/>
        </w:rPr>
        <w:t>12.</w:t>
      </w:r>
      <w:r w:rsidRPr="000674D4">
        <w:t xml:space="preserve"> </w:t>
      </w:r>
      <w:r>
        <w:rPr>
          <w:sz w:val="28"/>
          <w:szCs w:val="28"/>
        </w:rPr>
        <w:t xml:space="preserve">В случае </w:t>
      </w:r>
      <w:r w:rsidRPr="000674D4">
        <w:rPr>
          <w:sz w:val="28"/>
          <w:szCs w:val="28"/>
        </w:rPr>
        <w:t>просроч</w:t>
      </w:r>
      <w:r>
        <w:rPr>
          <w:sz w:val="28"/>
          <w:szCs w:val="28"/>
        </w:rPr>
        <w:t>ки</w:t>
      </w:r>
      <w:r w:rsidRPr="000674D4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Pr="000674D4">
        <w:rPr>
          <w:sz w:val="28"/>
          <w:szCs w:val="28"/>
        </w:rPr>
        <w:t xml:space="preserve"> суммы займа и </w:t>
      </w:r>
      <w:r>
        <w:rPr>
          <w:sz w:val="28"/>
          <w:szCs w:val="28"/>
        </w:rPr>
        <w:t xml:space="preserve">уплаты </w:t>
      </w:r>
      <w:r w:rsidRPr="000674D4">
        <w:rPr>
          <w:sz w:val="28"/>
          <w:szCs w:val="28"/>
        </w:rPr>
        <w:t xml:space="preserve">процентов за пользование займом, </w:t>
      </w:r>
      <w:r>
        <w:rPr>
          <w:sz w:val="28"/>
          <w:szCs w:val="28"/>
        </w:rPr>
        <w:t xml:space="preserve">Заёмщик обязан уплатить </w:t>
      </w:r>
      <w:r w:rsidRPr="000674D4">
        <w:rPr>
          <w:sz w:val="28"/>
          <w:szCs w:val="28"/>
        </w:rPr>
        <w:t>Фонд</w:t>
      </w:r>
      <w:r>
        <w:rPr>
          <w:sz w:val="28"/>
          <w:szCs w:val="28"/>
        </w:rPr>
        <w:t>у</w:t>
      </w:r>
      <w:r w:rsidRPr="000674D4">
        <w:rPr>
          <w:sz w:val="28"/>
          <w:szCs w:val="28"/>
        </w:rPr>
        <w:t xml:space="preserve"> </w:t>
      </w:r>
      <w:r>
        <w:rPr>
          <w:sz w:val="28"/>
          <w:szCs w:val="28"/>
        </w:rPr>
        <w:t>неустойку</w:t>
      </w:r>
      <w:r w:rsidRPr="000674D4">
        <w:rPr>
          <w:sz w:val="28"/>
          <w:szCs w:val="28"/>
        </w:rPr>
        <w:t xml:space="preserve"> в порядке и на условиях, </w:t>
      </w:r>
      <w:r>
        <w:rPr>
          <w:sz w:val="28"/>
          <w:szCs w:val="28"/>
        </w:rPr>
        <w:t>установленных</w:t>
      </w:r>
      <w:r w:rsidRPr="000674D4">
        <w:rPr>
          <w:sz w:val="28"/>
          <w:szCs w:val="28"/>
        </w:rPr>
        <w:t xml:space="preserve"> договором займа.</w:t>
      </w:r>
    </w:p>
    <w:p w:rsidR="00D25DDC" w:rsidRDefault="001348DF" w:rsidP="00F53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33F6" w:rsidRPr="00534838">
        <w:rPr>
          <w:sz w:val="28"/>
          <w:szCs w:val="28"/>
        </w:rPr>
        <w:t>1</w:t>
      </w:r>
      <w:r w:rsidR="00F2433F">
        <w:rPr>
          <w:sz w:val="28"/>
          <w:szCs w:val="28"/>
        </w:rPr>
        <w:t>3</w:t>
      </w:r>
      <w:r w:rsidR="00F533F6" w:rsidRPr="00534838">
        <w:rPr>
          <w:sz w:val="28"/>
          <w:szCs w:val="28"/>
        </w:rPr>
        <w:t>. Фонд</w:t>
      </w:r>
      <w:r>
        <w:rPr>
          <w:sz w:val="28"/>
          <w:szCs w:val="28"/>
        </w:rPr>
        <w:t xml:space="preserve">, в порядке, установленном договором займа, </w:t>
      </w:r>
      <w:r w:rsidR="00F2089E">
        <w:rPr>
          <w:sz w:val="28"/>
          <w:szCs w:val="28"/>
        </w:rPr>
        <w:t xml:space="preserve">и на основании </w:t>
      </w:r>
      <w:r w:rsidR="00AF731B">
        <w:rPr>
          <w:sz w:val="28"/>
          <w:szCs w:val="28"/>
        </w:rPr>
        <w:t xml:space="preserve">положительного </w:t>
      </w:r>
      <w:r w:rsidR="00F2089E" w:rsidRPr="00AF731B">
        <w:rPr>
          <w:sz w:val="28"/>
          <w:szCs w:val="28"/>
        </w:rPr>
        <w:t>решения комиссии по выдаче займов</w:t>
      </w:r>
      <w:r w:rsidR="00F533F6" w:rsidRPr="00534838">
        <w:rPr>
          <w:sz w:val="28"/>
          <w:szCs w:val="28"/>
        </w:rPr>
        <w:t xml:space="preserve"> вправе предоставить За</w:t>
      </w:r>
      <w:r w:rsidR="00D25DDC">
        <w:rPr>
          <w:sz w:val="28"/>
          <w:szCs w:val="28"/>
        </w:rPr>
        <w:t>ё</w:t>
      </w:r>
      <w:r w:rsidR="00F533F6" w:rsidRPr="00534838">
        <w:rPr>
          <w:sz w:val="28"/>
          <w:szCs w:val="28"/>
        </w:rPr>
        <w:t xml:space="preserve">мщику в пределах срока </w:t>
      </w:r>
      <w:r w:rsidR="00F2089E">
        <w:rPr>
          <w:sz w:val="28"/>
          <w:szCs w:val="28"/>
        </w:rPr>
        <w:t>действия договора займа</w:t>
      </w:r>
      <w:r w:rsidR="00F533F6" w:rsidRPr="00534838">
        <w:rPr>
          <w:sz w:val="28"/>
          <w:szCs w:val="28"/>
        </w:rPr>
        <w:t xml:space="preserve"> отсрочку </w:t>
      </w:r>
      <w:r>
        <w:rPr>
          <w:sz w:val="28"/>
          <w:szCs w:val="28"/>
        </w:rPr>
        <w:t>возврата</w:t>
      </w:r>
      <w:r w:rsidR="00F533F6" w:rsidRPr="00534838">
        <w:rPr>
          <w:sz w:val="28"/>
          <w:szCs w:val="28"/>
        </w:rPr>
        <w:t xml:space="preserve"> суммы основного долга </w:t>
      </w:r>
      <w:r w:rsidR="00F2089E">
        <w:rPr>
          <w:sz w:val="28"/>
          <w:szCs w:val="28"/>
        </w:rPr>
        <w:t>не более чем на два</w:t>
      </w:r>
      <w:r w:rsidR="00F533F6" w:rsidRPr="00534838">
        <w:rPr>
          <w:sz w:val="28"/>
          <w:szCs w:val="28"/>
        </w:rPr>
        <w:t xml:space="preserve"> календарных месяцев с изменением графика </w:t>
      </w:r>
      <w:r w:rsidR="009B6336" w:rsidRPr="00534838">
        <w:rPr>
          <w:sz w:val="28"/>
          <w:szCs w:val="28"/>
        </w:rPr>
        <w:t>возврата займа и уплаты процентов</w:t>
      </w:r>
      <w:r w:rsidR="00F533F6" w:rsidRPr="00534838">
        <w:rPr>
          <w:sz w:val="28"/>
          <w:szCs w:val="28"/>
        </w:rPr>
        <w:t xml:space="preserve"> по договору займа. </w:t>
      </w:r>
    </w:p>
    <w:p w:rsidR="00F533F6" w:rsidRPr="00534838" w:rsidRDefault="00F533F6" w:rsidP="00F533F6">
      <w:pPr>
        <w:ind w:firstLine="708"/>
        <w:jc w:val="both"/>
        <w:rPr>
          <w:sz w:val="28"/>
          <w:szCs w:val="28"/>
        </w:rPr>
      </w:pPr>
      <w:r w:rsidRPr="00534838">
        <w:rPr>
          <w:sz w:val="28"/>
          <w:szCs w:val="28"/>
        </w:rPr>
        <w:t xml:space="preserve">Отсрочка предоставляется при наличии обстоятельств, которые свидетельствуют о том, что </w:t>
      </w:r>
      <w:r w:rsidR="000674D4">
        <w:rPr>
          <w:sz w:val="28"/>
          <w:szCs w:val="28"/>
        </w:rPr>
        <w:t>З</w:t>
      </w:r>
      <w:r w:rsidRPr="00534838">
        <w:rPr>
          <w:sz w:val="28"/>
          <w:szCs w:val="28"/>
        </w:rPr>
        <w:t>а</w:t>
      </w:r>
      <w:r w:rsidR="00D25DDC">
        <w:rPr>
          <w:sz w:val="28"/>
          <w:szCs w:val="28"/>
        </w:rPr>
        <w:t>ё</w:t>
      </w:r>
      <w:r w:rsidRPr="00534838">
        <w:rPr>
          <w:sz w:val="28"/>
          <w:szCs w:val="28"/>
        </w:rPr>
        <w:t>мщик по объективным причинам в данный момент не имеет возможности выполнять обязательства по договору займа, но в дальнейшем у него появится такая возможность</w:t>
      </w:r>
      <w:r w:rsidR="00F96915" w:rsidRPr="00534838">
        <w:rPr>
          <w:sz w:val="28"/>
          <w:szCs w:val="28"/>
        </w:rPr>
        <w:t xml:space="preserve"> (срыв сроков расчетов по договорам купли-продажи, договорам </w:t>
      </w:r>
      <w:r w:rsidR="00D25DDC">
        <w:rPr>
          <w:sz w:val="28"/>
          <w:szCs w:val="28"/>
        </w:rPr>
        <w:t xml:space="preserve">о </w:t>
      </w:r>
      <w:r w:rsidR="00F96915" w:rsidRPr="00534838">
        <w:rPr>
          <w:sz w:val="28"/>
          <w:szCs w:val="28"/>
        </w:rPr>
        <w:t>вы</w:t>
      </w:r>
      <w:r w:rsidR="00D25DDC">
        <w:rPr>
          <w:sz w:val="28"/>
          <w:szCs w:val="28"/>
        </w:rPr>
        <w:t>полнении работ, оказании</w:t>
      </w:r>
      <w:r w:rsidR="00F96915" w:rsidRPr="00534838">
        <w:rPr>
          <w:sz w:val="28"/>
          <w:szCs w:val="28"/>
        </w:rPr>
        <w:t xml:space="preserve"> услуг, временная нетрудоспособность За</w:t>
      </w:r>
      <w:r w:rsidR="00D25DDC">
        <w:rPr>
          <w:sz w:val="28"/>
          <w:szCs w:val="28"/>
        </w:rPr>
        <w:t>ё</w:t>
      </w:r>
      <w:r w:rsidR="00F96915" w:rsidRPr="00534838">
        <w:rPr>
          <w:sz w:val="28"/>
          <w:szCs w:val="28"/>
        </w:rPr>
        <w:t>мщика)</w:t>
      </w:r>
      <w:r w:rsidRPr="00534838">
        <w:rPr>
          <w:sz w:val="28"/>
          <w:szCs w:val="28"/>
        </w:rPr>
        <w:t>.</w:t>
      </w:r>
    </w:p>
    <w:p w:rsidR="00F533F6" w:rsidRPr="00534838" w:rsidRDefault="00F533F6" w:rsidP="003F06C7">
      <w:pPr>
        <w:jc w:val="both"/>
        <w:rPr>
          <w:sz w:val="28"/>
          <w:szCs w:val="28"/>
        </w:rPr>
      </w:pPr>
      <w:r w:rsidRPr="00534838">
        <w:rPr>
          <w:sz w:val="28"/>
          <w:szCs w:val="28"/>
        </w:rPr>
        <w:tab/>
      </w:r>
      <w:r w:rsidR="00FE2834">
        <w:rPr>
          <w:sz w:val="28"/>
          <w:szCs w:val="28"/>
        </w:rPr>
        <w:t>2.1</w:t>
      </w:r>
      <w:r w:rsidR="003F06C7">
        <w:rPr>
          <w:sz w:val="28"/>
          <w:szCs w:val="28"/>
        </w:rPr>
        <w:t xml:space="preserve">4. </w:t>
      </w:r>
      <w:proofErr w:type="gramStart"/>
      <w:r w:rsidR="003F06C7">
        <w:rPr>
          <w:sz w:val="28"/>
          <w:szCs w:val="28"/>
        </w:rPr>
        <w:t>Пролонгация договора</w:t>
      </w:r>
      <w:r w:rsidRPr="00534838">
        <w:rPr>
          <w:sz w:val="28"/>
          <w:szCs w:val="28"/>
        </w:rPr>
        <w:t xml:space="preserve"> </w:t>
      </w:r>
      <w:r w:rsidR="00A00A85">
        <w:rPr>
          <w:sz w:val="28"/>
          <w:szCs w:val="28"/>
        </w:rPr>
        <w:t>займа</w:t>
      </w:r>
      <w:r w:rsidRPr="00534838">
        <w:rPr>
          <w:sz w:val="28"/>
          <w:szCs w:val="28"/>
        </w:rPr>
        <w:t xml:space="preserve"> возможна </w:t>
      </w:r>
      <w:r w:rsidR="003F06C7">
        <w:rPr>
          <w:sz w:val="28"/>
          <w:szCs w:val="28"/>
        </w:rPr>
        <w:t>по соглашению сторон</w:t>
      </w:r>
      <w:r w:rsidR="00AF731B" w:rsidRPr="00AF731B">
        <w:rPr>
          <w:sz w:val="28"/>
          <w:szCs w:val="28"/>
        </w:rPr>
        <w:t xml:space="preserve"> </w:t>
      </w:r>
      <w:r w:rsidR="00AF731B">
        <w:rPr>
          <w:sz w:val="28"/>
          <w:szCs w:val="28"/>
        </w:rPr>
        <w:t xml:space="preserve">в порядке, установленном договором займа, и на основании положительного </w:t>
      </w:r>
      <w:r w:rsidR="00AF731B" w:rsidRPr="00AF731B">
        <w:rPr>
          <w:sz w:val="28"/>
          <w:szCs w:val="28"/>
        </w:rPr>
        <w:t>решения комиссии по выдаче займов</w:t>
      </w:r>
      <w:r w:rsidR="00AF731B">
        <w:rPr>
          <w:sz w:val="28"/>
          <w:szCs w:val="28"/>
        </w:rPr>
        <w:t xml:space="preserve"> </w:t>
      </w:r>
      <w:r w:rsidR="003F06C7">
        <w:rPr>
          <w:sz w:val="28"/>
          <w:szCs w:val="28"/>
        </w:rPr>
        <w:t xml:space="preserve"> </w:t>
      </w:r>
      <w:r w:rsidRPr="00534838">
        <w:rPr>
          <w:sz w:val="28"/>
          <w:szCs w:val="28"/>
        </w:rPr>
        <w:t xml:space="preserve">на срок до </w:t>
      </w:r>
      <w:r w:rsidR="003F06C7">
        <w:rPr>
          <w:sz w:val="28"/>
          <w:szCs w:val="28"/>
        </w:rPr>
        <w:t xml:space="preserve">шести </w:t>
      </w:r>
      <w:r w:rsidRPr="00534838">
        <w:rPr>
          <w:sz w:val="28"/>
          <w:szCs w:val="28"/>
        </w:rPr>
        <w:t xml:space="preserve"> месяцев</w:t>
      </w:r>
      <w:r w:rsidR="00245414">
        <w:rPr>
          <w:sz w:val="28"/>
          <w:szCs w:val="28"/>
        </w:rPr>
        <w:t xml:space="preserve"> </w:t>
      </w:r>
      <w:r w:rsidRPr="00534838">
        <w:rPr>
          <w:sz w:val="28"/>
          <w:szCs w:val="28"/>
        </w:rPr>
        <w:t xml:space="preserve">при наличии обстоятельств, которые свидетельствуют о том, что </w:t>
      </w:r>
      <w:r w:rsidR="00245414">
        <w:rPr>
          <w:sz w:val="28"/>
          <w:szCs w:val="28"/>
        </w:rPr>
        <w:t>З</w:t>
      </w:r>
      <w:r w:rsidRPr="00534838">
        <w:rPr>
          <w:sz w:val="28"/>
          <w:szCs w:val="28"/>
        </w:rPr>
        <w:t>а</w:t>
      </w:r>
      <w:r w:rsidR="00245414">
        <w:rPr>
          <w:sz w:val="28"/>
          <w:szCs w:val="28"/>
        </w:rPr>
        <w:t>ё</w:t>
      </w:r>
      <w:r w:rsidRPr="00534838">
        <w:rPr>
          <w:sz w:val="28"/>
          <w:szCs w:val="28"/>
        </w:rPr>
        <w:t xml:space="preserve">мщик по объективным причинам в данный момент не имеет возможности выполнять обязательства по договору </w:t>
      </w:r>
      <w:r w:rsidR="00A00A85">
        <w:rPr>
          <w:sz w:val="28"/>
          <w:szCs w:val="28"/>
        </w:rPr>
        <w:t>займа</w:t>
      </w:r>
      <w:r w:rsidRPr="00534838">
        <w:rPr>
          <w:sz w:val="28"/>
          <w:szCs w:val="28"/>
        </w:rPr>
        <w:t>, но в дальнейшем у него появится такая возможность</w:t>
      </w:r>
      <w:r w:rsidR="00F96915" w:rsidRPr="00534838">
        <w:rPr>
          <w:sz w:val="28"/>
          <w:szCs w:val="28"/>
        </w:rPr>
        <w:t xml:space="preserve"> (срыв сроков расчетов</w:t>
      </w:r>
      <w:proofErr w:type="gramEnd"/>
      <w:r w:rsidR="00F96915" w:rsidRPr="00534838">
        <w:rPr>
          <w:sz w:val="28"/>
          <w:szCs w:val="28"/>
        </w:rPr>
        <w:t xml:space="preserve"> по договорам купли-продажи, договорам </w:t>
      </w:r>
      <w:r w:rsidR="00245414">
        <w:rPr>
          <w:sz w:val="28"/>
          <w:szCs w:val="28"/>
        </w:rPr>
        <w:t xml:space="preserve">о </w:t>
      </w:r>
      <w:r w:rsidR="00F96915" w:rsidRPr="00534838">
        <w:rPr>
          <w:sz w:val="28"/>
          <w:szCs w:val="28"/>
        </w:rPr>
        <w:t>выполне</w:t>
      </w:r>
      <w:r w:rsidR="00245414">
        <w:rPr>
          <w:sz w:val="28"/>
          <w:szCs w:val="28"/>
        </w:rPr>
        <w:t>нии работ, оказании</w:t>
      </w:r>
      <w:r w:rsidR="00F96915" w:rsidRPr="00534838">
        <w:rPr>
          <w:sz w:val="28"/>
          <w:szCs w:val="28"/>
        </w:rPr>
        <w:t xml:space="preserve"> услуг, временная нетрудоспособность Заемщика)</w:t>
      </w:r>
      <w:r w:rsidRPr="00534838">
        <w:rPr>
          <w:sz w:val="28"/>
          <w:szCs w:val="28"/>
        </w:rPr>
        <w:t>.</w:t>
      </w:r>
    </w:p>
    <w:p w:rsidR="00D27C66" w:rsidRDefault="00F533F6" w:rsidP="00DB381A">
      <w:pPr>
        <w:jc w:val="both"/>
        <w:rPr>
          <w:b/>
          <w:bCs/>
          <w:sz w:val="28"/>
          <w:szCs w:val="28"/>
        </w:rPr>
      </w:pPr>
      <w:r w:rsidRPr="00534838">
        <w:rPr>
          <w:sz w:val="28"/>
          <w:szCs w:val="28"/>
        </w:rPr>
        <w:tab/>
      </w: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Обеспечение </w:t>
      </w:r>
      <w:r w:rsidR="00D27C66">
        <w:rPr>
          <w:b/>
          <w:bCs/>
          <w:sz w:val="28"/>
          <w:szCs w:val="28"/>
        </w:rPr>
        <w:t>исполнения обязательств по договору займа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95A29" w:rsidRDefault="00F533F6" w:rsidP="00F95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A29">
        <w:rPr>
          <w:sz w:val="28"/>
          <w:szCs w:val="28"/>
        </w:rPr>
        <w:t>3.1</w:t>
      </w:r>
      <w:r w:rsidR="00F95A29" w:rsidRPr="00826B09">
        <w:rPr>
          <w:sz w:val="28"/>
          <w:szCs w:val="28"/>
        </w:rPr>
        <w:t xml:space="preserve">. При предоставлении займов Фондом принимаются следующие способы обеспечения </w:t>
      </w:r>
      <w:r w:rsidR="00F95A29">
        <w:rPr>
          <w:sz w:val="28"/>
          <w:szCs w:val="28"/>
        </w:rPr>
        <w:t xml:space="preserve">исполнения </w:t>
      </w:r>
      <w:r w:rsidR="00F95A29" w:rsidRPr="00826B09">
        <w:rPr>
          <w:sz w:val="28"/>
          <w:szCs w:val="28"/>
        </w:rPr>
        <w:t>обязательств:</w:t>
      </w:r>
    </w:p>
    <w:p w:rsidR="00CC17EB" w:rsidRDefault="002B3C96" w:rsidP="00CC1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</w:t>
      </w:r>
      <w:r w:rsidR="00EB586F">
        <w:rPr>
          <w:sz w:val="28"/>
          <w:szCs w:val="28"/>
        </w:rPr>
        <w:t xml:space="preserve"> Заёмщиков - индивидуальных предпринимателей - </w:t>
      </w:r>
      <w:r>
        <w:rPr>
          <w:sz w:val="28"/>
          <w:szCs w:val="28"/>
        </w:rPr>
        <w:t>залог объектов недвижимости,  транспортных средств или оборудования,</w:t>
      </w:r>
      <w:r w:rsidRPr="007F7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требований, установленных пунктами </w:t>
      </w:r>
      <w:r w:rsidR="00E85D5F">
        <w:rPr>
          <w:sz w:val="28"/>
          <w:szCs w:val="28"/>
        </w:rPr>
        <w:t xml:space="preserve">3.2 - </w:t>
      </w:r>
      <w:r>
        <w:rPr>
          <w:sz w:val="28"/>
          <w:szCs w:val="28"/>
        </w:rPr>
        <w:t>3.</w:t>
      </w:r>
      <w:r w:rsidRPr="007E716F">
        <w:rPr>
          <w:sz w:val="28"/>
          <w:szCs w:val="28"/>
        </w:rPr>
        <w:t>5</w:t>
      </w:r>
      <w:r>
        <w:rPr>
          <w:sz w:val="28"/>
          <w:szCs w:val="28"/>
        </w:rPr>
        <w:t xml:space="preserve">, 3.8 настоящего </w:t>
      </w:r>
      <w:r w:rsidRPr="00EB586F">
        <w:rPr>
          <w:sz w:val="28"/>
          <w:szCs w:val="28"/>
        </w:rPr>
        <w:t>Положения</w:t>
      </w:r>
      <w:r w:rsidR="00E06B0F">
        <w:rPr>
          <w:sz w:val="28"/>
          <w:szCs w:val="28"/>
        </w:rPr>
        <w:t xml:space="preserve">, а по инициативе Заёмщика в дополнение к залогу </w:t>
      </w:r>
      <w:r w:rsidR="00E06B0F" w:rsidRPr="009B6336">
        <w:rPr>
          <w:sz w:val="28"/>
          <w:szCs w:val="28"/>
        </w:rPr>
        <w:t>–</w:t>
      </w:r>
      <w:r w:rsidR="00E06B0F">
        <w:rPr>
          <w:sz w:val="28"/>
          <w:szCs w:val="28"/>
        </w:rPr>
        <w:t xml:space="preserve"> </w:t>
      </w:r>
      <w:r w:rsidR="00CC17EB">
        <w:rPr>
          <w:sz w:val="28"/>
          <w:szCs w:val="28"/>
        </w:rPr>
        <w:t xml:space="preserve">поручительство </w:t>
      </w:r>
      <w:r w:rsidR="00DB6699">
        <w:rPr>
          <w:sz w:val="28"/>
          <w:szCs w:val="28"/>
        </w:rPr>
        <w:t xml:space="preserve"> </w:t>
      </w:r>
      <w:r w:rsidR="00CC17EB">
        <w:rPr>
          <w:sz w:val="28"/>
          <w:szCs w:val="28"/>
        </w:rPr>
        <w:t xml:space="preserve">физических и (или) </w:t>
      </w:r>
      <w:r w:rsidR="00CC17EB">
        <w:rPr>
          <w:sz w:val="28"/>
          <w:szCs w:val="28"/>
        </w:rPr>
        <w:lastRenderedPageBreak/>
        <w:t>юридических лиц, с учетом требований, установленных пунктами 3.</w:t>
      </w:r>
      <w:r w:rsidR="00CC17EB" w:rsidRPr="007E716F">
        <w:rPr>
          <w:sz w:val="28"/>
          <w:szCs w:val="28"/>
        </w:rPr>
        <w:t>6</w:t>
      </w:r>
      <w:r w:rsidR="00CC17EB">
        <w:rPr>
          <w:sz w:val="28"/>
          <w:szCs w:val="28"/>
        </w:rPr>
        <w:t xml:space="preserve">, 3.8 настоящего Положения. </w:t>
      </w:r>
    </w:p>
    <w:p w:rsidR="002B3C96" w:rsidRDefault="002B3C96" w:rsidP="002B3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586F">
        <w:rPr>
          <w:sz w:val="28"/>
          <w:szCs w:val="28"/>
        </w:rPr>
        <w:t xml:space="preserve">для  Заёмщиков - </w:t>
      </w:r>
      <w:r w:rsidR="00CC17EB">
        <w:rPr>
          <w:sz w:val="28"/>
          <w:szCs w:val="28"/>
        </w:rPr>
        <w:t>юридических лиц</w:t>
      </w:r>
      <w:r w:rsidR="00EB586F">
        <w:rPr>
          <w:sz w:val="28"/>
          <w:szCs w:val="28"/>
        </w:rPr>
        <w:t xml:space="preserve"> </w:t>
      </w:r>
      <w:r w:rsidR="00E06B0F" w:rsidRPr="009B6336">
        <w:rPr>
          <w:sz w:val="28"/>
          <w:szCs w:val="28"/>
        </w:rPr>
        <w:t>–</w:t>
      </w:r>
      <w:r w:rsidR="00EB586F">
        <w:rPr>
          <w:sz w:val="28"/>
          <w:szCs w:val="28"/>
        </w:rPr>
        <w:t xml:space="preserve"> залог объектов недвижимости,  транспортных средств или оборудования,</w:t>
      </w:r>
      <w:r w:rsidR="00EB586F" w:rsidRPr="007F7361">
        <w:rPr>
          <w:sz w:val="28"/>
          <w:szCs w:val="28"/>
        </w:rPr>
        <w:t xml:space="preserve"> </w:t>
      </w:r>
      <w:r w:rsidR="00EB586F">
        <w:rPr>
          <w:sz w:val="28"/>
          <w:szCs w:val="28"/>
        </w:rPr>
        <w:t xml:space="preserve">с учетом требований, установленных пунктами </w:t>
      </w:r>
      <w:r w:rsidR="00DB6699">
        <w:rPr>
          <w:sz w:val="28"/>
          <w:szCs w:val="28"/>
        </w:rPr>
        <w:t xml:space="preserve">3.2 - </w:t>
      </w:r>
      <w:r w:rsidR="00EB586F">
        <w:rPr>
          <w:sz w:val="28"/>
          <w:szCs w:val="28"/>
        </w:rPr>
        <w:t>3.</w:t>
      </w:r>
      <w:r w:rsidR="00EB586F" w:rsidRPr="007E716F">
        <w:rPr>
          <w:sz w:val="28"/>
          <w:szCs w:val="28"/>
        </w:rPr>
        <w:t>5</w:t>
      </w:r>
      <w:r w:rsidR="00EB586F">
        <w:rPr>
          <w:sz w:val="28"/>
          <w:szCs w:val="28"/>
        </w:rPr>
        <w:t xml:space="preserve">, 3.8 настоящего </w:t>
      </w:r>
      <w:r w:rsidR="00EB586F" w:rsidRPr="00EB586F">
        <w:rPr>
          <w:sz w:val="28"/>
          <w:szCs w:val="28"/>
        </w:rPr>
        <w:t>Положения</w:t>
      </w:r>
      <w:r w:rsidR="00CC17EB">
        <w:rPr>
          <w:sz w:val="28"/>
          <w:szCs w:val="28"/>
        </w:rPr>
        <w:t xml:space="preserve">, </w:t>
      </w:r>
      <w:r w:rsidR="006701B4">
        <w:rPr>
          <w:sz w:val="28"/>
          <w:szCs w:val="28"/>
        </w:rPr>
        <w:t xml:space="preserve"> </w:t>
      </w:r>
      <w:r w:rsidR="00CC17EB">
        <w:rPr>
          <w:sz w:val="28"/>
          <w:szCs w:val="28"/>
        </w:rPr>
        <w:t xml:space="preserve">а </w:t>
      </w:r>
      <w:r w:rsidR="006701B4">
        <w:rPr>
          <w:sz w:val="28"/>
          <w:szCs w:val="28"/>
        </w:rPr>
        <w:t xml:space="preserve"> </w:t>
      </w:r>
      <w:r w:rsidR="00CC17EB">
        <w:rPr>
          <w:sz w:val="28"/>
          <w:szCs w:val="28"/>
        </w:rPr>
        <w:t xml:space="preserve">также </w:t>
      </w:r>
      <w:r w:rsidR="00EB586F" w:rsidRPr="00EB586F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поручительство физических и (или) юридических лиц, с учетом требований, установленных пунктами 3.</w:t>
      </w:r>
      <w:r w:rsidRPr="007E716F">
        <w:rPr>
          <w:sz w:val="28"/>
          <w:szCs w:val="28"/>
        </w:rPr>
        <w:t>6</w:t>
      </w:r>
      <w:r w:rsidR="00DB669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3.8 настоящего Положения. </w:t>
      </w:r>
    </w:p>
    <w:p w:rsidR="00F95A29" w:rsidRDefault="007F7361" w:rsidP="007F7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Предметом залога в целях обеспечения исполнения обязательств по договору займа не могут быть: </w:t>
      </w:r>
      <w:r w:rsidR="00F95A29">
        <w:rPr>
          <w:sz w:val="28"/>
          <w:szCs w:val="28"/>
        </w:rPr>
        <w:t>жилы</w:t>
      </w:r>
      <w:r>
        <w:rPr>
          <w:sz w:val="28"/>
          <w:szCs w:val="28"/>
        </w:rPr>
        <w:t xml:space="preserve">е </w:t>
      </w:r>
      <w:r w:rsidR="00F95A29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="00000CB7">
        <w:rPr>
          <w:sz w:val="28"/>
          <w:szCs w:val="28"/>
        </w:rPr>
        <w:t xml:space="preserve"> (</w:t>
      </w:r>
      <w:r>
        <w:rPr>
          <w:sz w:val="28"/>
          <w:szCs w:val="28"/>
        </w:rPr>
        <w:t>доли в праве собственности на жилые помещения</w:t>
      </w:r>
      <w:r w:rsidR="00000CB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95A2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F95A29">
        <w:rPr>
          <w:sz w:val="28"/>
          <w:szCs w:val="28"/>
        </w:rPr>
        <w:t xml:space="preserve"> незавершенного строительства, имущественны</w:t>
      </w:r>
      <w:r>
        <w:rPr>
          <w:sz w:val="28"/>
          <w:szCs w:val="28"/>
        </w:rPr>
        <w:t>е</w:t>
      </w:r>
      <w:r w:rsidR="00F95A29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F95A29">
        <w:rPr>
          <w:sz w:val="28"/>
          <w:szCs w:val="28"/>
        </w:rPr>
        <w:t xml:space="preserve"> на строящиеся объекты недвижимости, прав</w:t>
      </w:r>
      <w:r w:rsidR="00F4726B">
        <w:rPr>
          <w:sz w:val="28"/>
          <w:szCs w:val="28"/>
        </w:rPr>
        <w:t>а</w:t>
      </w:r>
      <w:r w:rsidR="00F95A29">
        <w:rPr>
          <w:sz w:val="28"/>
          <w:szCs w:val="28"/>
        </w:rPr>
        <w:t xml:space="preserve"> аренды земельн</w:t>
      </w:r>
      <w:r w:rsidR="00000CB7">
        <w:rPr>
          <w:sz w:val="28"/>
          <w:szCs w:val="28"/>
        </w:rPr>
        <w:t>ых участков</w:t>
      </w:r>
      <w:r w:rsidR="00F4726B">
        <w:rPr>
          <w:sz w:val="28"/>
          <w:szCs w:val="28"/>
        </w:rPr>
        <w:t>.</w:t>
      </w:r>
    </w:p>
    <w:p w:rsidR="00FF797C" w:rsidRDefault="00FF797C" w:rsidP="00FF7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Предметом</w:t>
      </w:r>
      <w:r w:rsidRPr="006643B2">
        <w:rPr>
          <w:sz w:val="28"/>
          <w:szCs w:val="28"/>
        </w:rPr>
        <w:t xml:space="preserve"> залог</w:t>
      </w:r>
      <w:r>
        <w:rPr>
          <w:sz w:val="28"/>
          <w:szCs w:val="28"/>
        </w:rPr>
        <w:t>а может быть</w:t>
      </w:r>
      <w:r w:rsidRPr="006643B2">
        <w:rPr>
          <w:sz w:val="28"/>
          <w:szCs w:val="28"/>
        </w:rPr>
        <w:t xml:space="preserve"> имущество, приобретаемое </w:t>
      </w:r>
      <w:r>
        <w:rPr>
          <w:sz w:val="28"/>
          <w:szCs w:val="28"/>
        </w:rPr>
        <w:t>Заё</w:t>
      </w:r>
      <w:r w:rsidRPr="006643B2">
        <w:rPr>
          <w:sz w:val="28"/>
          <w:szCs w:val="28"/>
        </w:rPr>
        <w:t xml:space="preserve">мщиком за счет </w:t>
      </w:r>
      <w:r w:rsidR="0000040D">
        <w:rPr>
          <w:sz w:val="28"/>
          <w:szCs w:val="28"/>
        </w:rPr>
        <w:t xml:space="preserve">средств </w:t>
      </w:r>
      <w:r w:rsidRPr="006643B2">
        <w:rPr>
          <w:sz w:val="28"/>
          <w:szCs w:val="28"/>
        </w:rPr>
        <w:t xml:space="preserve">займа. </w:t>
      </w:r>
    </w:p>
    <w:p w:rsidR="00576506" w:rsidRDefault="00576506" w:rsidP="00FF797C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00040D">
        <w:rPr>
          <w:sz w:val="28"/>
          <w:szCs w:val="28"/>
        </w:rPr>
        <w:t>Особенности</w:t>
      </w:r>
      <w:r w:rsidR="00FF797C" w:rsidRPr="0000040D">
        <w:rPr>
          <w:sz w:val="28"/>
          <w:szCs w:val="28"/>
        </w:rPr>
        <w:t xml:space="preserve"> принятия решения о предоставлении займа под залог приобретаемого имущества</w:t>
      </w:r>
      <w:r w:rsidRPr="0000040D">
        <w:rPr>
          <w:sz w:val="28"/>
          <w:szCs w:val="28"/>
        </w:rPr>
        <w:t xml:space="preserve">, перечень документов дополнительно предоставляемых в составе </w:t>
      </w:r>
      <w:r w:rsidR="008E38E1">
        <w:rPr>
          <w:sz w:val="28"/>
          <w:szCs w:val="28"/>
        </w:rPr>
        <w:t>З</w:t>
      </w:r>
      <w:r w:rsidRPr="0000040D">
        <w:rPr>
          <w:sz w:val="28"/>
          <w:szCs w:val="28"/>
        </w:rPr>
        <w:t>аявки</w:t>
      </w:r>
      <w:r w:rsidR="0000040D" w:rsidRPr="0000040D">
        <w:rPr>
          <w:sz w:val="28"/>
          <w:szCs w:val="28"/>
        </w:rPr>
        <w:t xml:space="preserve"> в указанном случае, помимо установленных Приложением № 2 к настоящему Положению,</w:t>
      </w:r>
      <w:r w:rsidRPr="0000040D">
        <w:rPr>
          <w:sz w:val="28"/>
          <w:szCs w:val="28"/>
        </w:rPr>
        <w:t xml:space="preserve"> устанавливается приказом директора Фонда.</w:t>
      </w:r>
      <w:proofErr w:type="gramEnd"/>
    </w:p>
    <w:p w:rsidR="006553A4" w:rsidRDefault="00D91E69" w:rsidP="006553A4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3.4. С</w:t>
      </w:r>
      <w:r w:rsidR="00F95A29">
        <w:rPr>
          <w:sz w:val="28"/>
          <w:szCs w:val="28"/>
        </w:rPr>
        <w:t>тоимост</w:t>
      </w:r>
      <w:r>
        <w:rPr>
          <w:sz w:val="28"/>
          <w:szCs w:val="28"/>
        </w:rPr>
        <w:t>ь</w:t>
      </w:r>
      <w:r w:rsidR="00F95A29">
        <w:rPr>
          <w:sz w:val="28"/>
          <w:szCs w:val="28"/>
        </w:rPr>
        <w:t xml:space="preserve"> </w:t>
      </w:r>
      <w:r w:rsidR="0000040D">
        <w:rPr>
          <w:sz w:val="28"/>
          <w:szCs w:val="28"/>
        </w:rPr>
        <w:t xml:space="preserve">объекта недвижимости, передаваемого в </w:t>
      </w:r>
      <w:r w:rsidR="00F95A29">
        <w:rPr>
          <w:sz w:val="28"/>
          <w:szCs w:val="28"/>
        </w:rPr>
        <w:t xml:space="preserve"> зало</w:t>
      </w:r>
      <w:r w:rsidR="0000040D">
        <w:rPr>
          <w:sz w:val="28"/>
          <w:szCs w:val="28"/>
        </w:rPr>
        <w:t>г</w:t>
      </w:r>
      <w:r w:rsidR="00F95A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6425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на основании </w:t>
      </w:r>
      <w:r w:rsidR="00A120A8">
        <w:rPr>
          <w:sz w:val="28"/>
          <w:szCs w:val="28"/>
        </w:rPr>
        <w:t>представл</w:t>
      </w:r>
      <w:r w:rsidR="00502602">
        <w:rPr>
          <w:sz w:val="28"/>
          <w:szCs w:val="28"/>
        </w:rPr>
        <w:t>енного</w:t>
      </w:r>
      <w:r w:rsidR="00A120A8">
        <w:rPr>
          <w:sz w:val="28"/>
          <w:szCs w:val="28"/>
        </w:rPr>
        <w:t xml:space="preserve"> За</w:t>
      </w:r>
      <w:r w:rsidR="001A68E5">
        <w:rPr>
          <w:sz w:val="28"/>
          <w:szCs w:val="28"/>
        </w:rPr>
        <w:t>явителем</w:t>
      </w:r>
      <w:r w:rsidR="00A1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 рыночной стоимости </w:t>
      </w:r>
      <w:r w:rsidR="006553A4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объекта</w:t>
      </w:r>
      <w:r w:rsidR="006553A4">
        <w:rPr>
          <w:sz w:val="28"/>
          <w:szCs w:val="28"/>
        </w:rPr>
        <w:t xml:space="preserve">, составленного в соответствии с </w:t>
      </w:r>
      <w:r w:rsidR="00F95A29">
        <w:rPr>
          <w:sz w:val="28"/>
          <w:szCs w:val="28"/>
        </w:rPr>
        <w:t xml:space="preserve"> </w:t>
      </w:r>
      <w:r>
        <w:rPr>
          <w:sz w:val="28"/>
        </w:rPr>
        <w:t>Федеральны</w:t>
      </w:r>
      <w:r w:rsidR="006553A4">
        <w:rPr>
          <w:sz w:val="28"/>
        </w:rPr>
        <w:t xml:space="preserve">м </w:t>
      </w:r>
      <w:r>
        <w:rPr>
          <w:sz w:val="28"/>
        </w:rPr>
        <w:t>закон</w:t>
      </w:r>
      <w:r w:rsidR="006553A4">
        <w:rPr>
          <w:sz w:val="28"/>
        </w:rPr>
        <w:t>ом</w:t>
      </w:r>
      <w:r>
        <w:rPr>
          <w:sz w:val="28"/>
        </w:rPr>
        <w:t xml:space="preserve"> от 29</w:t>
      </w:r>
      <w:r w:rsidR="006553A4">
        <w:rPr>
          <w:sz w:val="28"/>
        </w:rPr>
        <w:t xml:space="preserve"> июля </w:t>
      </w:r>
      <w:r>
        <w:rPr>
          <w:sz w:val="28"/>
        </w:rPr>
        <w:t>1998</w:t>
      </w:r>
      <w:r w:rsidR="006553A4">
        <w:rPr>
          <w:sz w:val="28"/>
        </w:rPr>
        <w:t xml:space="preserve"> </w:t>
      </w:r>
      <w:r w:rsidR="000910C3">
        <w:rPr>
          <w:sz w:val="28"/>
        </w:rPr>
        <w:t xml:space="preserve">  </w:t>
      </w:r>
      <w:r w:rsidR="006553A4">
        <w:rPr>
          <w:sz w:val="28"/>
        </w:rPr>
        <w:t>года</w:t>
      </w:r>
      <w:r>
        <w:rPr>
          <w:sz w:val="28"/>
        </w:rPr>
        <w:t xml:space="preserve"> </w:t>
      </w:r>
      <w:r w:rsidR="006553A4">
        <w:rPr>
          <w:sz w:val="28"/>
        </w:rPr>
        <w:t>№</w:t>
      </w:r>
      <w:r>
        <w:rPr>
          <w:sz w:val="28"/>
        </w:rPr>
        <w:t xml:space="preserve"> 135-ФЗ</w:t>
      </w:r>
      <w:r w:rsidR="006553A4">
        <w:t xml:space="preserve"> </w:t>
      </w:r>
      <w:r w:rsidR="006553A4">
        <w:rPr>
          <w:sz w:val="28"/>
        </w:rPr>
        <w:t>«</w:t>
      </w:r>
      <w:r>
        <w:rPr>
          <w:sz w:val="28"/>
        </w:rPr>
        <w:t>Об оценочной деятельности в Российской Федерации</w:t>
      </w:r>
      <w:r w:rsidR="006553A4">
        <w:rPr>
          <w:sz w:val="28"/>
        </w:rPr>
        <w:t>».</w:t>
      </w:r>
    </w:p>
    <w:p w:rsidR="003D5929" w:rsidRDefault="00696425" w:rsidP="001B449E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Стоимость транспортных средств или оборудования, передаваемых в  залог, определяется </w:t>
      </w:r>
      <w:r w:rsidR="00923B8A" w:rsidRPr="00597F20">
        <w:rPr>
          <w:sz w:val="28"/>
          <w:szCs w:val="28"/>
        </w:rPr>
        <w:t>специалистом Фонда по займам</w:t>
      </w:r>
      <w:r w:rsidR="00923B8A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приказом директора Фонда.</w:t>
      </w:r>
    </w:p>
    <w:p w:rsidR="00F95A29" w:rsidRDefault="003D5929" w:rsidP="001B449E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несогласия Заявителя с определенной </w:t>
      </w:r>
      <w:r w:rsidR="00860FEC" w:rsidRPr="00597F20">
        <w:rPr>
          <w:sz w:val="28"/>
          <w:szCs w:val="28"/>
        </w:rPr>
        <w:t>специалистом Фонда по займам</w:t>
      </w:r>
      <w:r w:rsidR="0086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стоимостью он </w:t>
      </w:r>
      <w:r w:rsidR="009F7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представить отчет о рыночной стоимости соответствующего транспортного средства или оборудования, составленный в соответствии с  </w:t>
      </w:r>
      <w:r>
        <w:rPr>
          <w:sz w:val="28"/>
        </w:rPr>
        <w:t xml:space="preserve">Федеральным законом от </w:t>
      </w:r>
      <w:r w:rsidR="00860FEC">
        <w:rPr>
          <w:sz w:val="28"/>
        </w:rPr>
        <w:t>2</w:t>
      </w:r>
      <w:r>
        <w:rPr>
          <w:sz w:val="28"/>
        </w:rPr>
        <w:t>9 июля 1998 года № 135-ФЗ</w:t>
      </w:r>
      <w:r>
        <w:t xml:space="preserve"> </w:t>
      </w:r>
      <w:r>
        <w:rPr>
          <w:sz w:val="28"/>
        </w:rPr>
        <w:t>«Об оценочной деятельности в Российской Федерации».</w:t>
      </w:r>
      <w:proofErr w:type="gramEnd"/>
      <w:r>
        <w:rPr>
          <w:sz w:val="28"/>
        </w:rPr>
        <w:t xml:space="preserve"> В </w:t>
      </w:r>
      <w:r w:rsidR="00860FEC">
        <w:rPr>
          <w:sz w:val="28"/>
        </w:rPr>
        <w:t>этом</w:t>
      </w:r>
      <w:r>
        <w:rPr>
          <w:sz w:val="28"/>
        </w:rPr>
        <w:t xml:space="preserve"> случае </w:t>
      </w:r>
      <w:r w:rsidR="006D3FFE">
        <w:rPr>
          <w:sz w:val="28"/>
          <w:szCs w:val="28"/>
        </w:rPr>
        <w:t xml:space="preserve">стоимость имущества, передаваемого в  залог, определяется на основании представленного Заявителем отчета о рыночной стоимости </w:t>
      </w:r>
      <w:r w:rsidR="00860FEC">
        <w:rPr>
          <w:sz w:val="28"/>
          <w:szCs w:val="28"/>
        </w:rPr>
        <w:t>такого имущества</w:t>
      </w:r>
      <w:r w:rsidR="006D3FFE">
        <w:rPr>
          <w:sz w:val="28"/>
          <w:szCs w:val="28"/>
        </w:rPr>
        <w:t>.</w:t>
      </w:r>
    </w:p>
    <w:p w:rsidR="00F95A29" w:rsidRDefault="00F95A29" w:rsidP="00F95A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94FCC">
        <w:rPr>
          <w:sz w:val="28"/>
          <w:szCs w:val="28"/>
        </w:rPr>
        <w:t>.6. П</w:t>
      </w:r>
      <w:r>
        <w:rPr>
          <w:sz w:val="28"/>
          <w:szCs w:val="28"/>
        </w:rPr>
        <w:t>оручител</w:t>
      </w:r>
      <w:r w:rsidR="00794FCC">
        <w:rPr>
          <w:sz w:val="28"/>
          <w:szCs w:val="28"/>
        </w:rPr>
        <w:t>ями по договору займа могут выступать юридические</w:t>
      </w:r>
      <w:r>
        <w:rPr>
          <w:sz w:val="28"/>
          <w:szCs w:val="28"/>
        </w:rPr>
        <w:t xml:space="preserve"> лиц</w:t>
      </w:r>
      <w:r w:rsidR="00794FCC">
        <w:rPr>
          <w:sz w:val="28"/>
          <w:szCs w:val="28"/>
        </w:rPr>
        <w:t>а</w:t>
      </w:r>
      <w:r>
        <w:rPr>
          <w:sz w:val="28"/>
          <w:szCs w:val="28"/>
        </w:rPr>
        <w:t>, зарегистрированны</w:t>
      </w:r>
      <w:r w:rsidR="00794FCC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Свердловской области, в том числе организаци</w:t>
      </w:r>
      <w:r w:rsidR="00794FCC">
        <w:rPr>
          <w:sz w:val="28"/>
          <w:szCs w:val="28"/>
        </w:rPr>
        <w:t>и</w:t>
      </w:r>
      <w:r>
        <w:rPr>
          <w:sz w:val="28"/>
          <w:szCs w:val="28"/>
        </w:rPr>
        <w:t>, образующи</w:t>
      </w:r>
      <w:r w:rsidR="00794FCC">
        <w:rPr>
          <w:sz w:val="28"/>
          <w:szCs w:val="28"/>
        </w:rPr>
        <w:t>е</w:t>
      </w:r>
      <w:r>
        <w:rPr>
          <w:sz w:val="28"/>
          <w:szCs w:val="28"/>
        </w:rPr>
        <w:t xml:space="preserve"> инфраструктуру поддержки субъектов малого и среднего предпринимательства (дале</w:t>
      </w:r>
      <w:r w:rsidR="00794FCC">
        <w:rPr>
          <w:sz w:val="28"/>
          <w:szCs w:val="28"/>
        </w:rPr>
        <w:t xml:space="preserve">е – организации инфраструктуры), </w:t>
      </w:r>
      <w:r>
        <w:rPr>
          <w:sz w:val="28"/>
          <w:szCs w:val="28"/>
        </w:rPr>
        <w:t>физически</w:t>
      </w:r>
      <w:r w:rsidR="00794FCC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794FCC">
        <w:rPr>
          <w:sz w:val="28"/>
          <w:szCs w:val="28"/>
        </w:rPr>
        <w:t>а</w:t>
      </w:r>
      <w:r>
        <w:rPr>
          <w:sz w:val="28"/>
          <w:szCs w:val="28"/>
        </w:rPr>
        <w:t>, в том числе индивидуальны</w:t>
      </w:r>
      <w:r w:rsidR="00794FCC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</w:t>
      </w:r>
      <w:r w:rsidR="00794FCC">
        <w:rPr>
          <w:sz w:val="28"/>
          <w:szCs w:val="28"/>
        </w:rPr>
        <w:t>и</w:t>
      </w:r>
      <w:r>
        <w:rPr>
          <w:sz w:val="28"/>
          <w:szCs w:val="28"/>
        </w:rPr>
        <w:t>, являющи</w:t>
      </w:r>
      <w:r w:rsidR="00794FCC">
        <w:rPr>
          <w:sz w:val="28"/>
          <w:szCs w:val="28"/>
        </w:rPr>
        <w:t>е</w:t>
      </w:r>
      <w:r>
        <w:rPr>
          <w:sz w:val="28"/>
          <w:szCs w:val="28"/>
        </w:rPr>
        <w:t>ся гражданами Российской Федерации и постоянно проживающи</w:t>
      </w:r>
      <w:r w:rsidR="00794FCC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</w:t>
      </w:r>
      <w:r w:rsidR="00794FCC">
        <w:rPr>
          <w:sz w:val="28"/>
          <w:szCs w:val="28"/>
        </w:rPr>
        <w:t>рии Свердловской области.</w:t>
      </w:r>
    </w:p>
    <w:p w:rsidR="00926013" w:rsidRDefault="00926013" w:rsidP="00B14252">
      <w:pPr>
        <w:ind w:firstLine="709"/>
        <w:jc w:val="both"/>
        <w:rPr>
          <w:sz w:val="28"/>
          <w:szCs w:val="28"/>
        </w:rPr>
      </w:pPr>
      <w:r w:rsidRPr="00B14252">
        <w:rPr>
          <w:sz w:val="28"/>
          <w:szCs w:val="28"/>
        </w:rPr>
        <w:t>М</w:t>
      </w:r>
      <w:r w:rsidR="00B14252" w:rsidRPr="00B14252">
        <w:rPr>
          <w:sz w:val="28"/>
          <w:szCs w:val="28"/>
        </w:rPr>
        <w:t xml:space="preserve">аксимальное </w:t>
      </w:r>
      <w:r w:rsidR="000910C3" w:rsidRPr="00B14252">
        <w:rPr>
          <w:sz w:val="28"/>
          <w:szCs w:val="28"/>
        </w:rPr>
        <w:t>количество поручителей</w:t>
      </w:r>
      <w:r w:rsidR="00B14252">
        <w:rPr>
          <w:sz w:val="28"/>
          <w:szCs w:val="28"/>
        </w:rPr>
        <w:t xml:space="preserve"> не ограничивается, определяется Заёмщиком самостоятельно.</w:t>
      </w:r>
    </w:p>
    <w:p w:rsidR="00081ACD" w:rsidRPr="00F834E5" w:rsidRDefault="00794FCC" w:rsidP="00E76F8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3.7.</w:t>
      </w:r>
      <w:r w:rsidR="00752C9B">
        <w:rPr>
          <w:sz w:val="28"/>
          <w:szCs w:val="28"/>
        </w:rPr>
        <w:t xml:space="preserve"> </w:t>
      </w:r>
      <w:r w:rsidR="00752C9B" w:rsidRPr="00E76F89">
        <w:rPr>
          <w:sz w:val="28"/>
          <w:szCs w:val="28"/>
        </w:rPr>
        <w:t xml:space="preserve">В случае если хотя бы одному </w:t>
      </w:r>
      <w:r w:rsidR="00040365">
        <w:rPr>
          <w:sz w:val="28"/>
          <w:szCs w:val="28"/>
        </w:rPr>
        <w:t>участнику (</w:t>
      </w:r>
      <w:r w:rsidR="00752C9B" w:rsidRPr="00E76F89">
        <w:rPr>
          <w:sz w:val="28"/>
          <w:szCs w:val="28"/>
        </w:rPr>
        <w:t>учредителю</w:t>
      </w:r>
      <w:r w:rsidR="00040365">
        <w:rPr>
          <w:sz w:val="28"/>
          <w:szCs w:val="28"/>
        </w:rPr>
        <w:t xml:space="preserve">) </w:t>
      </w:r>
      <w:r w:rsidR="00752C9B" w:rsidRPr="00E76F89">
        <w:rPr>
          <w:sz w:val="28"/>
          <w:szCs w:val="28"/>
        </w:rPr>
        <w:t xml:space="preserve">Заёмщика - юридического лица  </w:t>
      </w:r>
      <w:r w:rsidR="00081ACD" w:rsidRPr="00E76F89">
        <w:rPr>
          <w:sz w:val="28"/>
          <w:szCs w:val="28"/>
        </w:rPr>
        <w:t>принадлежат 50 (или более) процентов</w:t>
      </w:r>
      <w:r w:rsidR="00081ACD">
        <w:rPr>
          <w:sz w:val="28"/>
          <w:szCs w:val="28"/>
        </w:rPr>
        <w:t xml:space="preserve"> в уставном капитале соответствующего юридического лица, поручителем по договору займа в обязательном порядке должен выступать</w:t>
      </w:r>
      <w:r w:rsidR="00081ACD" w:rsidRPr="00E76F89">
        <w:rPr>
          <w:sz w:val="28"/>
          <w:szCs w:val="28"/>
        </w:rPr>
        <w:t xml:space="preserve"> такой </w:t>
      </w:r>
      <w:r w:rsidR="00040365" w:rsidRPr="00E76F89">
        <w:rPr>
          <w:sz w:val="28"/>
          <w:szCs w:val="28"/>
        </w:rPr>
        <w:t>участник</w:t>
      </w:r>
      <w:r w:rsidR="00040365">
        <w:rPr>
          <w:sz w:val="28"/>
          <w:szCs w:val="28"/>
        </w:rPr>
        <w:t xml:space="preserve"> (</w:t>
      </w:r>
      <w:r w:rsidR="00081ACD" w:rsidRPr="00E76F89">
        <w:rPr>
          <w:sz w:val="28"/>
          <w:szCs w:val="28"/>
        </w:rPr>
        <w:t>учредитель</w:t>
      </w:r>
      <w:r w:rsidR="00040365">
        <w:rPr>
          <w:sz w:val="28"/>
          <w:szCs w:val="28"/>
        </w:rPr>
        <w:t>)</w:t>
      </w:r>
      <w:r w:rsidR="002F45AE">
        <w:rPr>
          <w:sz w:val="28"/>
          <w:szCs w:val="28"/>
        </w:rPr>
        <w:t>.</w:t>
      </w:r>
      <w:r w:rsidR="00081ACD" w:rsidRPr="00E76F89">
        <w:rPr>
          <w:sz w:val="28"/>
          <w:szCs w:val="28"/>
        </w:rPr>
        <w:t xml:space="preserve"> </w:t>
      </w:r>
      <w:r w:rsidR="00081ACD">
        <w:rPr>
          <w:sz w:val="28"/>
          <w:szCs w:val="28"/>
        </w:rPr>
        <w:t xml:space="preserve"> </w:t>
      </w:r>
    </w:p>
    <w:p w:rsidR="007E716F" w:rsidRDefault="007E716F" w:rsidP="007E7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Предоставляемое о</w:t>
      </w:r>
      <w:r w:rsidRPr="00826B09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исполнения </w:t>
      </w:r>
      <w:r w:rsidRPr="00826B09">
        <w:rPr>
          <w:sz w:val="28"/>
          <w:szCs w:val="28"/>
        </w:rPr>
        <w:t xml:space="preserve">обязательств по договору займа должно быть не менее суммы всех обязательств по </w:t>
      </w:r>
      <w:r>
        <w:rPr>
          <w:sz w:val="28"/>
          <w:szCs w:val="28"/>
        </w:rPr>
        <w:t>договору займа</w:t>
      </w:r>
      <w:r w:rsidRPr="00826B09">
        <w:rPr>
          <w:sz w:val="28"/>
          <w:szCs w:val="28"/>
        </w:rPr>
        <w:t>.</w:t>
      </w:r>
    </w:p>
    <w:p w:rsidR="00794FCC" w:rsidRDefault="00794FCC" w:rsidP="00794FCC">
      <w:pPr>
        <w:ind w:firstLine="709"/>
        <w:jc w:val="both"/>
        <w:rPr>
          <w:sz w:val="28"/>
          <w:szCs w:val="28"/>
        </w:rPr>
      </w:pPr>
    </w:p>
    <w:p w:rsidR="00E01BD1" w:rsidRDefault="00E01BD1" w:rsidP="00794FCC">
      <w:pPr>
        <w:ind w:firstLine="709"/>
        <w:jc w:val="both"/>
        <w:rPr>
          <w:sz w:val="28"/>
          <w:szCs w:val="28"/>
        </w:rPr>
      </w:pPr>
    </w:p>
    <w:p w:rsidR="00F533F6" w:rsidRDefault="00F533F6" w:rsidP="009036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Документы, представляемые субъектом малого или</w:t>
      </w:r>
    </w:p>
    <w:p w:rsidR="00F533F6" w:rsidRDefault="00F533F6" w:rsidP="00F533F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среднего предпринимательства для получения </w:t>
      </w:r>
      <w:r w:rsidR="00A00A85">
        <w:rPr>
          <w:b/>
          <w:bCs/>
          <w:sz w:val="28"/>
          <w:szCs w:val="28"/>
        </w:rPr>
        <w:t>займа</w:t>
      </w:r>
    </w:p>
    <w:p w:rsidR="00F533F6" w:rsidRDefault="00F533F6" w:rsidP="00F533F6">
      <w:pPr>
        <w:ind w:firstLine="720"/>
        <w:jc w:val="both"/>
        <w:rPr>
          <w:sz w:val="28"/>
          <w:szCs w:val="28"/>
        </w:rPr>
      </w:pPr>
    </w:p>
    <w:p w:rsidR="00F533F6" w:rsidRPr="00534838" w:rsidRDefault="009036C9" w:rsidP="00F533F6">
      <w:pPr>
        <w:spacing w:after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33F6">
        <w:rPr>
          <w:sz w:val="28"/>
          <w:szCs w:val="28"/>
        </w:rPr>
        <w:t xml:space="preserve">1. </w:t>
      </w:r>
      <w:r w:rsidR="00F533F6" w:rsidRPr="00534838">
        <w:rPr>
          <w:sz w:val="28"/>
          <w:szCs w:val="28"/>
        </w:rPr>
        <w:t xml:space="preserve">Для получения </w:t>
      </w:r>
      <w:r w:rsidR="00A00A85">
        <w:rPr>
          <w:sz w:val="28"/>
          <w:szCs w:val="28"/>
        </w:rPr>
        <w:t>займа</w:t>
      </w:r>
      <w:r w:rsidR="00F533F6" w:rsidRPr="00534838">
        <w:rPr>
          <w:sz w:val="28"/>
          <w:szCs w:val="28"/>
        </w:rPr>
        <w:t xml:space="preserve"> субъект малого или среднего предпринимательства представляет в Фонд Заявку, которая включает следующие документы:</w:t>
      </w:r>
    </w:p>
    <w:p w:rsidR="00F533F6" w:rsidRPr="00534838" w:rsidRDefault="00F533F6" w:rsidP="00F533F6">
      <w:pPr>
        <w:spacing w:after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5D8D">
        <w:rPr>
          <w:sz w:val="28"/>
          <w:szCs w:val="28"/>
        </w:rPr>
        <w:t xml:space="preserve">) </w:t>
      </w:r>
      <w:r w:rsidR="007F500E">
        <w:rPr>
          <w:sz w:val="28"/>
          <w:szCs w:val="28"/>
        </w:rPr>
        <w:t>З</w:t>
      </w:r>
      <w:r w:rsidRPr="007B5D8D">
        <w:rPr>
          <w:sz w:val="28"/>
          <w:szCs w:val="28"/>
        </w:rPr>
        <w:t>аявление</w:t>
      </w:r>
      <w:r w:rsidR="00534838" w:rsidRPr="007B5D8D">
        <w:rPr>
          <w:sz w:val="28"/>
          <w:szCs w:val="28"/>
        </w:rPr>
        <w:t>-анкету</w:t>
      </w:r>
      <w:r w:rsidRPr="00534838">
        <w:rPr>
          <w:sz w:val="28"/>
          <w:szCs w:val="28"/>
        </w:rPr>
        <w:t xml:space="preserve"> на получение </w:t>
      </w:r>
      <w:r w:rsidR="00A00A85">
        <w:rPr>
          <w:sz w:val="28"/>
          <w:szCs w:val="28"/>
        </w:rPr>
        <w:t>займа</w:t>
      </w:r>
      <w:r w:rsidRPr="00534838">
        <w:rPr>
          <w:sz w:val="28"/>
          <w:szCs w:val="28"/>
        </w:rPr>
        <w:t xml:space="preserve"> по форме согласно Приложению № 1 к настоящему Положению;</w:t>
      </w:r>
    </w:p>
    <w:p w:rsidR="00F533F6" w:rsidRDefault="00F533F6" w:rsidP="00F533F6">
      <w:pPr>
        <w:spacing w:after="10"/>
        <w:ind w:firstLine="709"/>
        <w:jc w:val="both"/>
        <w:rPr>
          <w:sz w:val="28"/>
          <w:szCs w:val="28"/>
        </w:rPr>
      </w:pPr>
      <w:r w:rsidRPr="007B5D8D">
        <w:rPr>
          <w:sz w:val="28"/>
          <w:szCs w:val="28"/>
        </w:rPr>
        <w:t>2) документы, подтверждающие правоспособность субъекта малого или среднего предпринимательства</w:t>
      </w:r>
      <w:r w:rsidR="00534838" w:rsidRPr="007B5D8D">
        <w:rPr>
          <w:sz w:val="28"/>
          <w:szCs w:val="28"/>
        </w:rPr>
        <w:t>, документы, характеризующие финансовое положение субъект</w:t>
      </w:r>
      <w:r w:rsidR="007B5D8D" w:rsidRPr="007B5D8D">
        <w:rPr>
          <w:sz w:val="28"/>
          <w:szCs w:val="28"/>
        </w:rPr>
        <w:t>а</w:t>
      </w:r>
      <w:r w:rsidR="00534838" w:rsidRPr="007B5D8D">
        <w:rPr>
          <w:sz w:val="28"/>
          <w:szCs w:val="28"/>
        </w:rPr>
        <w:t xml:space="preserve"> малого и</w:t>
      </w:r>
      <w:r w:rsidR="007F500E">
        <w:rPr>
          <w:sz w:val="28"/>
          <w:szCs w:val="28"/>
        </w:rPr>
        <w:t>ли</w:t>
      </w:r>
      <w:r w:rsidR="00534838" w:rsidRPr="007B5D8D">
        <w:rPr>
          <w:sz w:val="28"/>
          <w:szCs w:val="28"/>
        </w:rPr>
        <w:t xml:space="preserve"> среднего предпринимательства и другие документы </w:t>
      </w:r>
      <w:r w:rsidR="007B5D8D" w:rsidRPr="007B5D8D">
        <w:rPr>
          <w:sz w:val="28"/>
          <w:szCs w:val="28"/>
        </w:rPr>
        <w:t xml:space="preserve">в соответствии </w:t>
      </w:r>
      <w:r w:rsidR="007F500E">
        <w:rPr>
          <w:sz w:val="28"/>
          <w:szCs w:val="28"/>
        </w:rPr>
        <w:t>с перечнем</w:t>
      </w:r>
      <w:r w:rsidR="007B5D8D" w:rsidRPr="007B5D8D">
        <w:rPr>
          <w:sz w:val="28"/>
          <w:szCs w:val="28"/>
        </w:rPr>
        <w:t>, указанном в</w:t>
      </w:r>
      <w:r w:rsidR="00534838" w:rsidRPr="007B5D8D">
        <w:rPr>
          <w:sz w:val="28"/>
          <w:szCs w:val="28"/>
        </w:rPr>
        <w:t xml:space="preserve"> Приложени</w:t>
      </w:r>
      <w:r w:rsidR="007B5D8D" w:rsidRPr="007B5D8D">
        <w:rPr>
          <w:sz w:val="28"/>
          <w:szCs w:val="28"/>
        </w:rPr>
        <w:t>и</w:t>
      </w:r>
      <w:r w:rsidR="00534838" w:rsidRPr="007B5D8D">
        <w:rPr>
          <w:sz w:val="28"/>
          <w:szCs w:val="28"/>
        </w:rPr>
        <w:t xml:space="preserve"> № 2 к настоящему Положению.</w:t>
      </w:r>
    </w:p>
    <w:p w:rsidR="007F500E" w:rsidRDefault="00B82AF5" w:rsidP="00F533F6">
      <w:pPr>
        <w:spacing w:after="10"/>
        <w:ind w:firstLine="709"/>
        <w:jc w:val="both"/>
        <w:rPr>
          <w:sz w:val="28"/>
          <w:szCs w:val="28"/>
        </w:rPr>
      </w:pPr>
      <w:r w:rsidRPr="00A428BD">
        <w:rPr>
          <w:sz w:val="28"/>
          <w:szCs w:val="28"/>
        </w:rPr>
        <w:t>3)</w:t>
      </w:r>
      <w:r w:rsidR="007F500E" w:rsidRPr="00A428BD">
        <w:rPr>
          <w:sz w:val="28"/>
          <w:szCs w:val="28"/>
        </w:rPr>
        <w:t xml:space="preserve"> </w:t>
      </w:r>
      <w:r w:rsidRPr="00A428BD">
        <w:rPr>
          <w:sz w:val="28"/>
          <w:szCs w:val="28"/>
        </w:rPr>
        <w:t>и</w:t>
      </w:r>
      <w:r w:rsidR="007F500E" w:rsidRPr="00A428BD">
        <w:rPr>
          <w:sz w:val="28"/>
          <w:szCs w:val="28"/>
        </w:rPr>
        <w:t>ные документы, не указанные в Приложении № 2</w:t>
      </w:r>
      <w:r w:rsidRPr="00A428BD">
        <w:rPr>
          <w:sz w:val="28"/>
          <w:szCs w:val="28"/>
        </w:rPr>
        <w:t>, в случаях, установленных настоящим Положением</w:t>
      </w:r>
      <w:r>
        <w:rPr>
          <w:sz w:val="28"/>
          <w:szCs w:val="28"/>
        </w:rPr>
        <w:t>.</w:t>
      </w:r>
    </w:p>
    <w:p w:rsidR="00F533F6" w:rsidRPr="00534838" w:rsidRDefault="007F500E" w:rsidP="00F53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2AF5">
        <w:rPr>
          <w:sz w:val="28"/>
          <w:szCs w:val="28"/>
        </w:rPr>
        <w:t>2</w:t>
      </w:r>
      <w:r w:rsidR="00F533F6" w:rsidRPr="005348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33F6" w:rsidRPr="00534838">
        <w:rPr>
          <w:sz w:val="28"/>
          <w:szCs w:val="28"/>
        </w:rPr>
        <w:t xml:space="preserve">Ответственность за достоверность сведений и полноту комплекта </w:t>
      </w:r>
      <w:r>
        <w:rPr>
          <w:sz w:val="28"/>
          <w:szCs w:val="28"/>
        </w:rPr>
        <w:t xml:space="preserve">      </w:t>
      </w:r>
      <w:r w:rsidR="004511F3">
        <w:rPr>
          <w:sz w:val="28"/>
          <w:szCs w:val="28"/>
        </w:rPr>
        <w:t xml:space="preserve">     </w:t>
      </w:r>
      <w:r w:rsidR="00F533F6" w:rsidRPr="00534838">
        <w:rPr>
          <w:sz w:val="28"/>
          <w:szCs w:val="28"/>
        </w:rPr>
        <w:t xml:space="preserve">документов в составе </w:t>
      </w:r>
      <w:r>
        <w:rPr>
          <w:sz w:val="28"/>
          <w:szCs w:val="28"/>
        </w:rPr>
        <w:t>З</w:t>
      </w:r>
      <w:r w:rsidR="00F533F6" w:rsidRPr="00534838">
        <w:rPr>
          <w:sz w:val="28"/>
          <w:szCs w:val="28"/>
        </w:rPr>
        <w:t>аявки несет заявитель.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E842A9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рассмотрения </w:t>
      </w:r>
      <w:r w:rsidR="00CD1211">
        <w:rPr>
          <w:b/>
          <w:bCs/>
          <w:sz w:val="28"/>
          <w:szCs w:val="28"/>
        </w:rPr>
        <w:t>Заявки</w:t>
      </w:r>
      <w:r w:rsidR="00E842A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E842A9">
        <w:rPr>
          <w:b/>
          <w:bCs/>
          <w:sz w:val="28"/>
          <w:szCs w:val="28"/>
        </w:rPr>
        <w:t xml:space="preserve">принятия решения по Заявке </w:t>
      </w:r>
    </w:p>
    <w:p w:rsidR="00F533F6" w:rsidRDefault="00F533F6" w:rsidP="00E842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E842A9">
        <w:rPr>
          <w:b/>
          <w:bCs/>
          <w:sz w:val="28"/>
          <w:szCs w:val="28"/>
        </w:rPr>
        <w:t xml:space="preserve"> </w:t>
      </w:r>
      <w:r w:rsidRPr="00574CD8">
        <w:rPr>
          <w:b/>
          <w:bCs/>
          <w:sz w:val="28"/>
          <w:szCs w:val="28"/>
        </w:rPr>
        <w:t xml:space="preserve">оформления документации по </w:t>
      </w:r>
      <w:r w:rsidR="003B400A">
        <w:rPr>
          <w:b/>
          <w:bCs/>
          <w:sz w:val="28"/>
          <w:szCs w:val="28"/>
        </w:rPr>
        <w:t>предоставлению</w:t>
      </w:r>
      <w:r w:rsidRPr="00574CD8">
        <w:rPr>
          <w:b/>
          <w:bCs/>
          <w:sz w:val="28"/>
          <w:szCs w:val="28"/>
        </w:rPr>
        <w:t xml:space="preserve"> </w:t>
      </w:r>
      <w:r w:rsidR="00A00A85" w:rsidRPr="00574CD8">
        <w:rPr>
          <w:b/>
          <w:bCs/>
          <w:sz w:val="28"/>
          <w:szCs w:val="28"/>
        </w:rPr>
        <w:t>займа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CD8">
        <w:rPr>
          <w:sz w:val="28"/>
          <w:szCs w:val="28"/>
        </w:rPr>
        <w:t>5.</w:t>
      </w:r>
      <w:r>
        <w:rPr>
          <w:sz w:val="28"/>
          <w:szCs w:val="28"/>
        </w:rPr>
        <w:t xml:space="preserve">1. Рассмотрение </w:t>
      </w:r>
      <w:r w:rsidR="00CD1211">
        <w:rPr>
          <w:sz w:val="28"/>
          <w:szCs w:val="28"/>
        </w:rPr>
        <w:t>Заявки</w:t>
      </w:r>
      <w:r w:rsidR="00E842A9">
        <w:rPr>
          <w:sz w:val="28"/>
          <w:szCs w:val="28"/>
        </w:rPr>
        <w:t>, принятие решения по Заявке</w:t>
      </w:r>
      <w:r>
        <w:rPr>
          <w:sz w:val="28"/>
          <w:szCs w:val="28"/>
        </w:rPr>
        <w:t xml:space="preserve"> осуществляется </w:t>
      </w:r>
      <w:r w:rsidR="00574CD8">
        <w:rPr>
          <w:sz w:val="28"/>
          <w:szCs w:val="28"/>
        </w:rPr>
        <w:t>в следующ</w:t>
      </w:r>
      <w:r w:rsidR="00597F20">
        <w:rPr>
          <w:sz w:val="28"/>
          <w:szCs w:val="28"/>
        </w:rPr>
        <w:t>ие</w:t>
      </w:r>
      <w:r w:rsidR="00574CD8">
        <w:rPr>
          <w:sz w:val="28"/>
          <w:szCs w:val="28"/>
        </w:rPr>
        <w:t xml:space="preserve"> </w:t>
      </w:r>
      <w:r w:rsidR="00597F20">
        <w:rPr>
          <w:sz w:val="28"/>
          <w:szCs w:val="28"/>
        </w:rPr>
        <w:t>этапы</w:t>
      </w:r>
      <w:r>
        <w:rPr>
          <w:sz w:val="28"/>
          <w:szCs w:val="28"/>
        </w:rPr>
        <w:t>:</w:t>
      </w:r>
    </w:p>
    <w:p w:rsidR="00C43C79" w:rsidRDefault="00C43C79" w:rsidP="00C4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первичное рассмотрение </w:t>
      </w:r>
      <w:r w:rsidRPr="00597F2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в соответствии с пунктом 5.2 настоящего Положения;</w:t>
      </w:r>
    </w:p>
    <w:p w:rsidR="00C43C79" w:rsidRDefault="00C43C79" w:rsidP="00C4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предварительных экспертиз</w:t>
      </w:r>
      <w:r w:rsidRPr="00C43C7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5.3 настоящего Положения;</w:t>
      </w:r>
    </w:p>
    <w:p w:rsidR="00CF08E0" w:rsidRDefault="00C43C79" w:rsidP="00CF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F08E0" w:rsidRPr="00CF08E0">
        <w:rPr>
          <w:sz w:val="28"/>
          <w:szCs w:val="28"/>
        </w:rPr>
        <w:t xml:space="preserve"> </w:t>
      </w:r>
      <w:r w:rsidR="00CF08E0" w:rsidRPr="00534838">
        <w:rPr>
          <w:sz w:val="28"/>
          <w:szCs w:val="28"/>
        </w:rPr>
        <w:t xml:space="preserve">составление заключения </w:t>
      </w:r>
      <w:r w:rsidR="00CF08E0">
        <w:rPr>
          <w:sz w:val="28"/>
          <w:szCs w:val="28"/>
        </w:rPr>
        <w:t xml:space="preserve">по результатам </w:t>
      </w:r>
      <w:r w:rsidR="004F587D">
        <w:rPr>
          <w:sz w:val="28"/>
          <w:szCs w:val="28"/>
        </w:rPr>
        <w:t xml:space="preserve">проведенных </w:t>
      </w:r>
      <w:r w:rsidR="00CF08E0">
        <w:rPr>
          <w:sz w:val="28"/>
          <w:szCs w:val="28"/>
        </w:rPr>
        <w:t xml:space="preserve">предварительных экспертиз </w:t>
      </w:r>
      <w:r w:rsidR="00CF08E0" w:rsidRPr="00534838">
        <w:rPr>
          <w:sz w:val="28"/>
          <w:szCs w:val="28"/>
        </w:rPr>
        <w:t xml:space="preserve">и направление его на рассмотрение </w:t>
      </w:r>
      <w:r w:rsidR="000057E9">
        <w:rPr>
          <w:sz w:val="28"/>
          <w:szCs w:val="28"/>
        </w:rPr>
        <w:t>в комиссию</w:t>
      </w:r>
      <w:r w:rsidR="00CF08E0" w:rsidRPr="00534838">
        <w:rPr>
          <w:sz w:val="28"/>
          <w:szCs w:val="28"/>
        </w:rPr>
        <w:t xml:space="preserve"> </w:t>
      </w:r>
      <w:r w:rsidR="00CF08E0">
        <w:rPr>
          <w:sz w:val="28"/>
          <w:szCs w:val="28"/>
        </w:rPr>
        <w:t xml:space="preserve">Фонда </w:t>
      </w:r>
      <w:r w:rsidR="00CF08E0" w:rsidRPr="00534838">
        <w:rPr>
          <w:sz w:val="28"/>
          <w:szCs w:val="28"/>
        </w:rPr>
        <w:t xml:space="preserve">по выдаче </w:t>
      </w:r>
      <w:r w:rsidR="00CF08E0">
        <w:rPr>
          <w:sz w:val="28"/>
          <w:szCs w:val="28"/>
        </w:rPr>
        <w:t>займов</w:t>
      </w:r>
      <w:r w:rsidR="00CF08E0" w:rsidRPr="00382237">
        <w:rPr>
          <w:sz w:val="28"/>
          <w:szCs w:val="28"/>
        </w:rPr>
        <w:t xml:space="preserve"> </w:t>
      </w:r>
      <w:r w:rsidR="00CF08E0">
        <w:rPr>
          <w:sz w:val="28"/>
          <w:szCs w:val="28"/>
        </w:rPr>
        <w:t>в соответствии с пунктом 5.4 настоящего Положения;</w:t>
      </w:r>
    </w:p>
    <w:p w:rsidR="004009C4" w:rsidRDefault="004009C4" w:rsidP="00400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009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25D4">
        <w:rPr>
          <w:sz w:val="28"/>
          <w:szCs w:val="28"/>
        </w:rPr>
        <w:t xml:space="preserve">ринятие комиссией </w:t>
      </w:r>
      <w:r>
        <w:rPr>
          <w:sz w:val="28"/>
          <w:szCs w:val="28"/>
        </w:rPr>
        <w:t>Фонда по выдаче займов решения по Заявке</w:t>
      </w:r>
      <w:r w:rsidRPr="004009C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5.5 настоящего Положения.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C79">
        <w:rPr>
          <w:sz w:val="28"/>
          <w:szCs w:val="28"/>
        </w:rPr>
        <w:t>5.2. П</w:t>
      </w:r>
      <w:r>
        <w:rPr>
          <w:sz w:val="28"/>
          <w:szCs w:val="28"/>
        </w:rPr>
        <w:t xml:space="preserve">ервичное рассмотрение </w:t>
      </w:r>
      <w:r w:rsidR="0027782A" w:rsidRPr="00597F20">
        <w:rPr>
          <w:sz w:val="28"/>
          <w:szCs w:val="28"/>
        </w:rPr>
        <w:t>Заявки</w:t>
      </w:r>
      <w:r w:rsidR="00597F20" w:rsidRPr="00597F20">
        <w:rPr>
          <w:sz w:val="28"/>
          <w:szCs w:val="28"/>
        </w:rPr>
        <w:t xml:space="preserve"> специалистом Фонда по займам</w:t>
      </w:r>
      <w:r>
        <w:rPr>
          <w:sz w:val="28"/>
          <w:szCs w:val="28"/>
        </w:rPr>
        <w:t xml:space="preserve">, </w:t>
      </w:r>
      <w:r w:rsidR="00C43C79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3C7">
        <w:rPr>
          <w:sz w:val="28"/>
          <w:szCs w:val="28"/>
        </w:rPr>
        <w:t>1</w:t>
      </w:r>
      <w:r>
        <w:rPr>
          <w:sz w:val="28"/>
          <w:szCs w:val="28"/>
        </w:rPr>
        <w:t>) первичн</w:t>
      </w:r>
      <w:r w:rsidR="00574CD8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проверк</w:t>
      </w:r>
      <w:r w:rsidR="00574CD8">
        <w:rPr>
          <w:sz w:val="28"/>
          <w:szCs w:val="28"/>
        </w:rPr>
        <w:t>у</w:t>
      </w:r>
      <w:r w:rsidR="0027782A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представленных субъектом малого или среднего предпринимательства документов </w:t>
      </w:r>
      <w:r w:rsidR="00574CD8">
        <w:rPr>
          <w:sz w:val="28"/>
          <w:szCs w:val="28"/>
        </w:rPr>
        <w:t xml:space="preserve">на соответствие требованиям настоящего Положения к </w:t>
      </w:r>
      <w:r>
        <w:rPr>
          <w:sz w:val="28"/>
          <w:szCs w:val="28"/>
        </w:rPr>
        <w:t xml:space="preserve">составу, формальным признакам и содержанию в течение </w:t>
      </w:r>
      <w:r w:rsidR="00574CD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рабочего дня, следующего за днем поступления </w:t>
      </w:r>
      <w:r w:rsidR="00DA5C4A">
        <w:rPr>
          <w:sz w:val="28"/>
          <w:szCs w:val="28"/>
        </w:rPr>
        <w:t>Заявки</w:t>
      </w:r>
      <w:r>
        <w:rPr>
          <w:sz w:val="28"/>
          <w:szCs w:val="28"/>
        </w:rPr>
        <w:t>;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3C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27782A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по результатам первичной проверки </w:t>
      </w:r>
      <w:r w:rsidR="00DA5C4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субъекта малого или среднего предпринимательства</w:t>
      </w:r>
      <w:r w:rsidR="002778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8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регистрации </w:t>
      </w:r>
      <w:r w:rsidR="007B5D8D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в специальном журнале регистрации </w:t>
      </w:r>
      <w:r w:rsidR="007B5D8D">
        <w:rPr>
          <w:sz w:val="28"/>
          <w:szCs w:val="28"/>
        </w:rPr>
        <w:t>Заявок</w:t>
      </w:r>
      <w:r>
        <w:rPr>
          <w:sz w:val="28"/>
          <w:szCs w:val="28"/>
        </w:rPr>
        <w:t>;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8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отказе в регистрации </w:t>
      </w:r>
      <w:r w:rsidR="007B5D8D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в случае представления неполного пакета документов</w:t>
      </w:r>
      <w:r w:rsidR="00DA5C4A">
        <w:rPr>
          <w:sz w:val="28"/>
          <w:szCs w:val="28"/>
        </w:rPr>
        <w:t xml:space="preserve"> в составе заявки и (или) представления документов, несоответствующих требованиям настоящего Положения</w:t>
      </w:r>
      <w:r>
        <w:rPr>
          <w:sz w:val="28"/>
          <w:szCs w:val="28"/>
        </w:rPr>
        <w:t>.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3C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27782A">
        <w:rPr>
          <w:sz w:val="28"/>
          <w:szCs w:val="28"/>
        </w:rPr>
        <w:t xml:space="preserve">уведомление заявителя </w:t>
      </w:r>
      <w:r w:rsidR="008F2A8E">
        <w:rPr>
          <w:sz w:val="28"/>
          <w:szCs w:val="28"/>
        </w:rPr>
        <w:t xml:space="preserve">о принятом решении (о регистрации Заявки или </w:t>
      </w:r>
      <w:r>
        <w:rPr>
          <w:sz w:val="28"/>
          <w:szCs w:val="28"/>
        </w:rPr>
        <w:t xml:space="preserve">об отказе в регистрации </w:t>
      </w:r>
      <w:r w:rsidR="007B5D8D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с указанием </w:t>
      </w:r>
      <w:r w:rsidR="00DA5C4A">
        <w:rPr>
          <w:sz w:val="28"/>
          <w:szCs w:val="28"/>
        </w:rPr>
        <w:t>основани</w:t>
      </w:r>
      <w:r w:rsidR="008F2A8E">
        <w:rPr>
          <w:sz w:val="28"/>
          <w:szCs w:val="28"/>
        </w:rPr>
        <w:t>й</w:t>
      </w:r>
      <w:r>
        <w:rPr>
          <w:sz w:val="28"/>
          <w:szCs w:val="28"/>
        </w:rPr>
        <w:t xml:space="preserve"> отказа</w:t>
      </w:r>
      <w:r w:rsidR="008F2A8E">
        <w:rPr>
          <w:sz w:val="28"/>
          <w:szCs w:val="28"/>
        </w:rPr>
        <w:t>)</w:t>
      </w:r>
      <w:r w:rsidR="008F2A8E" w:rsidRPr="008F2A8E">
        <w:rPr>
          <w:sz w:val="28"/>
          <w:szCs w:val="28"/>
        </w:rPr>
        <w:t xml:space="preserve"> </w:t>
      </w:r>
      <w:r w:rsidR="008F2A8E">
        <w:rPr>
          <w:sz w:val="28"/>
          <w:szCs w:val="28"/>
        </w:rPr>
        <w:t>в течение трех рабочих дней</w:t>
      </w:r>
      <w:r w:rsidR="00787E0C">
        <w:rPr>
          <w:sz w:val="28"/>
          <w:szCs w:val="28"/>
        </w:rPr>
        <w:t xml:space="preserve"> любым способом, позволяющим установить факт получения заявителем соответствующего уведомления</w:t>
      </w:r>
      <w:r>
        <w:rPr>
          <w:sz w:val="28"/>
          <w:szCs w:val="28"/>
        </w:rPr>
        <w:t>.</w:t>
      </w:r>
    </w:p>
    <w:p w:rsidR="00F533F6" w:rsidRDefault="00F533F6" w:rsidP="00F53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Субъект малого или среднего предпринимательства вправе повторно представить </w:t>
      </w:r>
      <w:r w:rsidR="000057E9">
        <w:rPr>
          <w:sz w:val="28"/>
          <w:szCs w:val="28"/>
        </w:rPr>
        <w:t>Заявку</w:t>
      </w:r>
      <w:r>
        <w:rPr>
          <w:sz w:val="28"/>
          <w:szCs w:val="28"/>
        </w:rPr>
        <w:t>, устранив причины отказа.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C79">
        <w:rPr>
          <w:sz w:val="28"/>
          <w:szCs w:val="28"/>
        </w:rPr>
        <w:t>5.3. П</w:t>
      </w:r>
      <w:r>
        <w:rPr>
          <w:sz w:val="28"/>
          <w:szCs w:val="28"/>
        </w:rPr>
        <w:t xml:space="preserve">роведение </w:t>
      </w:r>
      <w:r w:rsidR="004F7709" w:rsidRPr="00597F20">
        <w:rPr>
          <w:sz w:val="28"/>
          <w:szCs w:val="28"/>
        </w:rPr>
        <w:t>специалистом Фонда по займам</w:t>
      </w:r>
      <w:r w:rsidR="004F7709">
        <w:rPr>
          <w:sz w:val="28"/>
          <w:szCs w:val="28"/>
        </w:rPr>
        <w:t xml:space="preserve"> </w:t>
      </w:r>
      <w:r w:rsidR="004443B6">
        <w:rPr>
          <w:sz w:val="28"/>
          <w:szCs w:val="28"/>
        </w:rPr>
        <w:t xml:space="preserve">предварительных  экспертиз  осуществляется </w:t>
      </w:r>
      <w:r>
        <w:rPr>
          <w:sz w:val="28"/>
          <w:szCs w:val="28"/>
        </w:rPr>
        <w:t xml:space="preserve">в течение </w:t>
      </w:r>
      <w:r w:rsidR="004F7709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 рабочих дней</w:t>
      </w:r>
      <w:r w:rsidR="004443B6">
        <w:rPr>
          <w:sz w:val="28"/>
          <w:szCs w:val="28"/>
        </w:rPr>
        <w:t xml:space="preserve"> и включает </w:t>
      </w:r>
      <w:r>
        <w:rPr>
          <w:sz w:val="28"/>
          <w:szCs w:val="28"/>
        </w:rPr>
        <w:t xml:space="preserve"> следующи</w:t>
      </w:r>
      <w:r w:rsidR="004443B6">
        <w:rPr>
          <w:sz w:val="28"/>
          <w:szCs w:val="28"/>
        </w:rPr>
        <w:t>е</w:t>
      </w:r>
      <w:r w:rsidR="00C4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экспертиз</w:t>
      </w:r>
      <w:r w:rsidR="006642D2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3D358B" w:rsidRDefault="0025318A" w:rsidP="003D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правовую экспертизу, </w:t>
      </w:r>
      <w:r w:rsidR="003D358B">
        <w:rPr>
          <w:sz w:val="28"/>
          <w:szCs w:val="28"/>
        </w:rPr>
        <w:t>обеспечивающую:</w:t>
      </w:r>
      <w:r>
        <w:rPr>
          <w:sz w:val="28"/>
          <w:szCs w:val="28"/>
        </w:rPr>
        <w:tab/>
      </w:r>
    </w:p>
    <w:p w:rsidR="0025318A" w:rsidRDefault="0025318A" w:rsidP="003D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правового статуса </w:t>
      </w:r>
      <w:r w:rsidR="00E24D8C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 соответствия его требованиям пункта 2.9 </w:t>
      </w:r>
      <w:r w:rsidR="00C6367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Положения;</w:t>
      </w:r>
    </w:p>
    <w:p w:rsidR="0025318A" w:rsidRDefault="0025318A" w:rsidP="00253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проверку отсутствия обстоятельств, указанных в пункт</w:t>
      </w:r>
      <w:r w:rsidR="00040365">
        <w:rPr>
          <w:sz w:val="28"/>
          <w:szCs w:val="28"/>
        </w:rPr>
        <w:t>е</w:t>
      </w:r>
      <w:r>
        <w:rPr>
          <w:sz w:val="28"/>
          <w:szCs w:val="28"/>
        </w:rPr>
        <w:t xml:space="preserve"> 2.10 настоящего Положения;</w:t>
      </w:r>
    </w:p>
    <w:p w:rsidR="00D91BEB" w:rsidRDefault="00D91BEB" w:rsidP="00D91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проверку полномочий представителя юридического лица  на право подписания документов, представленных в составе Заявки; </w:t>
      </w:r>
    </w:p>
    <w:p w:rsidR="00D91BEB" w:rsidRDefault="00D91BEB" w:rsidP="00D91BEB">
      <w:pPr>
        <w:ind w:firstLine="709"/>
        <w:jc w:val="both"/>
        <w:rPr>
          <w:sz w:val="28"/>
          <w:szCs w:val="28"/>
        </w:rPr>
      </w:pPr>
      <w:r w:rsidRPr="0068493E">
        <w:rPr>
          <w:sz w:val="28"/>
          <w:szCs w:val="28"/>
        </w:rPr>
        <w:t>- проверку указанным Заявителем  целей использования займа на соответствие условиям, установленным пунктом 2.2 настоящего Положения;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18A">
        <w:rPr>
          <w:sz w:val="28"/>
          <w:szCs w:val="28"/>
        </w:rPr>
        <w:t>2</w:t>
      </w:r>
      <w:r>
        <w:rPr>
          <w:sz w:val="28"/>
          <w:szCs w:val="28"/>
        </w:rPr>
        <w:t>) финансово-экономическ</w:t>
      </w:r>
      <w:r w:rsidR="005803F8">
        <w:rPr>
          <w:sz w:val="28"/>
          <w:szCs w:val="28"/>
        </w:rPr>
        <w:t>ую</w:t>
      </w:r>
      <w:r w:rsidR="008A1B56">
        <w:rPr>
          <w:sz w:val="28"/>
          <w:szCs w:val="28"/>
        </w:rPr>
        <w:t xml:space="preserve"> экспертизу</w:t>
      </w:r>
      <w:r>
        <w:rPr>
          <w:sz w:val="28"/>
          <w:szCs w:val="28"/>
        </w:rPr>
        <w:t xml:space="preserve">, </w:t>
      </w:r>
      <w:r w:rsidR="005803F8">
        <w:rPr>
          <w:sz w:val="28"/>
          <w:szCs w:val="28"/>
        </w:rPr>
        <w:t>обеспечивающую</w:t>
      </w:r>
      <w:r>
        <w:rPr>
          <w:sz w:val="28"/>
          <w:szCs w:val="28"/>
        </w:rPr>
        <w:t>: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B5A88">
        <w:rPr>
          <w:sz w:val="28"/>
          <w:szCs w:val="28"/>
        </w:rPr>
        <w:t>оценку финансового состояния и кредитоспособности</w:t>
      </w:r>
      <w:r w:rsidR="00DA5B00">
        <w:rPr>
          <w:sz w:val="28"/>
          <w:szCs w:val="28"/>
        </w:rPr>
        <w:t xml:space="preserve"> Заёмщика</w:t>
      </w:r>
      <w:r w:rsidRPr="006B5A88">
        <w:rPr>
          <w:sz w:val="28"/>
          <w:szCs w:val="28"/>
        </w:rPr>
        <w:t>;</w:t>
      </w:r>
    </w:p>
    <w:p w:rsidR="00E3477E" w:rsidRPr="00E3477E" w:rsidRDefault="00F533F6" w:rsidP="00E34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7A0">
        <w:rPr>
          <w:sz w:val="28"/>
          <w:szCs w:val="28"/>
        </w:rPr>
        <w:t>-</w:t>
      </w:r>
      <w:r w:rsidR="0027782A">
        <w:rPr>
          <w:sz w:val="28"/>
          <w:szCs w:val="28"/>
        </w:rPr>
        <w:t xml:space="preserve"> </w:t>
      </w:r>
      <w:r w:rsidR="0027782A" w:rsidRPr="00E3477E">
        <w:rPr>
          <w:sz w:val="28"/>
          <w:szCs w:val="28"/>
        </w:rPr>
        <w:t>проверку передаваемого в залог имущества, и документов, подтверждающих прав</w:t>
      </w:r>
      <w:r w:rsidR="003B609D" w:rsidRPr="00E3477E">
        <w:rPr>
          <w:sz w:val="28"/>
          <w:szCs w:val="28"/>
        </w:rPr>
        <w:t>а</w:t>
      </w:r>
      <w:r w:rsidR="0027782A" w:rsidRPr="00E3477E">
        <w:rPr>
          <w:sz w:val="28"/>
          <w:szCs w:val="28"/>
        </w:rPr>
        <w:t xml:space="preserve"> на это имущество</w:t>
      </w:r>
      <w:r w:rsidR="00F757A0" w:rsidRPr="00E3477E">
        <w:rPr>
          <w:sz w:val="28"/>
          <w:szCs w:val="28"/>
        </w:rPr>
        <w:t>;</w:t>
      </w:r>
      <w:r w:rsidR="00F757A0" w:rsidRPr="00E3477E">
        <w:rPr>
          <w:sz w:val="28"/>
          <w:szCs w:val="28"/>
        </w:rPr>
        <w:tab/>
      </w:r>
    </w:p>
    <w:p w:rsidR="00E3477E" w:rsidRDefault="00E3477E" w:rsidP="00E3477E">
      <w:pPr>
        <w:ind w:firstLine="709"/>
        <w:jc w:val="both"/>
        <w:rPr>
          <w:sz w:val="28"/>
          <w:szCs w:val="28"/>
        </w:rPr>
      </w:pPr>
      <w:r w:rsidRPr="00E3477E">
        <w:rPr>
          <w:sz w:val="28"/>
          <w:szCs w:val="28"/>
        </w:rPr>
        <w:t>- оценку достаточности и ликвидности имущества, передаваемого в залог в обеспечение исполнения обязательств по договору займа</w:t>
      </w:r>
      <w:r w:rsidR="00AC5DF6">
        <w:rPr>
          <w:sz w:val="28"/>
          <w:szCs w:val="28"/>
        </w:rPr>
        <w:t>.</w:t>
      </w:r>
    </w:p>
    <w:p w:rsidR="00AC5DF6" w:rsidRPr="00A84B00" w:rsidRDefault="00AC5DF6" w:rsidP="00E3477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Предварительные экспертизы, </w:t>
      </w:r>
      <w:r w:rsidR="000A5245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настоящим пунктом, проводятся в порядке, </w:t>
      </w:r>
      <w:r w:rsidR="000A5245" w:rsidRPr="006B5A88">
        <w:rPr>
          <w:sz w:val="28"/>
          <w:szCs w:val="28"/>
        </w:rPr>
        <w:t>установленном приказом директора Фонда</w:t>
      </w:r>
      <w:r w:rsidR="000A5245">
        <w:rPr>
          <w:sz w:val="28"/>
          <w:szCs w:val="28"/>
        </w:rPr>
        <w:t>.</w:t>
      </w:r>
    </w:p>
    <w:p w:rsidR="00F533F6" w:rsidRPr="00534838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8E0">
        <w:rPr>
          <w:sz w:val="28"/>
          <w:szCs w:val="28"/>
        </w:rPr>
        <w:t xml:space="preserve">5.4. </w:t>
      </w:r>
      <w:r w:rsidR="00ED547D">
        <w:rPr>
          <w:sz w:val="28"/>
          <w:szCs w:val="28"/>
        </w:rPr>
        <w:t>Н</w:t>
      </w:r>
      <w:r w:rsidR="00ED547D" w:rsidRPr="00534838">
        <w:rPr>
          <w:sz w:val="28"/>
          <w:szCs w:val="28"/>
        </w:rPr>
        <w:t xml:space="preserve">а основании </w:t>
      </w:r>
      <w:r w:rsidR="00ED547D">
        <w:rPr>
          <w:sz w:val="28"/>
          <w:szCs w:val="28"/>
        </w:rPr>
        <w:t xml:space="preserve">результатов </w:t>
      </w:r>
      <w:r w:rsidR="00ED547D" w:rsidRPr="00534838">
        <w:rPr>
          <w:sz w:val="28"/>
          <w:szCs w:val="28"/>
        </w:rPr>
        <w:t xml:space="preserve">проведенных </w:t>
      </w:r>
      <w:r w:rsidR="00ED547D">
        <w:rPr>
          <w:sz w:val="28"/>
          <w:szCs w:val="28"/>
        </w:rPr>
        <w:t xml:space="preserve">предварительных </w:t>
      </w:r>
      <w:r w:rsidR="00ED547D" w:rsidRPr="00534838">
        <w:rPr>
          <w:sz w:val="28"/>
          <w:szCs w:val="28"/>
        </w:rPr>
        <w:t>экспертиз</w:t>
      </w:r>
      <w:r w:rsidR="00ED547D">
        <w:rPr>
          <w:sz w:val="28"/>
          <w:szCs w:val="28"/>
        </w:rPr>
        <w:t xml:space="preserve"> </w:t>
      </w:r>
      <w:r w:rsidR="006B5A88" w:rsidRPr="00597F20">
        <w:rPr>
          <w:sz w:val="28"/>
          <w:szCs w:val="28"/>
        </w:rPr>
        <w:t>специали</w:t>
      </w:r>
      <w:r w:rsidR="00ED547D">
        <w:rPr>
          <w:sz w:val="28"/>
          <w:szCs w:val="28"/>
        </w:rPr>
        <w:t>ст</w:t>
      </w:r>
      <w:r w:rsidR="006B5A88" w:rsidRPr="00597F20">
        <w:rPr>
          <w:sz w:val="28"/>
          <w:szCs w:val="28"/>
        </w:rPr>
        <w:t xml:space="preserve"> Фонда по займам</w:t>
      </w:r>
      <w:r w:rsidR="006B5A88">
        <w:rPr>
          <w:sz w:val="28"/>
          <w:szCs w:val="28"/>
        </w:rPr>
        <w:t xml:space="preserve"> </w:t>
      </w:r>
      <w:r w:rsidR="00ED547D">
        <w:rPr>
          <w:sz w:val="28"/>
          <w:szCs w:val="28"/>
        </w:rPr>
        <w:t xml:space="preserve">в течение трех  рабочих дней составляет </w:t>
      </w:r>
      <w:r w:rsidRPr="00534838">
        <w:rPr>
          <w:sz w:val="28"/>
          <w:szCs w:val="28"/>
        </w:rPr>
        <w:t>заключени</w:t>
      </w:r>
      <w:r w:rsidR="00ED547D">
        <w:rPr>
          <w:sz w:val="28"/>
          <w:szCs w:val="28"/>
        </w:rPr>
        <w:t>е</w:t>
      </w:r>
      <w:r w:rsidRPr="00534838">
        <w:rPr>
          <w:sz w:val="28"/>
          <w:szCs w:val="28"/>
        </w:rPr>
        <w:t xml:space="preserve"> по форм</w:t>
      </w:r>
      <w:r w:rsidR="00E771AA" w:rsidRPr="00534838">
        <w:rPr>
          <w:sz w:val="28"/>
          <w:szCs w:val="28"/>
        </w:rPr>
        <w:t>е</w:t>
      </w:r>
      <w:r w:rsidR="00ED547D">
        <w:rPr>
          <w:sz w:val="28"/>
          <w:szCs w:val="28"/>
        </w:rPr>
        <w:t>,</w:t>
      </w:r>
      <w:r w:rsidRPr="00534838">
        <w:rPr>
          <w:sz w:val="28"/>
          <w:szCs w:val="28"/>
        </w:rPr>
        <w:t xml:space="preserve"> утвержденно</w:t>
      </w:r>
      <w:r w:rsidR="006B5A88">
        <w:rPr>
          <w:sz w:val="28"/>
          <w:szCs w:val="28"/>
        </w:rPr>
        <w:t xml:space="preserve">й приказом директора </w:t>
      </w:r>
      <w:r w:rsidRPr="00534838">
        <w:rPr>
          <w:sz w:val="28"/>
          <w:szCs w:val="28"/>
        </w:rPr>
        <w:t>Фонд</w:t>
      </w:r>
      <w:r w:rsidR="006B5A88">
        <w:rPr>
          <w:sz w:val="28"/>
          <w:szCs w:val="28"/>
        </w:rPr>
        <w:t>а</w:t>
      </w:r>
      <w:r w:rsidR="00ED547D">
        <w:rPr>
          <w:sz w:val="28"/>
          <w:szCs w:val="28"/>
        </w:rPr>
        <w:t>,</w:t>
      </w:r>
      <w:r w:rsidRPr="00534838">
        <w:rPr>
          <w:sz w:val="28"/>
          <w:szCs w:val="28"/>
        </w:rPr>
        <w:t xml:space="preserve"> и направл</w:t>
      </w:r>
      <w:r w:rsidR="00ED547D">
        <w:rPr>
          <w:sz w:val="28"/>
          <w:szCs w:val="28"/>
        </w:rPr>
        <w:t xml:space="preserve">яет </w:t>
      </w:r>
      <w:r w:rsidRPr="00534838">
        <w:rPr>
          <w:sz w:val="28"/>
          <w:szCs w:val="28"/>
        </w:rPr>
        <w:t xml:space="preserve">его на рассмотрение </w:t>
      </w:r>
      <w:r w:rsidR="00460E0B">
        <w:rPr>
          <w:sz w:val="28"/>
          <w:szCs w:val="28"/>
        </w:rPr>
        <w:t>в комиссию</w:t>
      </w:r>
      <w:r w:rsidRPr="00534838">
        <w:rPr>
          <w:sz w:val="28"/>
          <w:szCs w:val="28"/>
        </w:rPr>
        <w:t xml:space="preserve"> </w:t>
      </w:r>
      <w:r w:rsidR="00382237">
        <w:rPr>
          <w:sz w:val="28"/>
          <w:szCs w:val="28"/>
        </w:rPr>
        <w:t xml:space="preserve">Фонда </w:t>
      </w:r>
      <w:r w:rsidR="00E771AA" w:rsidRPr="00534838">
        <w:rPr>
          <w:sz w:val="28"/>
          <w:szCs w:val="28"/>
        </w:rPr>
        <w:t xml:space="preserve">по выдаче </w:t>
      </w:r>
      <w:r w:rsidR="00A00A85">
        <w:rPr>
          <w:sz w:val="28"/>
          <w:szCs w:val="28"/>
        </w:rPr>
        <w:t>займов</w:t>
      </w:r>
      <w:r w:rsidRPr="00534838">
        <w:rPr>
          <w:sz w:val="28"/>
          <w:szCs w:val="28"/>
        </w:rPr>
        <w:t>.</w:t>
      </w:r>
    </w:p>
    <w:p w:rsidR="00F533F6" w:rsidRDefault="00F533F6" w:rsidP="00F533F6">
      <w:pPr>
        <w:jc w:val="both"/>
        <w:rPr>
          <w:sz w:val="28"/>
          <w:szCs w:val="28"/>
        </w:rPr>
      </w:pPr>
      <w:r w:rsidRPr="007525D4">
        <w:rPr>
          <w:sz w:val="28"/>
          <w:szCs w:val="28"/>
        </w:rPr>
        <w:tab/>
      </w:r>
      <w:r w:rsidR="004F587D">
        <w:rPr>
          <w:sz w:val="28"/>
          <w:szCs w:val="28"/>
        </w:rPr>
        <w:t xml:space="preserve">5.5. </w:t>
      </w:r>
      <w:r w:rsidR="009F5812">
        <w:rPr>
          <w:sz w:val="28"/>
          <w:szCs w:val="28"/>
        </w:rPr>
        <w:t>Комиссия</w:t>
      </w:r>
      <w:r w:rsidRPr="007525D4">
        <w:rPr>
          <w:sz w:val="28"/>
          <w:szCs w:val="28"/>
        </w:rPr>
        <w:t xml:space="preserve"> </w:t>
      </w:r>
      <w:r w:rsidR="00382237">
        <w:rPr>
          <w:sz w:val="28"/>
          <w:szCs w:val="28"/>
        </w:rPr>
        <w:t xml:space="preserve">Фонда </w:t>
      </w:r>
      <w:r w:rsidR="00E771AA">
        <w:rPr>
          <w:sz w:val="28"/>
          <w:szCs w:val="28"/>
        </w:rPr>
        <w:t xml:space="preserve">по выдаче </w:t>
      </w:r>
      <w:r w:rsidR="00A00A85">
        <w:rPr>
          <w:sz w:val="28"/>
          <w:szCs w:val="28"/>
        </w:rPr>
        <w:t>займов</w:t>
      </w:r>
      <w:r w:rsidR="00E7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382237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 рабочих дней</w:t>
      </w:r>
      <w:r w:rsidR="009F5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6F6F">
        <w:rPr>
          <w:sz w:val="28"/>
          <w:szCs w:val="28"/>
        </w:rPr>
        <w:t>на основании заключения и документов</w:t>
      </w:r>
      <w:r w:rsidR="00382237">
        <w:rPr>
          <w:sz w:val="28"/>
          <w:szCs w:val="28"/>
        </w:rPr>
        <w:t>,</w:t>
      </w:r>
      <w:r w:rsidR="00B56F6F">
        <w:rPr>
          <w:sz w:val="28"/>
          <w:szCs w:val="28"/>
        </w:rPr>
        <w:t xml:space="preserve"> представленных в </w:t>
      </w:r>
      <w:r w:rsidR="00382237">
        <w:rPr>
          <w:sz w:val="28"/>
          <w:szCs w:val="28"/>
        </w:rPr>
        <w:t>составе З</w:t>
      </w:r>
      <w:r w:rsidR="00B56F6F">
        <w:rPr>
          <w:sz w:val="28"/>
          <w:szCs w:val="28"/>
        </w:rPr>
        <w:t>а</w:t>
      </w:r>
      <w:r w:rsidR="00382237">
        <w:rPr>
          <w:sz w:val="28"/>
          <w:szCs w:val="28"/>
        </w:rPr>
        <w:t>явки,</w:t>
      </w:r>
      <w:r w:rsidR="00B56F6F">
        <w:rPr>
          <w:sz w:val="28"/>
          <w:szCs w:val="28"/>
        </w:rPr>
        <w:t xml:space="preserve"> </w:t>
      </w:r>
      <w:r w:rsidR="009F5812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предоставлении (отказе в предоставлении) </w:t>
      </w:r>
      <w:r w:rsidR="00A00A85">
        <w:rPr>
          <w:sz w:val="28"/>
          <w:szCs w:val="28"/>
        </w:rPr>
        <w:t>займа</w:t>
      </w:r>
      <w:r w:rsidR="00A652A1">
        <w:rPr>
          <w:sz w:val="28"/>
          <w:szCs w:val="28"/>
        </w:rPr>
        <w:t>, в порядке, установленном приказом директора Фонда</w:t>
      </w:r>
      <w:r>
        <w:rPr>
          <w:sz w:val="28"/>
          <w:szCs w:val="28"/>
        </w:rPr>
        <w:t>.</w:t>
      </w:r>
    </w:p>
    <w:p w:rsidR="00787E0C" w:rsidRDefault="00F533F6" w:rsidP="00787E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00A">
        <w:rPr>
          <w:sz w:val="28"/>
          <w:szCs w:val="28"/>
        </w:rPr>
        <w:t xml:space="preserve">О принятом решении </w:t>
      </w:r>
      <w:r w:rsidR="003B400A">
        <w:rPr>
          <w:sz w:val="28"/>
          <w:szCs w:val="28"/>
        </w:rPr>
        <w:t xml:space="preserve">(о </w:t>
      </w:r>
      <w:r w:rsidR="00787E0C">
        <w:rPr>
          <w:sz w:val="28"/>
          <w:szCs w:val="28"/>
        </w:rPr>
        <w:t xml:space="preserve">предоставлении </w:t>
      </w:r>
      <w:r w:rsidR="003B400A">
        <w:rPr>
          <w:sz w:val="28"/>
          <w:szCs w:val="28"/>
        </w:rPr>
        <w:t xml:space="preserve">займа или об </w:t>
      </w:r>
      <w:r w:rsidR="00787E0C">
        <w:rPr>
          <w:sz w:val="28"/>
          <w:szCs w:val="28"/>
        </w:rPr>
        <w:t>отказе в предоставле</w:t>
      </w:r>
      <w:r w:rsidR="003B400A">
        <w:rPr>
          <w:sz w:val="28"/>
          <w:szCs w:val="28"/>
        </w:rPr>
        <w:t>нии</w:t>
      </w:r>
      <w:r w:rsidR="00787E0C">
        <w:rPr>
          <w:sz w:val="28"/>
          <w:szCs w:val="28"/>
        </w:rPr>
        <w:t xml:space="preserve"> займа</w:t>
      </w:r>
      <w:r w:rsidR="003B400A">
        <w:rPr>
          <w:sz w:val="28"/>
          <w:szCs w:val="28"/>
        </w:rPr>
        <w:t xml:space="preserve"> с указанием оснований отказа) заявитель уведомляется </w:t>
      </w:r>
      <w:r w:rsidR="00787E0C">
        <w:rPr>
          <w:sz w:val="28"/>
          <w:szCs w:val="28"/>
        </w:rPr>
        <w:t xml:space="preserve"> в течение трех рабочих дней любым способом, позволяющим установить факт получения </w:t>
      </w:r>
      <w:r w:rsidR="00040365">
        <w:rPr>
          <w:sz w:val="28"/>
          <w:szCs w:val="28"/>
        </w:rPr>
        <w:t>З</w:t>
      </w:r>
      <w:r w:rsidR="00787E0C">
        <w:rPr>
          <w:sz w:val="28"/>
          <w:szCs w:val="28"/>
        </w:rPr>
        <w:t>аявителем соответствующего уведомления.</w:t>
      </w:r>
    </w:p>
    <w:p w:rsidR="00681C4B" w:rsidRDefault="00F533F6" w:rsidP="00F533F6">
      <w:pPr>
        <w:jc w:val="both"/>
        <w:rPr>
          <w:sz w:val="28"/>
          <w:szCs w:val="28"/>
        </w:rPr>
      </w:pPr>
      <w:r w:rsidRPr="00EC26E0">
        <w:rPr>
          <w:sz w:val="28"/>
          <w:szCs w:val="28"/>
        </w:rPr>
        <w:tab/>
      </w:r>
      <w:r w:rsidR="009F5812">
        <w:rPr>
          <w:sz w:val="28"/>
          <w:szCs w:val="28"/>
        </w:rPr>
        <w:t xml:space="preserve">5.6. </w:t>
      </w:r>
      <w:r w:rsidRPr="00EC26E0">
        <w:rPr>
          <w:sz w:val="28"/>
          <w:szCs w:val="28"/>
        </w:rPr>
        <w:t xml:space="preserve"> </w:t>
      </w:r>
      <w:r w:rsidR="00685D80">
        <w:rPr>
          <w:sz w:val="28"/>
          <w:szCs w:val="28"/>
        </w:rPr>
        <w:t xml:space="preserve">Положительное решение комиссии Фонда по займам является основанием для </w:t>
      </w:r>
      <w:r w:rsidRPr="00EC26E0">
        <w:rPr>
          <w:sz w:val="28"/>
          <w:szCs w:val="28"/>
        </w:rPr>
        <w:t>оформлени</w:t>
      </w:r>
      <w:r w:rsidR="00685D80">
        <w:rPr>
          <w:sz w:val="28"/>
          <w:szCs w:val="28"/>
        </w:rPr>
        <w:t>я</w:t>
      </w:r>
      <w:r w:rsidRPr="00EC26E0">
        <w:rPr>
          <w:sz w:val="28"/>
          <w:szCs w:val="28"/>
        </w:rPr>
        <w:t xml:space="preserve"> </w:t>
      </w:r>
      <w:r w:rsidR="00EC26E0" w:rsidRPr="00EC26E0">
        <w:rPr>
          <w:sz w:val="28"/>
          <w:szCs w:val="28"/>
        </w:rPr>
        <w:t xml:space="preserve">проекта </w:t>
      </w:r>
      <w:r w:rsidRPr="00EC26E0">
        <w:rPr>
          <w:sz w:val="28"/>
          <w:szCs w:val="28"/>
        </w:rPr>
        <w:t>договора займа</w:t>
      </w:r>
      <w:r w:rsidR="00EA74B0" w:rsidRPr="00EC26E0">
        <w:rPr>
          <w:sz w:val="28"/>
          <w:szCs w:val="28"/>
        </w:rPr>
        <w:t>,</w:t>
      </w:r>
      <w:r w:rsidRPr="00EC26E0">
        <w:rPr>
          <w:sz w:val="28"/>
          <w:szCs w:val="28"/>
        </w:rPr>
        <w:t xml:space="preserve"> </w:t>
      </w:r>
      <w:r w:rsidR="00681C4B" w:rsidRPr="00EC26E0">
        <w:rPr>
          <w:sz w:val="28"/>
          <w:szCs w:val="28"/>
        </w:rPr>
        <w:t>по форме</w:t>
      </w:r>
      <w:r w:rsidR="00681C4B">
        <w:rPr>
          <w:sz w:val="28"/>
          <w:szCs w:val="28"/>
        </w:rPr>
        <w:t xml:space="preserve">, утвержденной </w:t>
      </w:r>
      <w:r w:rsidR="00EC26E0">
        <w:rPr>
          <w:sz w:val="28"/>
          <w:szCs w:val="28"/>
        </w:rPr>
        <w:t xml:space="preserve">приказом </w:t>
      </w:r>
      <w:r w:rsidR="00681C4B">
        <w:rPr>
          <w:sz w:val="28"/>
          <w:szCs w:val="28"/>
        </w:rPr>
        <w:t>директор</w:t>
      </w:r>
      <w:r w:rsidR="00EC26E0">
        <w:rPr>
          <w:sz w:val="28"/>
          <w:szCs w:val="28"/>
        </w:rPr>
        <w:t>а</w:t>
      </w:r>
      <w:r w:rsidR="00681C4B">
        <w:rPr>
          <w:sz w:val="28"/>
          <w:szCs w:val="28"/>
        </w:rPr>
        <w:t xml:space="preserve"> Фонда.</w:t>
      </w:r>
      <w:r w:rsidR="00681C4B" w:rsidRPr="00681C4B">
        <w:rPr>
          <w:color w:val="FF0000"/>
          <w:sz w:val="28"/>
          <w:szCs w:val="28"/>
        </w:rPr>
        <w:t xml:space="preserve"> </w:t>
      </w:r>
    </w:p>
    <w:p w:rsidR="003437C3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EE7">
        <w:rPr>
          <w:sz w:val="28"/>
          <w:szCs w:val="28"/>
        </w:rPr>
        <w:t>5.</w:t>
      </w:r>
      <w:r w:rsidR="00404FD4">
        <w:rPr>
          <w:sz w:val="28"/>
          <w:szCs w:val="28"/>
        </w:rPr>
        <w:t>7</w:t>
      </w:r>
      <w:r w:rsidR="009B7E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Субъект малого или среднего предпринимательства, уведомленный о предоставлении </w:t>
      </w:r>
      <w:r w:rsidR="00A00A85">
        <w:rPr>
          <w:sz w:val="28"/>
          <w:szCs w:val="28"/>
        </w:rPr>
        <w:t>займа</w:t>
      </w:r>
      <w:r>
        <w:rPr>
          <w:sz w:val="28"/>
          <w:szCs w:val="28"/>
        </w:rPr>
        <w:t xml:space="preserve">, обязан в течение </w:t>
      </w:r>
      <w:r w:rsidR="003437C3">
        <w:rPr>
          <w:sz w:val="28"/>
          <w:szCs w:val="28"/>
        </w:rPr>
        <w:t>десяти</w:t>
      </w:r>
      <w:r w:rsidR="003238A9" w:rsidRPr="006B3BA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</w:t>
      </w:r>
      <w:r w:rsidR="003437C3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обратиться в Фонд для заключения договора</w:t>
      </w:r>
      <w:r w:rsidR="003437C3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. </w:t>
      </w:r>
    </w:p>
    <w:p w:rsidR="00F533F6" w:rsidRDefault="00F533F6" w:rsidP="00343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субъекта малого или среднего предпринимательства для заключения договора</w:t>
      </w:r>
      <w:r w:rsidR="003437C3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 в указанный срок, Фонд вправе отказаться от заключения договора, что не лишает субъект</w:t>
      </w:r>
      <w:r w:rsidR="006B3BA7">
        <w:rPr>
          <w:sz w:val="28"/>
          <w:szCs w:val="28"/>
        </w:rPr>
        <w:t>а</w:t>
      </w:r>
      <w:r>
        <w:rPr>
          <w:sz w:val="28"/>
          <w:szCs w:val="28"/>
        </w:rPr>
        <w:t xml:space="preserve"> малого или среднего предпринимательства права на повторное обращение </w:t>
      </w:r>
      <w:r w:rsidR="00BD043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3437C3">
        <w:rPr>
          <w:sz w:val="28"/>
          <w:szCs w:val="28"/>
        </w:rPr>
        <w:t xml:space="preserve">предоставлением </w:t>
      </w:r>
      <w:r w:rsidR="00BD043C">
        <w:rPr>
          <w:sz w:val="28"/>
          <w:szCs w:val="28"/>
        </w:rPr>
        <w:t xml:space="preserve"> </w:t>
      </w:r>
      <w:r w:rsidR="00A00A85">
        <w:rPr>
          <w:sz w:val="28"/>
          <w:szCs w:val="28"/>
        </w:rPr>
        <w:t>займа</w:t>
      </w:r>
      <w:r>
        <w:rPr>
          <w:sz w:val="28"/>
          <w:szCs w:val="28"/>
        </w:rPr>
        <w:t>.</w:t>
      </w:r>
    </w:p>
    <w:p w:rsidR="009B7EE7" w:rsidRPr="0052171E" w:rsidRDefault="009B7EE7" w:rsidP="009B7EE7">
      <w:pPr>
        <w:ind w:firstLine="708"/>
        <w:jc w:val="both"/>
        <w:rPr>
          <w:sz w:val="28"/>
          <w:szCs w:val="28"/>
        </w:rPr>
      </w:pPr>
      <w:r w:rsidRPr="0052171E">
        <w:rPr>
          <w:sz w:val="28"/>
          <w:szCs w:val="28"/>
        </w:rPr>
        <w:t>5.</w:t>
      </w:r>
      <w:r w:rsidR="00404FD4">
        <w:rPr>
          <w:sz w:val="28"/>
          <w:szCs w:val="28"/>
        </w:rPr>
        <w:t>8</w:t>
      </w:r>
      <w:r w:rsidRPr="0052171E">
        <w:rPr>
          <w:sz w:val="28"/>
          <w:szCs w:val="28"/>
        </w:rPr>
        <w:t xml:space="preserve">. После заключения договора займа Заёмщик обеспечивает заключение договоров </w:t>
      </w:r>
      <w:r w:rsidR="0052171E" w:rsidRPr="0052171E">
        <w:rPr>
          <w:sz w:val="28"/>
          <w:szCs w:val="28"/>
        </w:rPr>
        <w:t xml:space="preserve">поручительства и (или) залога </w:t>
      </w:r>
      <w:r w:rsidR="00460E0B" w:rsidRPr="0052171E">
        <w:rPr>
          <w:sz w:val="28"/>
          <w:szCs w:val="28"/>
        </w:rPr>
        <w:t>в соответствии с гражданским законодательством Российской Федерации</w:t>
      </w:r>
      <w:r w:rsidR="00460E0B" w:rsidRPr="00460E0B">
        <w:rPr>
          <w:sz w:val="28"/>
          <w:szCs w:val="28"/>
        </w:rPr>
        <w:t xml:space="preserve"> </w:t>
      </w:r>
      <w:r w:rsidR="0052171E" w:rsidRPr="00460E0B">
        <w:rPr>
          <w:sz w:val="28"/>
          <w:szCs w:val="28"/>
        </w:rPr>
        <w:t xml:space="preserve">по формам, утвержденным приказом  </w:t>
      </w:r>
      <w:r w:rsidR="0052171E" w:rsidRPr="00460E0B">
        <w:rPr>
          <w:sz w:val="28"/>
          <w:szCs w:val="28"/>
        </w:rPr>
        <w:lastRenderedPageBreak/>
        <w:t>директора Фонда</w:t>
      </w:r>
      <w:r w:rsidR="0052171E">
        <w:rPr>
          <w:sz w:val="28"/>
          <w:szCs w:val="28"/>
        </w:rPr>
        <w:t>,</w:t>
      </w:r>
      <w:r w:rsidR="0052171E" w:rsidRPr="0052171E">
        <w:rPr>
          <w:sz w:val="28"/>
          <w:szCs w:val="28"/>
        </w:rPr>
        <w:t xml:space="preserve"> и пр</w:t>
      </w:r>
      <w:r w:rsidR="0052171E">
        <w:rPr>
          <w:sz w:val="28"/>
          <w:szCs w:val="28"/>
        </w:rPr>
        <w:t>едставление их в Фонд в порядке</w:t>
      </w:r>
      <w:r w:rsidR="0052171E" w:rsidRPr="0052171E">
        <w:rPr>
          <w:sz w:val="28"/>
          <w:szCs w:val="28"/>
        </w:rPr>
        <w:t xml:space="preserve">, установленном договором </w:t>
      </w:r>
      <w:r w:rsidR="00460E0B">
        <w:rPr>
          <w:sz w:val="28"/>
          <w:szCs w:val="28"/>
        </w:rPr>
        <w:t>займа</w:t>
      </w:r>
      <w:r w:rsidR="0052171E" w:rsidRPr="0052171E">
        <w:rPr>
          <w:sz w:val="28"/>
          <w:szCs w:val="28"/>
        </w:rPr>
        <w:t>.</w:t>
      </w:r>
    </w:p>
    <w:p w:rsidR="00BD043C" w:rsidRPr="005D44CC" w:rsidRDefault="0052171E" w:rsidP="005D4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1233D">
        <w:rPr>
          <w:sz w:val="28"/>
          <w:szCs w:val="28"/>
        </w:rPr>
        <w:t>9</w:t>
      </w:r>
      <w:r w:rsidR="009B2FE9" w:rsidRPr="005D44CC">
        <w:rPr>
          <w:sz w:val="28"/>
          <w:szCs w:val="28"/>
        </w:rPr>
        <w:t>.</w:t>
      </w:r>
      <w:r w:rsidR="00DA5C4A">
        <w:rPr>
          <w:sz w:val="28"/>
          <w:szCs w:val="28"/>
        </w:rPr>
        <w:t xml:space="preserve"> </w:t>
      </w:r>
      <w:r w:rsidR="003238A9" w:rsidRPr="005D44CC">
        <w:rPr>
          <w:sz w:val="28"/>
          <w:szCs w:val="28"/>
        </w:rPr>
        <w:t>Предоставление займа осуществляется путем безналичного перечисления денежных сре</w:t>
      </w:r>
      <w:proofErr w:type="gramStart"/>
      <w:r w:rsidR="003238A9" w:rsidRPr="005D44CC">
        <w:rPr>
          <w:sz w:val="28"/>
          <w:szCs w:val="28"/>
        </w:rPr>
        <w:t>дств в в</w:t>
      </w:r>
      <w:proofErr w:type="gramEnd"/>
      <w:r w:rsidR="003238A9" w:rsidRPr="005D44CC">
        <w:rPr>
          <w:sz w:val="28"/>
          <w:szCs w:val="28"/>
        </w:rPr>
        <w:t xml:space="preserve">алюте Российской Федерации на расчетный счет </w:t>
      </w:r>
      <w:r w:rsidR="00DA5C4A">
        <w:rPr>
          <w:sz w:val="28"/>
          <w:szCs w:val="28"/>
        </w:rPr>
        <w:t>Заё</w:t>
      </w:r>
      <w:r w:rsidR="0061233D">
        <w:rPr>
          <w:sz w:val="28"/>
          <w:szCs w:val="28"/>
        </w:rPr>
        <w:t>мщика</w:t>
      </w:r>
      <w:r w:rsidR="003238A9" w:rsidRPr="005D44CC">
        <w:rPr>
          <w:sz w:val="28"/>
          <w:szCs w:val="28"/>
        </w:rPr>
        <w:t xml:space="preserve"> </w:t>
      </w:r>
      <w:r w:rsidR="0061233D">
        <w:rPr>
          <w:sz w:val="28"/>
          <w:szCs w:val="28"/>
        </w:rPr>
        <w:t>в соответствии с условиями договора займа</w:t>
      </w:r>
      <w:r w:rsidR="003238A9" w:rsidRPr="005D44CC">
        <w:rPr>
          <w:sz w:val="28"/>
          <w:szCs w:val="28"/>
        </w:rPr>
        <w:t xml:space="preserve">. </w:t>
      </w:r>
    </w:p>
    <w:p w:rsidR="009B2FE9" w:rsidRDefault="009B2FE9" w:rsidP="009B2FE9">
      <w:pPr>
        <w:ind w:firstLine="708"/>
        <w:rPr>
          <w:b/>
          <w:bCs/>
          <w:color w:val="FF0000"/>
          <w:sz w:val="28"/>
          <w:szCs w:val="28"/>
        </w:rPr>
      </w:pP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Контроль использовани</w:t>
      </w:r>
      <w:r w:rsidR="00F449B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средств, предоставляемых </w:t>
      </w: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субъектам малого и среднего предпринимательства</w:t>
      </w:r>
      <w:r w:rsidR="00F449B5">
        <w:rPr>
          <w:b/>
          <w:bCs/>
          <w:sz w:val="28"/>
          <w:szCs w:val="28"/>
        </w:rPr>
        <w:t xml:space="preserve"> по договорам займа</w:t>
      </w: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9B5">
        <w:rPr>
          <w:sz w:val="28"/>
          <w:szCs w:val="28"/>
        </w:rPr>
        <w:t>6.1</w:t>
      </w:r>
      <w:r>
        <w:rPr>
          <w:sz w:val="28"/>
          <w:szCs w:val="28"/>
        </w:rPr>
        <w:t xml:space="preserve">. После получения </w:t>
      </w:r>
      <w:r w:rsidR="00A00A85">
        <w:rPr>
          <w:sz w:val="28"/>
          <w:szCs w:val="28"/>
        </w:rPr>
        <w:t>займа</w:t>
      </w:r>
      <w:r w:rsidR="00BD043C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="00F449B5">
        <w:rPr>
          <w:sz w:val="28"/>
          <w:szCs w:val="28"/>
        </w:rPr>
        <w:t>ё</w:t>
      </w:r>
      <w:r>
        <w:rPr>
          <w:sz w:val="28"/>
          <w:szCs w:val="28"/>
        </w:rPr>
        <w:t xml:space="preserve">мщик по мере использования, но не позднее </w:t>
      </w:r>
      <w:r w:rsidR="00BC728B">
        <w:rPr>
          <w:sz w:val="28"/>
          <w:szCs w:val="28"/>
        </w:rPr>
        <w:t>9</w:t>
      </w:r>
      <w:r>
        <w:rPr>
          <w:sz w:val="28"/>
          <w:szCs w:val="28"/>
        </w:rPr>
        <w:t xml:space="preserve">0 календарных дней с момента получения </w:t>
      </w:r>
      <w:r w:rsidR="00A00A85">
        <w:rPr>
          <w:sz w:val="28"/>
          <w:szCs w:val="28"/>
        </w:rPr>
        <w:t>займа</w:t>
      </w:r>
      <w:r w:rsidR="00040365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 подтвердить </w:t>
      </w:r>
      <w:r w:rsidRPr="006A7F2F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использование полученного </w:t>
      </w:r>
      <w:r w:rsidR="00A00A85">
        <w:rPr>
          <w:sz w:val="28"/>
          <w:szCs w:val="28"/>
        </w:rPr>
        <w:t>займа</w:t>
      </w:r>
      <w:r>
        <w:rPr>
          <w:sz w:val="28"/>
          <w:szCs w:val="28"/>
        </w:rPr>
        <w:t xml:space="preserve"> путем представления</w:t>
      </w:r>
      <w:r w:rsidR="00534838">
        <w:rPr>
          <w:sz w:val="28"/>
          <w:szCs w:val="28"/>
        </w:rPr>
        <w:t xml:space="preserve"> </w:t>
      </w:r>
      <w:r w:rsidR="007B5D8D">
        <w:rPr>
          <w:sz w:val="28"/>
          <w:szCs w:val="28"/>
        </w:rPr>
        <w:t xml:space="preserve">в Фонд </w:t>
      </w:r>
      <w:r w:rsidR="00534838" w:rsidRPr="007B5D8D">
        <w:rPr>
          <w:sz w:val="28"/>
          <w:szCs w:val="28"/>
        </w:rPr>
        <w:t xml:space="preserve">отчета </w:t>
      </w:r>
      <w:r w:rsidR="007B5D8D">
        <w:rPr>
          <w:sz w:val="28"/>
          <w:szCs w:val="28"/>
        </w:rPr>
        <w:t xml:space="preserve">форме согласно </w:t>
      </w:r>
      <w:r w:rsidR="00534838" w:rsidRPr="007B5D8D">
        <w:rPr>
          <w:sz w:val="28"/>
          <w:szCs w:val="28"/>
        </w:rPr>
        <w:t xml:space="preserve">Приложению № </w:t>
      </w:r>
      <w:r w:rsidR="008503D9" w:rsidRPr="005D44CC">
        <w:rPr>
          <w:sz w:val="28"/>
          <w:szCs w:val="28"/>
        </w:rPr>
        <w:t>3</w:t>
      </w:r>
      <w:r w:rsidR="00534838" w:rsidRPr="007B5D8D">
        <w:rPr>
          <w:sz w:val="28"/>
          <w:szCs w:val="28"/>
        </w:rPr>
        <w:t xml:space="preserve"> к настоящему Положению и </w:t>
      </w:r>
      <w:r w:rsidR="009B2FE9" w:rsidRPr="007B5D8D">
        <w:rPr>
          <w:sz w:val="28"/>
          <w:szCs w:val="28"/>
        </w:rPr>
        <w:t>копий</w:t>
      </w:r>
      <w:r w:rsidR="009B2FE9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документов:</w:t>
      </w:r>
    </w:p>
    <w:p w:rsidR="00BC728B" w:rsidRDefault="00F533F6" w:rsidP="00907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28B" w:rsidRPr="00BC728B">
        <w:rPr>
          <w:sz w:val="28"/>
          <w:szCs w:val="28"/>
        </w:rPr>
        <w:t>1</w:t>
      </w:r>
      <w:r w:rsidR="00BC728B" w:rsidRPr="009077EF">
        <w:rPr>
          <w:sz w:val="28"/>
          <w:szCs w:val="28"/>
        </w:rPr>
        <w:t xml:space="preserve">) платежных поручений, подтверждающих целевое использование средств </w:t>
      </w:r>
      <w:r w:rsidR="00A00A85">
        <w:rPr>
          <w:sz w:val="28"/>
          <w:szCs w:val="28"/>
        </w:rPr>
        <w:t>займа</w:t>
      </w:r>
      <w:r w:rsidR="00BC728B" w:rsidRPr="009077EF">
        <w:rPr>
          <w:sz w:val="28"/>
          <w:szCs w:val="28"/>
        </w:rPr>
        <w:t>;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договоров купли-продажи </w:t>
      </w:r>
      <w:r w:rsidR="007B5D8D">
        <w:rPr>
          <w:sz w:val="28"/>
          <w:szCs w:val="28"/>
        </w:rPr>
        <w:t>(</w:t>
      </w:r>
      <w:r w:rsidR="005C03E0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услуг</w:t>
      </w:r>
      <w:r w:rsidR="005C03E0">
        <w:rPr>
          <w:sz w:val="28"/>
          <w:szCs w:val="28"/>
        </w:rPr>
        <w:t>, выполнения работ);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728B">
        <w:rPr>
          <w:sz w:val="28"/>
          <w:szCs w:val="28"/>
        </w:rPr>
        <w:t>3) счетов-фактур, актов приема-передачи товарно-материальных ценностей,</w:t>
      </w:r>
      <w:r>
        <w:rPr>
          <w:sz w:val="28"/>
          <w:szCs w:val="28"/>
        </w:rPr>
        <w:t xml:space="preserve"> накладных, товарных, фискальных чеков, счетов за выполненные работы (</w:t>
      </w:r>
      <w:r w:rsidR="005C03E0">
        <w:rPr>
          <w:sz w:val="28"/>
          <w:szCs w:val="28"/>
        </w:rPr>
        <w:t>оказанные</w:t>
      </w:r>
      <w:r>
        <w:rPr>
          <w:sz w:val="28"/>
          <w:szCs w:val="28"/>
        </w:rPr>
        <w:t xml:space="preserve"> услуги</w:t>
      </w:r>
      <w:r w:rsidR="00B56F6F">
        <w:rPr>
          <w:sz w:val="28"/>
          <w:szCs w:val="28"/>
        </w:rPr>
        <w:t>)</w:t>
      </w:r>
      <w:r w:rsidR="00F449B5">
        <w:rPr>
          <w:sz w:val="28"/>
          <w:szCs w:val="28"/>
        </w:rPr>
        <w:t xml:space="preserve">, актов выполненных работ, </w:t>
      </w:r>
      <w:r w:rsidR="005C03E0">
        <w:rPr>
          <w:sz w:val="28"/>
          <w:szCs w:val="28"/>
        </w:rPr>
        <w:t>оказанных услуг, актов приемки в эксплуатацию</w:t>
      </w:r>
      <w:r w:rsidR="00F449B5">
        <w:rPr>
          <w:sz w:val="28"/>
          <w:szCs w:val="28"/>
        </w:rPr>
        <w:t xml:space="preserve"> </w:t>
      </w:r>
      <w:r>
        <w:rPr>
          <w:sz w:val="28"/>
          <w:szCs w:val="28"/>
        </w:rPr>
        <w:t>и т.п.;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транспортных накладных и другой товаросопроводительной документации на отгруженное оборудование и</w:t>
      </w:r>
      <w:r w:rsidR="00F449B5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материалы</w:t>
      </w:r>
      <w:r w:rsidR="005C03E0">
        <w:rPr>
          <w:sz w:val="28"/>
          <w:szCs w:val="28"/>
        </w:rPr>
        <w:t>.</w:t>
      </w:r>
    </w:p>
    <w:p w:rsidR="00F533F6" w:rsidRPr="00631263" w:rsidRDefault="00F533F6" w:rsidP="00B5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E0B">
        <w:rPr>
          <w:sz w:val="28"/>
          <w:szCs w:val="28"/>
        </w:rPr>
        <w:t>6.2.</w:t>
      </w:r>
      <w:r w:rsidRPr="00631263">
        <w:t xml:space="preserve"> </w:t>
      </w:r>
      <w:r w:rsidR="003238A9" w:rsidRPr="00631263">
        <w:rPr>
          <w:sz w:val="28"/>
          <w:szCs w:val="28"/>
        </w:rPr>
        <w:t>Заемщик несет</w:t>
      </w:r>
      <w:r w:rsidRPr="00631263">
        <w:rPr>
          <w:sz w:val="28"/>
          <w:szCs w:val="28"/>
        </w:rPr>
        <w:t xml:space="preserve"> ответственность за</w:t>
      </w:r>
      <w:r w:rsidR="00C83937" w:rsidRPr="00C83937">
        <w:rPr>
          <w:sz w:val="28"/>
          <w:szCs w:val="28"/>
        </w:rPr>
        <w:t xml:space="preserve"> </w:t>
      </w:r>
      <w:r w:rsidR="00C83937" w:rsidRPr="009077EF">
        <w:rPr>
          <w:sz w:val="28"/>
          <w:szCs w:val="28"/>
        </w:rPr>
        <w:t xml:space="preserve">целевое использование средств </w:t>
      </w:r>
      <w:r w:rsidR="00C83937">
        <w:rPr>
          <w:sz w:val="28"/>
          <w:szCs w:val="28"/>
        </w:rPr>
        <w:t xml:space="preserve">займа, за </w:t>
      </w:r>
      <w:r w:rsidRPr="00631263">
        <w:rPr>
          <w:sz w:val="28"/>
          <w:szCs w:val="28"/>
        </w:rPr>
        <w:t xml:space="preserve">достоверность представляемых документов в соответствии с </w:t>
      </w:r>
      <w:r w:rsidR="00943D67">
        <w:rPr>
          <w:sz w:val="28"/>
          <w:szCs w:val="28"/>
        </w:rPr>
        <w:t xml:space="preserve">договором займа и </w:t>
      </w:r>
      <w:r w:rsidRPr="00631263">
        <w:rPr>
          <w:sz w:val="28"/>
          <w:szCs w:val="28"/>
        </w:rPr>
        <w:t>законодательством</w:t>
      </w:r>
      <w:r w:rsidR="00943D67">
        <w:rPr>
          <w:sz w:val="28"/>
          <w:szCs w:val="28"/>
        </w:rPr>
        <w:t xml:space="preserve"> Российской Федерации</w:t>
      </w:r>
      <w:r w:rsidRPr="00631263">
        <w:rPr>
          <w:sz w:val="28"/>
          <w:szCs w:val="28"/>
        </w:rPr>
        <w:t>.</w:t>
      </w:r>
    </w:p>
    <w:p w:rsidR="00F449B5" w:rsidRDefault="00F533F6" w:rsidP="00F44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9B5">
        <w:rPr>
          <w:sz w:val="28"/>
          <w:szCs w:val="28"/>
        </w:rPr>
        <w:t>6.</w:t>
      </w:r>
      <w:r w:rsidR="006E7E0B">
        <w:rPr>
          <w:sz w:val="28"/>
          <w:szCs w:val="28"/>
        </w:rPr>
        <w:t>3</w:t>
      </w:r>
      <w:r w:rsidR="00F449B5">
        <w:rPr>
          <w:sz w:val="28"/>
          <w:szCs w:val="28"/>
        </w:rPr>
        <w:t xml:space="preserve">. Фонд обеспечивает контроль </w:t>
      </w:r>
      <w:r w:rsidR="001D1916">
        <w:rPr>
          <w:sz w:val="28"/>
          <w:szCs w:val="28"/>
        </w:rPr>
        <w:t>своевременности и полноты</w:t>
      </w:r>
      <w:r w:rsidR="00F449B5">
        <w:rPr>
          <w:sz w:val="28"/>
          <w:szCs w:val="28"/>
        </w:rPr>
        <w:t xml:space="preserve"> уплаты процентов и основного долга, </w:t>
      </w:r>
      <w:r w:rsidR="006E7E0B">
        <w:rPr>
          <w:sz w:val="28"/>
          <w:szCs w:val="28"/>
        </w:rPr>
        <w:t xml:space="preserve">предусмотренных договором займа, принимает меры к взысканию задолженности  по договору займа в соответствии с </w:t>
      </w:r>
      <w:r w:rsidR="00066F2B">
        <w:rPr>
          <w:sz w:val="28"/>
          <w:szCs w:val="28"/>
        </w:rPr>
        <w:t xml:space="preserve">гражданским </w:t>
      </w:r>
      <w:r w:rsidR="006E7E0B">
        <w:rPr>
          <w:sz w:val="28"/>
          <w:szCs w:val="28"/>
        </w:rPr>
        <w:t>законодательством</w:t>
      </w:r>
      <w:r w:rsidR="00066F2B">
        <w:rPr>
          <w:sz w:val="28"/>
          <w:szCs w:val="28"/>
        </w:rPr>
        <w:t xml:space="preserve"> Российской Федерации и договором займа</w:t>
      </w:r>
      <w:r w:rsidR="00C83937">
        <w:rPr>
          <w:sz w:val="28"/>
          <w:szCs w:val="28"/>
        </w:rPr>
        <w:t>, к возврату сумм займа, использованных не по целевому назначению.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533F6" w:rsidRDefault="00F533F6" w:rsidP="00F53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7. Отчетность </w:t>
      </w:r>
      <w:r w:rsidR="000F1522" w:rsidRPr="00B56F6F">
        <w:rPr>
          <w:b/>
          <w:bCs/>
          <w:sz w:val="28"/>
          <w:szCs w:val="28"/>
        </w:rPr>
        <w:t>Фонда</w:t>
      </w:r>
      <w:r w:rsidR="000F15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предоставлению </w:t>
      </w:r>
      <w:r w:rsidR="00A00A85">
        <w:rPr>
          <w:b/>
          <w:bCs/>
          <w:sz w:val="28"/>
          <w:szCs w:val="28"/>
        </w:rPr>
        <w:t>займов</w:t>
      </w:r>
    </w:p>
    <w:p w:rsidR="00F533F6" w:rsidRDefault="00F533F6" w:rsidP="00F533F6">
      <w:pPr>
        <w:jc w:val="both"/>
        <w:rPr>
          <w:sz w:val="28"/>
          <w:szCs w:val="28"/>
        </w:rPr>
      </w:pP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8A0">
        <w:rPr>
          <w:sz w:val="28"/>
          <w:szCs w:val="28"/>
        </w:rPr>
        <w:t>7.</w:t>
      </w:r>
      <w:r>
        <w:rPr>
          <w:sz w:val="28"/>
          <w:szCs w:val="28"/>
        </w:rPr>
        <w:t xml:space="preserve">1. Для анализа эффективности деятельности по предоставлению </w:t>
      </w:r>
      <w:r w:rsidR="00A00A85">
        <w:rPr>
          <w:sz w:val="28"/>
          <w:szCs w:val="28"/>
        </w:rPr>
        <w:t>займов</w:t>
      </w:r>
      <w:r>
        <w:rPr>
          <w:sz w:val="28"/>
          <w:szCs w:val="28"/>
        </w:rPr>
        <w:t xml:space="preserve"> Фонд ведет:</w:t>
      </w:r>
    </w:p>
    <w:p w:rsidR="00F533F6" w:rsidRDefault="00F533F6" w:rsidP="00F5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журнал регистрации </w:t>
      </w:r>
      <w:r w:rsidR="00B56F6F" w:rsidRPr="00B56F6F">
        <w:rPr>
          <w:sz w:val="28"/>
          <w:szCs w:val="28"/>
        </w:rPr>
        <w:t>З</w:t>
      </w:r>
      <w:r w:rsidR="000F1522" w:rsidRPr="00B56F6F">
        <w:rPr>
          <w:sz w:val="28"/>
          <w:szCs w:val="28"/>
        </w:rPr>
        <w:t>аявок</w:t>
      </w:r>
      <w:r w:rsidR="000F1522">
        <w:rPr>
          <w:sz w:val="28"/>
          <w:szCs w:val="28"/>
        </w:rPr>
        <w:t xml:space="preserve"> </w:t>
      </w:r>
      <w:r w:rsidR="009B2FE9">
        <w:rPr>
          <w:sz w:val="28"/>
          <w:szCs w:val="28"/>
        </w:rPr>
        <w:t xml:space="preserve">и </w:t>
      </w:r>
      <w:r w:rsidR="00066F2B">
        <w:rPr>
          <w:sz w:val="28"/>
          <w:szCs w:val="28"/>
        </w:rPr>
        <w:t>д</w:t>
      </w:r>
      <w:r w:rsidR="009B2FE9" w:rsidRPr="00893E82">
        <w:rPr>
          <w:sz w:val="28"/>
          <w:szCs w:val="28"/>
        </w:rPr>
        <w:t xml:space="preserve">оговоров </w:t>
      </w:r>
      <w:r w:rsidR="008503D9" w:rsidRPr="00893E82">
        <w:rPr>
          <w:sz w:val="28"/>
          <w:szCs w:val="28"/>
        </w:rPr>
        <w:t xml:space="preserve">займа, поручительства и залога </w:t>
      </w:r>
      <w:r w:rsidR="000F1522" w:rsidRPr="00893E82">
        <w:rPr>
          <w:sz w:val="28"/>
          <w:szCs w:val="28"/>
        </w:rPr>
        <w:t xml:space="preserve">в </w:t>
      </w:r>
      <w:r w:rsidR="000F1522" w:rsidRPr="00B56F6F">
        <w:rPr>
          <w:sz w:val="28"/>
          <w:szCs w:val="28"/>
        </w:rPr>
        <w:t>электронно</w:t>
      </w:r>
      <w:r w:rsidR="00241F62">
        <w:rPr>
          <w:sz w:val="28"/>
          <w:szCs w:val="28"/>
        </w:rPr>
        <w:t>м виде по</w:t>
      </w:r>
      <w:r>
        <w:rPr>
          <w:sz w:val="28"/>
          <w:szCs w:val="28"/>
        </w:rPr>
        <w:t xml:space="preserve"> форме</w:t>
      </w:r>
      <w:r w:rsidR="00241F62">
        <w:rPr>
          <w:sz w:val="28"/>
          <w:szCs w:val="28"/>
        </w:rPr>
        <w:t>, утвержденной приказом директора Фонда</w:t>
      </w:r>
      <w:r w:rsidR="009B2FE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1F62" w:rsidRDefault="00F533F6" w:rsidP="00241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6F6F">
        <w:rPr>
          <w:sz w:val="28"/>
          <w:szCs w:val="28"/>
        </w:rPr>
        <w:t xml:space="preserve">2) единую базу данных </w:t>
      </w:r>
      <w:r w:rsidR="00003CE0" w:rsidRPr="00B56F6F">
        <w:rPr>
          <w:sz w:val="28"/>
          <w:szCs w:val="28"/>
        </w:rPr>
        <w:t>З</w:t>
      </w:r>
      <w:r w:rsidRPr="00B56F6F">
        <w:rPr>
          <w:sz w:val="28"/>
          <w:szCs w:val="28"/>
        </w:rPr>
        <w:t>а</w:t>
      </w:r>
      <w:r w:rsidR="00241F62">
        <w:rPr>
          <w:sz w:val="28"/>
          <w:szCs w:val="28"/>
        </w:rPr>
        <w:t>ё</w:t>
      </w:r>
      <w:r w:rsidRPr="00B56F6F">
        <w:rPr>
          <w:sz w:val="28"/>
          <w:szCs w:val="28"/>
        </w:rPr>
        <w:t>мщи</w:t>
      </w:r>
      <w:r w:rsidR="000F1522" w:rsidRPr="00B56F6F">
        <w:rPr>
          <w:sz w:val="28"/>
          <w:szCs w:val="28"/>
        </w:rPr>
        <w:t xml:space="preserve">ков </w:t>
      </w:r>
      <w:r w:rsidR="00B56F6F" w:rsidRPr="00B56F6F">
        <w:rPr>
          <w:sz w:val="28"/>
          <w:szCs w:val="28"/>
        </w:rPr>
        <w:t xml:space="preserve">(журнал регистрации </w:t>
      </w:r>
      <w:r w:rsidR="009B2FE9">
        <w:rPr>
          <w:sz w:val="28"/>
          <w:szCs w:val="28"/>
        </w:rPr>
        <w:t>З</w:t>
      </w:r>
      <w:r w:rsidR="009B2FE9" w:rsidRPr="00B56F6F">
        <w:rPr>
          <w:sz w:val="28"/>
          <w:szCs w:val="28"/>
        </w:rPr>
        <w:t xml:space="preserve">аемщиков) </w:t>
      </w:r>
      <w:r w:rsidR="00241F62" w:rsidRPr="00B56F6F">
        <w:rPr>
          <w:sz w:val="28"/>
          <w:szCs w:val="28"/>
        </w:rPr>
        <w:t>электронно</w:t>
      </w:r>
      <w:r w:rsidR="00241F62">
        <w:rPr>
          <w:sz w:val="28"/>
          <w:szCs w:val="28"/>
        </w:rPr>
        <w:t>м виде по форме, утвержденной приказом директора Фонда.</w:t>
      </w:r>
    </w:p>
    <w:p w:rsidR="00F533F6" w:rsidRDefault="00F533F6" w:rsidP="006A7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8A0">
        <w:rPr>
          <w:sz w:val="28"/>
          <w:szCs w:val="28"/>
        </w:rPr>
        <w:t>7.</w:t>
      </w:r>
      <w:r w:rsidR="00892A25">
        <w:rPr>
          <w:sz w:val="28"/>
          <w:szCs w:val="28"/>
        </w:rPr>
        <w:t>2</w:t>
      </w:r>
      <w:r w:rsidR="00D668A0">
        <w:rPr>
          <w:sz w:val="28"/>
          <w:szCs w:val="28"/>
        </w:rPr>
        <w:t xml:space="preserve">. </w:t>
      </w:r>
      <w:r w:rsidR="0036793E">
        <w:rPr>
          <w:sz w:val="28"/>
          <w:szCs w:val="28"/>
        </w:rPr>
        <w:t>В</w:t>
      </w:r>
      <w:r w:rsidR="00D668A0">
        <w:rPr>
          <w:sz w:val="28"/>
          <w:szCs w:val="28"/>
        </w:rPr>
        <w:t xml:space="preserve"> целях осуществления контроля деятельности Фонда по предоставлению займов Фонд обя</w:t>
      </w:r>
      <w:r w:rsidR="00553231">
        <w:rPr>
          <w:sz w:val="28"/>
          <w:szCs w:val="28"/>
        </w:rPr>
        <w:t xml:space="preserve">зан представлять по требованию Администрации города Каменска-Уральского сведения  и документацию, образующиеся в Фонде в соответствии с настоящим Положением, в течение пяти рабочих дней со дня получения такого требования. </w:t>
      </w:r>
    </w:p>
    <w:p w:rsidR="00F533F6" w:rsidRDefault="00F533F6" w:rsidP="00F533F6">
      <w:pPr>
        <w:rPr>
          <w:sz w:val="28"/>
          <w:szCs w:val="28"/>
        </w:rPr>
      </w:pPr>
    </w:p>
    <w:p w:rsidR="00F533F6" w:rsidRDefault="00F533F6" w:rsidP="00F533F6">
      <w:pPr>
        <w:rPr>
          <w:sz w:val="28"/>
          <w:szCs w:val="28"/>
        </w:rPr>
      </w:pPr>
    </w:p>
    <w:p w:rsidR="00F533F6" w:rsidRDefault="00F533F6" w:rsidP="00F533F6">
      <w:pPr>
        <w:rPr>
          <w:color w:val="000000"/>
          <w:sz w:val="22"/>
          <w:szCs w:val="22"/>
        </w:rPr>
        <w:sectPr w:rsidR="00F533F6" w:rsidSect="00F533F6">
          <w:headerReference w:type="default" r:id="rId15"/>
          <w:headerReference w:type="first" r:id="rId16"/>
          <w:pgSz w:w="11906" w:h="16838"/>
          <w:pgMar w:top="1134" w:right="567" w:bottom="426" w:left="1134" w:header="567" w:footer="567" w:gutter="0"/>
          <w:cols w:space="720"/>
          <w:titlePg/>
        </w:sectPr>
      </w:pPr>
    </w:p>
    <w:tbl>
      <w:tblPr>
        <w:tblW w:w="15832" w:type="dxa"/>
        <w:tblInd w:w="93" w:type="dxa"/>
        <w:tblLook w:val="04A0" w:firstRow="1" w:lastRow="0" w:firstColumn="1" w:lastColumn="0" w:noHBand="0" w:noVBand="1"/>
      </w:tblPr>
      <w:tblGrid>
        <w:gridCol w:w="2812"/>
        <w:gridCol w:w="186"/>
        <w:gridCol w:w="2134"/>
        <w:gridCol w:w="186"/>
        <w:gridCol w:w="1988"/>
        <w:gridCol w:w="145"/>
        <w:gridCol w:w="1859"/>
        <w:gridCol w:w="341"/>
        <w:gridCol w:w="1042"/>
        <w:gridCol w:w="277"/>
        <w:gridCol w:w="3109"/>
        <w:gridCol w:w="1753"/>
      </w:tblGrid>
      <w:tr w:rsidR="00132906" w:rsidTr="00C7140C">
        <w:trPr>
          <w:gridAfter w:val="1"/>
          <w:wAfter w:w="1753" w:type="dxa"/>
          <w:trHeight w:val="51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934" w:rsidRDefault="00132906" w:rsidP="007422CF">
            <w:pPr>
              <w:rPr>
                <w:color w:val="000000"/>
                <w:sz w:val="16"/>
                <w:szCs w:val="16"/>
              </w:rPr>
            </w:pPr>
            <w:r w:rsidRPr="00834559">
              <w:rPr>
                <w:color w:val="000000"/>
                <w:sz w:val="16"/>
                <w:szCs w:val="16"/>
              </w:rPr>
              <w:t xml:space="preserve">Приложение № 1 </w:t>
            </w:r>
          </w:p>
          <w:p w:rsidR="00132906" w:rsidRPr="00834559" w:rsidRDefault="00132906" w:rsidP="007422CF">
            <w:pPr>
              <w:rPr>
                <w:color w:val="000000"/>
                <w:sz w:val="16"/>
                <w:szCs w:val="16"/>
              </w:rPr>
            </w:pPr>
            <w:r w:rsidRPr="00834559">
              <w:rPr>
                <w:color w:val="000000"/>
                <w:sz w:val="16"/>
                <w:szCs w:val="16"/>
              </w:rPr>
              <w:t xml:space="preserve">к Положению </w:t>
            </w:r>
            <w:r w:rsidR="009B2FE9" w:rsidRPr="00834559">
              <w:rPr>
                <w:color w:val="000000"/>
                <w:sz w:val="16"/>
                <w:szCs w:val="16"/>
              </w:rPr>
              <w:t>о предоставлении займов</w:t>
            </w:r>
            <w:r w:rsidRPr="00834559">
              <w:rPr>
                <w:color w:val="000000"/>
                <w:sz w:val="16"/>
                <w:szCs w:val="16"/>
              </w:rPr>
              <w:t xml:space="preserve"> субъектам малого и </w:t>
            </w:r>
            <w:r w:rsidR="009B2FE9" w:rsidRPr="00834559">
              <w:rPr>
                <w:color w:val="000000"/>
                <w:sz w:val="16"/>
                <w:szCs w:val="16"/>
              </w:rPr>
              <w:t>среднего предпринимательства</w:t>
            </w:r>
            <w:r w:rsidR="00730934">
              <w:rPr>
                <w:color w:val="000000"/>
                <w:sz w:val="16"/>
                <w:szCs w:val="16"/>
              </w:rPr>
              <w:t xml:space="preserve">, осуществляющим деятельность на территории  </w:t>
            </w:r>
            <w:r w:rsidRPr="00834559">
              <w:rPr>
                <w:color w:val="000000"/>
                <w:sz w:val="16"/>
                <w:szCs w:val="16"/>
              </w:rPr>
              <w:t xml:space="preserve"> </w:t>
            </w:r>
            <w:r w:rsidR="007422CF" w:rsidRPr="00834559">
              <w:rPr>
                <w:color w:val="000000"/>
                <w:sz w:val="16"/>
                <w:szCs w:val="16"/>
              </w:rPr>
              <w:t>муниципаль</w:t>
            </w:r>
            <w:r w:rsidR="00730934">
              <w:rPr>
                <w:color w:val="000000"/>
                <w:sz w:val="16"/>
                <w:szCs w:val="16"/>
              </w:rPr>
              <w:t>ного образования</w:t>
            </w:r>
            <w:r w:rsidR="007422CF" w:rsidRPr="00834559">
              <w:rPr>
                <w:color w:val="000000"/>
                <w:sz w:val="16"/>
                <w:szCs w:val="16"/>
              </w:rPr>
              <w:t xml:space="preserve"> </w:t>
            </w:r>
            <w:r w:rsidRPr="00834559">
              <w:rPr>
                <w:color w:val="000000"/>
                <w:sz w:val="16"/>
                <w:szCs w:val="16"/>
              </w:rPr>
              <w:t>город Каменск-Уральск</w:t>
            </w:r>
            <w:r w:rsidR="007422CF" w:rsidRPr="00834559">
              <w:rPr>
                <w:color w:val="000000"/>
                <w:sz w:val="16"/>
                <w:szCs w:val="16"/>
              </w:rPr>
              <w:t>ий</w:t>
            </w:r>
            <w:r w:rsidR="00730934">
              <w:rPr>
                <w:color w:val="000000"/>
                <w:sz w:val="16"/>
                <w:szCs w:val="16"/>
              </w:rPr>
              <w:t>,  Муниципальным фондом «Фонд поддержки малого предпринимательства г. Каменска-Уральского»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FE9" w:rsidRDefault="009B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34559" w:rsidRDefault="008345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32906" w:rsidRDefault="00132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ЗАЯВЛЕНИЕ - АНКЕТА 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СВЕДЕНИЯ О ЗАПРАШИВЕМОМ </w:t>
            </w:r>
            <w:r w:rsidR="00A00A85">
              <w:rPr>
                <w:b/>
                <w:bCs/>
                <w:color w:val="000000"/>
                <w:sz w:val="22"/>
                <w:szCs w:val="22"/>
              </w:rPr>
              <w:t>ЗАЙМ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1.1.  </w:t>
            </w:r>
            <w:proofErr w:type="spellStart"/>
            <w:r w:rsidR="00A00A85">
              <w:rPr>
                <w:b/>
                <w:bCs/>
                <w:color w:val="000000"/>
                <w:sz w:val="22"/>
                <w:szCs w:val="22"/>
              </w:rPr>
              <w:t>Займ</w:t>
            </w:r>
            <w:proofErr w:type="spellEnd"/>
          </w:p>
        </w:tc>
      </w:tr>
      <w:tr w:rsidR="00132906" w:rsidTr="00C7140C">
        <w:trPr>
          <w:gridAfter w:val="1"/>
          <w:wAfter w:w="1753" w:type="dxa"/>
          <w:trHeight w:val="46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Срок (мес</w:t>
            </w:r>
            <w:r w:rsidR="009151D8">
              <w:rPr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Сумма (руб.)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8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Ставка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 w:rsidP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9B2FE9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% годовых 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9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График погашения 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Аннуитетные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платежи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1.2. Цель привлечения заемных средств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1.3.Источники погашения запрашиваемого </w:t>
            </w:r>
            <w:r w:rsidR="00A00A85">
              <w:rPr>
                <w:b/>
                <w:bCs/>
                <w:color w:val="000000"/>
                <w:sz w:val="22"/>
                <w:szCs w:val="22"/>
              </w:rPr>
              <w:t>займа</w:t>
            </w:r>
          </w:p>
        </w:tc>
      </w:tr>
      <w:tr w:rsidR="00132906" w:rsidTr="00C7140C">
        <w:trPr>
          <w:gridAfter w:val="1"/>
          <w:wAfter w:w="1753" w:type="dxa"/>
          <w:trHeight w:val="58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1.4. Предлагаемое обеспечение (выбрать необходимое, указать предмет обеспечения или ФИО поручителя)</w:t>
            </w:r>
          </w:p>
        </w:tc>
      </w:tr>
      <w:tr w:rsidR="00132906" w:rsidTr="00C7140C">
        <w:trPr>
          <w:gridAfter w:val="1"/>
          <w:wAfter w:w="1753" w:type="dxa"/>
          <w:trHeight w:val="52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Залог собственного имущества</w:t>
            </w:r>
          </w:p>
        </w:tc>
        <w:tc>
          <w:tcPr>
            <w:tcW w:w="8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1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Залог имущества третьих лиц</w:t>
            </w:r>
          </w:p>
        </w:tc>
        <w:tc>
          <w:tcPr>
            <w:tcW w:w="8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4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Поручительство</w:t>
            </w:r>
          </w:p>
        </w:tc>
        <w:tc>
          <w:tcPr>
            <w:tcW w:w="8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СВЕДЕНИЯ О ЗАЕМЩИКЕ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2.1.  Наименование Заемщика</w:t>
            </w:r>
          </w:p>
        </w:tc>
      </w:tr>
      <w:tr w:rsidR="00132906" w:rsidTr="00C7140C">
        <w:trPr>
          <w:gridAfter w:val="1"/>
          <w:wAfter w:w="1753" w:type="dxa"/>
          <w:trHeight w:val="525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2.2.  Сведения о государственной регистрации</w:t>
            </w:r>
          </w:p>
        </w:tc>
      </w:tr>
      <w:tr w:rsidR="00132906" w:rsidTr="00C7140C">
        <w:trPr>
          <w:gridAfter w:val="1"/>
          <w:wAfter w:w="1753" w:type="dxa"/>
          <w:trHeight w:val="46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2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ИНН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2.3.  Контактные данные</w:t>
            </w:r>
          </w:p>
        </w:tc>
      </w:tr>
      <w:tr w:rsidR="00132906" w:rsidTr="00C7140C">
        <w:trPr>
          <w:gridAfter w:val="1"/>
          <w:wAfter w:w="1753" w:type="dxa"/>
          <w:trHeight w:val="54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5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75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Телефоны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9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2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1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2.4.  Руководитель Заемщика</w:t>
            </w:r>
          </w:p>
        </w:tc>
      </w:tr>
      <w:tr w:rsidR="00132906" w:rsidTr="00C7140C">
        <w:trPr>
          <w:gridAfter w:val="1"/>
          <w:wAfter w:w="1753" w:type="dxa"/>
          <w:trHeight w:val="48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8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1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Контакты</w:t>
            </w:r>
          </w:p>
        </w:tc>
        <w:tc>
          <w:tcPr>
            <w:tcW w:w="11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</w:tcPr>
          <w:p w:rsidR="00132906" w:rsidRDefault="00132906" w:rsidP="007422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ИНФОРМАЦИЯ О ДЕЯТЕЛЬНОСТИ ЗАЕМЩИКА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  Фактические (основные) виды деятельности</w:t>
            </w:r>
          </w:p>
        </w:tc>
      </w:tr>
      <w:tr w:rsidR="00132906" w:rsidTr="00C7140C">
        <w:trPr>
          <w:gridAfter w:val="1"/>
          <w:wAfter w:w="1753" w:type="dxa"/>
          <w:trHeight w:val="525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132906" w:rsidTr="00C7140C">
        <w:trPr>
          <w:gridAfter w:val="1"/>
          <w:wAfter w:w="1753" w:type="dxa"/>
          <w:trHeight w:val="42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</w:tr>
      <w:tr w:rsidR="00132906" w:rsidTr="00C7140C">
        <w:trPr>
          <w:gridAfter w:val="1"/>
          <w:wAfter w:w="1753" w:type="dxa"/>
          <w:trHeight w:val="42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3.2.  Численность и ФОТ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7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Общее количество работников на дату заполнения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6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132906" w:rsidRDefault="0013290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Текущий месячный фонд оплаты труда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КРЕДИТНАЯ ИСТОРИЯ ЗАЕМЩИКА И УЧРЕДИТЕЛЕЙ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4.1.  Информация о кредитах, займах, договорах лизинга</w:t>
            </w:r>
          </w:p>
        </w:tc>
      </w:tr>
      <w:tr w:rsidR="00132906" w:rsidTr="00C7140C">
        <w:trPr>
          <w:gridAfter w:val="1"/>
          <w:wAfter w:w="1753" w:type="dxa"/>
          <w:trHeight w:val="72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заемщика/</w:t>
            </w:r>
            <w:proofErr w:type="spellStart"/>
            <w:r w:rsidR="00132906">
              <w:rPr>
                <w:i/>
                <w:iCs/>
                <w:color w:val="000000"/>
                <w:sz w:val="18"/>
                <w:szCs w:val="18"/>
              </w:rPr>
              <w:t>лизингоприобретателя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кредитора/лизингодателя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Сумма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кредита/лизинга, руб.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Наличие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пролонгаций/просрочек (количество, причины)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Ежемесячный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платеж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Остаток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задолженности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Действующие обязательства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Погашенные обязательства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последние 12 мес.)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4.2.  Обеспечения, предоставленные Заемщиком по действующим обязательствам третьих лиц</w:t>
            </w:r>
          </w:p>
        </w:tc>
      </w:tr>
      <w:tr w:rsidR="00132906" w:rsidTr="00C7140C">
        <w:trPr>
          <w:gridAfter w:val="1"/>
          <w:wAfter w:w="1753" w:type="dxa"/>
          <w:trHeight w:val="48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кого дано поручительство/залог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банка 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Сумма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поручительства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Дата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предоставления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Срок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окончания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Остаток</w:t>
            </w:r>
            <w:r w:rsidR="00132906">
              <w:rPr>
                <w:i/>
                <w:iCs/>
                <w:color w:val="000000"/>
                <w:sz w:val="18"/>
                <w:szCs w:val="18"/>
              </w:rPr>
              <w:t xml:space="preserve"> задолженности по кредиту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4.3.  Сдан ли отчет/ы о целевом использовании </w:t>
            </w:r>
            <w:r w:rsidR="00A00A85">
              <w:rPr>
                <w:b/>
                <w:bCs/>
                <w:color w:val="000000"/>
                <w:sz w:val="22"/>
                <w:szCs w:val="22"/>
              </w:rPr>
              <w:t>займа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выданного/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Фондом в предыдущие периоды?           (ДА/НЕТ)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3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140C" w:rsidRDefault="00C714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140C" w:rsidRDefault="00C714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140C" w:rsidRDefault="00C714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140C" w:rsidRDefault="00C714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140C" w:rsidRDefault="00C7140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7140C" w:rsidRDefault="00C714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5. ДОПОЛНИТЕЛЬНАЯ ИНФОРМАЦИЯ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Утверждение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32906" w:rsidRDefault="009B2F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</w:t>
            </w:r>
            <w:r w:rsidR="00132906">
              <w:rPr>
                <w:b/>
                <w:bCs/>
                <w:color w:val="000000"/>
                <w:sz w:val="22"/>
                <w:szCs w:val="22"/>
              </w:rPr>
              <w:t xml:space="preserve"> (да/нет)</w:t>
            </w:r>
          </w:p>
        </w:tc>
      </w:tr>
      <w:tr w:rsidR="00132906" w:rsidTr="00C7140C">
        <w:trPr>
          <w:gridAfter w:val="1"/>
          <w:wAfter w:w="1753" w:type="dxa"/>
          <w:trHeight w:val="1176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 w:rsidP="00EE630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 отношении субъекта </w:t>
            </w:r>
            <w:r w:rsidRPr="001D45A4">
              <w:rPr>
                <w:color w:val="000000"/>
                <w:sz w:val="22"/>
                <w:szCs w:val="22"/>
              </w:rPr>
              <w:t xml:space="preserve">МСП </w:t>
            </w:r>
            <w:r w:rsidR="001D45A4" w:rsidRPr="001D45A4">
              <w:rPr>
                <w:sz w:val="22"/>
                <w:szCs w:val="22"/>
              </w:rPr>
              <w:t>в течение одного года, предшествующего дате подачи Заявки (либо в течение всего срока со дня государственной регистрации, если он составляет менее одного года)</w:t>
            </w:r>
            <w:r w:rsidR="001D45A4">
              <w:rPr>
                <w:sz w:val="22"/>
                <w:szCs w:val="22"/>
              </w:rPr>
              <w:t xml:space="preserve">, </w:t>
            </w:r>
            <w:r w:rsidRPr="001D45A4">
              <w:rPr>
                <w:color w:val="000000"/>
                <w:sz w:val="22"/>
                <w:szCs w:val="22"/>
              </w:rPr>
              <w:t>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вид</w:t>
            </w:r>
            <w:r>
              <w:rPr>
                <w:color w:val="000000"/>
                <w:sz w:val="22"/>
                <w:szCs w:val="22"/>
              </w:rPr>
              <w:t xml:space="preserve"> деятельности субъекта малого или среднего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предпринимательства подлежит лицензированию в соответствии с законодательством)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2881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 МСП:                                                                                                                                                                       1)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      </w:r>
            <w:r>
              <w:rPr>
                <w:color w:val="000000"/>
                <w:sz w:val="22"/>
                <w:szCs w:val="22"/>
              </w:rPr>
              <w:br/>
              <w:t>2) не осуществляет предпринимательскую деятельность по организации и проведению азартных игр;</w:t>
            </w:r>
            <w:r>
              <w:rPr>
                <w:color w:val="000000"/>
                <w:sz w:val="22"/>
                <w:szCs w:val="22"/>
              </w:rPr>
              <w:br/>
              <w:t>3) не является участниками соглашений о разделе продукции;</w:t>
            </w:r>
            <w:r>
              <w:rPr>
                <w:color w:val="000000"/>
                <w:sz w:val="22"/>
                <w:szCs w:val="22"/>
              </w:rPr>
              <w:br/>
              <w:t>4) не осуществляет производство и реализацию подакцизных товаров, а также добычу полезных ископаемых, за исключением общераспространенных полезных ископаемых;</w:t>
            </w:r>
            <w:r>
              <w:rPr>
                <w:color w:val="000000"/>
                <w:sz w:val="22"/>
                <w:szCs w:val="22"/>
              </w:rPr>
              <w:br/>
              <w:t>5)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 w:rsidP="007422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последнюю отчетную дату отсутствуют неисполненные требования (картотеки) к счету/счетам Клиента в банках.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Заемщик не признан несостоятельным (банкротом) в соответствии с законодательством РФ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Заемщик не находится в процессе реорганизации, ликвидации, процедуры банкротства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Заемщика отсутствует просроченная задолженность по заработной плате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7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Заемщика отсутствует просроченная задолженность перед бюджетами всех уровней, внебюджетными фондами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Pr="005E38BC" w:rsidRDefault="00132906" w:rsidP="00F757A0">
            <w:pPr>
              <w:rPr>
                <w:color w:val="000000"/>
                <w:sz w:val="22"/>
                <w:szCs w:val="22"/>
              </w:rPr>
            </w:pPr>
            <w:r w:rsidRPr="005E38BC">
              <w:rPr>
                <w:color w:val="000000"/>
                <w:sz w:val="22"/>
                <w:szCs w:val="22"/>
              </w:rPr>
              <w:t>Заемщик не участвует в судебных разбирательствах в качестве истца</w:t>
            </w:r>
            <w:r w:rsidR="005E38BC" w:rsidRPr="005E38BC">
              <w:rPr>
                <w:color w:val="000000"/>
                <w:sz w:val="22"/>
                <w:szCs w:val="22"/>
              </w:rPr>
              <w:t xml:space="preserve"> по </w:t>
            </w:r>
            <w:r w:rsidR="00F757A0">
              <w:rPr>
                <w:color w:val="000000"/>
                <w:sz w:val="22"/>
                <w:szCs w:val="22"/>
              </w:rPr>
              <w:t xml:space="preserve">делам, вытекающим из правоотношений по </w:t>
            </w:r>
            <w:r w:rsidR="005E38BC" w:rsidRPr="005E38BC">
              <w:rPr>
                <w:color w:val="000000"/>
                <w:sz w:val="22"/>
                <w:szCs w:val="22"/>
              </w:rPr>
              <w:t xml:space="preserve">кредитным договорам, договорам займа, поручительства и залога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0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06" w:rsidRPr="005E38BC" w:rsidRDefault="00132906">
            <w:pPr>
              <w:rPr>
                <w:color w:val="000000"/>
                <w:sz w:val="22"/>
                <w:szCs w:val="22"/>
              </w:rPr>
            </w:pPr>
            <w:r w:rsidRPr="005E38BC">
              <w:rPr>
                <w:color w:val="000000"/>
                <w:sz w:val="22"/>
                <w:szCs w:val="22"/>
              </w:rPr>
              <w:t>Заемщик не участвует в судебных разбирательствах в качестве ответчика</w:t>
            </w:r>
            <w:r w:rsidR="005E38BC" w:rsidRPr="005E38BC">
              <w:rPr>
                <w:color w:val="000000"/>
                <w:sz w:val="22"/>
                <w:szCs w:val="22"/>
              </w:rPr>
              <w:t xml:space="preserve"> </w:t>
            </w:r>
            <w:r w:rsidR="00F757A0" w:rsidRPr="005E38BC">
              <w:rPr>
                <w:color w:val="000000"/>
                <w:sz w:val="22"/>
                <w:szCs w:val="22"/>
              </w:rPr>
              <w:t xml:space="preserve">по </w:t>
            </w:r>
            <w:r w:rsidR="00F757A0">
              <w:rPr>
                <w:color w:val="000000"/>
                <w:sz w:val="22"/>
                <w:szCs w:val="22"/>
              </w:rPr>
              <w:t xml:space="preserve">делам, вытекающим из правоотношений по </w:t>
            </w:r>
            <w:r w:rsidR="00F757A0" w:rsidRPr="005E38BC">
              <w:rPr>
                <w:color w:val="000000"/>
                <w:sz w:val="22"/>
                <w:szCs w:val="22"/>
              </w:rPr>
              <w:t>кредитным договорам, договорам займа, поручительства и залога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 ИНФОРМАЦИЯ О БИЗНЕСЕ ЗАЕМЩИКА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6.1.  Номенклатура выпускаемой продукции/реализуемого товара/оказываемых услуг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Вид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продукции/товара/работы/услуги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Доля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в общем объеме продаж, %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Торговая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наценка на товар, %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6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9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6.2.  Основные поставщики/подрядчики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/ местонахождение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Доля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в общем объеме закупок, %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Срок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сотрудничества</w:t>
            </w:r>
          </w:p>
        </w:tc>
      </w:tr>
      <w:tr w:rsidR="00132906" w:rsidTr="00C7140C">
        <w:trPr>
          <w:gridAfter w:val="1"/>
          <w:wAfter w:w="1753" w:type="dxa"/>
          <w:trHeight w:val="49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3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6.3.  Основные покупатели/заказчики</w:t>
            </w:r>
          </w:p>
        </w:tc>
      </w:tr>
      <w:tr w:rsidR="00132906" w:rsidTr="00C7140C">
        <w:trPr>
          <w:gridAfter w:val="1"/>
          <w:wAfter w:w="1753" w:type="dxa"/>
          <w:trHeight w:val="60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/ местонахождение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Доля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в общем объеме закупок, %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Срок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сотрудничества</w:t>
            </w:r>
          </w:p>
        </w:tc>
      </w:tr>
      <w:tr w:rsidR="00132906" w:rsidTr="00C7140C">
        <w:trPr>
          <w:gridAfter w:val="1"/>
          <w:wAfter w:w="1753" w:type="dxa"/>
          <w:trHeight w:val="48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3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8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6.4.  Основные конкуренты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/ местонахождение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9B2F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Вид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продукции/товара/работы/услуги</w:t>
            </w:r>
          </w:p>
        </w:tc>
      </w:tr>
      <w:tr w:rsidR="00132906" w:rsidTr="00C7140C">
        <w:trPr>
          <w:gridAfter w:val="1"/>
          <w:wAfter w:w="1753" w:type="dxa"/>
          <w:trHeight w:val="43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0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6.5. Торговые точки/ производственные площадки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32906" w:rsidRDefault="009B2F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Место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нахождения</w:t>
            </w:r>
          </w:p>
        </w:tc>
      </w:tr>
      <w:tr w:rsidR="00132906" w:rsidTr="00C7140C">
        <w:trPr>
          <w:gridAfter w:val="1"/>
          <w:wAfter w:w="1753" w:type="dxa"/>
          <w:trHeight w:val="465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20"/>
        </w:trPr>
        <w:tc>
          <w:tcPr>
            <w:tcW w:w="7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 ИНФОРМАЦИЯ ОБ ИМУЩЕСТВЕ ЗАЕМЩИКА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7.1.  Недвижимость </w:t>
            </w:r>
          </w:p>
        </w:tc>
      </w:tr>
      <w:tr w:rsidR="00132906" w:rsidTr="00C7140C">
        <w:trPr>
          <w:gridAfter w:val="1"/>
          <w:wAfter w:w="1753" w:type="dxa"/>
          <w:trHeight w:val="57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/назначение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Собственность</w:t>
            </w:r>
            <w:r w:rsidR="009151D8">
              <w:rPr>
                <w:i/>
                <w:iCs/>
                <w:color w:val="000000"/>
                <w:sz w:val="22"/>
                <w:szCs w:val="22"/>
              </w:rPr>
              <w:t>, доля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/аренда</w:t>
            </w:r>
          </w:p>
        </w:tc>
      </w:tr>
      <w:tr w:rsidR="00132906" w:rsidTr="00C7140C">
        <w:trPr>
          <w:gridAfter w:val="1"/>
          <w:wAfter w:w="1753" w:type="dxa"/>
          <w:trHeight w:val="37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0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0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7.2.  Оборудование </w:t>
            </w:r>
          </w:p>
        </w:tc>
      </w:tr>
      <w:tr w:rsidR="00132906" w:rsidTr="00C7140C">
        <w:trPr>
          <w:gridAfter w:val="1"/>
          <w:wAfter w:w="1753" w:type="dxa"/>
          <w:trHeight w:val="69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/назначение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Собственность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/аренда</w:t>
            </w:r>
          </w:p>
        </w:tc>
      </w:tr>
      <w:tr w:rsidR="00132906" w:rsidTr="00C7140C">
        <w:trPr>
          <w:gridAfter w:val="1"/>
          <w:wAfter w:w="1753" w:type="dxa"/>
          <w:trHeight w:val="43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2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1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7.3.  Транспорт </w:t>
            </w:r>
          </w:p>
        </w:tc>
      </w:tr>
      <w:tr w:rsidR="00132906" w:rsidTr="00C7140C">
        <w:trPr>
          <w:gridAfter w:val="1"/>
          <w:wAfter w:w="1753" w:type="dxa"/>
          <w:trHeight w:val="61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/назначение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Собственность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/аренда</w:t>
            </w:r>
          </w:p>
        </w:tc>
      </w:tr>
      <w:tr w:rsidR="00132906" w:rsidTr="00C7140C">
        <w:trPr>
          <w:gridAfter w:val="1"/>
          <w:wAfter w:w="1753" w:type="dxa"/>
          <w:trHeight w:val="46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9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5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7.4.  Прочее имущество</w:t>
            </w:r>
          </w:p>
        </w:tc>
      </w:tr>
      <w:tr w:rsidR="00132906" w:rsidTr="00C7140C">
        <w:trPr>
          <w:gridAfter w:val="1"/>
          <w:wAfter w:w="1753" w:type="dxa"/>
          <w:trHeight w:val="61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/назначение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Кол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9B2FE9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Собственность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/аренда</w:t>
            </w:r>
          </w:p>
        </w:tc>
      </w:tr>
      <w:tr w:rsidR="00132906" w:rsidTr="00C7140C">
        <w:trPr>
          <w:gridAfter w:val="1"/>
          <w:wAfter w:w="1753" w:type="dxa"/>
          <w:trHeight w:val="39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0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43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 СЕМЕЙНОЕ ПОЛОЖЕНИЕ ЗАЕМЩИКА</w:t>
            </w:r>
            <w:r w:rsidR="00EB1C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1CA3" w:rsidRPr="008F48BA">
              <w:rPr>
                <w:b/>
                <w:bCs/>
                <w:color w:val="000000"/>
                <w:sz w:val="22"/>
                <w:szCs w:val="22"/>
              </w:rPr>
              <w:t>(для индивидуального предпринимателя)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8.1.  Указать родственные связи, ФИО</w:t>
            </w:r>
          </w:p>
        </w:tc>
      </w:tr>
      <w:tr w:rsidR="00132906" w:rsidTr="00C7140C">
        <w:trPr>
          <w:gridAfter w:val="1"/>
          <w:wAfter w:w="1753" w:type="dxa"/>
          <w:trHeight w:val="61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656E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Лица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>, находящиеся на иждивении, возраст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32906" w:rsidRDefault="00656E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Совместно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проживающие члены семьи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32906" w:rsidRDefault="00656E7B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Участвующие</w:t>
            </w:r>
            <w:r w:rsidR="00132906">
              <w:rPr>
                <w:i/>
                <w:iCs/>
                <w:color w:val="000000"/>
                <w:sz w:val="22"/>
                <w:szCs w:val="22"/>
              </w:rPr>
              <w:t xml:space="preserve"> в бизнесе члены семьи</w:t>
            </w:r>
          </w:p>
        </w:tc>
      </w:tr>
      <w:tr w:rsidR="00132906" w:rsidTr="00C7140C">
        <w:trPr>
          <w:gridAfter w:val="1"/>
          <w:wAfter w:w="1753" w:type="dxa"/>
          <w:trHeight w:val="480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555"/>
        </w:trPr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2906" w:rsidRDefault="001329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2906" w:rsidTr="00C7140C">
        <w:trPr>
          <w:gridAfter w:val="1"/>
          <w:wAfter w:w="1753" w:type="dxa"/>
          <w:trHeight w:val="288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7868" w:rsidRDefault="00132906" w:rsidP="00A37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Заемщик подтверждает, что вышеприведенная информация является достоверной, соответствует </w:t>
            </w:r>
            <w:r w:rsidR="00656E7B">
              <w:rPr>
                <w:color w:val="000000"/>
                <w:sz w:val="22"/>
                <w:szCs w:val="22"/>
              </w:rPr>
              <w:t>истинным</w:t>
            </w:r>
            <w:r>
              <w:rPr>
                <w:color w:val="000000"/>
                <w:sz w:val="22"/>
                <w:szCs w:val="22"/>
              </w:rPr>
              <w:t xml:space="preserve"> фактам. Заемщик дает согласие на сбор дополнительной информации о Заемщике и его бизнесе, в том числе у неизвестных Заемщику третьих лиц, на получение информации о ранее полученных займах в бюро кредитных историй. </w:t>
            </w:r>
            <w:proofErr w:type="gramStart"/>
            <w:r>
              <w:rPr>
                <w:color w:val="000000"/>
                <w:sz w:val="22"/>
                <w:szCs w:val="22"/>
              </w:rPr>
              <w:t>Руководитель Заемщика дает 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его персональных данных, указанных в настоящем заявлении-анкете, в соответствии с требованиями Ф</w:t>
            </w:r>
            <w:r w:rsidR="00A37868">
              <w:rPr>
                <w:color w:val="000000"/>
                <w:sz w:val="22"/>
                <w:szCs w:val="22"/>
              </w:rPr>
              <w:t xml:space="preserve">едерального закона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A378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152</w:t>
            </w:r>
            <w:r w:rsidR="00A37868">
              <w:rPr>
                <w:color w:val="000000"/>
                <w:sz w:val="22"/>
                <w:szCs w:val="22"/>
              </w:rPr>
              <w:t xml:space="preserve">-ФЗ </w:t>
            </w:r>
            <w:r>
              <w:rPr>
                <w:color w:val="000000"/>
                <w:sz w:val="22"/>
                <w:szCs w:val="22"/>
              </w:rPr>
              <w:t xml:space="preserve"> от 27.07.2006</w:t>
            </w:r>
            <w:r w:rsidR="00A378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755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 персональных данных</w:t>
            </w:r>
            <w:r w:rsidR="00A3755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End"/>
          </w:p>
          <w:p w:rsidR="00132906" w:rsidRDefault="00132906" w:rsidP="00A375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Заемщик дает согласие на посещение сотрудником Фонда места ведения бизнеса и своего местожительства и обязуется предоставить ему всю необходимую информацию.  Заявитель дает согласие на передачу Фондом информации о выданном </w:t>
            </w:r>
            <w:r w:rsidR="00A00A85">
              <w:rPr>
                <w:color w:val="000000"/>
                <w:sz w:val="22"/>
                <w:szCs w:val="22"/>
              </w:rPr>
              <w:t>займ</w:t>
            </w:r>
            <w:r>
              <w:rPr>
                <w:color w:val="000000"/>
                <w:sz w:val="22"/>
                <w:szCs w:val="22"/>
              </w:rPr>
              <w:t>е в органы государственной власти, бюро кредитных историй, кредитные организации, на публикацию данной информации на сайте Фонда, в средствах массовой информации.</w:t>
            </w:r>
          </w:p>
        </w:tc>
      </w:tr>
      <w:tr w:rsidR="00132906" w:rsidTr="00C7140C">
        <w:trPr>
          <w:gridAfter w:val="1"/>
          <w:wAfter w:w="1753" w:type="dxa"/>
          <w:trHeight w:val="105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32906" w:rsidRDefault="001329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Внимание! </w:t>
            </w:r>
            <w:r>
              <w:rPr>
                <w:color w:val="000000"/>
                <w:sz w:val="22"/>
                <w:szCs w:val="22"/>
              </w:rPr>
              <w:t xml:space="preserve">Обнаружение Фондом фактов предоставления Заемщиком недостоверной информации, сокрытия или искажения информации о допущенных Заемщиком нарушениях условий исполнения обязательств по кредитам / займам/ договорам лизинга влечет немедленное прекращение рассмотрение заявки Заемщика на получение </w:t>
            </w:r>
            <w:r w:rsidR="00A00A85">
              <w:rPr>
                <w:color w:val="000000"/>
                <w:sz w:val="22"/>
                <w:szCs w:val="22"/>
              </w:rPr>
              <w:t>займа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Дата____________________________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140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Заемщика/Заемщик_________________________________</w:t>
            </w:r>
            <w:r w:rsidR="00656E7B">
              <w:rPr>
                <w:color w:val="000000"/>
                <w:sz w:val="22"/>
                <w:szCs w:val="22"/>
              </w:rPr>
              <w:t>_ Подпись</w:t>
            </w:r>
            <w:r>
              <w:rPr>
                <w:color w:val="000000"/>
                <w:sz w:val="22"/>
                <w:szCs w:val="22"/>
              </w:rPr>
              <w:t>___________________________</w:t>
            </w:r>
          </w:p>
        </w:tc>
      </w:tr>
      <w:tr w:rsidR="00132906" w:rsidTr="00C7140C">
        <w:trPr>
          <w:gridAfter w:val="1"/>
          <w:wAfter w:w="1753" w:type="dxa"/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06" w:rsidRDefault="00132906">
            <w:pPr>
              <w:rPr>
                <w:color w:val="000000"/>
                <w:sz w:val="22"/>
                <w:szCs w:val="22"/>
              </w:rPr>
            </w:pPr>
          </w:p>
        </w:tc>
      </w:tr>
      <w:tr w:rsidR="00F533F6" w:rsidRPr="000F7986" w:rsidTr="00C7140C">
        <w:trPr>
          <w:trHeight w:val="300"/>
        </w:trPr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33F6" w:rsidRPr="000F7986" w:rsidRDefault="00F533F6" w:rsidP="00F533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33F6" w:rsidRPr="000F7986" w:rsidRDefault="00F533F6" w:rsidP="00F533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33F6" w:rsidRPr="000F7986" w:rsidRDefault="00F533F6" w:rsidP="00F533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33F6" w:rsidRPr="000F7986" w:rsidRDefault="00F533F6" w:rsidP="00F533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33F6" w:rsidRPr="000F7986" w:rsidRDefault="00F533F6" w:rsidP="00F533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33F6" w:rsidRPr="000F7986" w:rsidRDefault="00F533F6" w:rsidP="00F533F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533F6" w:rsidRDefault="00F533F6" w:rsidP="00F533F6">
      <w:pPr>
        <w:rPr>
          <w:color w:val="000000"/>
          <w:sz w:val="22"/>
          <w:szCs w:val="22"/>
        </w:rPr>
        <w:sectPr w:rsidR="00F533F6" w:rsidSect="00F533F6">
          <w:pgSz w:w="16838" w:h="11906" w:orient="landscape"/>
          <w:pgMar w:top="567" w:right="1134" w:bottom="1134" w:left="1134" w:header="567" w:footer="567" w:gutter="0"/>
          <w:cols w:space="720"/>
          <w:titlePg/>
        </w:sectPr>
      </w:pPr>
    </w:p>
    <w:tbl>
      <w:tblPr>
        <w:tblpPr w:leftFromText="180" w:rightFromText="180" w:vertAnchor="text" w:horzAnchor="page" w:tblpX="1" w:tblpY="80"/>
        <w:tblW w:w="14899" w:type="dxa"/>
        <w:tblLook w:val="04A0" w:firstRow="1" w:lastRow="0" w:firstColumn="1" w:lastColumn="0" w:noHBand="0" w:noVBand="1"/>
      </w:tblPr>
      <w:tblGrid>
        <w:gridCol w:w="2812"/>
        <w:gridCol w:w="2320"/>
        <w:gridCol w:w="1988"/>
        <w:gridCol w:w="2004"/>
        <w:gridCol w:w="1289"/>
        <w:gridCol w:w="4486"/>
      </w:tblGrid>
      <w:tr w:rsidR="007A787F" w:rsidRPr="000F7986" w:rsidTr="00A26C17">
        <w:trPr>
          <w:trHeight w:val="5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</w:tr>
      <w:tr w:rsidR="007A787F" w:rsidRPr="000F7986" w:rsidTr="00A26C17">
        <w:trPr>
          <w:trHeight w:val="55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787F" w:rsidRPr="000F7986" w:rsidRDefault="007A787F" w:rsidP="007A787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354F6" w:rsidRPr="00F354F6" w:rsidRDefault="00F354F6" w:rsidP="00F354F6">
      <w:pPr>
        <w:rPr>
          <w:vanish/>
        </w:rPr>
      </w:pPr>
      <w:bookmarkStart w:id="2" w:name="_Toc518239361"/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27"/>
        <w:gridCol w:w="529"/>
        <w:gridCol w:w="127"/>
        <w:gridCol w:w="5753"/>
        <w:gridCol w:w="127"/>
        <w:gridCol w:w="3275"/>
        <w:gridCol w:w="127"/>
      </w:tblGrid>
      <w:tr w:rsidR="00BC728B" w:rsidRPr="007A787F" w:rsidTr="00A00A85">
        <w:trPr>
          <w:gridBefore w:val="1"/>
          <w:wBefore w:w="127" w:type="dxa"/>
          <w:trHeight w:val="124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8EC" w:rsidRDefault="00BC728B" w:rsidP="00A26C17">
            <w:pPr>
              <w:rPr>
                <w:color w:val="000000"/>
                <w:sz w:val="24"/>
                <w:szCs w:val="24"/>
              </w:rPr>
            </w:pPr>
            <w:r w:rsidRPr="00A26C17">
              <w:rPr>
                <w:color w:val="000000"/>
                <w:sz w:val="24"/>
                <w:szCs w:val="24"/>
              </w:rPr>
              <w:t>Приложение №</w:t>
            </w:r>
            <w:r w:rsidR="00636175">
              <w:rPr>
                <w:color w:val="000000"/>
                <w:sz w:val="24"/>
                <w:szCs w:val="24"/>
              </w:rPr>
              <w:t xml:space="preserve"> </w:t>
            </w:r>
            <w:r w:rsidRPr="00A26C17">
              <w:rPr>
                <w:color w:val="000000"/>
                <w:sz w:val="24"/>
                <w:szCs w:val="24"/>
              </w:rPr>
              <w:t xml:space="preserve">2 </w:t>
            </w:r>
          </w:p>
          <w:p w:rsidR="00BC728B" w:rsidRPr="00A26C17" w:rsidRDefault="00BC728B" w:rsidP="00A26C17">
            <w:pPr>
              <w:rPr>
                <w:color w:val="000000"/>
                <w:sz w:val="24"/>
                <w:szCs w:val="24"/>
              </w:rPr>
            </w:pPr>
            <w:r w:rsidRPr="00A26C17">
              <w:rPr>
                <w:color w:val="000000"/>
                <w:sz w:val="24"/>
                <w:szCs w:val="24"/>
              </w:rPr>
              <w:t xml:space="preserve">к Положению о </w:t>
            </w:r>
            <w:r w:rsidR="00656E7B" w:rsidRPr="00A26C17">
              <w:rPr>
                <w:color w:val="000000"/>
                <w:sz w:val="24"/>
                <w:szCs w:val="24"/>
              </w:rPr>
              <w:t>предоставлении займов</w:t>
            </w:r>
            <w:r w:rsidRPr="00A26C17">
              <w:rPr>
                <w:color w:val="000000"/>
                <w:sz w:val="24"/>
                <w:szCs w:val="24"/>
              </w:rPr>
              <w:t xml:space="preserve"> субъектам малого и </w:t>
            </w:r>
            <w:r w:rsidR="00656E7B" w:rsidRPr="00A26C17">
              <w:rPr>
                <w:color w:val="000000"/>
                <w:sz w:val="24"/>
                <w:szCs w:val="24"/>
              </w:rPr>
              <w:t>среднего предпринимательства</w:t>
            </w:r>
            <w:r w:rsidR="00636175">
              <w:rPr>
                <w:color w:val="000000"/>
                <w:sz w:val="24"/>
                <w:szCs w:val="24"/>
              </w:rPr>
              <w:t xml:space="preserve">, осуществляющим деятельность на территории </w:t>
            </w:r>
            <w:r w:rsidR="00656E7B" w:rsidRPr="00A26C17">
              <w:rPr>
                <w:color w:val="000000"/>
                <w:sz w:val="24"/>
                <w:szCs w:val="24"/>
              </w:rPr>
              <w:t>муниципально</w:t>
            </w:r>
            <w:r w:rsidR="00636175">
              <w:rPr>
                <w:color w:val="000000"/>
                <w:sz w:val="24"/>
                <w:szCs w:val="24"/>
              </w:rPr>
              <w:t>го</w:t>
            </w:r>
            <w:r w:rsidRPr="00A26C17">
              <w:rPr>
                <w:color w:val="000000"/>
                <w:sz w:val="24"/>
                <w:szCs w:val="24"/>
              </w:rPr>
              <w:t xml:space="preserve"> образовани</w:t>
            </w:r>
            <w:r w:rsidR="00636175">
              <w:rPr>
                <w:color w:val="000000"/>
                <w:sz w:val="24"/>
                <w:szCs w:val="24"/>
              </w:rPr>
              <w:t>я</w:t>
            </w:r>
            <w:r w:rsidRPr="00A26C17">
              <w:rPr>
                <w:color w:val="000000"/>
                <w:sz w:val="24"/>
                <w:szCs w:val="24"/>
              </w:rPr>
              <w:t xml:space="preserve"> город</w:t>
            </w:r>
            <w:r w:rsidR="003A7BB8">
              <w:rPr>
                <w:color w:val="000000"/>
                <w:sz w:val="24"/>
                <w:szCs w:val="24"/>
              </w:rPr>
              <w:t xml:space="preserve"> </w:t>
            </w:r>
            <w:r w:rsidRPr="00A26C17">
              <w:rPr>
                <w:color w:val="000000"/>
                <w:sz w:val="24"/>
                <w:szCs w:val="24"/>
              </w:rPr>
              <w:t>Каменск-Уральский</w:t>
            </w:r>
            <w:r w:rsidR="00E854C7">
              <w:rPr>
                <w:color w:val="000000"/>
                <w:sz w:val="24"/>
                <w:szCs w:val="24"/>
              </w:rPr>
              <w:t>,</w:t>
            </w:r>
            <w:r w:rsidR="00A06B3E">
              <w:rPr>
                <w:color w:val="000000"/>
                <w:sz w:val="24"/>
                <w:szCs w:val="24"/>
              </w:rPr>
              <w:t xml:space="preserve"> </w:t>
            </w:r>
            <w:r w:rsidR="00E854C7">
              <w:rPr>
                <w:color w:val="000000"/>
                <w:sz w:val="24"/>
                <w:szCs w:val="24"/>
              </w:rPr>
              <w:t xml:space="preserve">               </w:t>
            </w:r>
            <w:r w:rsidR="00A06B3E">
              <w:rPr>
                <w:color w:val="000000"/>
                <w:sz w:val="24"/>
                <w:szCs w:val="24"/>
              </w:rPr>
              <w:t xml:space="preserve">Муниципальным фондом «Фонд </w:t>
            </w:r>
            <w:r w:rsidR="003A7BB8">
              <w:rPr>
                <w:color w:val="000000"/>
                <w:sz w:val="24"/>
                <w:szCs w:val="24"/>
              </w:rPr>
              <w:t>п</w:t>
            </w:r>
            <w:r w:rsidR="00A06B3E">
              <w:rPr>
                <w:color w:val="000000"/>
                <w:sz w:val="24"/>
                <w:szCs w:val="24"/>
              </w:rPr>
              <w:t xml:space="preserve">оддержки малого предпринимательства </w:t>
            </w:r>
            <w:r w:rsidR="00E854C7">
              <w:rPr>
                <w:color w:val="000000"/>
                <w:sz w:val="24"/>
                <w:szCs w:val="24"/>
              </w:rPr>
              <w:t xml:space="preserve">             </w:t>
            </w:r>
            <w:r w:rsidR="00A06B3E">
              <w:rPr>
                <w:color w:val="000000"/>
                <w:sz w:val="24"/>
                <w:szCs w:val="24"/>
              </w:rPr>
              <w:t>г. Каменска-Уральского»</w:t>
            </w:r>
          </w:p>
          <w:p w:rsidR="00834559" w:rsidRDefault="00834559" w:rsidP="00A26C17">
            <w:pPr>
              <w:rPr>
                <w:color w:val="000000"/>
                <w:sz w:val="16"/>
                <w:szCs w:val="16"/>
              </w:rPr>
            </w:pPr>
          </w:p>
          <w:p w:rsidR="00834559" w:rsidRPr="00834559" w:rsidRDefault="00834559" w:rsidP="00A26C17">
            <w:pPr>
              <w:rPr>
                <w:color w:val="000000"/>
                <w:sz w:val="16"/>
                <w:szCs w:val="16"/>
              </w:rPr>
            </w:pPr>
          </w:p>
        </w:tc>
      </w:tr>
      <w:tr w:rsidR="00BC728B" w:rsidRPr="007A787F" w:rsidTr="00A00A85">
        <w:trPr>
          <w:gridAfter w:val="1"/>
          <w:wAfter w:w="127" w:type="dxa"/>
          <w:trHeight w:val="6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28B" w:rsidRPr="007A787F" w:rsidRDefault="00834559" w:rsidP="00A26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Список д</w:t>
            </w:r>
            <w:r w:rsidR="00BC728B" w:rsidRPr="007A787F">
              <w:rPr>
                <w:b/>
                <w:bCs/>
                <w:color w:val="000000"/>
                <w:sz w:val="22"/>
                <w:szCs w:val="22"/>
              </w:rPr>
              <w:t>окумент</w:t>
            </w:r>
            <w:r>
              <w:rPr>
                <w:b/>
                <w:bCs/>
                <w:color w:val="000000"/>
                <w:sz w:val="22"/>
                <w:szCs w:val="22"/>
              </w:rPr>
              <w:t>ов</w:t>
            </w:r>
            <w:r w:rsidR="00BC728B" w:rsidRPr="007A787F">
              <w:rPr>
                <w:b/>
                <w:bCs/>
                <w:color w:val="000000"/>
                <w:sz w:val="22"/>
                <w:szCs w:val="22"/>
              </w:rPr>
              <w:t>, представляемы</w:t>
            </w: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BC728B" w:rsidRPr="007A787F">
              <w:rPr>
                <w:b/>
                <w:bCs/>
                <w:color w:val="000000"/>
                <w:sz w:val="22"/>
                <w:szCs w:val="22"/>
              </w:rPr>
              <w:t xml:space="preserve"> субъектами малого или </w:t>
            </w:r>
            <w:r w:rsidR="00BC728B" w:rsidRPr="007A787F">
              <w:rPr>
                <w:b/>
                <w:bCs/>
                <w:color w:val="000000"/>
                <w:sz w:val="22"/>
                <w:szCs w:val="22"/>
              </w:rPr>
              <w:br/>
              <w:t xml:space="preserve">среднего предпринимательства для получения </w:t>
            </w:r>
            <w:r w:rsidR="00A00A85">
              <w:rPr>
                <w:b/>
                <w:bCs/>
                <w:color w:val="000000"/>
                <w:sz w:val="22"/>
                <w:szCs w:val="22"/>
              </w:rPr>
              <w:t>займа</w:t>
            </w:r>
          </w:p>
        </w:tc>
      </w:tr>
      <w:tr w:rsidR="00BC728B" w:rsidRPr="007A787F" w:rsidTr="00A00A85">
        <w:trPr>
          <w:gridAfter w:val="1"/>
          <w:wAfter w:w="127" w:type="dxa"/>
          <w:trHeight w:val="64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C728B" w:rsidRPr="007A787F" w:rsidRDefault="00BC728B" w:rsidP="00A26C1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 xml:space="preserve">Заявление-анкета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3F8C" w:rsidRDefault="00656E7B" w:rsidP="00A26C17">
            <w:pPr>
              <w:rPr>
                <w:color w:val="000000"/>
                <w:sz w:val="22"/>
                <w:szCs w:val="22"/>
              </w:rPr>
            </w:pPr>
            <w:r w:rsidRPr="00583F8C">
              <w:rPr>
                <w:color w:val="000000"/>
                <w:sz w:val="22"/>
                <w:szCs w:val="22"/>
              </w:rPr>
              <w:t>По</w:t>
            </w:r>
            <w:r w:rsidR="00BC728B" w:rsidRPr="00583F8C">
              <w:rPr>
                <w:color w:val="000000"/>
                <w:sz w:val="22"/>
                <w:szCs w:val="22"/>
              </w:rPr>
              <w:t xml:space="preserve"> форме Приложения №1 </w:t>
            </w:r>
          </w:p>
          <w:p w:rsidR="00583F8C" w:rsidRPr="00583F8C" w:rsidRDefault="00BC728B" w:rsidP="00583F8C">
            <w:pPr>
              <w:rPr>
                <w:color w:val="000000"/>
                <w:sz w:val="22"/>
                <w:szCs w:val="22"/>
              </w:rPr>
            </w:pPr>
            <w:r w:rsidRPr="00583F8C">
              <w:rPr>
                <w:color w:val="000000"/>
                <w:sz w:val="22"/>
                <w:szCs w:val="22"/>
              </w:rPr>
              <w:t xml:space="preserve">к </w:t>
            </w:r>
            <w:r w:rsidRPr="00132906">
              <w:rPr>
                <w:color w:val="000000"/>
                <w:sz w:val="22"/>
                <w:szCs w:val="22"/>
              </w:rPr>
              <w:t xml:space="preserve">Положению </w:t>
            </w:r>
            <w:r w:rsidR="00656E7B" w:rsidRPr="00132906">
              <w:rPr>
                <w:color w:val="000000"/>
                <w:sz w:val="22"/>
                <w:szCs w:val="22"/>
              </w:rPr>
              <w:t>о предоставлении займов</w:t>
            </w:r>
            <w:r w:rsidRPr="00132906">
              <w:rPr>
                <w:color w:val="000000"/>
                <w:sz w:val="22"/>
                <w:szCs w:val="22"/>
              </w:rPr>
              <w:t xml:space="preserve"> субъектам малого и </w:t>
            </w:r>
            <w:r w:rsidR="00656E7B" w:rsidRPr="00132906">
              <w:rPr>
                <w:color w:val="000000"/>
                <w:sz w:val="22"/>
                <w:szCs w:val="22"/>
              </w:rPr>
              <w:t>среднего предпринимательства</w:t>
            </w:r>
            <w:r w:rsidR="00583F8C" w:rsidRPr="00583F8C">
              <w:rPr>
                <w:color w:val="000000"/>
                <w:sz w:val="22"/>
                <w:szCs w:val="22"/>
              </w:rPr>
              <w:t>,</w:t>
            </w:r>
            <w:r w:rsidRPr="00583F8C">
              <w:rPr>
                <w:color w:val="000000"/>
                <w:sz w:val="22"/>
                <w:szCs w:val="22"/>
              </w:rPr>
              <w:t xml:space="preserve"> </w:t>
            </w:r>
            <w:r w:rsidR="00583F8C" w:rsidRPr="00583F8C">
              <w:rPr>
                <w:color w:val="000000"/>
                <w:sz w:val="22"/>
                <w:szCs w:val="22"/>
              </w:rPr>
              <w:t>осуществляющим деятельность на территории   муниципального образования город       Каменск-Уральский,                Муниципальным фондом «Фонд     поддержки малого предпринимательства              г.      Каменска-Уральского»</w:t>
            </w:r>
          </w:p>
          <w:p w:rsidR="00BC728B" w:rsidRPr="007A787F" w:rsidRDefault="00BC728B" w:rsidP="00A26C17">
            <w:pPr>
              <w:rPr>
                <w:color w:val="000000"/>
                <w:sz w:val="24"/>
                <w:szCs w:val="24"/>
              </w:rPr>
            </w:pPr>
          </w:p>
        </w:tc>
      </w:tr>
      <w:tr w:rsidR="00BC728B" w:rsidRPr="007A787F" w:rsidTr="00A00A85">
        <w:trPr>
          <w:gridAfter w:val="1"/>
          <w:wAfter w:w="127" w:type="dxa"/>
          <w:trHeight w:val="7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Документы, подтверждающие правоспособность субъекта малого или среднего предпринимательства: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BC728B" w:rsidRPr="007A787F" w:rsidRDefault="00656E7B" w:rsidP="00A26C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 юридических</w:t>
            </w:r>
            <w:r w:rsidR="00BC728B" w:rsidRPr="007A787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787F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лиц: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Устав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(положение), изменения в устав (при наличии), зарегистрированные в установленном законодательством порядке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 xml:space="preserve">заявителем 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государственной регистрации юридического лица (ОГРН)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46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постановке на учет в налоговом органе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Решение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(протокол, приказ и т.п.) о</w:t>
            </w:r>
            <w:r w:rsidR="00BC728B">
              <w:rPr>
                <w:color w:val="000000"/>
                <w:sz w:val="24"/>
                <w:szCs w:val="24"/>
              </w:rPr>
              <w:t>б избрании (</w:t>
            </w:r>
            <w:r w:rsidR="00BC728B" w:rsidRPr="007A787F">
              <w:rPr>
                <w:color w:val="000000"/>
                <w:sz w:val="24"/>
                <w:szCs w:val="24"/>
              </w:rPr>
              <w:t>назначении</w:t>
            </w:r>
            <w:r w:rsidR="00BC728B">
              <w:rPr>
                <w:color w:val="000000"/>
                <w:sz w:val="24"/>
                <w:szCs w:val="24"/>
              </w:rPr>
              <w:t>)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на соответствующую должность лиц, указанных в карточке с образцами подписей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43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Паспорт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Копии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всех </w:t>
            </w:r>
            <w:r w:rsidR="00BC728B">
              <w:rPr>
                <w:color w:val="000000"/>
                <w:sz w:val="24"/>
                <w:szCs w:val="24"/>
              </w:rPr>
              <w:t xml:space="preserve">заполненных 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страниц, заверенные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18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proofErr w:type="gramStart"/>
            <w:r w:rsidRPr="007A787F">
              <w:rPr>
                <w:color w:val="000000"/>
                <w:sz w:val="24"/>
                <w:szCs w:val="24"/>
              </w:rPr>
              <w:t>Решение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уполномоченных органов управления юридического лица</w:t>
            </w:r>
            <w:r w:rsidR="00BC728B">
              <w:rPr>
                <w:color w:val="000000"/>
                <w:sz w:val="24"/>
                <w:szCs w:val="24"/>
              </w:rPr>
              <w:t xml:space="preserve"> 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о необходимости (одобрении) получения </w:t>
            </w:r>
            <w:r w:rsidR="00A00A85">
              <w:rPr>
                <w:color w:val="000000"/>
                <w:sz w:val="24"/>
                <w:szCs w:val="24"/>
              </w:rPr>
              <w:t>займа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(протокол или выписка из протокола участников (учредителей), решение единственного учредителя (участника) с указанием суммы, срока и займодавца - Фонда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96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Гарантийное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письмо о том, что представленные документы являются действующими, </w:t>
            </w:r>
            <w:r w:rsidR="00BC728B">
              <w:rPr>
                <w:color w:val="000000"/>
                <w:sz w:val="24"/>
                <w:szCs w:val="24"/>
              </w:rPr>
              <w:t xml:space="preserve">и </w:t>
            </w:r>
            <w:r w:rsidR="00BC728B" w:rsidRPr="007A787F">
              <w:rPr>
                <w:color w:val="000000"/>
                <w:sz w:val="24"/>
                <w:szCs w:val="24"/>
              </w:rPr>
              <w:t>юридическое лицо не находится на стадии перерегистрации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 (</w:t>
            </w:r>
            <w:r w:rsidR="00BC728B" w:rsidRPr="007A787F">
              <w:rPr>
                <w:color w:val="000000"/>
                <w:sz w:val="24"/>
                <w:szCs w:val="24"/>
              </w:rPr>
              <w:t>произвольная форма)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C728B" w:rsidRPr="007A787F" w:rsidRDefault="00656E7B" w:rsidP="00A26C1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Для</w:t>
            </w:r>
            <w:r w:rsidR="00BC728B" w:rsidRPr="007A787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индивидуальных предпринимателей (далее - ИП):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государственной регистрации индивидуального предпринимателя (ОГРНИП)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Паспорт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гражданина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всех </w:t>
            </w:r>
            <w:r w:rsidR="00BC728B">
              <w:rPr>
                <w:color w:val="000000"/>
                <w:sz w:val="24"/>
                <w:szCs w:val="24"/>
              </w:rPr>
              <w:t xml:space="preserve">заполненных 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страниц,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постановке на учет в налоговом органе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заключении брака (при наличии)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11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Гарантийное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письмо о том, что представленные документы являются действующими, ИП не находится на стадии перерегистрации и/или оформления документов на закрытие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28B" w:rsidRPr="007A787F" w:rsidRDefault="00656E7B" w:rsidP="00A26C17">
            <w:pPr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 (</w:t>
            </w:r>
            <w:r w:rsidR="00BC728B" w:rsidRPr="007A787F">
              <w:rPr>
                <w:color w:val="000000"/>
                <w:sz w:val="24"/>
                <w:szCs w:val="24"/>
              </w:rPr>
              <w:t>произвольная форма)</w:t>
            </w:r>
          </w:p>
        </w:tc>
      </w:tr>
      <w:tr w:rsidR="00BC728B" w:rsidRPr="00FF07A0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BC728B" w:rsidRPr="00FF07A0" w:rsidRDefault="00656E7B" w:rsidP="00A26C1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F07A0">
              <w:rPr>
                <w:b/>
                <w:bCs/>
                <w:i/>
                <w:color w:val="000000"/>
                <w:sz w:val="24"/>
                <w:szCs w:val="24"/>
              </w:rPr>
              <w:t>Для</w:t>
            </w:r>
            <w:r w:rsidR="00BC728B" w:rsidRPr="00FF07A0">
              <w:rPr>
                <w:b/>
                <w:bCs/>
                <w:i/>
                <w:color w:val="000000"/>
                <w:sz w:val="24"/>
                <w:szCs w:val="24"/>
              </w:rPr>
              <w:t xml:space="preserve"> крестьянских (фермерских) хозяйств (далее КФХ):</w:t>
            </w:r>
          </w:p>
        </w:tc>
      </w:tr>
      <w:tr w:rsidR="00BC728B" w:rsidRPr="007A787F" w:rsidTr="00A00A85">
        <w:trPr>
          <w:gridAfter w:val="1"/>
          <w:wAfter w:w="127" w:type="dxa"/>
          <w:trHeight w:val="157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Соглашение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создании КФХ</w:t>
            </w:r>
            <w:r w:rsidR="00BC728B">
              <w:rPr>
                <w:color w:val="000000"/>
                <w:sz w:val="24"/>
                <w:szCs w:val="24"/>
              </w:rPr>
              <w:t xml:space="preserve"> 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со всеми изменениями на текущую дату с обязательным указанием полного наименования или фамилии, имени, отчества члена КФХ и доли его участия </w:t>
            </w:r>
            <w:r w:rsidR="00BC728B">
              <w:rPr>
                <w:color w:val="000000"/>
                <w:sz w:val="24"/>
                <w:szCs w:val="24"/>
              </w:rPr>
              <w:t>(если КФХ состоит из двух и более членов)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государственной регистрации КФХ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Свидетельство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 постановке на учет в налоговом органе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16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Паспорт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гражданина Российской Федерации - главы КФХ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Список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членов КФХ на дату </w:t>
            </w:r>
            <w:r w:rsidR="00BC728B">
              <w:rPr>
                <w:color w:val="000000"/>
                <w:sz w:val="24"/>
                <w:szCs w:val="24"/>
              </w:rPr>
              <w:t>подачи Заявки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с указанием степени родства членов КФХ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87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36C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 xml:space="preserve">Документы, характеризующие финансовое положение субъектов малого </w:t>
            </w:r>
          </w:p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и среднего предпринимательства:</w:t>
            </w:r>
          </w:p>
        </w:tc>
      </w:tr>
      <w:tr w:rsidR="00BC728B" w:rsidRPr="00FF07A0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BC728B" w:rsidRPr="00FF07A0" w:rsidRDefault="00656E7B" w:rsidP="00A26C1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F07A0">
              <w:rPr>
                <w:b/>
                <w:bCs/>
                <w:i/>
                <w:color w:val="000000"/>
                <w:sz w:val="24"/>
                <w:szCs w:val="24"/>
              </w:rPr>
              <w:t>Для</w:t>
            </w:r>
            <w:r w:rsidR="00BC728B" w:rsidRPr="00FF07A0">
              <w:rPr>
                <w:b/>
                <w:bCs/>
                <w:i/>
                <w:color w:val="000000"/>
                <w:sz w:val="24"/>
                <w:szCs w:val="24"/>
              </w:rPr>
              <w:t xml:space="preserve"> юридических лиц, к которым применяется общая система налогообложения:</w:t>
            </w:r>
          </w:p>
        </w:tc>
      </w:tr>
      <w:tr w:rsidR="00BC728B" w:rsidRPr="007A787F" w:rsidTr="00A00A85">
        <w:trPr>
          <w:gridAfter w:val="1"/>
          <w:wAfter w:w="127" w:type="dxa"/>
          <w:trHeight w:val="19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Бухгалтерская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отчетность по формам № 1, 2 (с отметками налоговых органов или с приложением копии уведомления, подтверждающего направление документов в налоговые органы по почте или в электронном виде</w:t>
            </w:r>
            <w:r w:rsidR="00BC728B">
              <w:rPr>
                <w:color w:val="000000"/>
                <w:sz w:val="24"/>
                <w:szCs w:val="24"/>
              </w:rPr>
              <w:t xml:space="preserve">) 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за истекший год и истекшие кварталы текущего года с расшифровками основных статей баланса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85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Расшифровка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деб</w:t>
            </w:r>
            <w:r w:rsidR="00BC728B">
              <w:rPr>
                <w:color w:val="000000"/>
                <w:sz w:val="24"/>
                <w:szCs w:val="24"/>
              </w:rPr>
              <w:t>и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торской и кредиторской задолженностей, расшифровка основных средств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Оригинал</w:t>
            </w:r>
            <w:r w:rsidR="00BC728B">
              <w:rPr>
                <w:color w:val="000000"/>
                <w:sz w:val="24"/>
                <w:szCs w:val="24"/>
              </w:rPr>
              <w:t xml:space="preserve"> </w:t>
            </w:r>
            <w:r w:rsidR="00BC728B" w:rsidRPr="007A787F">
              <w:rPr>
                <w:color w:val="000000"/>
                <w:sz w:val="24"/>
                <w:szCs w:val="24"/>
              </w:rPr>
              <w:t>(произвольная форма)</w:t>
            </w:r>
          </w:p>
        </w:tc>
      </w:tr>
      <w:tr w:rsidR="00BC728B" w:rsidRPr="007A787F" w:rsidTr="00A00A85">
        <w:trPr>
          <w:gridAfter w:val="1"/>
          <w:wAfter w:w="127" w:type="dxa"/>
          <w:trHeight w:val="126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подтверждающие отсутствие задолженности перед бюджетами всех уровней и государственными внебюджетными фондами, выданные не позднее 30 календарных дней до даты подачи </w:t>
            </w:r>
            <w:r w:rsidR="00BC728B">
              <w:rPr>
                <w:color w:val="000000"/>
                <w:sz w:val="24"/>
                <w:szCs w:val="24"/>
              </w:rPr>
              <w:t>Заявки (ФНС, ПФР)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Оригиналы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Сведения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об открытых (закрытых) счетах в кредитных организациях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Оригиналы</w:t>
            </w:r>
          </w:p>
        </w:tc>
      </w:tr>
      <w:tr w:rsidR="00BC728B" w:rsidRPr="007A787F" w:rsidTr="00A00A85">
        <w:trPr>
          <w:gridAfter w:val="1"/>
          <w:wAfter w:w="127" w:type="dxa"/>
          <w:trHeight w:val="1233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Справка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из обслуживающего банка о том, что на текущую дату отсутствуют неисполненные требования (картотеки) к счету/счетам Клиента в Банке и/или других обслуживающих банках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</w:p>
        </w:tc>
      </w:tr>
      <w:tr w:rsidR="00BC728B" w:rsidRPr="00D80959" w:rsidTr="00A00A85">
        <w:trPr>
          <w:gridAfter w:val="1"/>
          <w:wAfter w:w="127" w:type="dxa"/>
          <w:trHeight w:val="126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D80959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D80959">
              <w:rPr>
                <w:color w:val="000000"/>
                <w:sz w:val="24"/>
                <w:szCs w:val="24"/>
              </w:rPr>
              <w:t>Расчет</w:t>
            </w:r>
            <w:r w:rsidR="00BC728B" w:rsidRPr="00D80959">
              <w:rPr>
                <w:color w:val="000000"/>
                <w:sz w:val="24"/>
                <w:szCs w:val="24"/>
              </w:rPr>
              <w:t xml:space="preserve"> по начисленным и уплаченным страховым взносам на обязательное социальное страхование по форме 4-ФСС, с отметкой территориального органа ФСС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D80959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D80959">
              <w:rPr>
                <w:color w:val="000000"/>
                <w:sz w:val="24"/>
                <w:szCs w:val="24"/>
              </w:rPr>
              <w:t>Копия</w:t>
            </w:r>
            <w:r w:rsidR="00BC728B" w:rsidRPr="00D80959">
              <w:rPr>
                <w:color w:val="000000"/>
                <w:sz w:val="24"/>
                <w:szCs w:val="24"/>
              </w:rPr>
              <w:t>, заверенная заявителем</w:t>
            </w:r>
          </w:p>
        </w:tc>
      </w:tr>
      <w:tr w:rsidR="00BC728B" w:rsidRPr="00FF07A0" w:rsidTr="00A00A85">
        <w:trPr>
          <w:gridAfter w:val="1"/>
          <w:wAfter w:w="127" w:type="dxa"/>
          <w:trHeight w:val="10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BC728B" w:rsidRPr="00FF07A0" w:rsidRDefault="00656E7B" w:rsidP="00A26C1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Для</w:t>
            </w:r>
            <w:r w:rsidR="00BC728B" w:rsidRPr="00FF07A0">
              <w:rPr>
                <w:b/>
                <w:bCs/>
                <w:i/>
                <w:color w:val="000000"/>
                <w:sz w:val="24"/>
                <w:szCs w:val="24"/>
              </w:rPr>
              <w:t xml:space="preserve"> субъектов малого и среднего предпринимательства, к которым применяется упрощенная система налогообложения (УСН), уплачивающих единый налог на вмененный доход (ЕНВД) или единый сельскохозяйственный налог (ЕСХН):</w:t>
            </w:r>
          </w:p>
        </w:tc>
      </w:tr>
      <w:tr w:rsidR="00BC728B" w:rsidRPr="007A787F" w:rsidTr="00A00A85">
        <w:trPr>
          <w:gridAfter w:val="1"/>
          <w:wAfter w:w="127" w:type="dxa"/>
          <w:trHeight w:val="2066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Налоговые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декларации за предыдущий </w:t>
            </w:r>
            <w:r w:rsidRPr="007A787F">
              <w:rPr>
                <w:color w:val="000000"/>
                <w:sz w:val="24"/>
                <w:szCs w:val="24"/>
              </w:rPr>
              <w:t xml:space="preserve">год </w:t>
            </w:r>
            <w:r>
              <w:rPr>
                <w:color w:val="000000"/>
                <w:sz w:val="24"/>
                <w:szCs w:val="24"/>
              </w:rPr>
              <w:t>и</w:t>
            </w:r>
            <w:r w:rsidR="00BC728B">
              <w:rPr>
                <w:color w:val="000000"/>
                <w:sz w:val="24"/>
                <w:szCs w:val="24"/>
              </w:rPr>
              <w:t xml:space="preserve"> отчетные периоды текущего года </w:t>
            </w:r>
            <w:r w:rsidR="00BC728B" w:rsidRPr="007A787F">
              <w:rPr>
                <w:color w:val="000000"/>
                <w:sz w:val="24"/>
                <w:szCs w:val="24"/>
              </w:rPr>
              <w:t>с отметкой налоговых органов или с приложением копии уведомления, подтверждающего направление документов в налоговые органы по почте или в электронном виде, уведомление из налоговых органов о возможности применения системы налогообложения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996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Управленческий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баланс и отчет о прибылях и убытках за предыдущий год и истекший период текущего 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Оригиналы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</w:t>
            </w:r>
            <w:r w:rsidR="00BC728B">
              <w:rPr>
                <w:color w:val="000000"/>
                <w:sz w:val="24"/>
                <w:szCs w:val="24"/>
              </w:rPr>
              <w:t>по форме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Приложени</w:t>
            </w:r>
            <w:r w:rsidR="00BC728B">
              <w:rPr>
                <w:color w:val="000000"/>
                <w:sz w:val="24"/>
                <w:szCs w:val="24"/>
              </w:rPr>
              <w:t>я</w:t>
            </w:r>
            <w:r w:rsidR="00834559">
              <w:rPr>
                <w:color w:val="000000"/>
                <w:sz w:val="24"/>
                <w:szCs w:val="24"/>
              </w:rPr>
              <w:t xml:space="preserve"> к данному списку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: «Баланс, </w:t>
            </w:r>
            <w:proofErr w:type="spellStart"/>
            <w:r w:rsidR="00775048">
              <w:rPr>
                <w:color w:val="000000"/>
                <w:sz w:val="24"/>
                <w:szCs w:val="24"/>
              </w:rPr>
              <w:t>О</w:t>
            </w:r>
            <w:r w:rsidR="00BC728B" w:rsidRPr="007A787F">
              <w:rPr>
                <w:color w:val="000000"/>
                <w:sz w:val="24"/>
                <w:szCs w:val="24"/>
              </w:rPr>
              <w:t>ПиУ</w:t>
            </w:r>
            <w:proofErr w:type="spellEnd"/>
            <w:r w:rsidR="00BC728B" w:rsidRPr="007A787F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BC728B" w:rsidRPr="007A787F" w:rsidTr="00A00A85">
        <w:trPr>
          <w:gridAfter w:val="1"/>
          <w:wAfter w:w="127" w:type="dxa"/>
          <w:trHeight w:val="15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Подтверждение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полученной выручки: книга учета доходов и расходов (кассов</w:t>
            </w:r>
            <w:r w:rsidR="00BC728B">
              <w:rPr>
                <w:color w:val="000000"/>
                <w:sz w:val="24"/>
                <w:szCs w:val="24"/>
              </w:rPr>
              <w:t>ая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книг</w:t>
            </w:r>
            <w:r w:rsidR="00BC728B">
              <w:rPr>
                <w:color w:val="000000"/>
                <w:sz w:val="24"/>
                <w:szCs w:val="24"/>
              </w:rPr>
              <w:t>а</w:t>
            </w:r>
            <w:r w:rsidR="00BC728B" w:rsidRPr="007A787F">
              <w:rPr>
                <w:color w:val="000000"/>
                <w:sz w:val="24"/>
                <w:szCs w:val="24"/>
              </w:rPr>
              <w:t>, книг</w:t>
            </w:r>
            <w:r w:rsidR="00BC728B">
              <w:rPr>
                <w:color w:val="000000"/>
                <w:sz w:val="24"/>
                <w:szCs w:val="24"/>
              </w:rPr>
              <w:t>а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учета доходов и расходов, тетради учета выручки, карточки счета 50,51 и пр.) за последние 6 месяцев </w:t>
            </w:r>
            <w:r w:rsidR="00BC728B">
              <w:rPr>
                <w:color w:val="000000"/>
                <w:sz w:val="24"/>
                <w:szCs w:val="24"/>
              </w:rPr>
              <w:t>до даты подачи Заявки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2364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Налоговая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декларация за последний налоговый период (1 год) с отметкой налогового органа о принятии в случае уплаты налогов в соответствии с главой 23 Налогового кодекса Российской Федерации «Налог на доходы физических лиц»</w:t>
            </w:r>
            <w:r w:rsidR="00BC728B">
              <w:rPr>
                <w:color w:val="000000"/>
                <w:sz w:val="24"/>
                <w:szCs w:val="24"/>
              </w:rPr>
              <w:t>, по форме 6 НДФЛ</w:t>
            </w:r>
            <w:r w:rsidR="00BC728B" w:rsidRPr="007A787F">
              <w:rPr>
                <w:color w:val="000000"/>
                <w:sz w:val="24"/>
                <w:szCs w:val="24"/>
              </w:rPr>
              <w:t>. В случае отправки отчетности по почте прикладываются копии почтовых уведомлений об отправке, по электронной почте - протоколы входного контроля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126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lastRenderedPageBreak/>
              <w:t>3.1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подтверждающие отсутствие задолженности перед бюджетами всех уровней и государственными внебюджетными фондами, выданные не позднее 30 календарных дней до даты подачи </w:t>
            </w:r>
            <w:r w:rsidR="00BC728B">
              <w:rPr>
                <w:color w:val="000000"/>
                <w:sz w:val="24"/>
                <w:szCs w:val="24"/>
              </w:rPr>
              <w:t xml:space="preserve">Заявки </w:t>
            </w:r>
            <w:r w:rsidR="00BC728B" w:rsidRPr="009E3420">
              <w:rPr>
                <w:color w:val="000000"/>
                <w:sz w:val="24"/>
                <w:szCs w:val="24"/>
              </w:rPr>
              <w:t>(ФНС, ПФР)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Оригиналы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Сведения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об открытых (закрытых) счетах в кредитных организациях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Оригиналы</w:t>
            </w:r>
          </w:p>
        </w:tc>
      </w:tr>
      <w:tr w:rsidR="00BC728B" w:rsidRPr="007A787F" w:rsidTr="00A00A85">
        <w:trPr>
          <w:gridAfter w:val="1"/>
          <w:wAfter w:w="127" w:type="dxa"/>
          <w:trHeight w:val="1202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3.1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Справка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из обслуживающего банка о том, что на текущую дату отсутствуют неисполненные требования (картотеки) к счету/счетам Клиента в Банке и/или других обслуживающих банках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</w:p>
        </w:tc>
      </w:tr>
      <w:tr w:rsidR="00BC728B" w:rsidRPr="009E3420" w:rsidTr="00A00A85">
        <w:trPr>
          <w:gridAfter w:val="1"/>
          <w:wAfter w:w="127" w:type="dxa"/>
          <w:trHeight w:val="116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9E3420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9E3420">
              <w:rPr>
                <w:color w:val="000000"/>
                <w:sz w:val="24"/>
                <w:szCs w:val="24"/>
              </w:rPr>
              <w:t>Расчет</w:t>
            </w:r>
            <w:r w:rsidR="00BC728B" w:rsidRPr="009E3420">
              <w:rPr>
                <w:color w:val="000000"/>
                <w:sz w:val="24"/>
                <w:szCs w:val="24"/>
              </w:rPr>
              <w:t xml:space="preserve"> по начисленным и уплаченным страховым взносам на обязательное социальное страхование по форме 4-ФСС, с отметкой территориального органа ФСС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9E3420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9E3420">
              <w:rPr>
                <w:color w:val="000000"/>
                <w:sz w:val="24"/>
                <w:szCs w:val="24"/>
              </w:rPr>
              <w:t>Копия</w:t>
            </w:r>
            <w:r w:rsidR="00BC728B" w:rsidRPr="009E3420">
              <w:rPr>
                <w:color w:val="000000"/>
                <w:sz w:val="24"/>
                <w:szCs w:val="24"/>
              </w:rPr>
              <w:t>, заверенная 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87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Документы, свидетельствующие об осуществлении деятельности: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Лицензии</w:t>
            </w:r>
            <w:r w:rsidR="00BC728B" w:rsidRPr="007A787F">
              <w:rPr>
                <w:color w:val="000000"/>
                <w:sz w:val="24"/>
                <w:szCs w:val="24"/>
              </w:rPr>
              <w:t>, разрешения, патенты на осуществление деятельности (при осуществлении видов деятельности, подлежащих лицензированию)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выписки из реестра лицензий, выданный не позднее </w:t>
            </w:r>
            <w:r w:rsidR="00BC728B">
              <w:rPr>
                <w:color w:val="000000"/>
                <w:sz w:val="24"/>
                <w:szCs w:val="24"/>
              </w:rPr>
              <w:t>3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0 календарных дней до даты подачи </w:t>
            </w:r>
            <w:r w:rsidR="00BC728B">
              <w:rPr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>, подтверждающие право пользовани</w:t>
            </w:r>
            <w:r w:rsidR="00BC728B">
              <w:rPr>
                <w:color w:val="000000"/>
                <w:sz w:val="24"/>
                <w:szCs w:val="24"/>
              </w:rPr>
              <w:t>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</w:t>
            </w:r>
            <w:r w:rsidR="00BC728B">
              <w:rPr>
                <w:color w:val="000000"/>
                <w:sz w:val="24"/>
                <w:szCs w:val="24"/>
              </w:rPr>
              <w:t>помещениями, используемыми для ведения предпринимательской деятельности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87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Документы физических лиц (учредителей/поручителей/ залогодателей):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Паспорт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гражданина Российской Федерации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Копия</w:t>
            </w:r>
            <w:r w:rsidR="00BC728B">
              <w:rPr>
                <w:color w:val="000000"/>
                <w:sz w:val="24"/>
                <w:szCs w:val="24"/>
              </w:rPr>
              <w:t xml:space="preserve"> всех страниц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A787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Справка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с места работы о доходах физического лица </w:t>
            </w:r>
            <w:proofErr w:type="gramStart"/>
            <w:r w:rsidR="00BC728B" w:rsidRPr="007A787F">
              <w:rPr>
                <w:color w:val="000000"/>
                <w:sz w:val="24"/>
                <w:szCs w:val="24"/>
              </w:rPr>
              <w:t>за</w:t>
            </w:r>
            <w:proofErr w:type="gramEnd"/>
            <w:r w:rsidR="00BC728B" w:rsidRPr="007A787F">
              <w:rPr>
                <w:color w:val="000000"/>
                <w:sz w:val="24"/>
                <w:szCs w:val="24"/>
              </w:rPr>
              <w:t xml:space="preserve"> последние 6 месяцев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по форме 2-НДФЛ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87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В зависимости от вида предмета залога субъекты малого и среднего предпринимательства представляют:</w:t>
            </w:r>
          </w:p>
        </w:tc>
      </w:tr>
      <w:tr w:rsidR="00BC728B" w:rsidRPr="00FF07A0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BC728B" w:rsidRPr="00FF07A0" w:rsidRDefault="00656E7B" w:rsidP="00A26C1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F07A0">
              <w:rPr>
                <w:b/>
                <w:bCs/>
                <w:i/>
                <w:color w:val="000000"/>
                <w:sz w:val="24"/>
                <w:szCs w:val="24"/>
              </w:rPr>
              <w:t>При</w:t>
            </w:r>
            <w:r w:rsidR="00BC728B" w:rsidRPr="00FF07A0">
              <w:rPr>
                <w:b/>
                <w:bCs/>
                <w:i/>
                <w:color w:val="000000"/>
                <w:sz w:val="24"/>
                <w:szCs w:val="24"/>
              </w:rPr>
              <w:t xml:space="preserve"> залоге объектов недвижимости:</w:t>
            </w:r>
          </w:p>
        </w:tc>
      </w:tr>
      <w:tr w:rsidR="00BC728B" w:rsidRPr="007A787F" w:rsidTr="00A00A85">
        <w:trPr>
          <w:gridAfter w:val="1"/>
          <w:wAfter w:w="127" w:type="dxa"/>
          <w:trHeight w:val="616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подтверждающие право собственности на объект недвижимости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Нотариально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удостоверенное согласие всех собственников общей совместной собственности на залог находящегося в совместной собственности объекта недвижимости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>, подтверждающие отсутствие обременения на объект недвижимости (выписка из ЕГРП)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136C7F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8F48BA">
              <w:rPr>
                <w:color w:val="000000"/>
                <w:sz w:val="24"/>
                <w:szCs w:val="24"/>
              </w:rPr>
              <w:t>Отчет о рыночной стоимости объекта недвижимости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</w:p>
        </w:tc>
      </w:tr>
      <w:tr w:rsidR="00BC728B" w:rsidRPr="00FF07A0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BC728B" w:rsidRPr="00FF07A0" w:rsidRDefault="00BC728B" w:rsidP="00A26C1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F07A0">
              <w:rPr>
                <w:b/>
                <w:bCs/>
                <w:i/>
                <w:color w:val="000000"/>
                <w:sz w:val="24"/>
                <w:szCs w:val="24"/>
              </w:rPr>
              <w:t>при залоге транспортных средств: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Регистрационные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документы на транспортное средство/самоходную машину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Паспорт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транспортного средства/самоходной машины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с ксерокопией</w:t>
            </w:r>
          </w:p>
        </w:tc>
      </w:tr>
      <w:tr w:rsidR="00BC728B" w:rsidRPr="00FF07A0" w:rsidTr="00A00A85">
        <w:trPr>
          <w:gridAfter w:val="1"/>
          <w:wAfter w:w="127" w:type="dxa"/>
          <w:trHeight w:val="3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BC728B" w:rsidRPr="00FF07A0" w:rsidRDefault="00834559" w:rsidP="00A26C1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F07A0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При</w:t>
            </w:r>
            <w:r w:rsidR="00BC728B" w:rsidRPr="00FF07A0">
              <w:rPr>
                <w:b/>
                <w:bCs/>
                <w:i/>
                <w:color w:val="000000"/>
                <w:sz w:val="24"/>
                <w:szCs w:val="24"/>
              </w:rPr>
              <w:t xml:space="preserve"> залоге оборудования:</w:t>
            </w:r>
          </w:p>
        </w:tc>
      </w:tr>
      <w:tr w:rsidR="00BC728B" w:rsidRPr="007A787F" w:rsidTr="00A00A85">
        <w:trPr>
          <w:gridAfter w:val="1"/>
          <w:wAfter w:w="127" w:type="dxa"/>
          <w:trHeight w:val="94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>, подтверждающие право собственности (договор купли-продажи, накладные, счета-фактуры, платежные поручения и т.п.)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Технический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 паспорт оборудования (при наличии)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1461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A787F">
              <w:rPr>
                <w:color w:val="000000"/>
                <w:sz w:val="24"/>
                <w:szCs w:val="24"/>
              </w:rPr>
              <w:t>Документы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содержащие идентификационные признаки оборудования: полное наименование, марку, модель, год выпуска, инвентарный номер, заводской номер, включая технические паспорта, инвентарные карточки, карточки формы ОС-1 и др. 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Копия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заверенная </w:t>
            </w:r>
            <w:r w:rsidR="00BC728B"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63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color w:val="000000"/>
                <w:sz w:val="22"/>
                <w:szCs w:val="22"/>
              </w:rPr>
            </w:pPr>
            <w:r w:rsidRPr="007A787F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BC728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Бухгалтерская справка об остаточной стоимости оборудования.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28B" w:rsidRPr="007A787F" w:rsidRDefault="00656E7B" w:rsidP="00A26C17">
            <w:pPr>
              <w:jc w:val="both"/>
              <w:rPr>
                <w:color w:val="000000"/>
                <w:sz w:val="24"/>
                <w:szCs w:val="24"/>
              </w:rPr>
            </w:pPr>
            <w:r w:rsidRPr="007A787F">
              <w:rPr>
                <w:color w:val="000000"/>
                <w:sz w:val="24"/>
                <w:szCs w:val="24"/>
              </w:rPr>
              <w:t>Оригинал</w:t>
            </w:r>
            <w:r w:rsidR="00BC728B" w:rsidRPr="007A787F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A787F">
              <w:rPr>
                <w:color w:val="000000"/>
                <w:sz w:val="24"/>
                <w:szCs w:val="24"/>
              </w:rPr>
              <w:t>заверенная</w:t>
            </w:r>
            <w:proofErr w:type="gramEnd"/>
            <w:r w:rsidRPr="007A78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заявителем</w:t>
            </w:r>
          </w:p>
        </w:tc>
      </w:tr>
      <w:tr w:rsidR="00BC728B" w:rsidRPr="007A787F" w:rsidTr="00A00A85">
        <w:trPr>
          <w:gridAfter w:val="1"/>
          <w:wAfter w:w="127" w:type="dxa"/>
          <w:trHeight w:val="10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C728B" w:rsidRPr="007A787F" w:rsidRDefault="00BC728B" w:rsidP="00A26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87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C728B" w:rsidRPr="007A787F" w:rsidRDefault="00BC728B" w:rsidP="00A26C1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87F">
              <w:rPr>
                <w:b/>
                <w:bCs/>
                <w:color w:val="000000"/>
                <w:sz w:val="24"/>
                <w:szCs w:val="24"/>
              </w:rPr>
              <w:t>При поручительстве индивидуальных предпринимателей и юридических лиц - соответственно полный пакет правоустанавливающих и финансовых документов на поручител</w:t>
            </w:r>
            <w:proofErr w:type="gramStart"/>
            <w:r w:rsidRPr="007A787F">
              <w:rPr>
                <w:b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7A787F">
              <w:rPr>
                <w:b/>
                <w:bCs/>
                <w:color w:val="000000"/>
                <w:sz w:val="24"/>
                <w:szCs w:val="24"/>
              </w:rPr>
              <w:t xml:space="preserve">ей),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залогодателя (ей), </w:t>
            </w:r>
            <w:r w:rsidRPr="007A787F">
              <w:rPr>
                <w:b/>
                <w:bCs/>
                <w:color w:val="000000"/>
                <w:sz w:val="24"/>
                <w:szCs w:val="24"/>
              </w:rPr>
              <w:t xml:space="preserve">предусмотренных настоящим </w:t>
            </w:r>
            <w:r>
              <w:rPr>
                <w:b/>
                <w:bCs/>
                <w:color w:val="000000"/>
                <w:sz w:val="24"/>
                <w:szCs w:val="24"/>
              </w:rPr>
              <w:t>Приложением</w:t>
            </w:r>
            <w:r w:rsidRPr="007A787F">
              <w:rPr>
                <w:b/>
                <w:bCs/>
                <w:color w:val="000000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</w:tr>
    </w:tbl>
    <w:p w:rsidR="00BC728B" w:rsidRDefault="00BC728B" w:rsidP="00A26C17">
      <w:pPr>
        <w:spacing w:line="276" w:lineRule="auto"/>
        <w:ind w:left="-109" w:hanging="436"/>
        <w:jc w:val="both"/>
        <w:rPr>
          <w:sz w:val="28"/>
          <w:szCs w:val="28"/>
        </w:rPr>
      </w:pPr>
    </w:p>
    <w:p w:rsidR="001C659B" w:rsidRDefault="001C659B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p w:rsidR="00846DC8" w:rsidRDefault="00846DC8" w:rsidP="00A26C17">
      <w:pPr>
        <w:ind w:left="5760"/>
        <w:jc w:val="right"/>
        <w:rPr>
          <w:sz w:val="24"/>
          <w:szCs w:val="24"/>
        </w:rPr>
      </w:pPr>
    </w:p>
    <w:bookmarkEnd w:id="2"/>
    <w:p w:rsidR="00775048" w:rsidRDefault="00775048" w:rsidP="00A26C17">
      <w:pPr>
        <w:jc w:val="right"/>
        <w:rPr>
          <w:bCs/>
          <w:color w:val="000000"/>
          <w:sz w:val="24"/>
          <w:szCs w:val="24"/>
        </w:rPr>
      </w:pPr>
      <w:r w:rsidRPr="00775048">
        <w:rPr>
          <w:sz w:val="24"/>
          <w:szCs w:val="24"/>
        </w:rPr>
        <w:lastRenderedPageBreak/>
        <w:t>Приложение к с</w:t>
      </w:r>
      <w:r w:rsidRPr="00775048">
        <w:rPr>
          <w:bCs/>
          <w:color w:val="000000"/>
          <w:sz w:val="24"/>
          <w:szCs w:val="24"/>
        </w:rPr>
        <w:t xml:space="preserve">писку документов, </w:t>
      </w:r>
    </w:p>
    <w:p w:rsidR="00775048" w:rsidRDefault="00775048" w:rsidP="00A26C17">
      <w:pPr>
        <w:jc w:val="right"/>
        <w:rPr>
          <w:bCs/>
          <w:color w:val="000000"/>
          <w:sz w:val="24"/>
          <w:szCs w:val="24"/>
        </w:rPr>
      </w:pPr>
      <w:proofErr w:type="gramStart"/>
      <w:r w:rsidRPr="00775048">
        <w:rPr>
          <w:bCs/>
          <w:color w:val="000000"/>
          <w:sz w:val="24"/>
          <w:szCs w:val="24"/>
        </w:rPr>
        <w:t>представляемых</w:t>
      </w:r>
      <w:proofErr w:type="gramEnd"/>
      <w:r w:rsidRPr="00775048">
        <w:rPr>
          <w:bCs/>
          <w:color w:val="000000"/>
          <w:sz w:val="24"/>
          <w:szCs w:val="24"/>
        </w:rPr>
        <w:t xml:space="preserve"> субъектами</w:t>
      </w:r>
      <w:r>
        <w:rPr>
          <w:bCs/>
          <w:color w:val="000000"/>
          <w:sz w:val="24"/>
          <w:szCs w:val="24"/>
        </w:rPr>
        <w:t xml:space="preserve"> </w:t>
      </w:r>
      <w:r w:rsidRPr="00775048">
        <w:rPr>
          <w:bCs/>
          <w:color w:val="000000"/>
          <w:sz w:val="24"/>
          <w:szCs w:val="24"/>
        </w:rPr>
        <w:t xml:space="preserve">малого или </w:t>
      </w:r>
    </w:p>
    <w:p w:rsidR="00775048" w:rsidRPr="00775048" w:rsidRDefault="00775048" w:rsidP="00A26C17">
      <w:pPr>
        <w:jc w:val="right"/>
        <w:rPr>
          <w:sz w:val="24"/>
          <w:szCs w:val="24"/>
        </w:rPr>
      </w:pPr>
      <w:r w:rsidRPr="00775048">
        <w:rPr>
          <w:bCs/>
          <w:color w:val="000000"/>
          <w:sz w:val="24"/>
          <w:szCs w:val="24"/>
        </w:rPr>
        <w:t>среднего предпринимательства для получения займа</w:t>
      </w:r>
    </w:p>
    <w:p w:rsidR="00775048" w:rsidRPr="00775048" w:rsidRDefault="00775048" w:rsidP="00A26C17">
      <w:pPr>
        <w:jc w:val="center"/>
        <w:rPr>
          <w:b/>
          <w:sz w:val="24"/>
          <w:szCs w:val="24"/>
        </w:rPr>
      </w:pPr>
    </w:p>
    <w:p w:rsidR="00775048" w:rsidRPr="00775048" w:rsidRDefault="00775048" w:rsidP="00A26C17">
      <w:pPr>
        <w:jc w:val="center"/>
        <w:rPr>
          <w:b/>
        </w:rPr>
      </w:pPr>
      <w:r w:rsidRPr="00775048">
        <w:rPr>
          <w:b/>
        </w:rPr>
        <w:t>БАЛАНС И ОТЧЕТ О ПРИБЫЛИ И УБЫТКАХ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75048" w:rsidRPr="00775048" w:rsidTr="001165C7">
        <w:tc>
          <w:tcPr>
            <w:tcW w:w="10173" w:type="dxa"/>
            <w:shd w:val="clear" w:color="auto" w:fill="auto"/>
          </w:tcPr>
          <w:p w:rsidR="00775048" w:rsidRPr="00775048" w:rsidRDefault="00775048" w:rsidP="00A26C17">
            <w:pPr>
              <w:jc w:val="right"/>
            </w:pPr>
          </w:p>
        </w:tc>
      </w:tr>
    </w:tbl>
    <w:p w:rsidR="00775048" w:rsidRPr="00775048" w:rsidRDefault="00775048" w:rsidP="00A26C17">
      <w:pPr>
        <w:jc w:val="center"/>
      </w:pPr>
      <w:r w:rsidRPr="00775048">
        <w:t>(Наименование заемщика, поручителя)</w:t>
      </w:r>
    </w:p>
    <w:p w:rsidR="00775048" w:rsidRPr="00775048" w:rsidRDefault="00775048" w:rsidP="00A26C17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4536"/>
        <w:gridCol w:w="680"/>
      </w:tblGrid>
      <w:tr w:rsidR="00775048" w:rsidRPr="00775048" w:rsidTr="001165C7">
        <w:trPr>
          <w:trHeight w:val="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5048" w:rsidRPr="00775048" w:rsidRDefault="00775048" w:rsidP="00A26C17">
            <w:pPr>
              <w:numPr>
                <w:ilvl w:val="0"/>
                <w:numId w:val="1"/>
              </w:numPr>
              <w:tabs>
                <w:tab w:val="left" w:pos="341"/>
              </w:tabs>
              <w:rPr>
                <w:b/>
              </w:rPr>
            </w:pPr>
            <w:r w:rsidRPr="00775048">
              <w:rPr>
                <w:b/>
              </w:rPr>
              <w:t>Управленческий баланс на «01» число текущего месяца**</w:t>
            </w:r>
          </w:p>
        </w:tc>
      </w:tr>
      <w:tr w:rsidR="00775048" w:rsidRPr="00775048" w:rsidTr="001165C7">
        <w:trPr>
          <w:cantSplit/>
          <w:trHeight w:val="377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  <w:rPr>
                <w:b/>
              </w:rPr>
            </w:pPr>
            <w:r w:rsidRPr="00775048">
              <w:rPr>
                <w:b/>
              </w:rPr>
              <w:t>АКТИВ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  <w:rPr>
                <w:b/>
              </w:rPr>
            </w:pPr>
            <w:r w:rsidRPr="00775048">
              <w:rPr>
                <w:b/>
              </w:rPr>
              <w:t>ПАССИВ</w:t>
            </w:r>
          </w:p>
        </w:tc>
      </w:tr>
      <w:tr w:rsidR="00775048" w:rsidRPr="00775048" w:rsidTr="001165C7">
        <w:trPr>
          <w:cantSplit/>
          <w:trHeight w:val="42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  <w:rPr>
                <w:i/>
              </w:rPr>
            </w:pPr>
            <w:r w:rsidRPr="00775048">
              <w:rPr>
                <w:b/>
              </w:rPr>
              <w:t>По состоянию на 01.___.20____.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  <w:rPr>
                <w:b/>
              </w:rPr>
            </w:pPr>
            <w:r w:rsidRPr="00775048">
              <w:rPr>
                <w:b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  <w:rPr>
                <w:i/>
              </w:rPr>
            </w:pPr>
            <w:r w:rsidRPr="00775048">
              <w:rPr>
                <w:b/>
              </w:rPr>
              <w:t>По состоянию на 01.___.20____.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  <w:rPr>
                <w:b/>
              </w:rPr>
            </w:pPr>
            <w:r w:rsidRPr="00775048">
              <w:rPr>
                <w:b/>
              </w:rPr>
              <w:t>руб.</w:t>
            </w: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1. Касса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1. Расчеты с бюджетом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2. Расчетный счет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2. Задолженность по заработной плате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3. Прочие краткосрочные активы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3. Аренда и коммунальные платежи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4. Финансовые вложения в ценные бумаги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4. Прочая краткосрочная задолженность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b/>
                <w:i/>
              </w:rPr>
            </w:pPr>
            <w:r w:rsidRPr="00775048">
              <w:rPr>
                <w:b/>
                <w:i/>
              </w:rPr>
              <w:t>5. ВСЕГО ЛИКВИДНЫХ СРЕДСТВ (1+2+3+4)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b/>
                <w:i/>
              </w:rPr>
            </w:pPr>
            <w:r w:rsidRPr="00775048">
              <w:rPr>
                <w:b/>
                <w:i/>
              </w:rPr>
              <w:t>5.ВСЕГО КРАТКОСРОЧНОЙ ЗАДОЛЖЕННОСТИ (1+2+3+4)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6. Счета к получению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6. Счета к оплате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7. Предоплата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7. Предоплата клиентами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8. Товар в пути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8.Товарный кредит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b/>
                <w:i/>
              </w:rPr>
            </w:pPr>
            <w:r w:rsidRPr="00775048">
              <w:rPr>
                <w:b/>
                <w:i/>
              </w:rPr>
              <w:t>9. ВСЕГО ДЕБИТОРСКОЙ ЗАДОЛЖЕННОСТИ (6+7+8)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b/>
                <w:i/>
              </w:rPr>
            </w:pPr>
            <w:r w:rsidRPr="00775048">
              <w:rPr>
                <w:b/>
                <w:i/>
              </w:rPr>
              <w:t>9. ВСЕГО РАСЧЕТЫ С КОНТРАГЕНТАМИ (6+7+8)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 xml:space="preserve">10. Сырье и полуфабрикаты (в </w:t>
            </w:r>
            <w:proofErr w:type="spellStart"/>
            <w:r w:rsidRPr="00775048">
              <w:rPr>
                <w:i/>
              </w:rPr>
              <w:t>т.ч</w:t>
            </w:r>
            <w:proofErr w:type="spellEnd"/>
            <w:r w:rsidRPr="00775048">
              <w:rPr>
                <w:i/>
              </w:rPr>
              <w:t>. незавершенное производство)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10. Займы (со сроком погашения менее 12 мес.)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11. Готовая продукция, животные на выращивании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11. Банковские кредиты (со сроком погашения менее 12 мес.)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12.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48" w:rsidRPr="00775048" w:rsidRDefault="00775048" w:rsidP="00A26C17">
            <w:pPr>
              <w:ind w:left="-108"/>
              <w:rPr>
                <w:i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b/>
                <w:i/>
              </w:rPr>
            </w:pPr>
            <w:r w:rsidRPr="00775048">
              <w:rPr>
                <w:b/>
                <w:i/>
              </w:rPr>
              <w:t>13. ВСЕГО ТМЗ (10+11+12)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b/>
                <w:i/>
              </w:rPr>
            </w:pPr>
            <w:r w:rsidRPr="00775048">
              <w:rPr>
                <w:b/>
                <w:i/>
              </w:rPr>
              <w:t>12. ВСЕГО КРАТКОСРОЧНЫХ КРЕДИТОВ И ЗАЙМОВ (10+11)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b/>
              </w:rPr>
            </w:pPr>
            <w:r w:rsidRPr="00775048">
              <w:rPr>
                <w:b/>
              </w:rPr>
              <w:t>14. ВСЕГО ТЕКУЩИХ АКТИВОВ (5+9+13)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b/>
              </w:rPr>
            </w:pPr>
            <w:r w:rsidRPr="00775048">
              <w:rPr>
                <w:b/>
              </w:rPr>
              <w:t>13. ВСЕГО ТЕКУЩЕЙ ЗАДОЛЖЕННОСТИ (5+9+12)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  <w:trHeight w:val="53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15. Оборудование и мебель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14. Долгосрочные кредиты (со сроком погашения более 12 мес.)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16. Недвижимость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i/>
              </w:rPr>
            </w:pPr>
            <w:r w:rsidRPr="00775048">
              <w:rPr>
                <w:i/>
              </w:rPr>
              <w:t>15. Займы и прочие обязательства (со сроком погашения более 12 мес.)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17. Транспорт и спецтехника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b/>
              </w:rPr>
            </w:pPr>
            <w:r w:rsidRPr="00775048">
              <w:rPr>
                <w:b/>
              </w:rPr>
              <w:t>16. ВСЕГО ДОЛГОСРОЧНЫХ ОБЯЗАТЕЛЬСТВ (14+15)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i/>
              </w:rPr>
            </w:pPr>
            <w:r w:rsidRPr="00775048">
              <w:rPr>
                <w:i/>
              </w:rPr>
              <w:t>18. Прочие постоянные активы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48" w:rsidRPr="00775048" w:rsidRDefault="00775048" w:rsidP="00A26C17">
            <w:pPr>
              <w:ind w:left="-108"/>
              <w:rPr>
                <w:i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rPr>
                <w:b/>
              </w:rPr>
            </w:pPr>
            <w:r w:rsidRPr="00775048">
              <w:rPr>
                <w:b/>
              </w:rPr>
              <w:t>19. ВСЕГО ПОСТОЯННЫХ АКТИВОВ (15+16+17+18)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rPr>
                <w:b/>
              </w:rPr>
            </w:pPr>
            <w:r w:rsidRPr="00775048">
              <w:rPr>
                <w:b/>
              </w:rPr>
              <w:t>17. СОБСТВЕННЫЙ КАПИТАЛ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  <w:tr w:rsidR="00775048" w:rsidRPr="00775048" w:rsidTr="001165C7">
        <w:trPr>
          <w:cantSplit/>
          <w:trHeight w:val="42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79"/>
              <w:jc w:val="right"/>
              <w:rPr>
                <w:b/>
              </w:rPr>
            </w:pPr>
            <w:r w:rsidRPr="00775048">
              <w:rPr>
                <w:b/>
              </w:rPr>
              <w:t>Итого (14+19)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tabs>
                <w:tab w:val="left" w:pos="7797"/>
              </w:tabs>
              <w:ind w:left="-108"/>
              <w:jc w:val="right"/>
              <w:rPr>
                <w:b/>
              </w:rPr>
            </w:pPr>
            <w:r w:rsidRPr="00775048">
              <w:rPr>
                <w:b/>
              </w:rPr>
              <w:t>Итого (13+16+17)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tabs>
                <w:tab w:val="left" w:pos="7797"/>
              </w:tabs>
              <w:jc w:val="center"/>
            </w:pPr>
          </w:p>
        </w:tc>
      </w:tr>
    </w:tbl>
    <w:p w:rsidR="00775048" w:rsidRPr="00775048" w:rsidRDefault="00775048" w:rsidP="00A26C17">
      <w:pPr>
        <w:jc w:val="center"/>
        <w:rPr>
          <w:b/>
        </w:rPr>
      </w:pPr>
    </w:p>
    <w:p w:rsidR="00775048" w:rsidRPr="00775048" w:rsidRDefault="00775048" w:rsidP="00A26C17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1845"/>
        <w:gridCol w:w="1841"/>
        <w:gridCol w:w="1247"/>
      </w:tblGrid>
      <w:tr w:rsidR="00775048" w:rsidRPr="00775048" w:rsidTr="001165C7">
        <w:trPr>
          <w:trHeight w:val="23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5048" w:rsidRPr="00775048" w:rsidRDefault="00775048" w:rsidP="00A26C17">
            <w:pPr>
              <w:numPr>
                <w:ilvl w:val="0"/>
                <w:numId w:val="1"/>
              </w:numPr>
              <w:tabs>
                <w:tab w:val="left" w:pos="341"/>
              </w:tabs>
              <w:rPr>
                <w:b/>
              </w:rPr>
            </w:pPr>
            <w:r w:rsidRPr="00775048">
              <w:br w:type="column"/>
            </w:r>
            <w:r w:rsidRPr="00775048">
              <w:rPr>
                <w:b/>
              </w:rPr>
              <w:t>Характеристика дебиторов по состоянию на дату составления управленческого баланса (на «01» число текущего месяца)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ind w:left="-79"/>
              <w:jc w:val="center"/>
              <w:rPr>
                <w:i/>
              </w:rPr>
            </w:pPr>
            <w:r w:rsidRPr="00775048">
              <w:rPr>
                <w:i/>
              </w:rPr>
              <w:t>Наименование дебитора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ind w:left="-108"/>
              <w:jc w:val="center"/>
              <w:rPr>
                <w:i/>
              </w:rPr>
            </w:pPr>
            <w:r w:rsidRPr="00775048">
              <w:rPr>
                <w:i/>
              </w:rPr>
              <w:t>Сумма задолженности,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ind w:left="-109"/>
              <w:jc w:val="center"/>
              <w:rPr>
                <w:i/>
              </w:rPr>
            </w:pPr>
            <w:r w:rsidRPr="00775048">
              <w:rPr>
                <w:i/>
              </w:rPr>
              <w:t>Дата возникновения задолженности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ind w:left="-110"/>
              <w:jc w:val="center"/>
              <w:rPr>
                <w:i/>
              </w:rPr>
            </w:pPr>
            <w:r w:rsidRPr="00775048">
              <w:rPr>
                <w:i/>
              </w:rPr>
              <w:t xml:space="preserve">В </w:t>
            </w:r>
            <w:proofErr w:type="spellStart"/>
            <w:r w:rsidRPr="00775048">
              <w:rPr>
                <w:i/>
              </w:rPr>
              <w:t>т.ч</w:t>
            </w:r>
            <w:proofErr w:type="spellEnd"/>
            <w:r w:rsidRPr="00775048">
              <w:rPr>
                <w:i/>
              </w:rPr>
              <w:t xml:space="preserve">. просроченная задолженность, руб.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ind w:left="-111"/>
              <w:jc w:val="center"/>
              <w:rPr>
                <w:i/>
              </w:rPr>
            </w:pPr>
            <w:r w:rsidRPr="00775048">
              <w:rPr>
                <w:i/>
              </w:rPr>
              <w:t>Предмет сделки</w:t>
            </w:r>
          </w:p>
        </w:tc>
      </w:tr>
      <w:tr w:rsidR="00775048" w:rsidRPr="00775048" w:rsidTr="001165C7">
        <w:trPr>
          <w:cantSplit/>
        </w:trPr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  <w:r w:rsidRPr="00775048">
              <w:rPr>
                <w:b/>
              </w:rPr>
              <w:t>Поставщики / подрядчики / арендодатели (предоплата)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7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  <w:r w:rsidRPr="00775048">
              <w:rPr>
                <w:b/>
              </w:rPr>
              <w:t>Покупатели / заказчики / арендаторы (отсрочка платежа)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b/>
              </w:rPr>
            </w:pPr>
            <w:r w:rsidRPr="00775048">
              <w:rPr>
                <w:b/>
              </w:rPr>
              <w:t>Прочие дебиторы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lastRenderedPageBreak/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b/>
              </w:rPr>
            </w:pPr>
            <w:r w:rsidRPr="00775048">
              <w:rPr>
                <w:b/>
              </w:rPr>
              <w:t xml:space="preserve">Требования, безнадежные </w:t>
            </w:r>
            <w:proofErr w:type="gramStart"/>
            <w:r w:rsidRPr="00775048">
              <w:rPr>
                <w:b/>
              </w:rPr>
              <w:t>ко</w:t>
            </w:r>
            <w:proofErr w:type="gramEnd"/>
            <w:r w:rsidRPr="00775048">
              <w:rPr>
                <w:b/>
              </w:rPr>
              <w:t xml:space="preserve"> взысканию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b/>
              </w:rPr>
            </w:pPr>
            <w:r w:rsidRPr="0077504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t>х</w:t>
            </w:r>
          </w:p>
        </w:tc>
      </w:tr>
    </w:tbl>
    <w:p w:rsidR="00775048" w:rsidRPr="00775048" w:rsidRDefault="00775048" w:rsidP="00A26C17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702"/>
        <w:gridCol w:w="1702"/>
        <w:gridCol w:w="1702"/>
        <w:gridCol w:w="1386"/>
      </w:tblGrid>
      <w:tr w:rsidR="00775048" w:rsidRPr="00775048" w:rsidTr="001165C7">
        <w:trPr>
          <w:trHeight w:val="8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5048" w:rsidRPr="00775048" w:rsidRDefault="00775048" w:rsidP="00A26C17">
            <w:pPr>
              <w:numPr>
                <w:ilvl w:val="0"/>
                <w:numId w:val="1"/>
              </w:numPr>
              <w:tabs>
                <w:tab w:val="left" w:pos="341"/>
              </w:tabs>
              <w:rPr>
                <w:b/>
              </w:rPr>
            </w:pPr>
            <w:r w:rsidRPr="00775048">
              <w:rPr>
                <w:b/>
              </w:rPr>
              <w:t>Характеристика кредиторов по состоянию на дату составления управленческого баланса (на «01» число текущего месяца)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Наименование кредитора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 xml:space="preserve">Сумма задолженности, </w:t>
            </w:r>
          </w:p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Дата возникновения задолженности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 xml:space="preserve">В </w:t>
            </w:r>
            <w:proofErr w:type="spellStart"/>
            <w:r w:rsidRPr="00775048">
              <w:rPr>
                <w:i/>
              </w:rPr>
              <w:t>т.ч</w:t>
            </w:r>
            <w:proofErr w:type="spellEnd"/>
            <w:r w:rsidRPr="00775048">
              <w:rPr>
                <w:i/>
              </w:rPr>
              <w:t xml:space="preserve">. просроченная задолженность, руб.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Предмет сделки</w:t>
            </w:r>
          </w:p>
        </w:tc>
      </w:tr>
      <w:tr w:rsidR="00775048" w:rsidRPr="00775048" w:rsidTr="001165C7">
        <w:trPr>
          <w:cantSplit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  <w:r w:rsidRPr="00775048">
              <w:rPr>
                <w:b/>
              </w:rPr>
              <w:t>Поставщики / подрядчики / арендодатели (отсрочка платежа)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keepNext/>
              <w:jc w:val="both"/>
              <w:outlineLvl w:val="6"/>
              <w:rPr>
                <w:b/>
              </w:rPr>
            </w:pPr>
            <w:r w:rsidRPr="00775048">
              <w:rPr>
                <w:b/>
              </w:rPr>
              <w:t>Покупатели / заказчики / арендаторы (предоплата)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b/>
              </w:rPr>
            </w:pPr>
            <w:r w:rsidRPr="00775048">
              <w:rPr>
                <w:b/>
              </w:rPr>
              <w:t>Прочие кредиторы</w:t>
            </w:r>
          </w:p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  <w:trHeight w:val="3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r w:rsidRPr="00775048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t>х</w:t>
            </w:r>
          </w:p>
        </w:tc>
      </w:tr>
    </w:tbl>
    <w:p w:rsidR="00775048" w:rsidRPr="00775048" w:rsidRDefault="00775048" w:rsidP="00A26C17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2860"/>
        <w:gridCol w:w="2240"/>
      </w:tblGrid>
      <w:tr w:rsidR="00775048" w:rsidRPr="00775048" w:rsidTr="001165C7">
        <w:trPr>
          <w:trHeight w:val="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5048" w:rsidRPr="00775048" w:rsidRDefault="00775048" w:rsidP="00A26C17">
            <w:pPr>
              <w:numPr>
                <w:ilvl w:val="0"/>
                <w:numId w:val="1"/>
              </w:numPr>
              <w:tabs>
                <w:tab w:val="left" w:pos="341"/>
              </w:tabs>
              <w:rPr>
                <w:b/>
              </w:rPr>
            </w:pPr>
            <w:r w:rsidRPr="00775048">
              <w:rPr>
                <w:b/>
              </w:rPr>
              <w:t>Характеристика запасов по состоянию на дату составления управленческого баланса (на «01» число текущего месяца)</w:t>
            </w:r>
          </w:p>
        </w:tc>
      </w:tr>
      <w:tr w:rsidR="00775048" w:rsidRPr="00775048" w:rsidTr="001165C7">
        <w:trPr>
          <w:cantSplit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Наименование запасов, ед. изм.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Остаток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Место хранения</w:t>
            </w:r>
          </w:p>
        </w:tc>
      </w:tr>
      <w:tr w:rsidR="00775048" w:rsidRPr="00775048" w:rsidTr="001165C7">
        <w:trPr>
          <w:cantSplit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48" w:rsidRPr="00775048" w:rsidRDefault="00775048" w:rsidP="00A26C17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Кол-во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 xml:space="preserve">Сумма, руб. </w:t>
            </w:r>
          </w:p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(по цене закупа / себестоимости)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48" w:rsidRPr="00775048" w:rsidRDefault="00775048" w:rsidP="00A26C17">
            <w:pPr>
              <w:rPr>
                <w:i/>
              </w:rPr>
            </w:pPr>
          </w:p>
        </w:tc>
      </w:tr>
      <w:tr w:rsidR="00775048" w:rsidRPr="00775048" w:rsidTr="001165C7">
        <w:trPr>
          <w:cantSplit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r w:rsidRPr="00775048"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rPr>
          <w:cantSplit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r w:rsidRPr="00775048">
              <w:rPr>
                <w:b/>
              </w:rPr>
              <w:t>Итого на сумму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>
            <w:pPr>
              <w:jc w:val="center"/>
            </w:pPr>
            <w:r w:rsidRPr="00775048">
              <w:t>х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t>х</w:t>
            </w:r>
          </w:p>
        </w:tc>
      </w:tr>
    </w:tbl>
    <w:p w:rsidR="00775048" w:rsidRPr="00775048" w:rsidRDefault="00775048" w:rsidP="00A26C17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1702"/>
        <w:gridCol w:w="1702"/>
        <w:gridCol w:w="1245"/>
      </w:tblGrid>
      <w:tr w:rsidR="00775048" w:rsidRPr="00775048" w:rsidTr="001165C7">
        <w:trPr>
          <w:trHeight w:val="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5048" w:rsidRPr="00775048" w:rsidRDefault="00775048" w:rsidP="00A26C17">
            <w:pPr>
              <w:numPr>
                <w:ilvl w:val="0"/>
                <w:numId w:val="1"/>
              </w:numPr>
              <w:tabs>
                <w:tab w:val="left" w:pos="341"/>
              </w:tabs>
              <w:rPr>
                <w:b/>
              </w:rPr>
            </w:pPr>
            <w:r w:rsidRPr="00775048">
              <w:rPr>
                <w:b/>
              </w:rPr>
              <w:t>Управленческий отчет о прибылях и убытках за последние три месяца (руб.)</w:t>
            </w:r>
          </w:p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5048" w:rsidRPr="00775048" w:rsidRDefault="00775048" w:rsidP="00A26C17">
            <w:pPr>
              <w:jc w:val="center"/>
              <w:rPr>
                <w:i/>
              </w:rPr>
            </w:pPr>
            <w:r w:rsidRPr="00775048">
              <w:rPr>
                <w:i/>
              </w:rPr>
              <w:t>Статья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rPr>
                <w:i/>
              </w:rPr>
              <w:t>________месяц.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rPr>
                <w:i/>
              </w:rPr>
              <w:t>_________месяц.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jc w:val="center"/>
            </w:pPr>
            <w:r w:rsidRPr="00775048">
              <w:rPr>
                <w:i/>
              </w:rPr>
              <w:t>________месяц.</w:t>
            </w:r>
          </w:p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 xml:space="preserve">1. </w:t>
            </w:r>
            <w:proofErr w:type="gramStart"/>
            <w:r w:rsidRPr="00775048">
              <w:rPr>
                <w:i/>
              </w:rPr>
              <w:t>Выручка от реализации (поступление средств) товаров, продукции, работ, услуг (по видам деятельности) (по отгрузке)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 xml:space="preserve">2. Себестоимость (расходы </w:t>
            </w:r>
            <w:proofErr w:type="gramStart"/>
            <w:r w:rsidRPr="00775048">
              <w:rPr>
                <w:i/>
              </w:rPr>
              <w:t>на</w:t>
            </w:r>
            <w:proofErr w:type="gramEnd"/>
            <w:r w:rsidRPr="00775048">
              <w:rPr>
                <w:i/>
              </w:rPr>
              <w:t xml:space="preserve"> </w:t>
            </w:r>
            <w:proofErr w:type="gramStart"/>
            <w:r w:rsidRPr="00775048">
              <w:rPr>
                <w:i/>
              </w:rPr>
              <w:t>закуп</w:t>
            </w:r>
            <w:proofErr w:type="gramEnd"/>
            <w:r w:rsidRPr="00775048">
              <w:rPr>
                <w:i/>
              </w:rPr>
              <w:t>) реализованных товаров, продукции,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3. ВАЛОВАЯ ПРИБЫЛЬ (п.1 – п.2)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4. ОБЩИЕ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Заработная плата персонала (по начислению)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Аренда и коммунальные платежи (по начислению)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Транспортные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 xml:space="preserve">- Реклама и маркетинг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Связь и административные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Налоги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Обслуживание ранее полученных кредитов и займов (уплата процентов) (по графику к кредитному договору)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lastRenderedPageBreak/>
              <w:t xml:space="preserve">- Охрана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- Прочие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5. РЕЗУЛЬТАТ ОСНОВНОЙ ДЕЯТЕЛЬНОСТИ (п.3 – п.4.)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6. Прочие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7. Прочие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8. ПРИБЫЛЬ ДО НАЛОГООБЛОЖЕНИЯ (п.5. + п.6 – п.7)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9. Налог на прибыль (для общей системы налогообложения)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10. ЧИСТАЯ ПРИБЫЛЬ (п.8 – п.9.)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 xml:space="preserve">11. Погашение основного долга по займам и кредитам банков, в </w:t>
            </w:r>
            <w:proofErr w:type="spellStart"/>
            <w:r w:rsidRPr="00775048">
              <w:rPr>
                <w:i/>
              </w:rPr>
              <w:t>т.ч</w:t>
            </w:r>
            <w:proofErr w:type="spellEnd"/>
            <w:r w:rsidRPr="00775048">
              <w:rPr>
                <w:i/>
              </w:rPr>
              <w:t xml:space="preserve">. потребительских кредитов собственников бизнеса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12. Дивиденды (расходы на семью)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  <w:tr w:rsidR="00775048" w:rsidRPr="00775048" w:rsidTr="001165C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75048" w:rsidRPr="00775048" w:rsidRDefault="00775048" w:rsidP="00A26C17">
            <w:pPr>
              <w:rPr>
                <w:i/>
              </w:rPr>
            </w:pPr>
            <w:r w:rsidRPr="00775048">
              <w:rPr>
                <w:i/>
              </w:rPr>
              <w:t>13. СВОБОДНЫЙ ОСТАТОК ДЕНЕЖНЫХ СРЕДСТВ (п.10. – п.11 – п.12.)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8" w:rsidRPr="00775048" w:rsidRDefault="00775048" w:rsidP="00A26C17"/>
        </w:tc>
      </w:tr>
    </w:tbl>
    <w:p w:rsidR="00775048" w:rsidRPr="00775048" w:rsidRDefault="00775048" w:rsidP="00A26C17"/>
    <w:p w:rsidR="00775048" w:rsidRPr="00775048" w:rsidRDefault="00775048" w:rsidP="00A26C17">
      <w:pPr>
        <w:jc w:val="both"/>
      </w:pPr>
    </w:p>
    <w:p w:rsidR="00775048" w:rsidRPr="00775048" w:rsidRDefault="00775048" w:rsidP="00A26C17">
      <w:pPr>
        <w:jc w:val="both"/>
      </w:pPr>
    </w:p>
    <w:p w:rsidR="00775048" w:rsidRPr="00775048" w:rsidRDefault="00775048" w:rsidP="00A26C17">
      <w:pPr>
        <w:jc w:val="both"/>
      </w:pPr>
      <w:r w:rsidRPr="00775048">
        <w:t>Дата _______________________</w:t>
      </w:r>
      <w:r w:rsidRPr="00775048">
        <w:tab/>
      </w:r>
    </w:p>
    <w:p w:rsidR="00775048" w:rsidRPr="00775048" w:rsidRDefault="00775048" w:rsidP="00A26C17">
      <w:pPr>
        <w:jc w:val="both"/>
      </w:pPr>
    </w:p>
    <w:p w:rsidR="00775048" w:rsidRPr="00775048" w:rsidRDefault="00775048" w:rsidP="00A26C17">
      <w:pPr>
        <w:jc w:val="both"/>
      </w:pPr>
      <w:r w:rsidRPr="00775048">
        <w:t>Должность, фамилия, имя, отчество</w:t>
      </w:r>
    </w:p>
    <w:p w:rsidR="00775048" w:rsidRPr="00775048" w:rsidRDefault="00775048" w:rsidP="00A26C17">
      <w:pPr>
        <w:jc w:val="both"/>
      </w:pPr>
      <w:r w:rsidRPr="00775048">
        <w:t xml:space="preserve">руководителя Заемщика (Поручителя) ________________________ Подпись ___________________ </w:t>
      </w:r>
    </w:p>
    <w:p w:rsidR="00775048" w:rsidRPr="00775048" w:rsidRDefault="00775048" w:rsidP="00A26C17">
      <w:pPr>
        <w:jc w:val="both"/>
      </w:pPr>
    </w:p>
    <w:p w:rsidR="00775048" w:rsidRPr="00775048" w:rsidRDefault="00775048" w:rsidP="00A26C17">
      <w:pPr>
        <w:jc w:val="center"/>
        <w:rPr>
          <w:sz w:val="22"/>
          <w:szCs w:val="22"/>
        </w:rPr>
      </w:pPr>
      <w:r w:rsidRPr="00775048">
        <w:t>М.П.</w:t>
      </w: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775048" w:rsidRDefault="00775048" w:rsidP="00A26C17">
      <w:pPr>
        <w:ind w:left="5580"/>
        <w:jc w:val="right"/>
        <w:rPr>
          <w:sz w:val="24"/>
          <w:szCs w:val="24"/>
        </w:rPr>
      </w:pPr>
    </w:p>
    <w:p w:rsidR="00A26C17" w:rsidRDefault="00A26C17" w:rsidP="00A26C17">
      <w:pPr>
        <w:ind w:left="5580"/>
        <w:jc w:val="right"/>
        <w:rPr>
          <w:sz w:val="24"/>
          <w:szCs w:val="24"/>
        </w:rPr>
      </w:pPr>
    </w:p>
    <w:p w:rsidR="00A26C17" w:rsidRDefault="00A26C17" w:rsidP="00A26C17">
      <w:pPr>
        <w:ind w:left="5580"/>
        <w:jc w:val="right"/>
        <w:rPr>
          <w:sz w:val="24"/>
          <w:szCs w:val="24"/>
        </w:rPr>
      </w:pPr>
    </w:p>
    <w:p w:rsidR="00A26C17" w:rsidRDefault="00A26C17" w:rsidP="00A26C17">
      <w:pPr>
        <w:ind w:left="5580"/>
        <w:jc w:val="right"/>
        <w:rPr>
          <w:sz w:val="24"/>
          <w:szCs w:val="24"/>
        </w:rPr>
      </w:pPr>
    </w:p>
    <w:p w:rsidR="00A26C17" w:rsidRDefault="00A26C17" w:rsidP="00A26C17">
      <w:pPr>
        <w:ind w:left="5580"/>
        <w:jc w:val="right"/>
        <w:rPr>
          <w:sz w:val="24"/>
          <w:szCs w:val="24"/>
        </w:rPr>
      </w:pPr>
    </w:p>
    <w:p w:rsidR="00A26C17" w:rsidRDefault="00A26C17" w:rsidP="00A26C17">
      <w:pPr>
        <w:ind w:left="5580"/>
        <w:jc w:val="right"/>
        <w:rPr>
          <w:sz w:val="24"/>
          <w:szCs w:val="24"/>
        </w:rPr>
      </w:pPr>
    </w:p>
    <w:p w:rsidR="00A26C17" w:rsidRDefault="00A26C17" w:rsidP="00A26C17">
      <w:pPr>
        <w:ind w:left="5580"/>
        <w:jc w:val="right"/>
        <w:rPr>
          <w:sz w:val="24"/>
          <w:szCs w:val="24"/>
        </w:rPr>
      </w:pPr>
    </w:p>
    <w:p w:rsidR="001165C7" w:rsidRDefault="001A4588" w:rsidP="00A26C17">
      <w:pPr>
        <w:ind w:left="5580"/>
        <w:jc w:val="right"/>
        <w:rPr>
          <w:sz w:val="24"/>
          <w:szCs w:val="24"/>
        </w:rPr>
      </w:pPr>
      <w:r w:rsidRPr="00D41778">
        <w:rPr>
          <w:sz w:val="24"/>
          <w:szCs w:val="24"/>
        </w:rPr>
        <w:t>Приложение №</w:t>
      </w:r>
      <w:r w:rsidR="008503D9">
        <w:rPr>
          <w:sz w:val="24"/>
          <w:szCs w:val="24"/>
        </w:rPr>
        <w:t>3</w:t>
      </w:r>
      <w:r w:rsidR="001165C7">
        <w:rPr>
          <w:sz w:val="24"/>
          <w:szCs w:val="24"/>
        </w:rPr>
        <w:t xml:space="preserve"> </w:t>
      </w:r>
      <w:r w:rsidRPr="00D41778">
        <w:rPr>
          <w:sz w:val="24"/>
          <w:szCs w:val="24"/>
        </w:rPr>
        <w:t xml:space="preserve">к Положению </w:t>
      </w:r>
    </w:p>
    <w:p w:rsidR="001A4588" w:rsidRPr="00D41778" w:rsidRDefault="001A4588" w:rsidP="001165C7">
      <w:pPr>
        <w:ind w:left="5580" w:right="-1"/>
        <w:jc w:val="right"/>
        <w:rPr>
          <w:sz w:val="24"/>
          <w:szCs w:val="24"/>
        </w:rPr>
      </w:pPr>
      <w:r w:rsidRPr="00D41778">
        <w:rPr>
          <w:sz w:val="24"/>
          <w:szCs w:val="24"/>
        </w:rPr>
        <w:t xml:space="preserve">о </w:t>
      </w:r>
      <w:r w:rsidR="00A37554">
        <w:rPr>
          <w:sz w:val="24"/>
          <w:szCs w:val="24"/>
        </w:rPr>
        <w:t>п</w:t>
      </w:r>
      <w:r w:rsidR="00656E7B" w:rsidRPr="00D41778">
        <w:rPr>
          <w:sz w:val="24"/>
          <w:szCs w:val="24"/>
        </w:rPr>
        <w:t>редоставлении займов</w:t>
      </w:r>
      <w:r w:rsidRPr="00D41778">
        <w:rPr>
          <w:sz w:val="24"/>
          <w:szCs w:val="24"/>
        </w:rPr>
        <w:t xml:space="preserve"> </w:t>
      </w:r>
    </w:p>
    <w:p w:rsidR="001A4588" w:rsidRPr="00D41778" w:rsidRDefault="00A37554" w:rsidP="00A26C1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656E7B" w:rsidRPr="00D41778">
        <w:rPr>
          <w:sz w:val="24"/>
          <w:szCs w:val="24"/>
        </w:rPr>
        <w:t>убъектам</w:t>
      </w:r>
      <w:r w:rsidR="001A4588" w:rsidRPr="00D41778">
        <w:rPr>
          <w:sz w:val="24"/>
          <w:szCs w:val="24"/>
        </w:rPr>
        <w:t xml:space="preserve"> малого и среднего </w:t>
      </w:r>
    </w:p>
    <w:p w:rsidR="001A4588" w:rsidRPr="00D41778" w:rsidRDefault="00A37554" w:rsidP="00A26C1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56E7B" w:rsidRPr="00D41778">
        <w:rPr>
          <w:sz w:val="24"/>
          <w:szCs w:val="24"/>
        </w:rPr>
        <w:t>редпринимательства</w:t>
      </w:r>
      <w:r w:rsidR="001A4588" w:rsidRPr="00D41778">
        <w:rPr>
          <w:sz w:val="24"/>
          <w:szCs w:val="24"/>
        </w:rPr>
        <w:t xml:space="preserve"> </w:t>
      </w:r>
    </w:p>
    <w:p w:rsidR="00F02F1B" w:rsidRDefault="001A4588" w:rsidP="00A26C17">
      <w:pPr>
        <w:jc w:val="right"/>
        <w:rPr>
          <w:sz w:val="24"/>
          <w:szCs w:val="24"/>
        </w:rPr>
      </w:pPr>
      <w:r w:rsidRPr="00D41778">
        <w:rPr>
          <w:sz w:val="24"/>
          <w:szCs w:val="24"/>
        </w:rPr>
        <w:t xml:space="preserve">в </w:t>
      </w:r>
      <w:r w:rsidR="00F02F1B">
        <w:rPr>
          <w:sz w:val="24"/>
          <w:szCs w:val="24"/>
        </w:rPr>
        <w:t xml:space="preserve">муниципальном образовании </w:t>
      </w:r>
    </w:p>
    <w:p w:rsidR="001A4588" w:rsidRDefault="00A37554" w:rsidP="00A26C17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г</w:t>
      </w:r>
      <w:r w:rsidR="00656E7B" w:rsidRPr="00D41778">
        <w:rPr>
          <w:sz w:val="24"/>
          <w:szCs w:val="24"/>
        </w:rPr>
        <w:t>ород</w:t>
      </w:r>
      <w:r w:rsidR="001A4588" w:rsidRPr="00D41778">
        <w:rPr>
          <w:sz w:val="24"/>
          <w:szCs w:val="24"/>
        </w:rPr>
        <w:t xml:space="preserve"> Каменск-Уральск</w:t>
      </w:r>
      <w:r w:rsidR="00F02F1B">
        <w:rPr>
          <w:sz w:val="24"/>
          <w:szCs w:val="24"/>
        </w:rPr>
        <w:t>ий</w:t>
      </w:r>
    </w:p>
    <w:p w:rsidR="00F533F6" w:rsidRDefault="00F533F6" w:rsidP="00A26C17">
      <w:pPr>
        <w:ind w:firstLine="540"/>
        <w:jc w:val="both"/>
        <w:rPr>
          <w:sz w:val="24"/>
          <w:szCs w:val="24"/>
        </w:rPr>
      </w:pPr>
    </w:p>
    <w:p w:rsidR="00F533F6" w:rsidRDefault="00F533F6" w:rsidP="00A26C17">
      <w:pPr>
        <w:rPr>
          <w:sz w:val="24"/>
          <w:szCs w:val="24"/>
        </w:rPr>
      </w:pPr>
    </w:p>
    <w:p w:rsidR="001A4588" w:rsidRPr="001A4588" w:rsidRDefault="001A4588" w:rsidP="00A26C17">
      <w:pPr>
        <w:jc w:val="center"/>
        <w:outlineLvl w:val="0"/>
        <w:rPr>
          <w:sz w:val="24"/>
          <w:szCs w:val="24"/>
        </w:rPr>
      </w:pPr>
      <w:r w:rsidRPr="001A4588">
        <w:rPr>
          <w:sz w:val="24"/>
          <w:szCs w:val="24"/>
        </w:rPr>
        <w:t>ОТЧЕТ</w:t>
      </w:r>
    </w:p>
    <w:p w:rsidR="001A4588" w:rsidRPr="001A4588" w:rsidRDefault="001A4588" w:rsidP="00A26C17">
      <w:pPr>
        <w:jc w:val="center"/>
        <w:outlineLvl w:val="0"/>
        <w:rPr>
          <w:sz w:val="24"/>
          <w:szCs w:val="24"/>
        </w:rPr>
      </w:pPr>
      <w:r w:rsidRPr="001A4588">
        <w:rPr>
          <w:sz w:val="24"/>
          <w:szCs w:val="24"/>
        </w:rPr>
        <w:t xml:space="preserve">о расходовании средств </w:t>
      </w:r>
      <w:r w:rsidR="00A00A85">
        <w:rPr>
          <w:sz w:val="24"/>
          <w:szCs w:val="24"/>
        </w:rPr>
        <w:t>займа</w:t>
      </w:r>
      <w:r w:rsidRPr="001A4588">
        <w:rPr>
          <w:sz w:val="24"/>
          <w:szCs w:val="24"/>
        </w:rPr>
        <w:t xml:space="preserve"> </w:t>
      </w:r>
    </w:p>
    <w:p w:rsidR="001A4588" w:rsidRPr="001A4588" w:rsidRDefault="001A4588" w:rsidP="00A26C17">
      <w:pPr>
        <w:jc w:val="center"/>
        <w:outlineLvl w:val="0"/>
        <w:rPr>
          <w:sz w:val="24"/>
          <w:szCs w:val="24"/>
        </w:rPr>
      </w:pPr>
      <w:r w:rsidRPr="001A4588">
        <w:rPr>
          <w:sz w:val="24"/>
          <w:szCs w:val="24"/>
        </w:rPr>
        <w:t xml:space="preserve">по договору займа №_____ от «___» _________ 20___ г. </w:t>
      </w:r>
    </w:p>
    <w:p w:rsidR="001A4588" w:rsidRPr="001A4588" w:rsidRDefault="001A4588" w:rsidP="00A26C17">
      <w:pPr>
        <w:jc w:val="center"/>
        <w:outlineLvl w:val="0"/>
        <w:rPr>
          <w:sz w:val="24"/>
          <w:szCs w:val="24"/>
        </w:rPr>
      </w:pPr>
    </w:p>
    <w:p w:rsidR="001A4588" w:rsidRPr="001A4588" w:rsidRDefault="001A4588" w:rsidP="00A26C17">
      <w:pPr>
        <w:jc w:val="center"/>
        <w:outlineLvl w:val="0"/>
        <w:rPr>
          <w:sz w:val="24"/>
          <w:szCs w:val="24"/>
        </w:rPr>
      </w:pPr>
      <w:r w:rsidRPr="001A4588">
        <w:rPr>
          <w:sz w:val="24"/>
          <w:szCs w:val="24"/>
        </w:rPr>
        <w:t>_____________________________________________________________________________</w:t>
      </w:r>
    </w:p>
    <w:p w:rsidR="001A4588" w:rsidRPr="001A4588" w:rsidRDefault="001A4588" w:rsidP="00A26C17">
      <w:pPr>
        <w:jc w:val="center"/>
        <w:rPr>
          <w:sz w:val="24"/>
          <w:szCs w:val="24"/>
        </w:rPr>
      </w:pPr>
      <w:r w:rsidRPr="001A4588">
        <w:rPr>
          <w:sz w:val="24"/>
          <w:szCs w:val="24"/>
        </w:rPr>
        <w:t>(полное наименование субъекта малого/среднего предпринимательства)</w:t>
      </w:r>
    </w:p>
    <w:p w:rsidR="001A4588" w:rsidRPr="001A4588" w:rsidRDefault="001A4588" w:rsidP="00A26C17">
      <w:pPr>
        <w:outlineLvl w:val="0"/>
        <w:rPr>
          <w:sz w:val="24"/>
          <w:szCs w:val="24"/>
        </w:rPr>
      </w:pPr>
    </w:p>
    <w:p w:rsidR="001A4588" w:rsidRPr="001A4588" w:rsidRDefault="001A4588" w:rsidP="00A26C17">
      <w:pPr>
        <w:outlineLvl w:val="0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884"/>
        <w:gridCol w:w="2835"/>
        <w:gridCol w:w="3828"/>
      </w:tblGrid>
      <w:tr w:rsidR="001A4588" w:rsidRPr="001A4588" w:rsidTr="001165C7">
        <w:trPr>
          <w:trHeight w:val="145"/>
        </w:trPr>
        <w:tc>
          <w:tcPr>
            <w:tcW w:w="533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 xml:space="preserve">№ </w:t>
            </w:r>
            <w:proofErr w:type="gramStart"/>
            <w:r w:rsidRPr="001A4588">
              <w:rPr>
                <w:sz w:val="24"/>
                <w:szCs w:val="24"/>
              </w:rPr>
              <w:t>п</w:t>
            </w:r>
            <w:proofErr w:type="gramEnd"/>
            <w:r w:rsidRPr="001A4588"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Фактическая сумма</w:t>
            </w:r>
          </w:p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3828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Наименование подтверждающего расход документа с реквизитами</w:t>
            </w:r>
          </w:p>
        </w:tc>
      </w:tr>
      <w:tr w:rsidR="001A4588" w:rsidRPr="001A4588" w:rsidTr="001165C7">
        <w:trPr>
          <w:trHeight w:val="64"/>
        </w:trPr>
        <w:tc>
          <w:tcPr>
            <w:tcW w:w="533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 </w:t>
            </w:r>
          </w:p>
        </w:tc>
        <w:tc>
          <w:tcPr>
            <w:tcW w:w="2884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</w:tr>
      <w:tr w:rsidR="001A4588" w:rsidRPr="001A4588" w:rsidTr="001165C7">
        <w:trPr>
          <w:trHeight w:val="158"/>
        </w:trPr>
        <w:tc>
          <w:tcPr>
            <w:tcW w:w="533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 </w:t>
            </w:r>
          </w:p>
        </w:tc>
        <w:tc>
          <w:tcPr>
            <w:tcW w:w="2884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</w:tr>
      <w:tr w:rsidR="001A4588" w:rsidRPr="001A4588" w:rsidTr="001165C7">
        <w:trPr>
          <w:trHeight w:val="158"/>
        </w:trPr>
        <w:tc>
          <w:tcPr>
            <w:tcW w:w="533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</w:tr>
      <w:tr w:rsidR="001A4588" w:rsidRPr="001A4588" w:rsidTr="001165C7">
        <w:trPr>
          <w:trHeight w:val="158"/>
        </w:trPr>
        <w:tc>
          <w:tcPr>
            <w:tcW w:w="533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</w:tr>
    </w:tbl>
    <w:p w:rsidR="001A4588" w:rsidRPr="001A4588" w:rsidRDefault="001A4588" w:rsidP="00A26C17">
      <w:pPr>
        <w:rPr>
          <w:sz w:val="24"/>
          <w:szCs w:val="24"/>
        </w:rPr>
      </w:pPr>
    </w:p>
    <w:p w:rsidR="001A4588" w:rsidRPr="001A4588" w:rsidRDefault="001A4588" w:rsidP="00A26C17">
      <w:pPr>
        <w:rPr>
          <w:sz w:val="24"/>
          <w:szCs w:val="24"/>
        </w:rPr>
      </w:pPr>
      <w:r w:rsidRPr="001A4588">
        <w:rPr>
          <w:sz w:val="24"/>
          <w:szCs w:val="24"/>
        </w:rPr>
        <w:t>Копии документов прилагаются к настоящему отчету.</w:t>
      </w:r>
    </w:p>
    <w:p w:rsidR="001A4588" w:rsidRPr="001A4588" w:rsidRDefault="001A4588" w:rsidP="00A26C1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2823"/>
        <w:gridCol w:w="4236"/>
      </w:tblGrid>
      <w:tr w:rsidR="001A4588" w:rsidRPr="001A4588" w:rsidTr="0008260F">
        <w:tc>
          <w:tcPr>
            <w:tcW w:w="2235" w:type="dxa"/>
          </w:tcPr>
          <w:p w:rsidR="001A4588" w:rsidRPr="001A4588" w:rsidRDefault="001A4588" w:rsidP="00A26C17">
            <w:pPr>
              <w:spacing w:before="240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23" w:type="dxa"/>
            <w:vAlign w:val="bottom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___________________</w:t>
            </w:r>
          </w:p>
        </w:tc>
        <w:tc>
          <w:tcPr>
            <w:tcW w:w="4236" w:type="dxa"/>
            <w:vAlign w:val="bottom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_____________________________</w:t>
            </w:r>
          </w:p>
        </w:tc>
      </w:tr>
      <w:tr w:rsidR="001A4588" w:rsidRPr="001A4588" w:rsidTr="0008260F">
        <w:trPr>
          <w:trHeight w:val="675"/>
        </w:trPr>
        <w:tc>
          <w:tcPr>
            <w:tcW w:w="2235" w:type="dxa"/>
          </w:tcPr>
          <w:p w:rsidR="001A4588" w:rsidRPr="001A4588" w:rsidRDefault="001A4588" w:rsidP="00A26C1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(подпись)</w:t>
            </w:r>
          </w:p>
        </w:tc>
        <w:tc>
          <w:tcPr>
            <w:tcW w:w="4236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(расшифровка подписи)</w:t>
            </w:r>
          </w:p>
        </w:tc>
      </w:tr>
      <w:tr w:rsidR="001A4588" w:rsidRPr="001A4588" w:rsidTr="0008260F">
        <w:tc>
          <w:tcPr>
            <w:tcW w:w="2235" w:type="dxa"/>
          </w:tcPr>
          <w:p w:rsidR="001A4588" w:rsidRPr="001A4588" w:rsidRDefault="001A4588" w:rsidP="00A26C17">
            <w:pPr>
              <w:spacing w:before="240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823" w:type="dxa"/>
            <w:vAlign w:val="bottom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___________________</w:t>
            </w:r>
          </w:p>
        </w:tc>
        <w:tc>
          <w:tcPr>
            <w:tcW w:w="4236" w:type="dxa"/>
            <w:vAlign w:val="bottom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_____________________________</w:t>
            </w:r>
          </w:p>
        </w:tc>
      </w:tr>
      <w:tr w:rsidR="001A4588" w:rsidRPr="001A4588" w:rsidTr="0008260F">
        <w:tc>
          <w:tcPr>
            <w:tcW w:w="2235" w:type="dxa"/>
          </w:tcPr>
          <w:p w:rsidR="001A4588" w:rsidRPr="001A4588" w:rsidRDefault="001A4588" w:rsidP="00A26C1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(подпись)</w:t>
            </w:r>
          </w:p>
        </w:tc>
        <w:tc>
          <w:tcPr>
            <w:tcW w:w="4236" w:type="dxa"/>
          </w:tcPr>
          <w:p w:rsidR="001A4588" w:rsidRPr="001A4588" w:rsidRDefault="001A4588" w:rsidP="00A26C17">
            <w:pPr>
              <w:jc w:val="center"/>
              <w:rPr>
                <w:sz w:val="24"/>
                <w:szCs w:val="24"/>
              </w:rPr>
            </w:pPr>
            <w:r w:rsidRPr="001A4588">
              <w:rPr>
                <w:sz w:val="24"/>
                <w:szCs w:val="24"/>
              </w:rPr>
              <w:t>(расшифровка подписи)</w:t>
            </w:r>
          </w:p>
        </w:tc>
      </w:tr>
      <w:tr w:rsidR="001A4588" w:rsidRPr="001A4588" w:rsidTr="0008260F">
        <w:trPr>
          <w:trHeight w:val="380"/>
        </w:trPr>
        <w:tc>
          <w:tcPr>
            <w:tcW w:w="2235" w:type="dxa"/>
          </w:tcPr>
          <w:p w:rsidR="001A4588" w:rsidRPr="00656E7B" w:rsidRDefault="001A4588" w:rsidP="00A26C17">
            <w:pPr>
              <w:spacing w:before="240"/>
              <w:rPr>
                <w:sz w:val="16"/>
                <w:szCs w:val="16"/>
              </w:rPr>
            </w:pPr>
            <w:r w:rsidRPr="00656E7B">
              <w:rPr>
                <w:sz w:val="16"/>
                <w:szCs w:val="16"/>
              </w:rPr>
              <w:t>МП (для ИП - при наличии)</w:t>
            </w:r>
          </w:p>
        </w:tc>
        <w:tc>
          <w:tcPr>
            <w:tcW w:w="2823" w:type="dxa"/>
            <w:vAlign w:val="bottom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vAlign w:val="bottom"/>
          </w:tcPr>
          <w:p w:rsidR="001A4588" w:rsidRPr="001A4588" w:rsidRDefault="001A4588" w:rsidP="00A26C17">
            <w:pPr>
              <w:rPr>
                <w:sz w:val="24"/>
                <w:szCs w:val="24"/>
              </w:rPr>
            </w:pPr>
          </w:p>
        </w:tc>
      </w:tr>
    </w:tbl>
    <w:p w:rsidR="00F533F6" w:rsidRDefault="001A4588" w:rsidP="00A26C17">
      <w:pPr>
        <w:spacing w:before="240"/>
        <w:rPr>
          <w:sz w:val="24"/>
          <w:szCs w:val="24"/>
        </w:rPr>
      </w:pPr>
      <w:r w:rsidRPr="001A4588">
        <w:rPr>
          <w:sz w:val="24"/>
          <w:szCs w:val="24"/>
        </w:rPr>
        <w:t>«____» ____________ 20__ г</w:t>
      </w:r>
      <w:r>
        <w:rPr>
          <w:sz w:val="24"/>
          <w:szCs w:val="24"/>
        </w:rPr>
        <w:t>.</w:t>
      </w:r>
    </w:p>
    <w:p w:rsidR="001A4588" w:rsidRDefault="001A4588" w:rsidP="00A26C17">
      <w:pPr>
        <w:spacing w:before="240"/>
        <w:rPr>
          <w:sz w:val="24"/>
          <w:szCs w:val="24"/>
        </w:rPr>
      </w:pPr>
    </w:p>
    <w:p w:rsidR="001A4588" w:rsidRDefault="001A4588" w:rsidP="00A26C17">
      <w:pPr>
        <w:spacing w:before="240"/>
        <w:rPr>
          <w:sz w:val="24"/>
          <w:szCs w:val="24"/>
        </w:rPr>
      </w:pPr>
    </w:p>
    <w:p w:rsidR="001A4588" w:rsidRDefault="001A4588" w:rsidP="00A26C17">
      <w:pPr>
        <w:spacing w:before="240"/>
        <w:rPr>
          <w:sz w:val="24"/>
          <w:szCs w:val="24"/>
        </w:rPr>
      </w:pPr>
    </w:p>
    <w:tbl>
      <w:tblPr>
        <w:tblW w:w="15886" w:type="dxa"/>
        <w:tblInd w:w="93" w:type="dxa"/>
        <w:tblLook w:val="04A0" w:firstRow="1" w:lastRow="0" w:firstColumn="1" w:lastColumn="0" w:noHBand="0" w:noVBand="1"/>
      </w:tblPr>
      <w:tblGrid>
        <w:gridCol w:w="5660"/>
        <w:gridCol w:w="3120"/>
        <w:gridCol w:w="1620"/>
        <w:gridCol w:w="2800"/>
        <w:gridCol w:w="1140"/>
        <w:gridCol w:w="786"/>
        <w:gridCol w:w="760"/>
      </w:tblGrid>
      <w:tr w:rsidR="001A4588" w:rsidRPr="001A4588" w:rsidTr="001A4588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588" w:rsidRPr="001A4588" w:rsidRDefault="001A4588" w:rsidP="00A26C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86DFE" w:rsidRDefault="00986DFE" w:rsidP="00A26C17">
      <w:pPr>
        <w:rPr>
          <w:sz w:val="24"/>
          <w:szCs w:val="24"/>
        </w:rPr>
      </w:pPr>
    </w:p>
    <w:sectPr w:rsidR="00986DFE" w:rsidSect="001165C7">
      <w:headerReference w:type="default" r:id="rId17"/>
      <w:pgSz w:w="11906" w:h="16838"/>
      <w:pgMar w:top="1134" w:right="4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A1" w:rsidRDefault="001642A1">
      <w:r>
        <w:separator/>
      </w:r>
    </w:p>
  </w:endnote>
  <w:endnote w:type="continuationSeparator" w:id="0">
    <w:p w:rsidR="001642A1" w:rsidRDefault="0016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A1" w:rsidRDefault="001642A1">
      <w:r>
        <w:separator/>
      </w:r>
    </w:p>
  </w:footnote>
  <w:footnote w:type="continuationSeparator" w:id="0">
    <w:p w:rsidR="001642A1" w:rsidRDefault="0016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4F" w:rsidRDefault="00953C4F">
    <w:pPr>
      <w:pStyle w:val="af2"/>
      <w:keepLines w:val="0"/>
      <w:framePr w:wrap="auto" w:vAnchor="text" w:hAnchor="margin" w:xAlign="center" w:y="1"/>
      <w:tabs>
        <w:tab w:val="center" w:pos="4677"/>
        <w:tab w:val="right" w:pos="9355"/>
      </w:tabs>
      <w:jc w:val="left"/>
      <w:rPr>
        <w:rStyle w:val="af1"/>
        <w:rFonts w:ascii="Times New Roman" w:hAnsi="Times New Roman"/>
        <w:b w:val="0"/>
        <w:bCs w:val="0"/>
        <w:sz w:val="20"/>
        <w:szCs w:val="20"/>
      </w:rPr>
    </w:pP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begin"/>
    </w:r>
    <w:r>
      <w:rPr>
        <w:rStyle w:val="af1"/>
        <w:rFonts w:ascii="Times New Roman" w:hAnsi="Times New Roman"/>
        <w:b w:val="0"/>
        <w:bCs w:val="0"/>
        <w:sz w:val="20"/>
        <w:szCs w:val="20"/>
      </w:rPr>
      <w:instrText xml:space="preserve">PAGE  </w:instrText>
    </w: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separate"/>
    </w:r>
    <w:r w:rsidR="00263429">
      <w:rPr>
        <w:rStyle w:val="af1"/>
        <w:rFonts w:ascii="Times New Roman" w:hAnsi="Times New Roman"/>
        <w:b w:val="0"/>
        <w:bCs w:val="0"/>
        <w:noProof/>
        <w:sz w:val="20"/>
        <w:szCs w:val="20"/>
      </w:rPr>
      <w:t>17</w:t>
    </w: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end"/>
    </w:r>
  </w:p>
  <w:p w:rsidR="00953C4F" w:rsidRDefault="00953C4F">
    <w:pPr>
      <w:pStyle w:val="af2"/>
      <w:keepLines w:val="0"/>
      <w:tabs>
        <w:tab w:val="center" w:pos="4677"/>
        <w:tab w:val="right" w:pos="9355"/>
      </w:tabs>
      <w:jc w:val="right"/>
      <w:rPr>
        <w:b w:val="0"/>
        <w:bCs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4F" w:rsidRDefault="00263429" w:rsidP="00263429">
    <w:pPr>
      <w:pStyle w:val="af2"/>
      <w:keepLines w:val="0"/>
      <w:tabs>
        <w:tab w:val="center" w:pos="4677"/>
        <w:tab w:val="right" w:pos="9355"/>
      </w:tabs>
      <w:jc w:val="right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rFonts w:ascii="Times New Roman" w:hAnsi="Times New Roman" w:cs="Times New Roman"/>
        <w:b w:val="0"/>
        <w:bCs w:val="0"/>
        <w:sz w:val="20"/>
        <w:szCs w:val="20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4F" w:rsidRDefault="00953C4F">
    <w:pPr>
      <w:pStyle w:val="af2"/>
      <w:keepLines w:val="0"/>
      <w:framePr w:wrap="auto" w:vAnchor="text" w:hAnchor="margin" w:xAlign="center" w:y="1"/>
      <w:tabs>
        <w:tab w:val="center" w:pos="4677"/>
        <w:tab w:val="right" w:pos="9355"/>
      </w:tabs>
      <w:jc w:val="left"/>
      <w:rPr>
        <w:rStyle w:val="af1"/>
        <w:rFonts w:ascii="Times New Roman" w:hAnsi="Times New Roman"/>
        <w:b w:val="0"/>
        <w:bCs w:val="0"/>
        <w:sz w:val="20"/>
        <w:szCs w:val="20"/>
      </w:rPr>
    </w:pP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begin"/>
    </w:r>
    <w:r>
      <w:rPr>
        <w:rStyle w:val="af1"/>
        <w:rFonts w:ascii="Times New Roman" w:hAnsi="Times New Roman"/>
        <w:b w:val="0"/>
        <w:bCs w:val="0"/>
        <w:sz w:val="20"/>
        <w:szCs w:val="20"/>
      </w:rPr>
      <w:instrText xml:space="preserve">PAGE  </w:instrText>
    </w: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separate"/>
    </w:r>
    <w:r w:rsidR="00263429">
      <w:rPr>
        <w:rStyle w:val="af1"/>
        <w:rFonts w:ascii="Times New Roman" w:hAnsi="Times New Roman"/>
        <w:b w:val="0"/>
        <w:bCs w:val="0"/>
        <w:noProof/>
        <w:sz w:val="20"/>
        <w:szCs w:val="20"/>
      </w:rPr>
      <w:t>26</w:t>
    </w:r>
    <w:r>
      <w:rPr>
        <w:rStyle w:val="af1"/>
        <w:rFonts w:ascii="Times New Roman" w:hAnsi="Times New Roman"/>
        <w:b w:val="0"/>
        <w:bCs w:val="0"/>
        <w:sz w:val="20"/>
        <w:szCs w:val="20"/>
      </w:rPr>
      <w:fldChar w:fldCharType="end"/>
    </w:r>
  </w:p>
  <w:p w:rsidR="00953C4F" w:rsidRDefault="00953C4F">
    <w:pPr>
      <w:pStyle w:val="af2"/>
      <w:keepLines w:val="0"/>
      <w:tabs>
        <w:tab w:val="center" w:pos="4677"/>
        <w:tab w:val="right" w:pos="9355"/>
      </w:tabs>
      <w:jc w:val="left"/>
      <w:rPr>
        <w:rFonts w:ascii="Times New Roman" w:hAnsi="Times New Roman" w:cs="Times New Roman"/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82C"/>
    <w:multiLevelType w:val="multilevel"/>
    <w:tmpl w:val="5D1EA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F"/>
    <w:rsid w:val="0000040D"/>
    <w:rsid w:val="00000CB7"/>
    <w:rsid w:val="00003CE0"/>
    <w:rsid w:val="000057E9"/>
    <w:rsid w:val="000103C6"/>
    <w:rsid w:val="00012F64"/>
    <w:rsid w:val="00017478"/>
    <w:rsid w:val="0002060A"/>
    <w:rsid w:val="00024FB2"/>
    <w:rsid w:val="0002511C"/>
    <w:rsid w:val="00025F0E"/>
    <w:rsid w:val="00027D96"/>
    <w:rsid w:val="00040365"/>
    <w:rsid w:val="00040447"/>
    <w:rsid w:val="00041D1D"/>
    <w:rsid w:val="00066F2B"/>
    <w:rsid w:val="000674D4"/>
    <w:rsid w:val="00067F0E"/>
    <w:rsid w:val="00081ACD"/>
    <w:rsid w:val="0008260F"/>
    <w:rsid w:val="00085C7D"/>
    <w:rsid w:val="000910C3"/>
    <w:rsid w:val="000943CF"/>
    <w:rsid w:val="000957B8"/>
    <w:rsid w:val="000A5245"/>
    <w:rsid w:val="000C4B14"/>
    <w:rsid w:val="000D4BAA"/>
    <w:rsid w:val="000E416B"/>
    <w:rsid w:val="000F1522"/>
    <w:rsid w:val="000F7986"/>
    <w:rsid w:val="001008C8"/>
    <w:rsid w:val="001059DA"/>
    <w:rsid w:val="00110647"/>
    <w:rsid w:val="00113F00"/>
    <w:rsid w:val="001165C7"/>
    <w:rsid w:val="001204A0"/>
    <w:rsid w:val="00121757"/>
    <w:rsid w:val="00132906"/>
    <w:rsid w:val="00134606"/>
    <w:rsid w:val="001348DF"/>
    <w:rsid w:val="00136C7F"/>
    <w:rsid w:val="00153E20"/>
    <w:rsid w:val="00161F98"/>
    <w:rsid w:val="001642A1"/>
    <w:rsid w:val="00171F82"/>
    <w:rsid w:val="001A13C7"/>
    <w:rsid w:val="001A4588"/>
    <w:rsid w:val="001A68E5"/>
    <w:rsid w:val="001B0BB0"/>
    <w:rsid w:val="001B449E"/>
    <w:rsid w:val="001C659B"/>
    <w:rsid w:val="001D1916"/>
    <w:rsid w:val="001D45A4"/>
    <w:rsid w:val="002349C0"/>
    <w:rsid w:val="00241634"/>
    <w:rsid w:val="00241F62"/>
    <w:rsid w:val="00245414"/>
    <w:rsid w:val="0025318A"/>
    <w:rsid w:val="00263429"/>
    <w:rsid w:val="00276A57"/>
    <w:rsid w:val="0027782A"/>
    <w:rsid w:val="00290C5A"/>
    <w:rsid w:val="00293463"/>
    <w:rsid w:val="002A298A"/>
    <w:rsid w:val="002B3C96"/>
    <w:rsid w:val="002C3186"/>
    <w:rsid w:val="002C3335"/>
    <w:rsid w:val="002C6479"/>
    <w:rsid w:val="002D02E7"/>
    <w:rsid w:val="002D23A9"/>
    <w:rsid w:val="002D65C7"/>
    <w:rsid w:val="002E18A7"/>
    <w:rsid w:val="002E548D"/>
    <w:rsid w:val="002F45AE"/>
    <w:rsid w:val="002F6B7C"/>
    <w:rsid w:val="00300035"/>
    <w:rsid w:val="00302652"/>
    <w:rsid w:val="00305189"/>
    <w:rsid w:val="003238A9"/>
    <w:rsid w:val="00326766"/>
    <w:rsid w:val="003434E1"/>
    <w:rsid w:val="003437C3"/>
    <w:rsid w:val="0035063F"/>
    <w:rsid w:val="00354515"/>
    <w:rsid w:val="00354BF8"/>
    <w:rsid w:val="0036793E"/>
    <w:rsid w:val="00367DCD"/>
    <w:rsid w:val="00371A08"/>
    <w:rsid w:val="00380FFC"/>
    <w:rsid w:val="00382237"/>
    <w:rsid w:val="00385606"/>
    <w:rsid w:val="0039662C"/>
    <w:rsid w:val="00397811"/>
    <w:rsid w:val="003A7BB8"/>
    <w:rsid w:val="003B400A"/>
    <w:rsid w:val="003B609D"/>
    <w:rsid w:val="003D358B"/>
    <w:rsid w:val="003D39D0"/>
    <w:rsid w:val="003D5929"/>
    <w:rsid w:val="003E0C32"/>
    <w:rsid w:val="003E4F23"/>
    <w:rsid w:val="003F06C7"/>
    <w:rsid w:val="003F3227"/>
    <w:rsid w:val="003F3E42"/>
    <w:rsid w:val="004009C4"/>
    <w:rsid w:val="00400AA4"/>
    <w:rsid w:val="00403316"/>
    <w:rsid w:val="00404FD4"/>
    <w:rsid w:val="00406820"/>
    <w:rsid w:val="004256EF"/>
    <w:rsid w:val="00425FB7"/>
    <w:rsid w:val="00430319"/>
    <w:rsid w:val="0043382E"/>
    <w:rsid w:val="004346AE"/>
    <w:rsid w:val="00436185"/>
    <w:rsid w:val="004443B6"/>
    <w:rsid w:val="00444D8D"/>
    <w:rsid w:val="004511F3"/>
    <w:rsid w:val="00460E0B"/>
    <w:rsid w:val="004610B9"/>
    <w:rsid w:val="00470543"/>
    <w:rsid w:val="00494E42"/>
    <w:rsid w:val="004A1FB4"/>
    <w:rsid w:val="004B658E"/>
    <w:rsid w:val="004F587D"/>
    <w:rsid w:val="004F7709"/>
    <w:rsid w:val="00502602"/>
    <w:rsid w:val="005130FF"/>
    <w:rsid w:val="0052171E"/>
    <w:rsid w:val="00533E8A"/>
    <w:rsid w:val="00533E9B"/>
    <w:rsid w:val="00534838"/>
    <w:rsid w:val="005356F9"/>
    <w:rsid w:val="00552E3E"/>
    <w:rsid w:val="00553131"/>
    <w:rsid w:val="00553231"/>
    <w:rsid w:val="0056668C"/>
    <w:rsid w:val="00572CE3"/>
    <w:rsid w:val="00574CD8"/>
    <w:rsid w:val="00576506"/>
    <w:rsid w:val="005803F8"/>
    <w:rsid w:val="0058161B"/>
    <w:rsid w:val="00582A39"/>
    <w:rsid w:val="00583F8C"/>
    <w:rsid w:val="00584DD2"/>
    <w:rsid w:val="00591FD7"/>
    <w:rsid w:val="00597F20"/>
    <w:rsid w:val="005A1196"/>
    <w:rsid w:val="005B0C39"/>
    <w:rsid w:val="005C000E"/>
    <w:rsid w:val="005C03E0"/>
    <w:rsid w:val="005C771D"/>
    <w:rsid w:val="005D1315"/>
    <w:rsid w:val="005D44CC"/>
    <w:rsid w:val="005D7F55"/>
    <w:rsid w:val="005E2DAD"/>
    <w:rsid w:val="005E38BC"/>
    <w:rsid w:val="005E5BD1"/>
    <w:rsid w:val="005F1720"/>
    <w:rsid w:val="005F2907"/>
    <w:rsid w:val="00610A7F"/>
    <w:rsid w:val="00611539"/>
    <w:rsid w:val="0061233D"/>
    <w:rsid w:val="00626107"/>
    <w:rsid w:val="00631263"/>
    <w:rsid w:val="00632658"/>
    <w:rsid w:val="0063546C"/>
    <w:rsid w:val="00636175"/>
    <w:rsid w:val="00651AE6"/>
    <w:rsid w:val="00653997"/>
    <w:rsid w:val="00653B06"/>
    <w:rsid w:val="006553A4"/>
    <w:rsid w:val="00656E7B"/>
    <w:rsid w:val="006642D2"/>
    <w:rsid w:val="006643B2"/>
    <w:rsid w:val="0066587C"/>
    <w:rsid w:val="00667D30"/>
    <w:rsid w:val="006701B4"/>
    <w:rsid w:val="00680F64"/>
    <w:rsid w:val="00681C4B"/>
    <w:rsid w:val="00682CE7"/>
    <w:rsid w:val="006838EE"/>
    <w:rsid w:val="0068493E"/>
    <w:rsid w:val="00685D80"/>
    <w:rsid w:val="00691430"/>
    <w:rsid w:val="00696425"/>
    <w:rsid w:val="006A7F2F"/>
    <w:rsid w:val="006B3BA7"/>
    <w:rsid w:val="006B5A88"/>
    <w:rsid w:val="006D3FFE"/>
    <w:rsid w:val="006E5A10"/>
    <w:rsid w:val="006E6F21"/>
    <w:rsid w:val="006E73E0"/>
    <w:rsid w:val="006E7E0B"/>
    <w:rsid w:val="006F2F74"/>
    <w:rsid w:val="00705CAB"/>
    <w:rsid w:val="00710ADC"/>
    <w:rsid w:val="00710F48"/>
    <w:rsid w:val="00724394"/>
    <w:rsid w:val="00730934"/>
    <w:rsid w:val="00736B1C"/>
    <w:rsid w:val="007422CF"/>
    <w:rsid w:val="007427A7"/>
    <w:rsid w:val="00743D0F"/>
    <w:rsid w:val="00744CBA"/>
    <w:rsid w:val="00750330"/>
    <w:rsid w:val="007525D4"/>
    <w:rsid w:val="00752C9B"/>
    <w:rsid w:val="00771714"/>
    <w:rsid w:val="00773CE5"/>
    <w:rsid w:val="00774E6C"/>
    <w:rsid w:val="00775048"/>
    <w:rsid w:val="00785F3C"/>
    <w:rsid w:val="00787E0C"/>
    <w:rsid w:val="007917A2"/>
    <w:rsid w:val="00794FCC"/>
    <w:rsid w:val="007A254A"/>
    <w:rsid w:val="007A787F"/>
    <w:rsid w:val="007B18A3"/>
    <w:rsid w:val="007B5D8D"/>
    <w:rsid w:val="007B6690"/>
    <w:rsid w:val="007B79E5"/>
    <w:rsid w:val="007C1BC0"/>
    <w:rsid w:val="007C2E94"/>
    <w:rsid w:val="007E4584"/>
    <w:rsid w:val="007E716F"/>
    <w:rsid w:val="007F500E"/>
    <w:rsid w:val="007F7361"/>
    <w:rsid w:val="0081529A"/>
    <w:rsid w:val="008213AF"/>
    <w:rsid w:val="00826B09"/>
    <w:rsid w:val="00831BBF"/>
    <w:rsid w:val="00834559"/>
    <w:rsid w:val="00846DC8"/>
    <w:rsid w:val="008503D9"/>
    <w:rsid w:val="00851D02"/>
    <w:rsid w:val="00854CB9"/>
    <w:rsid w:val="00860FEC"/>
    <w:rsid w:val="00861BFF"/>
    <w:rsid w:val="0086543A"/>
    <w:rsid w:val="008708F0"/>
    <w:rsid w:val="00871155"/>
    <w:rsid w:val="0088588B"/>
    <w:rsid w:val="00886345"/>
    <w:rsid w:val="00887E8D"/>
    <w:rsid w:val="00892A25"/>
    <w:rsid w:val="00893E82"/>
    <w:rsid w:val="00895047"/>
    <w:rsid w:val="008A1B56"/>
    <w:rsid w:val="008B1E48"/>
    <w:rsid w:val="008B4D32"/>
    <w:rsid w:val="008B6477"/>
    <w:rsid w:val="008C1958"/>
    <w:rsid w:val="008C2319"/>
    <w:rsid w:val="008D0BBB"/>
    <w:rsid w:val="008E268B"/>
    <w:rsid w:val="008E38E1"/>
    <w:rsid w:val="008F2A8E"/>
    <w:rsid w:val="008F48BA"/>
    <w:rsid w:val="009036C9"/>
    <w:rsid w:val="00904453"/>
    <w:rsid w:val="00906AEF"/>
    <w:rsid w:val="009077EF"/>
    <w:rsid w:val="009151D8"/>
    <w:rsid w:val="0091697B"/>
    <w:rsid w:val="00920A85"/>
    <w:rsid w:val="00920A91"/>
    <w:rsid w:val="00923B8A"/>
    <w:rsid w:val="00923BAE"/>
    <w:rsid w:val="00926013"/>
    <w:rsid w:val="00931563"/>
    <w:rsid w:val="00943D67"/>
    <w:rsid w:val="00944DF6"/>
    <w:rsid w:val="00946072"/>
    <w:rsid w:val="009465AD"/>
    <w:rsid w:val="00950BA2"/>
    <w:rsid w:val="00953C4F"/>
    <w:rsid w:val="00966BC9"/>
    <w:rsid w:val="00970596"/>
    <w:rsid w:val="009761A0"/>
    <w:rsid w:val="00986DFE"/>
    <w:rsid w:val="009B0B23"/>
    <w:rsid w:val="009B2977"/>
    <w:rsid w:val="009B2FE9"/>
    <w:rsid w:val="009B343C"/>
    <w:rsid w:val="009B6336"/>
    <w:rsid w:val="009B6B55"/>
    <w:rsid w:val="009B7EE7"/>
    <w:rsid w:val="009C4A68"/>
    <w:rsid w:val="009C75B4"/>
    <w:rsid w:val="009D703C"/>
    <w:rsid w:val="009E7216"/>
    <w:rsid w:val="009E7F78"/>
    <w:rsid w:val="009F5812"/>
    <w:rsid w:val="009F72EC"/>
    <w:rsid w:val="00A00A85"/>
    <w:rsid w:val="00A06B3E"/>
    <w:rsid w:val="00A120A8"/>
    <w:rsid w:val="00A26C17"/>
    <w:rsid w:val="00A37554"/>
    <w:rsid w:val="00A37868"/>
    <w:rsid w:val="00A40184"/>
    <w:rsid w:val="00A428BD"/>
    <w:rsid w:val="00A44540"/>
    <w:rsid w:val="00A652A1"/>
    <w:rsid w:val="00A72E14"/>
    <w:rsid w:val="00A84B00"/>
    <w:rsid w:val="00AA74DC"/>
    <w:rsid w:val="00AB4761"/>
    <w:rsid w:val="00AC0A8A"/>
    <w:rsid w:val="00AC5DF6"/>
    <w:rsid w:val="00AC76F3"/>
    <w:rsid w:val="00AD4541"/>
    <w:rsid w:val="00AE5199"/>
    <w:rsid w:val="00AE7D36"/>
    <w:rsid w:val="00AF731B"/>
    <w:rsid w:val="00B0478D"/>
    <w:rsid w:val="00B14252"/>
    <w:rsid w:val="00B22B47"/>
    <w:rsid w:val="00B25FB5"/>
    <w:rsid w:val="00B3487C"/>
    <w:rsid w:val="00B44BD9"/>
    <w:rsid w:val="00B45125"/>
    <w:rsid w:val="00B47C4B"/>
    <w:rsid w:val="00B56F6F"/>
    <w:rsid w:val="00B6034E"/>
    <w:rsid w:val="00B6783D"/>
    <w:rsid w:val="00B82AF5"/>
    <w:rsid w:val="00B94051"/>
    <w:rsid w:val="00BA0AD3"/>
    <w:rsid w:val="00BC43C9"/>
    <w:rsid w:val="00BC728B"/>
    <w:rsid w:val="00BD043C"/>
    <w:rsid w:val="00BD463D"/>
    <w:rsid w:val="00BD655F"/>
    <w:rsid w:val="00BF15C1"/>
    <w:rsid w:val="00BF2A55"/>
    <w:rsid w:val="00BF6946"/>
    <w:rsid w:val="00C201A9"/>
    <w:rsid w:val="00C25AB3"/>
    <w:rsid w:val="00C32C80"/>
    <w:rsid w:val="00C353B3"/>
    <w:rsid w:val="00C408D2"/>
    <w:rsid w:val="00C43C79"/>
    <w:rsid w:val="00C50379"/>
    <w:rsid w:val="00C61733"/>
    <w:rsid w:val="00C63679"/>
    <w:rsid w:val="00C7140C"/>
    <w:rsid w:val="00C74905"/>
    <w:rsid w:val="00C83937"/>
    <w:rsid w:val="00C87832"/>
    <w:rsid w:val="00CA2B50"/>
    <w:rsid w:val="00CA5FAD"/>
    <w:rsid w:val="00CB18A8"/>
    <w:rsid w:val="00CC17EB"/>
    <w:rsid w:val="00CC2857"/>
    <w:rsid w:val="00CC3DAF"/>
    <w:rsid w:val="00CD1211"/>
    <w:rsid w:val="00CD4D6F"/>
    <w:rsid w:val="00CD79F3"/>
    <w:rsid w:val="00CE33A8"/>
    <w:rsid w:val="00CF08E0"/>
    <w:rsid w:val="00D0500E"/>
    <w:rsid w:val="00D10C1B"/>
    <w:rsid w:val="00D20811"/>
    <w:rsid w:val="00D25DDC"/>
    <w:rsid w:val="00D27C66"/>
    <w:rsid w:val="00D41778"/>
    <w:rsid w:val="00D42CB5"/>
    <w:rsid w:val="00D4361D"/>
    <w:rsid w:val="00D668A0"/>
    <w:rsid w:val="00D70878"/>
    <w:rsid w:val="00D91BEB"/>
    <w:rsid w:val="00D91E69"/>
    <w:rsid w:val="00D9216B"/>
    <w:rsid w:val="00D95A46"/>
    <w:rsid w:val="00DA5B00"/>
    <w:rsid w:val="00DA5C4A"/>
    <w:rsid w:val="00DB381A"/>
    <w:rsid w:val="00DB6699"/>
    <w:rsid w:val="00DC5540"/>
    <w:rsid w:val="00DD1E8D"/>
    <w:rsid w:val="00DD4DB2"/>
    <w:rsid w:val="00DD7DF6"/>
    <w:rsid w:val="00DE23C5"/>
    <w:rsid w:val="00DE74FA"/>
    <w:rsid w:val="00DE766A"/>
    <w:rsid w:val="00E010BB"/>
    <w:rsid w:val="00E01BD1"/>
    <w:rsid w:val="00E02F7A"/>
    <w:rsid w:val="00E0553B"/>
    <w:rsid w:val="00E05880"/>
    <w:rsid w:val="00E06B0F"/>
    <w:rsid w:val="00E109AB"/>
    <w:rsid w:val="00E16298"/>
    <w:rsid w:val="00E24D8C"/>
    <w:rsid w:val="00E27658"/>
    <w:rsid w:val="00E3130E"/>
    <w:rsid w:val="00E3477E"/>
    <w:rsid w:val="00E35F17"/>
    <w:rsid w:val="00E40BB1"/>
    <w:rsid w:val="00E4446B"/>
    <w:rsid w:val="00E45A5C"/>
    <w:rsid w:val="00E47E2E"/>
    <w:rsid w:val="00E53329"/>
    <w:rsid w:val="00E66D26"/>
    <w:rsid w:val="00E76F89"/>
    <w:rsid w:val="00E771AA"/>
    <w:rsid w:val="00E81E19"/>
    <w:rsid w:val="00E828E6"/>
    <w:rsid w:val="00E842A9"/>
    <w:rsid w:val="00E854C7"/>
    <w:rsid w:val="00E85D5F"/>
    <w:rsid w:val="00E95B8A"/>
    <w:rsid w:val="00EA74B0"/>
    <w:rsid w:val="00EA7743"/>
    <w:rsid w:val="00EB1CA3"/>
    <w:rsid w:val="00EB30D8"/>
    <w:rsid w:val="00EB586F"/>
    <w:rsid w:val="00EC26E0"/>
    <w:rsid w:val="00EC627B"/>
    <w:rsid w:val="00ED0CD5"/>
    <w:rsid w:val="00ED14CD"/>
    <w:rsid w:val="00ED51D3"/>
    <w:rsid w:val="00ED547D"/>
    <w:rsid w:val="00ED68FD"/>
    <w:rsid w:val="00EE6309"/>
    <w:rsid w:val="00EF108A"/>
    <w:rsid w:val="00EF2AB0"/>
    <w:rsid w:val="00F02F1B"/>
    <w:rsid w:val="00F06348"/>
    <w:rsid w:val="00F125A2"/>
    <w:rsid w:val="00F137F5"/>
    <w:rsid w:val="00F2089E"/>
    <w:rsid w:val="00F2264A"/>
    <w:rsid w:val="00F2433F"/>
    <w:rsid w:val="00F354F6"/>
    <w:rsid w:val="00F449B5"/>
    <w:rsid w:val="00F4726B"/>
    <w:rsid w:val="00F50E92"/>
    <w:rsid w:val="00F533F6"/>
    <w:rsid w:val="00F757A0"/>
    <w:rsid w:val="00F834E5"/>
    <w:rsid w:val="00F95A29"/>
    <w:rsid w:val="00F96915"/>
    <w:rsid w:val="00FA140B"/>
    <w:rsid w:val="00FA38EC"/>
    <w:rsid w:val="00FB1EC1"/>
    <w:rsid w:val="00FB646A"/>
    <w:rsid w:val="00FB7EDB"/>
    <w:rsid w:val="00FC221D"/>
    <w:rsid w:val="00FE1598"/>
    <w:rsid w:val="00FE2834"/>
    <w:rsid w:val="00FF07A0"/>
    <w:rsid w:val="00FF595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B"/>
  </w:style>
  <w:style w:type="paragraph" w:styleId="1">
    <w:name w:val="heading 1"/>
    <w:basedOn w:val="a"/>
    <w:next w:val="a"/>
    <w:link w:val="11"/>
    <w:uiPriority w:val="99"/>
    <w:qFormat/>
    <w:rsid w:val="00705CA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5CAB"/>
    <w:pPr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05CAB"/>
    <w:pPr>
      <w:keepNext/>
      <w:keepLines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05CAB"/>
    <w:pPr>
      <w:keepNext/>
      <w:keepLines/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05CAB"/>
    <w:pPr>
      <w:spacing w:before="240" w:after="60" w:line="240" w:lineRule="exact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05CAB"/>
    <w:pPr>
      <w:spacing w:before="240" w:after="60" w:line="240" w:lineRule="exac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активный заголовок"/>
    <w:basedOn w:val="a"/>
    <w:next w:val="a"/>
    <w:uiPriority w:val="99"/>
    <w:rsid w:val="00705CA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705CAB"/>
    <w:rPr>
      <w:rFonts w:ascii="Arial" w:hAnsi="Arial" w:cs="Arial"/>
      <w:snapToGrid w:val="0"/>
      <w:color w:val="000000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05C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05CA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05CA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05CAB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705CAB"/>
    <w:rPr>
      <w:b/>
      <w:color w:val="000080"/>
      <w:sz w:val="28"/>
    </w:rPr>
  </w:style>
  <w:style w:type="paragraph" w:customStyle="1" w:styleId="31">
    <w:name w:val="Стиль3"/>
    <w:basedOn w:val="21"/>
    <w:uiPriority w:val="99"/>
    <w:rsid w:val="00705CAB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customStyle="1" w:styleId="ConsPlusNormal">
    <w:name w:val="ConsPlusNormal"/>
    <w:rsid w:val="00705C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05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05CAB"/>
    <w:rPr>
      <w:rFonts w:cs="Times New Roman"/>
      <w:lang w:val="ru-RU" w:eastAsia="ru-RU"/>
    </w:rPr>
  </w:style>
  <w:style w:type="paragraph" w:customStyle="1" w:styleId="a7">
    <w:name w:val="Обычный без отступа"/>
    <w:basedOn w:val="a"/>
    <w:uiPriority w:val="99"/>
    <w:rsid w:val="00705CAB"/>
    <w:pPr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705CAB"/>
    <w:pPr>
      <w:spacing w:line="240" w:lineRule="exac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705CAB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705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05CA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05CAB"/>
    <w:rPr>
      <w:rFonts w:cs="Times New Roman"/>
      <w:b/>
      <w:bCs/>
    </w:rPr>
  </w:style>
  <w:style w:type="paragraph" w:styleId="ad">
    <w:name w:val="Normal (Web)"/>
    <w:basedOn w:val="a"/>
    <w:uiPriority w:val="99"/>
    <w:rsid w:val="00705CAB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70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705CAB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705CAB"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705CA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5CAB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705C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705CAB"/>
    <w:rPr>
      <w:rFonts w:cs="Times New Roman"/>
      <w:sz w:val="16"/>
      <w:szCs w:val="16"/>
    </w:rPr>
  </w:style>
  <w:style w:type="character" w:styleId="af1">
    <w:name w:val="page number"/>
    <w:uiPriority w:val="99"/>
    <w:rsid w:val="00705CAB"/>
    <w:rPr>
      <w:rFonts w:cs="Times New Roman"/>
    </w:rPr>
  </w:style>
  <w:style w:type="paragraph" w:styleId="af2">
    <w:name w:val="header"/>
    <w:basedOn w:val="a"/>
    <w:link w:val="af3"/>
    <w:uiPriority w:val="99"/>
    <w:rsid w:val="00705CAB"/>
    <w:pPr>
      <w:keepLine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Верхний колонтитул Знак"/>
    <w:link w:val="af2"/>
    <w:uiPriority w:val="99"/>
    <w:semiHidden/>
    <w:locked/>
    <w:rsid w:val="00705CAB"/>
    <w:rPr>
      <w:rFonts w:cs="Times New Roman"/>
      <w:lang w:val="ru-RU" w:eastAsia="ru-RU"/>
    </w:rPr>
  </w:style>
  <w:style w:type="paragraph" w:styleId="34">
    <w:name w:val="Body Text 3"/>
    <w:basedOn w:val="a"/>
    <w:link w:val="35"/>
    <w:uiPriority w:val="99"/>
    <w:rsid w:val="00705CA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705CAB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05CA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link w:val="23"/>
    <w:uiPriority w:val="99"/>
    <w:semiHidden/>
    <w:locked/>
    <w:rsid w:val="00705CAB"/>
    <w:rPr>
      <w:rFonts w:cs="Times New Roman"/>
      <w:sz w:val="26"/>
      <w:szCs w:val="26"/>
      <w:lang w:val="ru-RU" w:eastAsia="ru-RU"/>
    </w:rPr>
  </w:style>
  <w:style w:type="paragraph" w:customStyle="1" w:styleId="10">
    <w:name w:val="1"/>
    <w:basedOn w:val="a"/>
    <w:uiPriority w:val="99"/>
    <w:rsid w:val="00705CAB"/>
    <w:rPr>
      <w:rFonts w:ascii="Verdana" w:hAnsi="Verdana" w:cs="Verdana"/>
      <w:lang w:val="en-US" w:eastAsia="en-US"/>
    </w:rPr>
  </w:style>
  <w:style w:type="character" w:customStyle="1" w:styleId="11">
    <w:name w:val="Заголовок 1 Знак1"/>
    <w:link w:val="1"/>
    <w:uiPriority w:val="99"/>
    <w:locked/>
    <w:rsid w:val="00705CAB"/>
    <w:rPr>
      <w:rFonts w:cs="Times New Roman"/>
      <w:sz w:val="24"/>
      <w:szCs w:val="24"/>
      <w:lang w:val="ru-RU" w:eastAsia="ru-RU"/>
    </w:rPr>
  </w:style>
  <w:style w:type="paragraph" w:customStyle="1" w:styleId="af4">
    <w:name w:val="Знак Знак"/>
    <w:basedOn w:val="a"/>
    <w:uiPriority w:val="99"/>
    <w:rsid w:val="00705CAB"/>
    <w:rPr>
      <w:rFonts w:ascii="Verdana" w:hAnsi="Verdana" w:cs="Verdana"/>
      <w:lang w:val="en-US" w:eastAsia="en-US"/>
    </w:rPr>
  </w:style>
  <w:style w:type="character" w:customStyle="1" w:styleId="12">
    <w:name w:val="Заголовок 1 Знак"/>
    <w:uiPriority w:val="99"/>
    <w:rsid w:val="00705C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semiHidden/>
    <w:rsid w:val="00705CA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6">
    <w:name w:val="Текст сноски Знак"/>
    <w:link w:val="af5"/>
    <w:uiPriority w:val="99"/>
    <w:locked/>
    <w:rsid w:val="00705CAB"/>
    <w:rPr>
      <w:rFonts w:ascii="Arial" w:hAnsi="Arial" w:cs="Arial"/>
      <w:lang w:eastAsia="ru-RU"/>
    </w:rPr>
  </w:style>
  <w:style w:type="paragraph" w:styleId="af7">
    <w:name w:val="Body Text Indent"/>
    <w:basedOn w:val="a"/>
    <w:link w:val="af8"/>
    <w:uiPriority w:val="99"/>
    <w:rsid w:val="00705CAB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locked/>
    <w:rsid w:val="00705CAB"/>
    <w:rPr>
      <w:rFonts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705CAB"/>
    <w:pPr>
      <w:jc w:val="center"/>
    </w:pPr>
    <w:rPr>
      <w:b/>
      <w:bCs/>
      <w:sz w:val="22"/>
      <w:szCs w:val="22"/>
    </w:rPr>
  </w:style>
  <w:style w:type="character" w:customStyle="1" w:styleId="afa">
    <w:name w:val="Название Знак"/>
    <w:link w:val="af9"/>
    <w:uiPriority w:val="99"/>
    <w:locked/>
    <w:rsid w:val="00705CAB"/>
    <w:rPr>
      <w:rFonts w:cs="Times New Roman"/>
      <w:b/>
      <w:bCs/>
      <w:sz w:val="22"/>
      <w:szCs w:val="22"/>
      <w:lang w:val="ru-RU" w:eastAsia="ru-RU"/>
    </w:rPr>
  </w:style>
  <w:style w:type="paragraph" w:customStyle="1" w:styleId="afb">
    <w:name w:val="Нормальный"/>
    <w:uiPriority w:val="99"/>
    <w:rsid w:val="00705CAB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paragraph" w:customStyle="1" w:styleId="Iiiaeuiue1">
    <w:name w:val="Ii?iaeuiue1"/>
    <w:uiPriority w:val="99"/>
    <w:rsid w:val="00705CAB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BodyText22">
    <w:name w:val="Body Text 22"/>
    <w:basedOn w:val="a"/>
    <w:uiPriority w:val="99"/>
    <w:rsid w:val="00705CAB"/>
    <w:pPr>
      <w:autoSpaceDE w:val="0"/>
      <w:autoSpaceDN w:val="0"/>
      <w:jc w:val="both"/>
    </w:pPr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705C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7">
    <w:name w:val="Знак Знак7"/>
    <w:uiPriority w:val="99"/>
    <w:rsid w:val="00705CAB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paragraph" w:customStyle="1" w:styleId="13">
    <w:name w:val="Знак Знак1"/>
    <w:basedOn w:val="a"/>
    <w:uiPriority w:val="99"/>
    <w:rsid w:val="00705CAB"/>
    <w:rPr>
      <w:rFonts w:ascii="Verdana" w:hAnsi="Verdana" w:cs="Verdana"/>
      <w:lang w:val="en-US" w:eastAsia="en-US"/>
    </w:rPr>
  </w:style>
  <w:style w:type="paragraph" w:customStyle="1" w:styleId="afc">
    <w:name w:val="???????"/>
    <w:uiPriority w:val="99"/>
    <w:rsid w:val="00705CAB"/>
  </w:style>
  <w:style w:type="paragraph" w:customStyle="1" w:styleId="afd">
    <w:name w:val="????????"/>
    <w:basedOn w:val="afc"/>
    <w:uiPriority w:val="99"/>
    <w:rsid w:val="00705CA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e">
    <w:name w:val="????????????? ??????"/>
    <w:basedOn w:val="afc"/>
    <w:uiPriority w:val="99"/>
    <w:rsid w:val="00705CAB"/>
    <w:pPr>
      <w:ind w:left="283" w:hanging="283"/>
    </w:pPr>
  </w:style>
  <w:style w:type="paragraph" w:customStyle="1" w:styleId="ConsNonformat">
    <w:name w:val="ConsNonformat"/>
    <w:uiPriority w:val="99"/>
    <w:rsid w:val="00705CAB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05CAB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87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78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7A787F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locked/>
    <w:rsid w:val="007A787F"/>
    <w:rPr>
      <w:rFonts w:ascii="Tahoma" w:hAnsi="Tahoma" w:cs="Tahoma"/>
      <w:sz w:val="16"/>
      <w:szCs w:val="16"/>
    </w:rPr>
  </w:style>
  <w:style w:type="character" w:styleId="aff1">
    <w:name w:val="Hyperlink"/>
    <w:uiPriority w:val="99"/>
    <w:unhideWhenUsed/>
    <w:rsid w:val="00887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B"/>
  </w:style>
  <w:style w:type="paragraph" w:styleId="1">
    <w:name w:val="heading 1"/>
    <w:basedOn w:val="a"/>
    <w:next w:val="a"/>
    <w:link w:val="11"/>
    <w:uiPriority w:val="99"/>
    <w:qFormat/>
    <w:rsid w:val="00705CAB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5CAB"/>
    <w:pPr>
      <w:ind w:left="270" w:hanging="27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05CAB"/>
    <w:pPr>
      <w:keepNext/>
      <w:keepLines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05CAB"/>
    <w:pPr>
      <w:keepNext/>
      <w:keepLines/>
      <w:jc w:val="center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05CAB"/>
    <w:pPr>
      <w:spacing w:before="240" w:after="60" w:line="240" w:lineRule="exact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05CAB"/>
    <w:pPr>
      <w:spacing w:before="240" w:after="60" w:line="240" w:lineRule="exac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активный заголовок"/>
    <w:basedOn w:val="a"/>
    <w:next w:val="a"/>
    <w:uiPriority w:val="99"/>
    <w:rsid w:val="00705CA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8"/>
      <w:szCs w:val="28"/>
      <w:u w:val="single"/>
    </w:rPr>
  </w:style>
  <w:style w:type="character" w:customStyle="1" w:styleId="20">
    <w:name w:val="Заголовок 2 Знак"/>
    <w:link w:val="2"/>
    <w:uiPriority w:val="99"/>
    <w:locked/>
    <w:rsid w:val="00705CAB"/>
    <w:rPr>
      <w:rFonts w:ascii="Arial" w:hAnsi="Arial" w:cs="Arial"/>
      <w:snapToGrid w:val="0"/>
      <w:color w:val="000000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05C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05CA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05CA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05CAB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705CAB"/>
    <w:rPr>
      <w:b/>
      <w:color w:val="000080"/>
      <w:sz w:val="28"/>
    </w:rPr>
  </w:style>
  <w:style w:type="paragraph" w:customStyle="1" w:styleId="31">
    <w:name w:val="Стиль3"/>
    <w:basedOn w:val="21"/>
    <w:uiPriority w:val="99"/>
    <w:rsid w:val="00705CAB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customStyle="1" w:styleId="ConsPlusNormal">
    <w:name w:val="ConsPlusNormal"/>
    <w:rsid w:val="00705C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05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05CAB"/>
    <w:rPr>
      <w:rFonts w:cs="Times New Roman"/>
      <w:lang w:val="ru-RU" w:eastAsia="ru-RU"/>
    </w:rPr>
  </w:style>
  <w:style w:type="paragraph" w:customStyle="1" w:styleId="a7">
    <w:name w:val="Обычный без отступа"/>
    <w:basedOn w:val="a"/>
    <w:uiPriority w:val="99"/>
    <w:rsid w:val="00705CAB"/>
    <w:pPr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705CAB"/>
    <w:pPr>
      <w:spacing w:line="240" w:lineRule="exact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705CAB"/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705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05CA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05CAB"/>
    <w:rPr>
      <w:rFonts w:cs="Times New Roman"/>
      <w:b/>
      <w:bCs/>
    </w:rPr>
  </w:style>
  <w:style w:type="paragraph" w:styleId="ad">
    <w:name w:val="Normal (Web)"/>
    <w:basedOn w:val="a"/>
    <w:uiPriority w:val="99"/>
    <w:rsid w:val="00705CAB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70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705CAB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705CAB"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705CA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5CAB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705CA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705CAB"/>
    <w:rPr>
      <w:rFonts w:cs="Times New Roman"/>
      <w:sz w:val="16"/>
      <w:szCs w:val="16"/>
    </w:rPr>
  </w:style>
  <w:style w:type="character" w:styleId="af1">
    <w:name w:val="page number"/>
    <w:uiPriority w:val="99"/>
    <w:rsid w:val="00705CAB"/>
    <w:rPr>
      <w:rFonts w:cs="Times New Roman"/>
    </w:rPr>
  </w:style>
  <w:style w:type="paragraph" w:styleId="af2">
    <w:name w:val="header"/>
    <w:basedOn w:val="a"/>
    <w:link w:val="af3"/>
    <w:uiPriority w:val="99"/>
    <w:rsid w:val="00705CAB"/>
    <w:pPr>
      <w:keepLines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Верхний колонтитул Знак"/>
    <w:link w:val="af2"/>
    <w:uiPriority w:val="99"/>
    <w:semiHidden/>
    <w:locked/>
    <w:rsid w:val="00705CAB"/>
    <w:rPr>
      <w:rFonts w:cs="Times New Roman"/>
      <w:lang w:val="ru-RU" w:eastAsia="ru-RU"/>
    </w:rPr>
  </w:style>
  <w:style w:type="paragraph" w:styleId="34">
    <w:name w:val="Body Text 3"/>
    <w:basedOn w:val="a"/>
    <w:link w:val="35"/>
    <w:uiPriority w:val="99"/>
    <w:rsid w:val="00705CA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705CAB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05CA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link w:val="23"/>
    <w:uiPriority w:val="99"/>
    <w:semiHidden/>
    <w:locked/>
    <w:rsid w:val="00705CAB"/>
    <w:rPr>
      <w:rFonts w:cs="Times New Roman"/>
      <w:sz w:val="26"/>
      <w:szCs w:val="26"/>
      <w:lang w:val="ru-RU" w:eastAsia="ru-RU"/>
    </w:rPr>
  </w:style>
  <w:style w:type="paragraph" w:customStyle="1" w:styleId="10">
    <w:name w:val="1"/>
    <w:basedOn w:val="a"/>
    <w:uiPriority w:val="99"/>
    <w:rsid w:val="00705CAB"/>
    <w:rPr>
      <w:rFonts w:ascii="Verdana" w:hAnsi="Verdana" w:cs="Verdana"/>
      <w:lang w:val="en-US" w:eastAsia="en-US"/>
    </w:rPr>
  </w:style>
  <w:style w:type="character" w:customStyle="1" w:styleId="11">
    <w:name w:val="Заголовок 1 Знак1"/>
    <w:link w:val="1"/>
    <w:uiPriority w:val="99"/>
    <w:locked/>
    <w:rsid w:val="00705CAB"/>
    <w:rPr>
      <w:rFonts w:cs="Times New Roman"/>
      <w:sz w:val="24"/>
      <w:szCs w:val="24"/>
      <w:lang w:val="ru-RU" w:eastAsia="ru-RU"/>
    </w:rPr>
  </w:style>
  <w:style w:type="paragraph" w:customStyle="1" w:styleId="af4">
    <w:name w:val="Знак Знак"/>
    <w:basedOn w:val="a"/>
    <w:uiPriority w:val="99"/>
    <w:rsid w:val="00705CAB"/>
    <w:rPr>
      <w:rFonts w:ascii="Verdana" w:hAnsi="Verdana" w:cs="Verdana"/>
      <w:lang w:val="en-US" w:eastAsia="en-US"/>
    </w:rPr>
  </w:style>
  <w:style w:type="character" w:customStyle="1" w:styleId="12">
    <w:name w:val="Заголовок 1 Знак"/>
    <w:uiPriority w:val="99"/>
    <w:rsid w:val="00705C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semiHidden/>
    <w:rsid w:val="00705CA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6">
    <w:name w:val="Текст сноски Знак"/>
    <w:link w:val="af5"/>
    <w:uiPriority w:val="99"/>
    <w:locked/>
    <w:rsid w:val="00705CAB"/>
    <w:rPr>
      <w:rFonts w:ascii="Arial" w:hAnsi="Arial" w:cs="Arial"/>
      <w:lang w:eastAsia="ru-RU"/>
    </w:rPr>
  </w:style>
  <w:style w:type="paragraph" w:styleId="af7">
    <w:name w:val="Body Text Indent"/>
    <w:basedOn w:val="a"/>
    <w:link w:val="af8"/>
    <w:uiPriority w:val="99"/>
    <w:rsid w:val="00705CAB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locked/>
    <w:rsid w:val="00705CAB"/>
    <w:rPr>
      <w:rFonts w:cs="Times New Roman"/>
      <w:sz w:val="24"/>
      <w:szCs w:val="24"/>
      <w:lang w:eastAsia="ru-RU"/>
    </w:rPr>
  </w:style>
  <w:style w:type="paragraph" w:styleId="af9">
    <w:name w:val="Title"/>
    <w:basedOn w:val="a"/>
    <w:link w:val="afa"/>
    <w:uiPriority w:val="99"/>
    <w:qFormat/>
    <w:rsid w:val="00705CAB"/>
    <w:pPr>
      <w:jc w:val="center"/>
    </w:pPr>
    <w:rPr>
      <w:b/>
      <w:bCs/>
      <w:sz w:val="22"/>
      <w:szCs w:val="22"/>
    </w:rPr>
  </w:style>
  <w:style w:type="character" w:customStyle="1" w:styleId="afa">
    <w:name w:val="Название Знак"/>
    <w:link w:val="af9"/>
    <w:uiPriority w:val="99"/>
    <w:locked/>
    <w:rsid w:val="00705CAB"/>
    <w:rPr>
      <w:rFonts w:cs="Times New Roman"/>
      <w:b/>
      <w:bCs/>
      <w:sz w:val="22"/>
      <w:szCs w:val="22"/>
      <w:lang w:val="ru-RU" w:eastAsia="ru-RU"/>
    </w:rPr>
  </w:style>
  <w:style w:type="paragraph" w:customStyle="1" w:styleId="afb">
    <w:name w:val="Нормальный"/>
    <w:uiPriority w:val="99"/>
    <w:rsid w:val="00705CAB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paragraph" w:customStyle="1" w:styleId="Iiiaeuiue1">
    <w:name w:val="Ii?iaeuiue1"/>
    <w:uiPriority w:val="99"/>
    <w:rsid w:val="00705CAB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BodyText22">
    <w:name w:val="Body Text 22"/>
    <w:basedOn w:val="a"/>
    <w:uiPriority w:val="99"/>
    <w:rsid w:val="00705CAB"/>
    <w:pPr>
      <w:autoSpaceDE w:val="0"/>
      <w:autoSpaceDN w:val="0"/>
      <w:jc w:val="both"/>
    </w:pPr>
    <w:rPr>
      <w:rFonts w:ascii="Calibri" w:hAnsi="Calibri" w:cs="Calibri"/>
      <w:sz w:val="24"/>
      <w:szCs w:val="24"/>
    </w:rPr>
  </w:style>
  <w:style w:type="paragraph" w:customStyle="1" w:styleId="ConsNormal">
    <w:name w:val="ConsNormal"/>
    <w:uiPriority w:val="99"/>
    <w:rsid w:val="00705C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7">
    <w:name w:val="Знак Знак7"/>
    <w:uiPriority w:val="99"/>
    <w:rsid w:val="00705CAB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paragraph" w:customStyle="1" w:styleId="13">
    <w:name w:val="Знак Знак1"/>
    <w:basedOn w:val="a"/>
    <w:uiPriority w:val="99"/>
    <w:rsid w:val="00705CAB"/>
    <w:rPr>
      <w:rFonts w:ascii="Verdana" w:hAnsi="Verdana" w:cs="Verdana"/>
      <w:lang w:val="en-US" w:eastAsia="en-US"/>
    </w:rPr>
  </w:style>
  <w:style w:type="paragraph" w:customStyle="1" w:styleId="afc">
    <w:name w:val="???????"/>
    <w:uiPriority w:val="99"/>
    <w:rsid w:val="00705CAB"/>
  </w:style>
  <w:style w:type="paragraph" w:customStyle="1" w:styleId="afd">
    <w:name w:val="????????"/>
    <w:basedOn w:val="afc"/>
    <w:uiPriority w:val="99"/>
    <w:rsid w:val="00705CA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e">
    <w:name w:val="????????????? ??????"/>
    <w:basedOn w:val="afc"/>
    <w:uiPriority w:val="99"/>
    <w:rsid w:val="00705CAB"/>
    <w:pPr>
      <w:ind w:left="283" w:hanging="283"/>
    </w:pPr>
  </w:style>
  <w:style w:type="paragraph" w:customStyle="1" w:styleId="ConsNonformat">
    <w:name w:val="ConsNonformat"/>
    <w:uiPriority w:val="99"/>
    <w:rsid w:val="00705CAB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05CAB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87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878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7A787F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locked/>
    <w:rsid w:val="007A787F"/>
    <w:rPr>
      <w:rFonts w:ascii="Tahoma" w:hAnsi="Tahoma" w:cs="Tahoma"/>
      <w:sz w:val="16"/>
      <w:szCs w:val="16"/>
    </w:rPr>
  </w:style>
  <w:style w:type="character" w:styleId="aff1">
    <w:name w:val="Hyperlink"/>
    <w:uiPriority w:val="99"/>
    <w:unhideWhenUsed/>
    <w:rsid w:val="00887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E45FD79A4BA76B6E40D73611B26049B6C70E1758486285370CE6753FL9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kamensk-uralski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lz\Desktop\&#1055;&#1086;&#1083;&#1086;&#1078;&#1077;&#1085;&#1080;&#1103;%20&#1089;%20&#1080;&#1085;&#1092;&#1072;%20&#1088;&#1072;&#1073;\&#1052;&#1080;&#1082;&#1088;&#1086;&#1079;&#1072;&#1081;&#1084;&#1099;\&#1055;&#1054;&#1051;&#1054;&#1046;&#1045;&#1053;&#1048;&#1045;%20%20&#1086;%20&#1087;&#1086;&#1088;&#1103;&#1076;&#1082;&#1077;%20&#1087;&#1088;&#1077;&#1076;&#1086;&#1089;&#1090;&#1072;&#1074;&#1083;&#1077;&#1085;&#1080;&#1103;%20&#1084;&#1080;&#1082;&#1088;&#1086;&#1079;&#1072;&#1081;&#1084;&#1086;&#1074;%2029.01.1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B312-98E4-4B2B-956E-B4C7A42D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 о порядке предоставления микрозаймов 29.01.15</Template>
  <TotalTime>93</TotalTime>
  <Pages>26</Pages>
  <Words>6795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города</Company>
  <LinksUpToDate>false</LinksUpToDate>
  <CharactersWithSpaces>45441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Gusev</dc:creator>
  <cp:lastModifiedBy>CherkashinaOA</cp:lastModifiedBy>
  <cp:revision>15</cp:revision>
  <cp:lastPrinted>2017-03-20T07:10:00Z</cp:lastPrinted>
  <dcterms:created xsi:type="dcterms:W3CDTF">2017-03-17T05:24:00Z</dcterms:created>
  <dcterms:modified xsi:type="dcterms:W3CDTF">2017-03-21T09:46:00Z</dcterms:modified>
</cp:coreProperties>
</file>