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185"/>
        <w:gridCol w:w="2017"/>
        <w:gridCol w:w="3153"/>
      </w:tblGrid>
      <w:tr w:rsidR="002F76E1" w:rsidRPr="00BD3EB8" w:rsidTr="00A401A4">
        <w:tc>
          <w:tcPr>
            <w:tcW w:w="2237" w:type="pct"/>
            <w:shd w:val="clear" w:color="auto" w:fill="auto"/>
          </w:tcPr>
          <w:p w:rsidR="002F76E1" w:rsidRPr="00BD3EB8" w:rsidRDefault="002F76E1" w:rsidP="00A401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3EB8">
              <w:rPr>
                <w:rFonts w:ascii="Tahoma" w:hAnsi="Tahoma" w:cs="Tahoma"/>
                <w:b/>
                <w:sz w:val="20"/>
                <w:szCs w:val="20"/>
              </w:rPr>
              <w:t>Руководители:</w:t>
            </w:r>
          </w:p>
          <w:p w:rsidR="002F76E1" w:rsidRPr="00BD3EB8" w:rsidRDefault="002F76E1" w:rsidP="00A401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F76E1" w:rsidRPr="00BD3EB8" w:rsidRDefault="002F76E1" w:rsidP="00A401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Главный</w:t>
            </w:r>
            <w:r w:rsidRPr="00BD3EB8">
              <w:rPr>
                <w:rFonts w:ascii="Tahoma" w:hAnsi="Tahoma" w:cs="Tahoma"/>
                <w:sz w:val="20"/>
                <w:szCs w:val="20"/>
              </w:rPr>
              <w:t xml:space="preserve"> врач Филиала ФБУЗ «Центр гигиены и эпидемиологии» в г. Каменске-Уральском, Каменском районе, Сухоложском и Богдановичском районах</w:t>
            </w:r>
          </w:p>
        </w:tc>
        <w:tc>
          <w:tcPr>
            <w:tcW w:w="1078" w:type="pct"/>
            <w:shd w:val="clear" w:color="auto" w:fill="auto"/>
          </w:tcPr>
          <w:p w:rsidR="002F76E1" w:rsidRPr="00BD3EB8" w:rsidRDefault="002F76E1" w:rsidP="00A40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76E1" w:rsidRPr="00BD3EB8" w:rsidRDefault="002F76E1" w:rsidP="00A40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76E1" w:rsidRPr="00BD3EB8" w:rsidRDefault="002F76E1" w:rsidP="00A401A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D3EB8">
              <w:rPr>
                <w:rFonts w:ascii="Tahoma" w:hAnsi="Tahoma" w:cs="Tahoma"/>
                <w:i/>
                <w:sz w:val="20"/>
                <w:szCs w:val="20"/>
              </w:rPr>
              <w:t>_______________</w:t>
            </w:r>
          </w:p>
        </w:tc>
        <w:tc>
          <w:tcPr>
            <w:tcW w:w="1685" w:type="pct"/>
            <w:shd w:val="clear" w:color="auto" w:fill="auto"/>
          </w:tcPr>
          <w:p w:rsidR="002F76E1" w:rsidRPr="00BD3EB8" w:rsidRDefault="002F76E1" w:rsidP="00A401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76E1" w:rsidRPr="00BD3EB8" w:rsidRDefault="002F76E1" w:rsidP="00A401A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76E1" w:rsidRPr="00BD3EB8" w:rsidRDefault="002F76E1" w:rsidP="00A401A4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Порошкина Елена Эдуардовна</w:t>
            </w:r>
          </w:p>
          <w:p w:rsidR="002F76E1" w:rsidRPr="00BD3EB8" w:rsidRDefault="002F76E1" w:rsidP="00A401A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D3EB8">
              <w:rPr>
                <w:rFonts w:ascii="Tahoma" w:hAnsi="Tahoma" w:cs="Tahoma"/>
                <w:i/>
                <w:sz w:val="20"/>
                <w:szCs w:val="20"/>
              </w:rPr>
              <w:t>расшифровка  подписи</w:t>
            </w:r>
          </w:p>
        </w:tc>
      </w:tr>
      <w:tr w:rsidR="002F76E1" w:rsidRPr="00BD3EB8" w:rsidTr="00A401A4">
        <w:tc>
          <w:tcPr>
            <w:tcW w:w="2237" w:type="pct"/>
            <w:shd w:val="clear" w:color="auto" w:fill="auto"/>
            <w:vAlign w:val="center"/>
          </w:tcPr>
          <w:p w:rsidR="002F76E1" w:rsidRPr="00BD3EB8" w:rsidRDefault="002F76E1" w:rsidP="00A401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2F76E1" w:rsidRPr="00BD3EB8" w:rsidRDefault="002F76E1" w:rsidP="00A401A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685" w:type="pct"/>
            <w:shd w:val="clear" w:color="auto" w:fill="auto"/>
            <w:vAlign w:val="center"/>
          </w:tcPr>
          <w:p w:rsidR="002F76E1" w:rsidRPr="00BD3EB8" w:rsidRDefault="002F76E1" w:rsidP="00A401A4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F76E1" w:rsidRPr="00BD3EB8" w:rsidTr="00A401A4">
        <w:tc>
          <w:tcPr>
            <w:tcW w:w="2237" w:type="pct"/>
            <w:shd w:val="clear" w:color="auto" w:fill="auto"/>
          </w:tcPr>
          <w:p w:rsidR="002F76E1" w:rsidRPr="00BD3EB8" w:rsidRDefault="002F76E1" w:rsidP="00A401A4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76E1" w:rsidRPr="00BD3EB8" w:rsidRDefault="002F76E1" w:rsidP="00A401A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b/>
                <w:sz w:val="20"/>
                <w:szCs w:val="20"/>
              </w:rPr>
              <w:t xml:space="preserve">Исполнитель: </w:t>
            </w:r>
            <w:r>
              <w:rPr>
                <w:rFonts w:ascii="Tahoma" w:hAnsi="Tahoma" w:cs="Tahoma"/>
                <w:sz w:val="20"/>
                <w:szCs w:val="20"/>
              </w:rPr>
              <w:t>юрисконсульт</w:t>
            </w:r>
            <w:r w:rsidRPr="00BD3EB8">
              <w:rPr>
                <w:rFonts w:ascii="Tahoma" w:hAnsi="Tahoma" w:cs="Tahoma"/>
                <w:sz w:val="20"/>
                <w:szCs w:val="20"/>
              </w:rPr>
              <w:t xml:space="preserve"> отдела экспертиз в сфере защиты прав потребителей Каменск-Уральского ФФБУЗ «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ЦГиЭ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в СО»</w:t>
            </w:r>
          </w:p>
        </w:tc>
        <w:tc>
          <w:tcPr>
            <w:tcW w:w="1078" w:type="pct"/>
            <w:shd w:val="clear" w:color="auto" w:fill="auto"/>
            <w:vAlign w:val="bottom"/>
          </w:tcPr>
          <w:p w:rsidR="002F76E1" w:rsidRPr="00BD3EB8" w:rsidRDefault="002F76E1" w:rsidP="00A401A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Абдрахманова Светлана Игоревна</w:t>
            </w:r>
            <w:r w:rsidRPr="00BD3E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85" w:type="pct"/>
            <w:shd w:val="clear" w:color="auto" w:fill="auto"/>
            <w:vAlign w:val="bottom"/>
          </w:tcPr>
          <w:p w:rsidR="002F76E1" w:rsidRPr="00BD3EB8" w:rsidRDefault="002F76E1" w:rsidP="00A401A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тел. 8(3439)</w:t>
            </w:r>
            <w:r w:rsidRPr="00BD3EB8">
              <w:rPr>
                <w:sz w:val="20"/>
                <w:szCs w:val="20"/>
              </w:rPr>
              <w:t xml:space="preserve"> </w:t>
            </w:r>
            <w:r w:rsidRPr="00BD3EB8">
              <w:rPr>
                <w:rFonts w:ascii="Tahoma" w:hAnsi="Tahoma" w:cs="Tahoma"/>
                <w:sz w:val="20"/>
                <w:szCs w:val="20"/>
              </w:rPr>
              <w:t>36-48-22</w:t>
            </w:r>
          </w:p>
        </w:tc>
      </w:tr>
    </w:tbl>
    <w:p w:rsidR="002F76E1" w:rsidRPr="00E4249E" w:rsidRDefault="002F76E1" w:rsidP="002F76E1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9E4B86">
        <w:rPr>
          <w:rFonts w:ascii="Tahoma" w:hAnsi="Tahoma" w:cs="Tahoma"/>
          <w:sz w:val="20"/>
          <w:szCs w:val="20"/>
        </w:rPr>
        <w:t>17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D471B0">
        <w:rPr>
          <w:rFonts w:ascii="Tahoma" w:hAnsi="Tahoma" w:cs="Tahoma"/>
          <w:sz w:val="20"/>
          <w:szCs w:val="20"/>
        </w:rPr>
        <w:t>марта</w:t>
      </w:r>
      <w:r w:rsidRPr="00E4249E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</w:t>
      </w:r>
      <w:r w:rsidR="005228FF">
        <w:rPr>
          <w:rFonts w:ascii="Tahoma" w:hAnsi="Tahoma" w:cs="Tahoma"/>
          <w:sz w:val="20"/>
          <w:szCs w:val="20"/>
        </w:rPr>
        <w:t>1</w:t>
      </w:r>
      <w:r w:rsidRPr="00E4249E">
        <w:rPr>
          <w:rFonts w:ascii="Tahoma" w:hAnsi="Tahoma" w:cs="Tahoma"/>
          <w:sz w:val="20"/>
          <w:szCs w:val="20"/>
        </w:rPr>
        <w:t xml:space="preserve"> года</w:t>
      </w:r>
    </w:p>
    <w:p w:rsidR="009E4B86" w:rsidRDefault="009E4B86" w:rsidP="009E4B86">
      <w:pPr>
        <w:shd w:val="clear" w:color="auto" w:fill="FFFFFF"/>
        <w:spacing w:after="0" w:line="240" w:lineRule="auto"/>
        <w:ind w:left="-426"/>
        <w:jc w:val="center"/>
        <w:rPr>
          <w:rFonts w:ascii="Tahoma" w:hAnsi="Tahoma" w:cs="Tahoma"/>
          <w:b/>
          <w:sz w:val="20"/>
          <w:szCs w:val="20"/>
        </w:rPr>
      </w:pPr>
    </w:p>
    <w:p w:rsidR="009E4B86" w:rsidRDefault="009E4B86" w:rsidP="009E4B86">
      <w:pPr>
        <w:shd w:val="clear" w:color="auto" w:fill="FFFFFF"/>
        <w:spacing w:after="0" w:line="240" w:lineRule="auto"/>
        <w:ind w:left="-426"/>
        <w:jc w:val="center"/>
        <w:rPr>
          <w:rFonts w:ascii="Tahoma" w:hAnsi="Tahoma" w:cs="Tahoma"/>
          <w:b/>
          <w:sz w:val="20"/>
          <w:szCs w:val="20"/>
        </w:rPr>
      </w:pPr>
    </w:p>
    <w:p w:rsidR="009E4B86" w:rsidRDefault="009E4B86" w:rsidP="009E4B86">
      <w:pPr>
        <w:shd w:val="clear" w:color="auto" w:fill="FFFFFF"/>
        <w:spacing w:after="0" w:line="240" w:lineRule="auto"/>
        <w:ind w:left="-42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Чтобы не было вопросов</w:t>
      </w:r>
    </w:p>
    <w:p w:rsidR="009E4B86" w:rsidRDefault="009E4B86" w:rsidP="009E4B86">
      <w:pPr>
        <w:shd w:val="clear" w:color="auto" w:fill="FFFFFF"/>
        <w:spacing w:after="0" w:line="240" w:lineRule="auto"/>
        <w:ind w:left="-426"/>
        <w:jc w:val="center"/>
        <w:rPr>
          <w:rFonts w:ascii="Tahoma" w:hAnsi="Tahoma" w:cs="Tahoma"/>
          <w:b/>
          <w:sz w:val="20"/>
          <w:szCs w:val="20"/>
        </w:rPr>
      </w:pPr>
      <w:r w:rsidRPr="009E4B86">
        <w:rPr>
          <w:rFonts w:ascii="Tahoma" w:hAnsi="Tahoma" w:cs="Tahoma"/>
          <w:b/>
          <w:sz w:val="20"/>
          <w:szCs w:val="20"/>
        </w:rPr>
        <w:t>Порядок содержания внутридомового газового оборудования</w:t>
      </w:r>
    </w:p>
    <w:p w:rsidR="009E4B86" w:rsidRDefault="009E4B86" w:rsidP="009E4B86">
      <w:pPr>
        <w:shd w:val="clear" w:color="auto" w:fill="FFFFFF"/>
        <w:spacing w:after="0" w:line="240" w:lineRule="auto"/>
        <w:ind w:left="-426" w:firstLine="426"/>
        <w:jc w:val="both"/>
        <w:rPr>
          <w:rFonts w:ascii="Tahoma" w:hAnsi="Tahoma" w:cs="Tahoma"/>
          <w:b/>
          <w:sz w:val="20"/>
          <w:szCs w:val="20"/>
        </w:rPr>
      </w:pP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b/>
          <w:sz w:val="20"/>
          <w:szCs w:val="20"/>
        </w:rPr>
        <w:t>Газоснабжение</w:t>
      </w:r>
      <w:r w:rsidRPr="009E4B86">
        <w:rPr>
          <w:rFonts w:ascii="Tahoma" w:hAnsi="Tahoma" w:cs="Tahoma"/>
          <w:sz w:val="20"/>
          <w:szCs w:val="20"/>
        </w:rPr>
        <w:t xml:space="preserve"> – снабжение газом, подаваемым по централизованным сетям газоснабжения и внутридомовым инженерным системам в жилой дом (домовладение), в жилые и нежилые помещения в МКД, в помещения, входящие в состав общего имущества в МКД, а также продажа бытового газа в баллонах.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center"/>
        <w:rPr>
          <w:rFonts w:ascii="Tahoma" w:hAnsi="Tahoma" w:cs="Tahoma"/>
          <w:b/>
          <w:sz w:val="20"/>
          <w:szCs w:val="20"/>
        </w:rPr>
      </w:pPr>
      <w:r w:rsidRPr="009E4B86">
        <w:rPr>
          <w:rFonts w:ascii="Tahoma" w:hAnsi="Tahoma" w:cs="Tahoma"/>
          <w:b/>
          <w:sz w:val="20"/>
          <w:szCs w:val="20"/>
        </w:rPr>
        <w:t>Порядок содержания внутридомового газового оборудования:</w:t>
      </w:r>
    </w:p>
    <w:p w:rsid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</w:p>
    <w:p w:rsid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Техническое обслуживание внутридомового и (или) внутриквартирного газового оборудования – это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требованиям.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Специализированная организация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организация.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b/>
          <w:sz w:val="20"/>
          <w:szCs w:val="20"/>
        </w:rPr>
        <w:t>К внутридомовому газовому оборудованию</w:t>
      </w:r>
      <w:r w:rsidRPr="009E4B86">
        <w:rPr>
          <w:rFonts w:ascii="Tahoma" w:hAnsi="Tahoma" w:cs="Tahoma"/>
          <w:sz w:val="20"/>
          <w:szCs w:val="20"/>
        </w:rPr>
        <w:t>, подлежащему проверке со стороны специализированных организаций, относится общее имущество собственников жилого дома, в состав которого входят (п. 2 Постановления Правительства РФ от 14.05.2013 N 410):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 - газопроводы МКД или частного дома, подключенные к сети распределения газа;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системные стояки в доме;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запорные краны, расположенные на ответвлениях к индивидуальному газовому оборудованию;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общедомовые приборы учета;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газоиспользующее оборудование;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системы контроля загазованности помещения;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технические устройства (регулирующая арматура и др.).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 w:rsidRPr="009E4B86">
        <w:rPr>
          <w:rFonts w:ascii="Tahoma" w:hAnsi="Tahoma" w:cs="Tahoma"/>
          <w:sz w:val="20"/>
          <w:szCs w:val="20"/>
        </w:rPr>
        <w:t xml:space="preserve">Договор для обслуживания внутридомового газового оборудования заключается между лицом, управляющим общим имуществом МКД, и специализированной организацией (в частном домовладении – между собственником и специализированной организацией). 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b/>
          <w:sz w:val="20"/>
          <w:szCs w:val="20"/>
        </w:rPr>
        <w:t>К внутриквартирному газовому оборудованию относится</w:t>
      </w:r>
      <w:r w:rsidRPr="009E4B86">
        <w:rPr>
          <w:rFonts w:ascii="Tahoma" w:hAnsi="Tahoma" w:cs="Tahoma"/>
          <w:sz w:val="20"/>
          <w:szCs w:val="20"/>
        </w:rPr>
        <w:t>: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котел отопительный газовый;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газовая колонка;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газовая плита;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подводящие газовые трубы и вентиля.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За состояние указанного газового оборудования несет ответственность собственник жилого помещения на основании заключенного со специализированной организацией договора. Если квартира принадлежит муниципалитету, то и в этом случае договор на техническое обслуживание внутриквартирного газового оборудования заключает основной квартиросъемщик.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b/>
          <w:sz w:val="20"/>
          <w:szCs w:val="20"/>
        </w:rPr>
        <w:t>Цена обслуживания</w:t>
      </w:r>
      <w:r w:rsidRPr="009E4B86">
        <w:rPr>
          <w:rFonts w:ascii="Tahoma" w:hAnsi="Tahoma" w:cs="Tahoma"/>
          <w:sz w:val="20"/>
          <w:szCs w:val="20"/>
        </w:rPr>
        <w:t xml:space="preserve"> внутриквартирного оборудования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 (п.40 Правил № 410). Общество, являющееся специализированной организацией по техническому обслуживанию ВДГО и аварийно-диспетчерскому обеспечению ВДГО и ВКГО, </w:t>
      </w:r>
      <w:r w:rsidRPr="009E4B86">
        <w:rPr>
          <w:rFonts w:ascii="Tahoma" w:hAnsi="Tahoma" w:cs="Tahoma"/>
          <w:b/>
          <w:sz w:val="20"/>
          <w:szCs w:val="20"/>
        </w:rPr>
        <w:t xml:space="preserve">вправе самостоятельно в одностороннем </w:t>
      </w:r>
      <w:r w:rsidRPr="009E4B86">
        <w:rPr>
          <w:rFonts w:ascii="Tahoma" w:hAnsi="Tahoma" w:cs="Tahoma"/>
          <w:b/>
          <w:sz w:val="20"/>
          <w:szCs w:val="20"/>
        </w:rPr>
        <w:lastRenderedPageBreak/>
        <w:t>порядке определять цены и тарифы</w:t>
      </w:r>
      <w:r w:rsidRPr="009E4B86">
        <w:rPr>
          <w:rFonts w:ascii="Tahoma" w:hAnsi="Tahoma" w:cs="Tahoma"/>
          <w:sz w:val="20"/>
          <w:szCs w:val="20"/>
        </w:rPr>
        <w:t xml:space="preserve"> (прейскурант цен) на оказываемые услуги, одинаковые и обязательные для всех заказчиков, в соответствии с Методическими рекомендациями, утв. Приказом ФСТ России от 27.12.2013 N 269-э/8 (Определение ВС РФ от 23.12.2016 № 309-ЭС16-17745.</w:t>
      </w:r>
    </w:p>
    <w:p w:rsid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Проведение технического обслуживания внутридомового и внутриквартирного газового оборудования должно осуществляться </w:t>
      </w:r>
      <w:r w:rsidRPr="009E4B86">
        <w:rPr>
          <w:rFonts w:ascii="Tahoma" w:hAnsi="Tahoma" w:cs="Tahoma"/>
          <w:b/>
          <w:sz w:val="20"/>
          <w:szCs w:val="20"/>
        </w:rPr>
        <w:t>не реже 1 раза в год.</w:t>
      </w:r>
      <w:r w:rsidRPr="009E4B86">
        <w:rPr>
          <w:rFonts w:ascii="Tahoma" w:hAnsi="Tahoma" w:cs="Tahoma"/>
          <w:sz w:val="20"/>
          <w:szCs w:val="20"/>
        </w:rPr>
        <w:t xml:space="preserve">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Собственники помещений обязаны обеспечить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оборудования.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Исполнитель обязан составить графики (годовые, квартальные, месячные) выполнения работ по техническому обслуживанию внутридомового и (или) внутриквартирного газового оборудования. Информация о конкретных датах проведения планового обслуживания, утвержденных в графиках, доводится до сведения потребителей: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 через средства массовой информации и сеть "Интернет",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путем направления электронных или почтовых сообщений,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- иными доступными способами, позволяющими уведомить о времени и дате выполнения этих работ.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Если собственник помещения не обеспечил допуск исполнителя в установленное графиком время, применяется определенный Правилами № 410 порядок повторного уведомления потребителя. При этом, если заказчик не обеспечит обслуживающей организации доступ в квартиру два и более раза, то такая организация имеет право приостановить подачу газа с предварительным письменным уведомлением об этом заказчика (п. 80 Правил № 410).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Также, обслуживающая организация обязана незамедлительно осуществить приостановление подачи газа при наличии угрозы возникновения аварии, утечек газа или несчастного случая (п. 77 Правил № 410). Такие ситуации могут быть установлены обслуживающей организацией и в случае, если не имеется доступ в квартиру для проверки оборудования.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По результатам технического обслуживания газового оборудования должен быть составлен акт, в котором указывается: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число, месяц, год,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наименование населенного пункта, название улицы, номера дома и квартиры; фамилия, имя, отчество абонента;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должность, фамилия, инициалы ответственных лиц, которые проводили техническое обслуживание или осмотр;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перечень проводимых работ, оценка технического состояния оборудования на начало осмотра и на окончание технического обслуживания;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предписание собственнику жилья по порядку последующей эксплуатации газовых приборов;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 xml:space="preserve">- предполагаемая дата следующего осмотра. 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Документ составляется в трех экземплярах. Один вручается собственнику жилья, второй — управляющей компании, товариществу собственников жилья, жилищному кооперативу. Третий – для поставщика газа.</w:t>
      </w:r>
    </w:p>
    <w:p w:rsidR="009E4B86" w:rsidRPr="009E4B86" w:rsidRDefault="009E4B86" w:rsidP="009E4B86">
      <w:pPr>
        <w:shd w:val="clear" w:color="auto" w:fill="FFFFFF"/>
        <w:spacing w:after="0" w:line="240" w:lineRule="auto"/>
        <w:ind w:left="-426" w:firstLine="1134"/>
        <w:jc w:val="both"/>
        <w:rPr>
          <w:rFonts w:ascii="Tahoma" w:hAnsi="Tahoma" w:cs="Tahoma"/>
          <w:sz w:val="20"/>
          <w:szCs w:val="20"/>
        </w:rPr>
      </w:pPr>
      <w:r w:rsidRPr="009E4B86">
        <w:rPr>
          <w:rFonts w:ascii="Tahoma" w:hAnsi="Tahoma" w:cs="Tahoma"/>
          <w:sz w:val="20"/>
          <w:szCs w:val="20"/>
        </w:rPr>
        <w:t>Если в результате осмотра технического состояния выявлены такие неисправности газовых приборов, которые на месте устранены не могут быть, подача газа перекрывается, кран подачи опечатывается.</w:t>
      </w:r>
    </w:p>
    <w:p w:rsidR="009E4B86" w:rsidRPr="004644A6" w:rsidRDefault="009E4B86" w:rsidP="009E4B86">
      <w:pPr>
        <w:shd w:val="clear" w:color="auto" w:fill="FFFFFF"/>
        <w:spacing w:after="0" w:line="240" w:lineRule="auto"/>
        <w:ind w:left="-426" w:firstLine="1134"/>
        <w:jc w:val="both"/>
      </w:pPr>
      <w:r w:rsidRPr="004644A6">
        <w:rPr>
          <w:rFonts w:ascii="Tahoma" w:hAnsi="Tahoma" w:cs="Tahoma"/>
          <w:sz w:val="20"/>
          <w:szCs w:val="20"/>
        </w:rPr>
        <w:t xml:space="preserve">Напоминаем, для получения консультаций и оказания правовой помощи при нарушении потребительских прав граждане могут обращаться в отдел экспертиз в сфере защиты прав потребителей, реализующий функции Консультационного центра для потребителей Филиал ФБУЗ «Центр гигиены и эпидемиологии в Свердловской области в городе Каменск-Уральский, Каменском районе, Сухоложском и </w:t>
      </w:r>
      <w:proofErr w:type="spellStart"/>
      <w:r w:rsidRPr="004644A6">
        <w:rPr>
          <w:rFonts w:ascii="Tahoma" w:hAnsi="Tahoma" w:cs="Tahoma"/>
          <w:sz w:val="20"/>
          <w:szCs w:val="20"/>
        </w:rPr>
        <w:t>Богдановическом</w:t>
      </w:r>
      <w:proofErr w:type="spellEnd"/>
      <w:r w:rsidRPr="004644A6">
        <w:rPr>
          <w:rFonts w:ascii="Tahoma" w:hAnsi="Tahoma" w:cs="Tahoma"/>
          <w:sz w:val="20"/>
          <w:szCs w:val="20"/>
        </w:rPr>
        <w:t xml:space="preserve"> районах». Мы находимся по адресу: г. Каменск-Уральский, пр. Победы, д.97, </w:t>
      </w:r>
      <w:proofErr w:type="spellStart"/>
      <w:r w:rsidRPr="004644A6">
        <w:rPr>
          <w:rFonts w:ascii="Tahoma" w:hAnsi="Tahoma" w:cs="Tahoma"/>
          <w:sz w:val="20"/>
          <w:szCs w:val="20"/>
        </w:rPr>
        <w:t>каб</w:t>
      </w:r>
      <w:proofErr w:type="spellEnd"/>
      <w:r w:rsidRPr="004644A6">
        <w:rPr>
          <w:rFonts w:ascii="Tahoma" w:hAnsi="Tahoma" w:cs="Tahoma"/>
          <w:sz w:val="20"/>
          <w:szCs w:val="20"/>
        </w:rPr>
        <w:t>. 10</w:t>
      </w:r>
      <w:r>
        <w:rPr>
          <w:rFonts w:ascii="Tahoma" w:hAnsi="Tahoma" w:cs="Tahoma"/>
          <w:sz w:val="20"/>
          <w:szCs w:val="20"/>
        </w:rPr>
        <w:t>7</w:t>
      </w:r>
      <w:r w:rsidRPr="004644A6">
        <w:rPr>
          <w:rFonts w:ascii="Tahoma" w:hAnsi="Tahoma" w:cs="Tahoma"/>
          <w:sz w:val="20"/>
          <w:szCs w:val="20"/>
        </w:rPr>
        <w:t>, тел. 3</w:t>
      </w:r>
      <w:r>
        <w:rPr>
          <w:rFonts w:ascii="Tahoma" w:hAnsi="Tahoma" w:cs="Tahoma"/>
          <w:sz w:val="20"/>
          <w:szCs w:val="20"/>
        </w:rPr>
        <w:t>7</w:t>
      </w:r>
      <w:r w:rsidRPr="004644A6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0</w:t>
      </w:r>
      <w:r w:rsidRPr="004644A6">
        <w:rPr>
          <w:rFonts w:ascii="Tahoma" w:hAnsi="Tahoma" w:cs="Tahoma"/>
          <w:sz w:val="20"/>
          <w:szCs w:val="20"/>
        </w:rPr>
        <w:t>8-</w:t>
      </w:r>
      <w:r>
        <w:rPr>
          <w:rFonts w:ascii="Tahoma" w:hAnsi="Tahoma" w:cs="Tahoma"/>
          <w:sz w:val="20"/>
          <w:szCs w:val="20"/>
        </w:rPr>
        <w:t>06</w:t>
      </w:r>
      <w:r w:rsidRPr="004644A6">
        <w:rPr>
          <w:rFonts w:ascii="Tahoma" w:hAnsi="Tahoma" w:cs="Tahoma"/>
          <w:sz w:val="20"/>
          <w:szCs w:val="20"/>
        </w:rPr>
        <w:t xml:space="preserve">.  </w:t>
      </w:r>
    </w:p>
    <w:p w:rsidR="009E4B86" w:rsidRDefault="009E4B86" w:rsidP="009E4B86">
      <w:pPr>
        <w:autoSpaceDE w:val="0"/>
        <w:autoSpaceDN w:val="0"/>
        <w:adjustRightInd w:val="0"/>
        <w:ind w:firstLine="540"/>
        <w:jc w:val="both"/>
        <w:outlineLvl w:val="1"/>
      </w:pPr>
    </w:p>
    <w:p w:rsidR="009E4B86" w:rsidRDefault="009E4B86" w:rsidP="009E4B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F76E1" w:rsidRDefault="002F76E1" w:rsidP="002F76E1">
      <w:pPr>
        <w:jc w:val="both"/>
        <w:rPr>
          <w:rFonts w:ascii="Tahoma" w:hAnsi="Tahoma" w:cs="Tahoma"/>
          <w:sz w:val="20"/>
          <w:szCs w:val="20"/>
        </w:rPr>
      </w:pPr>
    </w:p>
    <w:sectPr w:rsidR="002F76E1" w:rsidSect="00D471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234"/>
    <w:multiLevelType w:val="multilevel"/>
    <w:tmpl w:val="27E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B4264"/>
    <w:multiLevelType w:val="multilevel"/>
    <w:tmpl w:val="635C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1"/>
    <w:rsid w:val="001E7D66"/>
    <w:rsid w:val="002F76E1"/>
    <w:rsid w:val="00365131"/>
    <w:rsid w:val="005228FF"/>
    <w:rsid w:val="005C1239"/>
    <w:rsid w:val="00611E98"/>
    <w:rsid w:val="0073618E"/>
    <w:rsid w:val="00946E94"/>
    <w:rsid w:val="009E4B86"/>
    <w:rsid w:val="00B265A5"/>
    <w:rsid w:val="00D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9984"/>
  <w15:chartTrackingRefBased/>
  <w15:docId w15:val="{F3E4417E-40E4-4EFF-B982-4CA68F51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6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Светлана Игоревна</dc:creator>
  <cp:keywords/>
  <dc:description/>
  <cp:lastModifiedBy>Абдрахманова Светлана Игоревна</cp:lastModifiedBy>
  <cp:revision>3</cp:revision>
  <cp:lastPrinted>2021-03-17T08:34:00Z</cp:lastPrinted>
  <dcterms:created xsi:type="dcterms:W3CDTF">2021-03-02T09:02:00Z</dcterms:created>
  <dcterms:modified xsi:type="dcterms:W3CDTF">2021-03-17T08:35:00Z</dcterms:modified>
</cp:coreProperties>
</file>