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E63" w:rsidRPr="00181E63" w:rsidRDefault="00181E63" w:rsidP="00181E63">
      <w:pPr>
        <w:spacing w:after="0" w:line="240" w:lineRule="auto"/>
        <w:ind w:left="-993" w:right="-881" w:firstLine="993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1E6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Информация</w:t>
      </w:r>
    </w:p>
    <w:p w:rsidR="00181E63" w:rsidRPr="00181E63" w:rsidRDefault="00181E63" w:rsidP="00181E63">
      <w:pPr>
        <w:spacing w:after="0" w:line="240" w:lineRule="auto"/>
        <w:ind w:left="-993" w:right="-881" w:firstLine="993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1E6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(нарастающим итогом) 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 w:rsidR="00181E63" w:rsidRDefault="00181E63" w:rsidP="00181E6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u w:val="single"/>
          <w:lang w:eastAsia="ru-RU"/>
        </w:rPr>
      </w:pPr>
      <w:r w:rsidRPr="00181E63">
        <w:rPr>
          <w:rFonts w:ascii="Liberation Serif" w:eastAsia="Times New Roman" w:hAnsi="Liberation Serif" w:cs="Times New Roman"/>
          <w:b/>
          <w:sz w:val="28"/>
          <w:szCs w:val="28"/>
          <w:u w:val="single"/>
          <w:lang w:eastAsia="ru-RU"/>
        </w:rPr>
        <w:t>Администрация Каменск-Уральского городского округа</w:t>
      </w:r>
    </w:p>
    <w:p w:rsidR="00184D05" w:rsidRPr="00181E63" w:rsidRDefault="00184D05" w:rsidP="00181E6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u w:val="single"/>
          <w:lang w:eastAsia="ru-RU"/>
        </w:rPr>
      </w:pPr>
    </w:p>
    <w:p w:rsidR="00181E63" w:rsidRPr="004C217F" w:rsidRDefault="00181E63" w:rsidP="004C217F">
      <w:pPr>
        <w:spacing w:after="0" w:line="240" w:lineRule="auto"/>
        <w:ind w:left="-993" w:right="-881" w:firstLine="993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4D05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 состоянию на 01.02.2021 года</w:t>
      </w:r>
    </w:p>
    <w:tbl>
      <w:tblPr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954"/>
        <w:gridCol w:w="2693"/>
        <w:gridCol w:w="1418"/>
        <w:gridCol w:w="1417"/>
        <w:gridCol w:w="1418"/>
        <w:gridCol w:w="1984"/>
      </w:tblGrid>
      <w:tr w:rsidR="00181E63" w:rsidRPr="00181E63" w:rsidTr="00184D05">
        <w:trPr>
          <w:trHeight w:val="26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4D05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r w:rsidR="00181E63"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риоритетные сферы: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1E63" w:rsidRPr="00181E63" w:rsidRDefault="00184D05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</w:t>
            </w:r>
            <w:r w:rsidR="00181E63"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водная </w:t>
            </w:r>
          </w:p>
          <w:p w:rsidR="00181E63" w:rsidRPr="00181E63" w:rsidRDefault="00181E63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</w:t>
            </w:r>
          </w:p>
        </w:tc>
      </w:tr>
      <w:tr w:rsidR="00181E63" w:rsidRPr="00181E63" w:rsidTr="00184D05">
        <w:trPr>
          <w:trHeight w:val="649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63" w:rsidRPr="00181E63" w:rsidRDefault="00181E63" w:rsidP="00181E63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181E63" w:rsidRPr="00181E63" w:rsidTr="006A5CE2">
        <w:trPr>
          <w:trHeight w:val="2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D05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181E63" w:rsidRPr="00181E63" w:rsidTr="006A5CE2">
        <w:trPr>
          <w:trHeight w:val="16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беспрепятственного доступа инвалидов к месту предоставления услуги (или ее предоставление по месту жительства или в дистанционном режиме)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181E63" w:rsidRPr="00181E63" w:rsidTr="006A5CE2">
        <w:trPr>
          <w:trHeight w:val="5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81E63" w:rsidRPr="00181E63" w:rsidTr="006A5CE2">
        <w:trPr>
          <w:trHeight w:val="17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Выделение на автостоянке не менее 10 процентов мест (но не менее 1 места) для парковки специальных автотранспортных средств инвалидов и соблюдение их использования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C207E5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20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C207E5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181E63" w:rsidRPr="00181E63" w:rsidTr="006A5CE2">
        <w:trPr>
          <w:trHeight w:val="2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</w:t>
            </w:r>
          </w:p>
        </w:tc>
      </w:tr>
      <w:tr w:rsidR="00181E63" w:rsidRPr="00181E63" w:rsidTr="006A5CE2">
        <w:trPr>
          <w:trHeight w:val="20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4D05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Возможность самостоятельного передвижения по территории, на которой расположен объект социальной, инженерной и транспортной инфраструктур (далее – объект социальной инфраструктуры), входа в объект социальной инфраструктуры и выхода из него, посадки в транспортное средство и высадки из него, в том числе с использованием кресла-коляски</w:t>
            </w:r>
          </w:p>
          <w:p w:rsidR="00184D05" w:rsidRPr="00181E63" w:rsidRDefault="00184D05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181E63" w:rsidRPr="00181E63" w:rsidTr="006A5CE2">
        <w:trPr>
          <w:trHeight w:val="74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81E63" w:rsidRPr="00181E63" w:rsidTr="006A5CE2">
        <w:trPr>
          <w:trHeight w:val="20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объекте </w:t>
            </w: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социальной инфраструктуры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2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181E63" w:rsidRPr="00181E63" w:rsidTr="006A5CE2">
        <w:trPr>
          <w:trHeight w:val="5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81E63" w:rsidRPr="00181E63" w:rsidTr="006A5CE2">
        <w:trPr>
          <w:trHeight w:val="23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6A5CE2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r w:rsidR="00181E63"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0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181E63" w:rsidRPr="00181E63" w:rsidTr="006A5CE2">
        <w:trPr>
          <w:trHeight w:val="13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81E63" w:rsidRPr="00181E63" w:rsidTr="006A5CE2">
        <w:trPr>
          <w:trHeight w:val="10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Надлежащее размещение оборудования и носителей информации, необходимых для обеспечения беспрепятственного доступа инвалидов к объекту социальной инфраструктуры и к предоставляемым в нем услугам с учетом ограничений их жизнедеятельности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81E63" w:rsidRPr="00181E63" w:rsidTr="006A5CE2">
        <w:trPr>
          <w:trHeight w:val="45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181E63" w:rsidRPr="00181E63" w:rsidTr="006A5CE2">
        <w:trPr>
          <w:trHeight w:val="1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5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181E63" w:rsidRPr="00181E63" w:rsidTr="006A5CE2">
        <w:trPr>
          <w:trHeight w:val="15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</w:t>
            </w:r>
          </w:p>
        </w:tc>
      </w:tr>
      <w:tr w:rsidR="00181E63" w:rsidRPr="00181E63" w:rsidTr="006A5CE2">
        <w:trPr>
          <w:trHeight w:val="2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Предоставление услуг инвалидам с допуском </w:t>
            </w:r>
            <w:proofErr w:type="spellStart"/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тифлосурдо</w:t>
            </w:r>
            <w:proofErr w:type="spellEnd"/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-переводчика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2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6A5CE2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81E63" w:rsidRPr="00181E63" w:rsidTr="001426EC">
        <w:trPr>
          <w:trHeight w:val="3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обследований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C207E5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181E63" w:rsidRPr="00181E63" w:rsidTr="006A5CE2">
        <w:trPr>
          <w:trHeight w:val="16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установлено 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E13A26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225</w:t>
            </w:r>
          </w:p>
        </w:tc>
      </w:tr>
      <w:tr w:rsidR="00181E63" w:rsidRPr="00181E63" w:rsidTr="006A5CE2">
        <w:trPr>
          <w:trHeight w:val="1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1E63" w:rsidRPr="00181E63" w:rsidRDefault="00181E63" w:rsidP="00181E6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E63" w:rsidRPr="00181E63" w:rsidRDefault="00181E63" w:rsidP="00181E63">
            <w:pPr>
              <w:spacing w:after="0" w:line="240" w:lineRule="auto"/>
              <w:ind w:right="-108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выявлено несоблюдение требований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B543F9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E63" w:rsidRPr="00181E63" w:rsidRDefault="00E13A26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181E63" w:rsidRDefault="001426EC" w:rsidP="006A5CE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119</w:t>
            </w:r>
          </w:p>
        </w:tc>
      </w:tr>
    </w:tbl>
    <w:p w:rsidR="00184D05" w:rsidRDefault="00184D05" w:rsidP="00B855A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2310" w:rsidRDefault="00FB2310" w:rsidP="00B855A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2310" w:rsidRDefault="00FB2310" w:rsidP="00B855A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2310" w:rsidRPr="00181E63" w:rsidRDefault="00FB2310" w:rsidP="00B855A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tbl>
      <w:tblPr>
        <w:tblStyle w:val="a3"/>
        <w:tblW w:w="15735" w:type="dxa"/>
        <w:tblInd w:w="-176" w:type="dxa"/>
        <w:tblLook w:val="04A0" w:firstRow="1" w:lastRow="0" w:firstColumn="1" w:lastColumn="0" w:noHBand="0" w:noVBand="1"/>
      </w:tblPr>
      <w:tblGrid>
        <w:gridCol w:w="15735"/>
      </w:tblGrid>
      <w:tr w:rsidR="00181E63" w:rsidRPr="00181E63" w:rsidTr="00650289">
        <w:tc>
          <w:tcPr>
            <w:tcW w:w="15735" w:type="dxa"/>
          </w:tcPr>
          <w:p w:rsidR="00BD3DAE" w:rsidRDefault="00181E63" w:rsidP="00181E6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lastRenderedPageBreak/>
              <w:t xml:space="preserve">Информация </w:t>
            </w:r>
          </w:p>
          <w:p w:rsidR="00181E63" w:rsidRPr="008B00A4" w:rsidRDefault="00181E63" w:rsidP="00BD3DA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о мерах, принимаемых для устранения причин и условий, препятствующих эффективной реализации мероприятий по обеспечению беспрепятственного доступа инвалидов к объектам социальной инфраструктуры и к предоставляемым в них услугам </w:t>
            </w:r>
          </w:p>
        </w:tc>
      </w:tr>
      <w:tr w:rsidR="00181E63" w:rsidRPr="00181E63" w:rsidTr="00650289">
        <w:tc>
          <w:tcPr>
            <w:tcW w:w="15735" w:type="dxa"/>
          </w:tcPr>
          <w:p w:rsidR="00C3670D" w:rsidRPr="00184D05" w:rsidRDefault="00340633" w:rsidP="00C3670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     </w:t>
            </w:r>
            <w:r w:rsidR="00C3670D" w:rsidRPr="00184D05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По объектам учреждений культуры:</w:t>
            </w:r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 2020 году 37 специалистов учреждений культуры прошли </w:t>
            </w:r>
            <w:proofErr w:type="gramStart"/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стажировки и повышения квалификации, организованным региональным научно-методическим центром «Доступная среда» Свердловской областной специальной библиотеки для слепых, в том числе: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  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35 человек - стажировку по программе «Доступная среда: формирование коммуникативной компетентности и поведенческих навыков при взаимодействии с инвалидами», 26.02.2020 года. В ходе стажировки (8 часов) были отработаны следующие модули профессиональных компетенций: организация доступного пространства и предоставление доступной услуги; морально-этические аспекты общения с инвалидами; основы ситуационной помощи и сопровождения инвалидов разных нозологий. Получены сертификаты о прохождении стажировки по вопросам формирования коммуникативной компетентности и поведенческих навыков при взаимодействии с инвалидами; 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 человека - повышение квалификации по программе «Организация деятельности учреждений культуры по обеспечению доступности для инвалидов объектов и предоставляемых услуг» (72 часа), 26.10.2020-30.10.2020. Получены удостоверения.</w:t>
            </w:r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Во всех подведомственных учреждениях культуры изданы  распорядительные акты о возложении обязанностей по оказанию инвалидам помощи при предоставлении им услуг, обеспечено сопровождение инвалидов, имеющих стойкие расстройства функции зрения, слуха и опорно-двигательного аппарата, оказание им помощи при получении услуги; проведены инструктирования сотрудников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 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В 2020 году проведено плановое обследование объектов 2 учреждений культуры (МАУК «Театр драмы», МАУК «ДК «Юность») в части обеспечения беспрепятственного доступа инвалидов. В соответствии с постановлением Правительства Свердловской области от 24.08.2017 № 602-ПП приказ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ом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ОМС «Управление культуры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Каменск-Уральского городского округа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 от 30.12.2020 № 361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утвержден План-график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проведения обследований учреждений, подведомственных ОМС «Управление культуры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Каменск-Уральского городского округа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», на 2021 год в части обеспечения беспрепятственного доступа инвалидов к учреждениям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 представляемым в них услугам.</w:t>
            </w:r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Во всех подведомственных учреждениях культуры (исключение –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«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Театр драмы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) разработаны Паспорта доступности объекта социальной инфраструктуры для мобильных гр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упп населения и оказания услуг.</w:t>
            </w:r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«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Театр драмы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проводится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работа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по актуализации проекта Паспорта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доступности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 учетом изменений, обусловленных реализацией мероприятий 2019-2020 гг. (капремонт фасадов, благоустройство части территории)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и результатов проведенного обследования, для последующего согласования Паспорта с представителями общественных организаций инвалидов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предоставления документа в Управление социальной политики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№ 12 и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размещения его в автоматизированной информационной системе «Доступная среда Свердловской области» (интернет-портал «Жить вместе»).</w:t>
            </w:r>
            <w:proofErr w:type="gramEnd"/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2020 году с учетом различных нарушений жизнедеятельности инвалидов (слух, зрение, двигательные функции) приобретались и устанавливались контрастные, тактильные таблички, вывески, знаки, мнемосхемы с текстовой и графической информацией, выполненной рельефно-точечным шрифтом Брайля; складной переносной пандус; локтевые и сенсорные дозаторы для обеспечения санитарно-эпидемиологического благополучия (COVID-19); проведена замена (обновление) на объектах сигнальной разметки для слабовидящих граждан (желтые круги на стеклянных дверях, контрастное окрашивание первой и последней ступеней).</w:t>
            </w:r>
          </w:p>
          <w:p w:rsidR="00FE18CC" w:rsidRPr="00184D05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Pr="00340633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Все официальные са</w:t>
            </w:r>
            <w:r w:rsidR="00CB222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йты в сети Интернет учреждений культуры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адаптированы для лиц с нарушением зрения («Версия </w:t>
            </w:r>
            <w:proofErr w:type="gramStart"/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для</w:t>
            </w:r>
            <w:proofErr w:type="gramEnd"/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слабовидящих»).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культурно-досуговых учреждениях работают 12 клубных формирований, включающих в состав инвалидов и лиц с ОВЗ.    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     Мероприятия для инвалидов и лиц с ОВЗ: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МАУК «ДК «Металлург»: В целях организации досуга людей с ограниченными возможностями «ДК «Металлург» активно сотрудничает с </w:t>
            </w:r>
            <w:proofErr w:type="spell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Красногорской</w:t>
            </w:r>
            <w:proofErr w:type="spell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коррекционной школой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, Каменск-Уральским отделением Всероссийского общества слепых. Проводятся мероприятия для детей, воспитанников коррекционных школ-интернатов, и взрослых. </w:t>
            </w:r>
          </w:p>
          <w:p w:rsidR="00FE18CC" w:rsidRPr="00184D05" w:rsidRDefault="00184D05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proofErr w:type="gramStart"/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МАУК «ДК «Юность»: совместно с 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реабилитационными центрами «Лада» и «Росток» проведен фестиваль творчества детей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 ОВЗ «Мечтай, дерзай, твори».</w:t>
            </w:r>
            <w:proofErr w:type="gramEnd"/>
          </w:p>
          <w:p w:rsidR="00FE18CC" w:rsidRPr="00184D05" w:rsidRDefault="00184D05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«ДК «Современник»: н</w:t>
            </w:r>
            <w:r w:rsidR="00FE18CC"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 базе ГАУ «Комплексный центр социального обслуживания населения города Каменска-Уральского» два раза в год базируется лагерь с дневным пребыванием лиц с ограниченными возможностями. В 2020 году были организованы следующие мероприятия: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«Будем милосердны» акция в рамках декады инвалидов;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«Новогоднее приключение Питера Пена» благотворительное новогоднее театрализованное представление;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«Сказка в каждый дом» благотворительная акция;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Акция, посвященная неделе доброты «С наилучшими пожеланиями».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«Детский культурный центр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»: реализуется целевая социально–культурная программа «Доброе сердце», направленная на создание условий для рас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крытия творческих способностей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детей и подростков, людей с ограниченными возможностями здоровья, реализацию возможностей их творческого самовыражения, обеспечения доступности культурных услуг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для социально незащищенных слое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населения. В 2020 году были организованы следующие мероприятия: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- концертные программы эстрадного клуба «Экспресс-М» в ГАСУСО </w:t>
            </w:r>
            <w:proofErr w:type="gram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СО</w:t>
            </w:r>
            <w:proofErr w:type="gram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«Каменск-Уральский</w:t>
            </w:r>
            <w:r w:rsidR="00FC497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психоневрологический интернат»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- онлайн-выставка </w:t>
            </w:r>
            <w:proofErr w:type="gram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ИЗО</w:t>
            </w:r>
            <w:proofErr w:type="gram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«Теплое сердце» акция в рамках декады инвалидов.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FC497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«Социально-культурный центр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активно сотрудничает с ГКУ «СРЦН Каменс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кого района», ГКУ СРЦН «Лада», ГКУ СРЦН № 2,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ГКУ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СРЦН «Красногорский», Школой с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интернат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ом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№ 27.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2020 году проведен ряд мероприятий, в которых принял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 активное участие и инвалиды (о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ткрытие/закрытие выставки-конкурса детского творчества «Свет Рождественской звезды» совместно с Каменской Епархией, фестиваль «</w:t>
            </w:r>
            <w:proofErr w:type="spell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Космодень</w:t>
            </w:r>
            <w:proofErr w:type="spell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)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Некоторые мастер-классы 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были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адаптированы для лиц с ОВЗ («Открытый урок.</w:t>
            </w:r>
            <w:proofErr w:type="gram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Акварель» Л. </w:t>
            </w:r>
            <w:proofErr w:type="spell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Шендель</w:t>
            </w:r>
            <w:proofErr w:type="spell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, роспись колокольчиков).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30 июля 2020 года для слушателей  Свердловской областной специальной библиотеки для слепых был организован визит в Каменск-Уральский - </w:t>
            </w:r>
            <w:proofErr w:type="spell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тифлопутешествие</w:t>
            </w:r>
            <w:proofErr w:type="spell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 рамках проекта «Мой зримый мир».</w:t>
            </w:r>
            <w:proofErr w:type="gramEnd"/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Задачи на 2021 год:</w:t>
            </w:r>
          </w:p>
          <w:p w:rsidR="00FE18CC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Учреждения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ми будет продолжена работа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по обеспечению беспрепятственного доступа 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объекты и предоставления услуг для инвалидов (преимущественно за счет ср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едств внебюджетных источников), </w:t>
            </w:r>
            <w:proofErr w:type="gramStart"/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обучению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сотрудников по</w:t>
            </w:r>
            <w:proofErr w:type="gram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специализированным программам для р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аботы с инвалидами, приобретению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переносного оборудования для использования внутри зданий (пандусы, пороги)</w:t>
            </w:r>
            <w:r w:rsidR="00FC497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  <w:p w:rsidR="00184D05" w:rsidRPr="00184D05" w:rsidRDefault="00FE18CC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</w:t>
            </w:r>
            <w:r w:rsidR="00FC497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ля реализации мероприятий (устройство лифтов/подъемных устройств, иного оборудования, обеспечивающего подъем для инвал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ида-колясочника на 2 этаж зданий, организации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парковочных мест для специализиро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ванных автотранспортных средств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 обес</w:t>
            </w:r>
            <w:r w:rsidR="00C959B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печение звукового дублирования </w:t>
            </w:r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навигационного маршрута для слепых, приобретение гарнитур, оборудование ме</w:t>
            </w:r>
            <w:proofErr w:type="gram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 в зр</w:t>
            </w:r>
            <w:proofErr w:type="gram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ительных залах для инвалидов с нарушениями зрения и слуха, приобретение оборудования для работы </w:t>
            </w:r>
            <w:proofErr w:type="spellStart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тифлокомментатора</w:t>
            </w:r>
            <w:proofErr w:type="spellEnd"/>
            <w:r w:rsidRP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(в штатном режиме или на условиях аутсорсинга) и др.) необходимо дополнительное финансирование.</w:t>
            </w:r>
          </w:p>
          <w:p w:rsidR="00C3670D" w:rsidRPr="00FE18CC" w:rsidRDefault="00184D05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     </w:t>
            </w:r>
            <w:r w:rsidR="00C3670D" w:rsidRPr="00FE18CC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По объектам</w:t>
            </w:r>
            <w:r w:rsidR="00461B61" w:rsidRPr="00FE18CC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 учреждений </w:t>
            </w:r>
            <w:r w:rsidR="00C3670D" w:rsidRPr="00FE18CC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образования:</w:t>
            </w:r>
          </w:p>
          <w:p w:rsidR="00FE18CC" w:rsidRPr="00FE18CC" w:rsidRDefault="00184D05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В каждом муниципальном образовательном учреждении (далее – МОУ), а также в ОМС «Управление образования Каменск-Уральского городского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lastRenderedPageBreak/>
              <w:t>округа» (далее – Управление образования) утверждены Паспорта доступности для инвалидов объектов и предоставляемых на нем услуг в сфере образования (далее – Паспорт доступности). Разработаны и реализуются Планы мероприятий («Дорожная карта») по повышению значений показателей доступности для инвалидов.</w:t>
            </w:r>
          </w:p>
          <w:p w:rsidR="00FE18CC" w:rsidRPr="00FE18CC" w:rsidRDefault="00340633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="00184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Ежегодно проводится обследование МОУ на предмет доступности объектов и услуг (по графику) с последующей корректировкой Паспортов доступности и Дорожной карты. В 2020 году было обследовано </w:t>
            </w:r>
            <w:r w:rsidR="00472621">
              <w:rPr>
                <w:rFonts w:ascii="Liberation Serif" w:hAnsi="Liberation Serif"/>
                <w:sz w:val="24"/>
                <w:szCs w:val="24"/>
              </w:rPr>
              <w:t>13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 объектов в части обеспечения беспрепятственного доступа инвалидов и определены сроки устранения нарушений.</w:t>
            </w:r>
          </w:p>
          <w:p w:rsidR="00FE18CC" w:rsidRPr="00FE18CC" w:rsidRDefault="00340633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184D05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>В соответствии с постановлением Правительства Свердловской области от 24.08.2017 № 602-ПП издан приказ начальника Управления образования от 14.08.2020 № 241 «Об утверждении Плана-графика обследования муниципальных учреждений в части обеспечения беспрепятственного доступа инвалидов к объектам социальной инфраструктуры в сфере образования и предоставляемым в них услугам на 2021-2023 годы».</w:t>
            </w:r>
          </w:p>
          <w:p w:rsidR="00FE18CC" w:rsidRPr="00FE18CC" w:rsidRDefault="00340633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184D05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>Во всех МОУ реализуется комплекс мер, направленных на повышение уровня доступности объектов и услуг: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- все официальные сайты МОУ и Управления образования адаптированы для лиц с нарушениями зрения (слабовидящих);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- оборудованы кнопки вызова персонала для оказания помощи инвалидам;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- часть МОУ </w:t>
            </w:r>
            <w:proofErr w:type="gramStart"/>
            <w:r w:rsidRPr="00FE18CC">
              <w:rPr>
                <w:rFonts w:ascii="Liberation Serif" w:hAnsi="Liberation Serif"/>
                <w:sz w:val="24"/>
                <w:szCs w:val="24"/>
              </w:rPr>
              <w:t>оснащены</w:t>
            </w:r>
            <w:proofErr w:type="gramEnd"/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 пандусами, поручнями;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- оборудованы информационные стенды об услугах, предоставляемых на объекте, для людей с нарушением слуха и речи, в том числе выполненные </w:t>
            </w:r>
            <w:proofErr w:type="spellStart"/>
            <w:r w:rsidRPr="00FE18CC">
              <w:rPr>
                <w:rFonts w:ascii="Liberation Serif" w:hAnsi="Liberation Serif"/>
                <w:sz w:val="24"/>
                <w:szCs w:val="24"/>
              </w:rPr>
              <w:t>рельефноточечным</w:t>
            </w:r>
            <w:proofErr w:type="spellEnd"/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 шрифтом Брайля;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- нанесены сигнальные разметки для слабовидящих граждан (желтые круги на стеклянных дверях, контрастное окрашивание первой и последней ступени);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</w:t>
            </w: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инструктирование сотрудников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жизнедеятельности; 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- локальными актами назначены ответственные лица по оказанию инвалидам помощи при предоставлении им услуг, обеспечено сопровождение инвалидов, имеющих стойкие расстройства функции зрения, слуха и опорно-двигательного аппарата;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- детям-инвалидам при необходимости обеспечено предоставление услуг </w:t>
            </w:r>
            <w:proofErr w:type="spellStart"/>
            <w:r w:rsidRPr="00FE18CC">
              <w:rPr>
                <w:rFonts w:ascii="Liberation Serif" w:hAnsi="Liberation Serif"/>
                <w:sz w:val="24"/>
                <w:szCs w:val="24"/>
              </w:rPr>
              <w:t>тьютора</w:t>
            </w:r>
            <w:proofErr w:type="spellEnd"/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 и ассистента-помощника или организовано обучение на дому;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 xml:space="preserve">- выполнены условия обеспечения соответствия образовательных объектов, вновь вводимых в эксплуатацию, требованиям доступности объектов и услуг для инвалидов: оборудованы доступные входные группы, пандусы, поручни, доступные санитарно-гигиенические помещения, имеется достаточная ширина дверных проемов в стенах, лифт для инвалидов (ОЦ «Аксиома»). </w:t>
            </w:r>
          </w:p>
          <w:p w:rsidR="00FE18CC" w:rsidRPr="00FE18CC" w:rsidRDefault="00340633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Ежегодно МОУ участвуют в государственной программе «Доступная среда». В 2020 году по результатам отбора субсидии были выделены Детскому </w:t>
            </w:r>
            <w:r w:rsidR="004C338F">
              <w:rPr>
                <w:rFonts w:ascii="Liberation Serif" w:hAnsi="Liberation Serif"/>
                <w:sz w:val="24"/>
                <w:szCs w:val="24"/>
              </w:rPr>
              <w:t xml:space="preserve">саду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№ 88, проведены работы по созданию архитектурной доступности, приобретено специальное и дидактическое оборудование. </w:t>
            </w:r>
          </w:p>
          <w:p w:rsidR="00FE18CC" w:rsidRPr="00FE18CC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В течение 2020 года во всех МОУ проводились физкультурно-оздоровительные и культурно-массовые мероприятия, в которых в том числе принимали участие дети с инвалидностью. Обучающиеся, в том числе дети-инвалиды принимали участие во Всероссийской лыжной гонке «Лыжня России», во Всероссийском дне ходьбы, в празднике «День снега» и др.</w:t>
            </w:r>
          </w:p>
          <w:p w:rsidR="00FE18CC" w:rsidRPr="00FE18CC" w:rsidRDefault="00340633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Перспективы на 2021 год: </w:t>
            </w:r>
          </w:p>
          <w:p w:rsidR="00FE18CC" w:rsidRPr="00472621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1)</w:t>
            </w:r>
            <w:r w:rsidRPr="00FE18CC">
              <w:rPr>
                <w:rFonts w:ascii="Liberation Serif" w:hAnsi="Liberation Serif"/>
                <w:sz w:val="24"/>
                <w:szCs w:val="24"/>
              </w:rPr>
              <w:tab/>
              <w:t xml:space="preserve">Корректировка Паспортов доступности и Дорожных </w:t>
            </w:r>
            <w:r w:rsidR="00472621">
              <w:rPr>
                <w:rFonts w:ascii="Liberation Serif" w:hAnsi="Liberation Serif"/>
                <w:sz w:val="24"/>
                <w:szCs w:val="24"/>
              </w:rPr>
              <w:t>карт по итогам обследования МОУ</w:t>
            </w:r>
            <w:r w:rsidR="00472621" w:rsidRPr="0047262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FE18CC" w:rsidRPr="00472621" w:rsidRDefault="00FE18CC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E18CC">
              <w:rPr>
                <w:rFonts w:ascii="Liberation Serif" w:hAnsi="Liberation Serif"/>
                <w:sz w:val="24"/>
                <w:szCs w:val="24"/>
              </w:rPr>
              <w:t>2)</w:t>
            </w:r>
            <w:r w:rsidRPr="00FE18CC">
              <w:rPr>
                <w:rFonts w:ascii="Liberation Serif" w:hAnsi="Liberation Serif"/>
                <w:sz w:val="24"/>
                <w:szCs w:val="24"/>
              </w:rPr>
              <w:tab/>
              <w:t>Проведение мероприятий по повышению показателей доступности объектов и услуг (установка пандусов, кнопок вызова персонала для оказания помощи инвалидам, асфальтирование дорожек, оборудование табличек, выполненных шрифтом Брайля и др.)</w:t>
            </w:r>
            <w:r w:rsidR="00472621" w:rsidRPr="0047262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FE18CC" w:rsidRPr="00472621" w:rsidRDefault="00472621" w:rsidP="00FE1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3)</w:t>
            </w:r>
            <w:r>
              <w:rPr>
                <w:rFonts w:ascii="Liberation Serif" w:hAnsi="Liberation Serif"/>
                <w:sz w:val="24"/>
                <w:szCs w:val="24"/>
              </w:rPr>
              <w:tab/>
              <w:t>Оформление заявок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 для конкурсного отбора на предоставление субсидий на создание условий для получения детьми-инвалидами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lastRenderedPageBreak/>
              <w:t>качественного образования в рамках реализации государственной программы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«Доступная среда» в 2021 году</w:t>
            </w:r>
            <w:r w:rsidRPr="00472621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FE18CC" w:rsidRDefault="00472621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4) </w:t>
            </w:r>
            <w:r w:rsidR="00FE18CC" w:rsidRPr="00FE18CC">
              <w:rPr>
                <w:rFonts w:ascii="Liberation Serif" w:hAnsi="Liberation Serif"/>
                <w:sz w:val="24"/>
                <w:szCs w:val="24"/>
              </w:rPr>
              <w:t xml:space="preserve">Организация прохождения курсовой подготовки работниками МОУ по вопросам оказания ситуационной помощи и сопровождения для разных категорий маломобильных групп населения. </w:t>
            </w:r>
          </w:p>
          <w:p w:rsidR="00C3670D" w:rsidRPr="008B00A4" w:rsidRDefault="00340633" w:rsidP="00FE18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По объектам учреждений спорта: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Приказом 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ОМС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«Управление по физической культуре и спорту города Каменска-Уральского» от 1</w:t>
            </w:r>
            <w:r w:rsid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6.12.2019 года № 118 утвержден </w:t>
            </w:r>
            <w:r w:rsidR="004C338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</w:t>
            </w:r>
            <w:r w:rsidR="00BD3DA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омплекс мер, направленных на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развитие адаптивной физической культуры и спорта на территории Каменск-Уральского городского округа на 2020-2025 годы (далее – Комплекс мер).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 рамках исполнения Комплекс мер в 2020 году были реализованы следующие мероприятия: 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проведена замена (обновление) на объектах сигнальной разметки для слабовидящих граждан (желтые круги на стеклянных дверях, контрастное окрашивание первой и последней ступени), оборудование информационных стендов об услугах, предоставляемых на объекте, для людей с нарушением слуха;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выполнены условия обеспечения соответствия спо</w:t>
            </w:r>
            <w:r w:rsidR="008B00A4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ртивных объектов (сооружений),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вновь вводимых в </w:t>
            </w:r>
            <w:r w:rsid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эксплуатацию,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 которых проведен капитальный ремонт, реконструкция, модернизация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требованиям доступности объектов и услуг для инвалидов – на вновь введенном в эксплуатацию объекте «Горнолыжный комплекс «</w:t>
            </w:r>
            <w:proofErr w:type="spellStart"/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Богатырек</w:t>
            </w:r>
            <w:proofErr w:type="spellEnd"/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 оборудованы доступные входные группы,  доступные санитарно-гигиенические помещения, имеется достаточная ширина дверных проемов в стенах. В спортивном клубе  «Илья Муромец»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(ул. Бульвар Комсомольский, 69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б) оборудованы доступные санитарно-гигиенические помещения, обеспечена достаточная ширина дверных проемов в стенах и свободное передвижение внутри данного объекта; 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-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shd w:val="clear" w:color="auto" w:fill="FFFFFF"/>
                <w:lang w:eastAsia="ru-RU"/>
              </w:rPr>
              <w:t>в МАУ «Спортивная школа города Каменска-Уральского» имеется 7 сотрудников, подготовленных для проведения занятий по физической культуре и спорту с инвалидами;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-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shd w:val="clear" w:color="auto" w:fill="FFFFFF"/>
                <w:lang w:eastAsia="ru-RU"/>
              </w:rPr>
              <w:t xml:space="preserve">руководителями учреждений (спортивных объектов) проведены инструктирования сотрудников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жизнедеятельности; 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в подведомственных учреждениях изданы  распорядительные акты о возложении обязанностей по оказанию инвалидам помощи при предоставлении им услуг, обеспечено сопровождение инвалидов, имеющих стойкие расстройства функции зрения, слуха и опорно-двигательного аппарата, оказание им помощи при получении услуги;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на всех объектах (кроме вновь введенных в эксплуатацию) разработаны Паспорта доступности для мобильных групп населения и оказания услуг в сфере физической культуры и спорта на спортивных объектах;</w:t>
            </w:r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 в Центре Адаптивной физической культуры и оздоровления населения  проводятся организованные занятия физической культурой и спортом для взрослых л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юдей с инвалидностью. Занятия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осуществляются по Соглашению о совместном сотрудничестве между МАУ «СШ» и ГАУ «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Комплексный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Центр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социального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обслуживания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населения города Каменска-Уральского»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специалистом по социальной работе</w:t>
            </w:r>
            <w:r w:rsidRPr="008B00A4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.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Взрослые, имеющие инвалидность,  имеют возможность заниматься физкультурой и спортом на базе Центра самостоятельно. При наличии соответствующего документа об инвалидности им предоставляется право на бесплатное посещение Центра.</w:t>
            </w:r>
          </w:p>
          <w:p w:rsidR="00184D05" w:rsidRDefault="009326F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МАУ «Спортивная школа города Каменска-Уральского» сохранены спортивные отделения для детей-инвалидов, занимающихся по адаптивным спортивно-оздоровительным программам, программам спортивной подготовки по виду спорта «Пауэрл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ифтинг лиц с </w:t>
            </w:r>
            <w:proofErr w:type="spellStart"/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ПОДа</w:t>
            </w:r>
            <w:proofErr w:type="spellEnd"/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»,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«</w:t>
            </w:r>
            <w:proofErr w:type="spellStart"/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Дартс</w:t>
            </w:r>
            <w:proofErr w:type="spellEnd"/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», лыжные гонки ЛИН.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Разработаны  и утверждены программы спортивной подготовки на основе  федеральных стандартов спортивной подготовки. Спортсмены, занимающиеся на отделениях пауэрлифтинга лиц с ПОДА, лыжных гонок ЛИН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участвуют в соревнованиях городского, областного и всероссийского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уровней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 показывают высокие результаты, входят в составы спортивных сборных команд Свердловской области и Российской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Федерации.</w:t>
            </w:r>
            <w:r w:rsid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   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2020 году непосредственно для инвалидов проведено 10 физкультурно-оздоровительных и спортивных мероприятий, в том числе: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Чемпионат и первенство Свердловской области по лыжным гонкам спорт ЛИН, с ПОДА,  спорт слепых, спорт глухих;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Спортивный праздник «Уральские зори», проводимый КУГОО «Общество «Знание»;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Спортивный праздник в МО ВОС, посвященный Дню защитника Отечества и женскому Дню 8 Марта;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Зимний Фестиваль ГТО среди обучающихся специальных коррекционных школ-интернатов;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Спортивный праздник, посвященный Международному месячнику «Белая трость» в МО ВОС;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- Региональный Фестиваль ВФСК ГТО среди лиц с ограниченными возможностями в формате онлайн; 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Общество знание. Спортивный праздник,  посвященный Декаде инвалидов;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- Спортивный праздник в МО ВОС, посвященный Декаде инвалидов; 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 Ровесник. Соревнования среди отделения пауэрлифтинга с ПОДА;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- Прохождение испытаний нормативов Комплекса ГТО </w:t>
            </w:r>
            <w:r w:rsidR="00472621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отделением пауэрлифтинга с ПОДА.</w:t>
            </w:r>
          </w:p>
          <w:p w:rsidR="00461B61" w:rsidRPr="008B00A4" w:rsidRDefault="00340633" w:rsidP="00461B61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С участием инвалидов проведено 10 мероприятий, в том числе Всероссийская лыжная гонка «Лыжня России», Всероссийский день ходьбы, Осенний кросс лыжников, «День снега», Чемпионат и первенство города по </w:t>
            </w:r>
            <w:proofErr w:type="spellStart"/>
            <w:r w:rsidR="00461B61"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пауэрлифтигнгу</w:t>
            </w:r>
            <w:proofErr w:type="spellEnd"/>
            <w:r w:rsidR="00461B61"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памяти Черняевой и др.</w:t>
            </w:r>
          </w:p>
          <w:p w:rsidR="00461B61" w:rsidRPr="008B00A4" w:rsidRDefault="00340633" w:rsidP="00461B61">
            <w:pPr>
              <w:widowControl w:val="0"/>
              <w:shd w:val="clear" w:color="auto" w:fill="FFFFFF"/>
              <w:suppressAutoHyphens/>
              <w:autoSpaceDN w:val="0"/>
              <w:jc w:val="both"/>
              <w:textAlignment w:val="baseline"/>
              <w:rPr>
                <w:rFonts w:ascii="Liberation Serif" w:eastAsia="Times New Roman" w:hAnsi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="00461B61" w:rsidRPr="008B00A4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инвалидов, принявших участие в спортивных мероприятиях в 2020 году - 225 человек.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   </w:t>
            </w:r>
            <w:r w:rsidR="00184D05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Все официальные сайты в сети Интернет учреждений, подведомственных ОМС «</w:t>
            </w:r>
            <w:r w:rsidR="00F7257D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Управление по физической культуре и спорту </w:t>
            </w:r>
            <w:r w:rsidR="00472621">
              <w:rPr>
                <w:rFonts w:ascii="Liberation Serif" w:hAnsi="Liberation Serif"/>
                <w:sz w:val="24"/>
                <w:szCs w:val="24"/>
                <w:lang w:eastAsia="ru-RU"/>
              </w:rPr>
              <w:t>Каменск</w:t>
            </w:r>
            <w:r w:rsidR="00F7257D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-Уральского</w:t>
            </w:r>
            <w:r w:rsidR="00472621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городского округа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» а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даптированы для лиц с нарушением зрения.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средствах массовой информации были освещены спортивные мероприятия с участием инвалидов.</w:t>
            </w:r>
          </w:p>
          <w:p w:rsidR="00461B61" w:rsidRPr="008B00A4" w:rsidRDefault="00340633" w:rsidP="00461B61">
            <w:pPr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</w:t>
            </w:r>
            <w:r w:rsidR="00184D05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 2020 году 8 работников сферы физической культуры и спорта прошли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стажировку по программе «Доступная среда: формирование коммуникативной компетентности и поведенческих навыков при взаимодействии с инвалидами»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 организованную р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егиональны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научно-методически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центр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ом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«Доступная среда» Свердловской областной специальной библиотеки для слепых 26.02.2020 года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.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В ходе стажировки </w:t>
            </w:r>
            <w:r w:rsidR="00472621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                 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(8 академических часов)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были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отраб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отаны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следующие модули профессиональных компетенций: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организация доступного пространства и предоставление доступной услуги;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морально-этические аспекты общения с инвалидами; основы ситуационной помощи и сопровождения инвалидов разных нозологий.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По окончании стажировки участник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получили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сертификаты о прохождении стажировки по вопросам формирования коммуникативной компетентности и поведенческих навыков при взаимодействии с инвалидами.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 2020 году проведено обследование 4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lang w:eastAsia="ru-RU"/>
              </w:rPr>
              <w:t>спортивных объектов в части обеспечения беспрепятственного доступа инвалидов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. В соответствии с постановлением Правительства Свердловской области от 24.08.2017 № 602-ПП приказ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ом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ОМС «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Управление по физической культуре и спорту 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Каменск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-Уральского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городского округа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 от 04.12.2020 № 146 </w:t>
            </w:r>
            <w:r w:rsidR="00FB7EC2">
              <w:rPr>
                <w:rFonts w:ascii="Liberation Serif" w:eastAsia="Times New Roman" w:hAnsi="Liberation Serif"/>
                <w:bCs/>
                <w:iCs/>
                <w:sz w:val="24"/>
                <w:szCs w:val="24"/>
                <w:lang w:eastAsia="ru-RU"/>
              </w:rPr>
              <w:t>утвержден План-график</w:t>
            </w:r>
            <w:r w:rsidR="00461B61" w:rsidRPr="008B00A4">
              <w:rPr>
                <w:rFonts w:ascii="Liberation Serif" w:eastAsia="Times New Roman" w:hAnsi="Liberation Serif"/>
                <w:bCs/>
                <w:iCs/>
                <w:sz w:val="24"/>
                <w:szCs w:val="24"/>
                <w:lang w:eastAsia="ru-RU"/>
              </w:rPr>
              <w:t xml:space="preserve"> обследования спортивных объектов на предмет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обеспечения беспрепятственного доступа инвалидов к объектам спорта и предоставляемым в них услугам на 2021 – 2025 годы.</w:t>
            </w:r>
          </w:p>
          <w:p w:rsidR="00461B61" w:rsidRPr="008B00A4" w:rsidRDefault="00340633" w:rsidP="00461B61">
            <w:pPr>
              <w:suppressAutoHyphens/>
              <w:autoSpaceDN w:val="0"/>
              <w:jc w:val="both"/>
              <w:textAlignment w:val="baseline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Pr="0034063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84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61B61" w:rsidRPr="008B00A4">
              <w:rPr>
                <w:rFonts w:ascii="Liberation Serif" w:hAnsi="Liberation Serif"/>
                <w:sz w:val="24"/>
                <w:szCs w:val="24"/>
              </w:rPr>
              <w:t xml:space="preserve">В Центре АФК имеется частичное оборудование для </w:t>
            </w:r>
            <w:r w:rsidR="00461B61" w:rsidRPr="008B00A4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занятия инвалидами физической культурой и спортом с учетом имеющихся у них стойких расстройств функций организма и ограничений жизнедеятельности. </w:t>
            </w:r>
            <w:r w:rsidR="00461B61" w:rsidRPr="008B00A4">
              <w:rPr>
                <w:rFonts w:ascii="Liberation Serif" w:hAnsi="Liberation Serif"/>
                <w:sz w:val="24"/>
                <w:szCs w:val="24"/>
              </w:rPr>
              <w:t>В соответствии с письмом Министерства физической культуры и спорта Свердловской области от 08.12.2020 № 18-01-81/6060 «О направлении информации» подана заявка на оснащение Центра адаптивной физической культуры, спорта и оздоровления населения средствами адаптивной физической культуры и спорта, спорти</w:t>
            </w:r>
            <w:r w:rsidR="00472621">
              <w:rPr>
                <w:rFonts w:ascii="Liberation Serif" w:hAnsi="Liberation Serif"/>
                <w:sz w:val="24"/>
                <w:szCs w:val="24"/>
              </w:rPr>
              <w:t>вным оборудованием и инвентарем</w:t>
            </w:r>
            <w:r w:rsidR="00461B61" w:rsidRPr="008B00A4">
              <w:rPr>
                <w:rFonts w:ascii="Liberation Serif" w:hAnsi="Liberation Serif"/>
                <w:sz w:val="24"/>
                <w:szCs w:val="24"/>
              </w:rPr>
              <w:t xml:space="preserve"> за счет средств целевых субсидий. </w:t>
            </w:r>
            <w:proofErr w:type="gramStart"/>
            <w:r w:rsidR="00461B61" w:rsidRPr="008B00A4">
              <w:rPr>
                <w:rFonts w:ascii="Liberation Serif" w:hAnsi="Liberation Serif"/>
                <w:sz w:val="24"/>
                <w:szCs w:val="24"/>
              </w:rPr>
              <w:t>Из резервного фонда Правительства Свердл</w:t>
            </w:r>
            <w:r w:rsidR="00472621">
              <w:rPr>
                <w:rFonts w:ascii="Liberation Serif" w:hAnsi="Liberation Serif"/>
                <w:sz w:val="24"/>
                <w:szCs w:val="24"/>
              </w:rPr>
              <w:t>овской области МАУ «СШ» выделено</w:t>
            </w:r>
            <w:r w:rsidR="00461B61" w:rsidRPr="008B00A4">
              <w:rPr>
                <w:rFonts w:ascii="Liberation Serif" w:hAnsi="Liberation Serif"/>
                <w:sz w:val="24"/>
                <w:szCs w:val="24"/>
              </w:rPr>
              <w:t xml:space="preserve"> 95 800 руб. на приобретение спортивного инвентаря для инвалидов и лиц с ограниченными возможностями здоровья отделения пауэрлифтинга с ПОДА – помост для пауэрлифтинга и комплекс трансформируемый (скамья для жима), а также 99796 руб. на устранение нарушений требований пожарной безопасности в </w:t>
            </w:r>
            <w:r w:rsidR="00461B61" w:rsidRPr="008B00A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Центре адаптивной физической культуры, спорта и оздоровления населения. </w:t>
            </w:r>
            <w:proofErr w:type="gramEnd"/>
          </w:p>
          <w:p w:rsidR="00461B61" w:rsidRPr="008B00A4" w:rsidRDefault="00461B61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8B00A4">
              <w:rPr>
                <w:rFonts w:ascii="Liberation Serif" w:eastAsia="Times New Roman" w:hAnsi="Liberation Serif"/>
                <w:sz w:val="24"/>
                <w:szCs w:val="24"/>
                <w:shd w:val="clear" w:color="auto" w:fill="FFFFFF"/>
                <w:lang w:eastAsia="ru-RU"/>
              </w:rPr>
              <w:t>ОМС «Управление по физической культуре и спорту Каменск-Уральского городского округа» и подведомственные учреждения осуществляют взаимодействие с общественными организациями инвалидов по вопросам оказания им помощи в привлечении к систематическим занятиям физической культурой и спортом лиц с ограниченными возможностями здоровья и инвалидностью, в проведении физкультурно-оздоровительных и спортивно-массовых соревнований, привлечения для участия в городских соревнованиях, в том числе к прохождению испытаний комплекса ГТО</w:t>
            </w:r>
            <w:proofErr w:type="gramEnd"/>
            <w:r w:rsidRPr="008B00A4">
              <w:rPr>
                <w:rFonts w:ascii="Liberation Serif" w:eastAsia="Times New Roman" w:hAnsi="Liberation Serif"/>
                <w:sz w:val="24"/>
                <w:szCs w:val="24"/>
                <w:shd w:val="clear" w:color="auto" w:fill="FFFFFF"/>
                <w:lang w:eastAsia="ru-RU"/>
              </w:rPr>
              <w:t xml:space="preserve">, включения официальных физкультурных и спортивных мероприятий в ежегодный календарный план. На базе спортивного комплекса «Факел» организовано безвозмездное представление услуг спортивного зала для тренировок по мини-футболу членов местного отделения «Всероссийское общество глухих». </w:t>
            </w:r>
          </w:p>
          <w:p w:rsidR="00461B61" w:rsidRPr="008B00A4" w:rsidRDefault="00340633" w:rsidP="00461B61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</w:t>
            </w:r>
            <w:r w:rsidR="009326F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Задачи на 2021 год: </w:t>
            </w:r>
          </w:p>
          <w:p w:rsidR="00461B61" w:rsidRPr="008B00A4" w:rsidRDefault="00461B61" w:rsidP="00461B61">
            <w:pPr>
              <w:contextualSpacing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1) </w:t>
            </w:r>
            <w:r w:rsidR="00F7257D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Оборудование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места для инвалидов на автопарковке для автотранспортных средств гор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нолыжного комплекса «</w:t>
            </w:r>
            <w:proofErr w:type="spellStart"/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Богатырек</w:t>
            </w:r>
            <w:proofErr w:type="spellEnd"/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</w:t>
            </w:r>
            <w:r w:rsidR="00472621" w:rsidRP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  <w:p w:rsidR="00461B61" w:rsidRPr="00472621" w:rsidRDefault="00461B61" w:rsidP="00461B61">
            <w:pPr>
              <w:contextualSpacing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2) Разработка нормативно-правовых актов в учреждениях, регламентирующие предоставление на льготных условиях времени занятий для инвалидов и лиц с ограниченными возможностями здоровья в  муниц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ипальных спортивных сооружениях</w:t>
            </w:r>
            <w:r w:rsidR="00472621" w:rsidRP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</w:p>
          <w:p w:rsidR="00F7257D" w:rsidRPr="00472621" w:rsidRDefault="00F7257D" w:rsidP="00F7257D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3) Открытие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спортивных отделений по адаптивным спортивно-оздоровительным программам, программам спортивной подготовки для инвалидов на базе МАУ «СШОР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», МАУ «КУСШТВС «Юность-ДОСААФ»</w:t>
            </w:r>
            <w:r w:rsidR="00472621" w:rsidRP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</w:p>
          <w:p w:rsidR="00461B61" w:rsidRPr="00472621" w:rsidRDefault="00F7257D" w:rsidP="00F7257D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) 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ведени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ставок ин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структора по спорту по работе с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детьми-инвалидами и людьми с ограниченными возможностями здоровья в муниципальных физк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ультурно-спортивных учреждениях</w:t>
            </w:r>
            <w:r w:rsidR="00472621" w:rsidRP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</w:p>
          <w:p w:rsidR="00461B61" w:rsidRPr="00472621" w:rsidRDefault="00F7257D" w:rsidP="00F7257D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5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)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Открытие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центра адаптивной физической культуры и спорта на территории Синарского рай</w:t>
            </w:r>
            <w:r w:rsid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она</w:t>
            </w:r>
            <w:r w:rsidR="00472621" w:rsidRPr="0047262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;</w:t>
            </w:r>
          </w:p>
          <w:p w:rsidR="00181E63" w:rsidRPr="008B00A4" w:rsidRDefault="00F7257D" w:rsidP="00F7257D">
            <w:pPr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6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) Проведение дней открытых дверей для инвалидов и лиц с ограниченными возможностями здоровья, ма</w:t>
            </w:r>
            <w:r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стер-классов, консультаций по </w:t>
            </w:r>
            <w:r w:rsidR="00461B61" w:rsidRPr="008B00A4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занятиям адаптивной физической культурой и спортом и др. мероприятий.</w:t>
            </w:r>
          </w:p>
        </w:tc>
      </w:tr>
    </w:tbl>
    <w:p w:rsidR="00181E63" w:rsidRPr="00181E63" w:rsidRDefault="00181E63" w:rsidP="00181E63">
      <w:pPr>
        <w:overflowPunct w:val="0"/>
        <w:autoSpaceDE w:val="0"/>
        <w:autoSpaceDN w:val="0"/>
        <w:adjustRightInd w:val="0"/>
        <w:spacing w:after="0" w:line="240" w:lineRule="auto"/>
        <w:ind w:left="-993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15735" w:type="dxa"/>
        <w:tblInd w:w="-176" w:type="dxa"/>
        <w:tblLook w:val="04A0" w:firstRow="1" w:lastRow="0" w:firstColumn="1" w:lastColumn="0" w:noHBand="0" w:noVBand="1"/>
      </w:tblPr>
      <w:tblGrid>
        <w:gridCol w:w="15735"/>
      </w:tblGrid>
      <w:tr w:rsidR="00181E63" w:rsidRPr="00181E63" w:rsidTr="009326F1">
        <w:trPr>
          <w:trHeight w:val="465"/>
        </w:trPr>
        <w:tc>
          <w:tcPr>
            <w:tcW w:w="15735" w:type="dxa"/>
            <w:vAlign w:val="center"/>
          </w:tcPr>
          <w:p w:rsidR="00181E63" w:rsidRPr="00181E63" w:rsidRDefault="00181E63" w:rsidP="009326F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81E63"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ФИО, телефон, электронный адрес ответственного исполнителя</w:t>
            </w:r>
          </w:p>
        </w:tc>
      </w:tr>
      <w:tr w:rsidR="00181E63" w:rsidRPr="00181E63" w:rsidTr="009326F1">
        <w:trPr>
          <w:trHeight w:val="415"/>
        </w:trPr>
        <w:tc>
          <w:tcPr>
            <w:tcW w:w="15735" w:type="dxa"/>
            <w:vAlign w:val="center"/>
          </w:tcPr>
          <w:p w:rsidR="00181E63" w:rsidRPr="00181E63" w:rsidRDefault="00650289" w:rsidP="009326F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Анисимова Ирина Владимировна, 8 (3439) 396-899, anisimova@admnet.kamensktel.ru</w:t>
            </w:r>
          </w:p>
        </w:tc>
      </w:tr>
    </w:tbl>
    <w:p w:rsidR="001F61A3" w:rsidRDefault="001F61A3"/>
    <w:sectPr w:rsidR="001F61A3" w:rsidSect="00184D05">
      <w:headerReference w:type="default" r:id="rId9"/>
      <w:pgSz w:w="16838" w:h="11906" w:orient="landscape"/>
      <w:pgMar w:top="1276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8CC" w:rsidRDefault="000428CC" w:rsidP="00184D05">
      <w:pPr>
        <w:spacing w:after="0" w:line="240" w:lineRule="auto"/>
      </w:pPr>
      <w:r>
        <w:separator/>
      </w:r>
    </w:p>
  </w:endnote>
  <w:endnote w:type="continuationSeparator" w:id="0">
    <w:p w:rsidR="000428CC" w:rsidRDefault="000428CC" w:rsidP="00184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8CC" w:rsidRDefault="000428CC" w:rsidP="00184D05">
      <w:pPr>
        <w:spacing w:after="0" w:line="240" w:lineRule="auto"/>
      </w:pPr>
      <w:r>
        <w:separator/>
      </w:r>
    </w:p>
  </w:footnote>
  <w:footnote w:type="continuationSeparator" w:id="0">
    <w:p w:rsidR="000428CC" w:rsidRDefault="000428CC" w:rsidP="00184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857343"/>
      <w:docPartObj>
        <w:docPartGallery w:val="Page Numbers (Top of Page)"/>
        <w:docPartUnique/>
      </w:docPartObj>
    </w:sdtPr>
    <w:sdtEndPr/>
    <w:sdtContent>
      <w:p w:rsidR="00184D05" w:rsidRDefault="00184D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310">
          <w:rPr>
            <w:noProof/>
          </w:rPr>
          <w:t>3</w:t>
        </w:r>
        <w:r>
          <w:fldChar w:fldCharType="end"/>
        </w:r>
      </w:p>
    </w:sdtContent>
  </w:sdt>
  <w:p w:rsidR="00184D05" w:rsidRDefault="00184D0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3B7A"/>
    <w:multiLevelType w:val="hybridMultilevel"/>
    <w:tmpl w:val="ABC8A53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8B32599"/>
    <w:multiLevelType w:val="hybridMultilevel"/>
    <w:tmpl w:val="55005B0A"/>
    <w:lvl w:ilvl="0" w:tplc="68202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A3D48D6"/>
    <w:multiLevelType w:val="hybridMultilevel"/>
    <w:tmpl w:val="F8BA7C52"/>
    <w:lvl w:ilvl="0" w:tplc="BCDE49D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E90"/>
    <w:rsid w:val="000428CC"/>
    <w:rsid w:val="000A6E90"/>
    <w:rsid w:val="001426EC"/>
    <w:rsid w:val="00181E63"/>
    <w:rsid w:val="00184D05"/>
    <w:rsid w:val="001F61A3"/>
    <w:rsid w:val="00340633"/>
    <w:rsid w:val="003A0AE0"/>
    <w:rsid w:val="00461B61"/>
    <w:rsid w:val="00472621"/>
    <w:rsid w:val="004C217F"/>
    <w:rsid w:val="004C338F"/>
    <w:rsid w:val="00650289"/>
    <w:rsid w:val="006A5CE2"/>
    <w:rsid w:val="00805749"/>
    <w:rsid w:val="00841371"/>
    <w:rsid w:val="008B00A4"/>
    <w:rsid w:val="009326F1"/>
    <w:rsid w:val="00AC3B88"/>
    <w:rsid w:val="00B543F9"/>
    <w:rsid w:val="00B855A3"/>
    <w:rsid w:val="00BD3DAE"/>
    <w:rsid w:val="00C207E5"/>
    <w:rsid w:val="00C3670D"/>
    <w:rsid w:val="00C959B9"/>
    <w:rsid w:val="00CB222E"/>
    <w:rsid w:val="00E13A26"/>
    <w:rsid w:val="00F432DF"/>
    <w:rsid w:val="00F7257D"/>
    <w:rsid w:val="00FB2310"/>
    <w:rsid w:val="00FB7EC2"/>
    <w:rsid w:val="00FC4975"/>
    <w:rsid w:val="00FE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E6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D05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184D05"/>
  </w:style>
  <w:style w:type="paragraph" w:styleId="a7">
    <w:name w:val="header"/>
    <w:basedOn w:val="a"/>
    <w:link w:val="a8"/>
    <w:uiPriority w:val="99"/>
    <w:unhideWhenUsed/>
    <w:rsid w:val="00184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4D05"/>
  </w:style>
  <w:style w:type="paragraph" w:styleId="a9">
    <w:name w:val="footer"/>
    <w:basedOn w:val="a"/>
    <w:link w:val="aa"/>
    <w:uiPriority w:val="99"/>
    <w:unhideWhenUsed/>
    <w:rsid w:val="00184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4D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1E6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D05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184D05"/>
  </w:style>
  <w:style w:type="paragraph" w:styleId="a7">
    <w:name w:val="header"/>
    <w:basedOn w:val="a"/>
    <w:link w:val="a8"/>
    <w:uiPriority w:val="99"/>
    <w:unhideWhenUsed/>
    <w:rsid w:val="00184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4D05"/>
  </w:style>
  <w:style w:type="paragraph" w:styleId="a9">
    <w:name w:val="footer"/>
    <w:basedOn w:val="a"/>
    <w:link w:val="aa"/>
    <w:uiPriority w:val="99"/>
    <w:unhideWhenUsed/>
    <w:rsid w:val="00184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4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9B32A-6980-4DC3-A53E-9CE28E465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3649</Words>
  <Characters>20801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Anisimova</cp:lastModifiedBy>
  <cp:revision>21</cp:revision>
  <cp:lastPrinted>2021-01-22T08:41:00Z</cp:lastPrinted>
  <dcterms:created xsi:type="dcterms:W3CDTF">2021-01-18T11:58:00Z</dcterms:created>
  <dcterms:modified xsi:type="dcterms:W3CDTF">2021-02-05T08:57:00Z</dcterms:modified>
</cp:coreProperties>
</file>