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FA" w:rsidRPr="00DA19C7" w:rsidRDefault="00B178FA" w:rsidP="00DA1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подачи обращений в орган местного самоуправления по вопросам надежности теплоснабжения потребителей.</w:t>
      </w:r>
    </w:p>
    <w:p w:rsidR="00B178FA" w:rsidRPr="00B178FA" w:rsidRDefault="00B178FA" w:rsidP="00B22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РФ от 08.08.2012 № 808 «Об организации теплоснабжения в РФ и о внесении изменений в некоторые акты Правительства РФ» утвержден порядок рассмотрения органом местного самоуправления обращений потребителей по вопросам надежности теплоснабжения. </w:t>
      </w:r>
    </w:p>
    <w:p w:rsidR="00B178FA" w:rsidRPr="00B178FA" w:rsidRDefault="00B178FA" w:rsidP="00B22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:rsidR="00B178FA" w:rsidRPr="00B178FA" w:rsidRDefault="00B178FA" w:rsidP="00B22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F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и юриди</w:t>
      </w:r>
      <w:r w:rsidR="007A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ческие лица могут обратиться </w:t>
      </w:r>
      <w:r w:rsidR="00792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и письменно </w:t>
      </w:r>
      <w:r w:rsidR="007A1F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А</w:t>
      </w:r>
      <w:r w:rsidRPr="00B178F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 города К</w:t>
      </w:r>
      <w:r w:rsidR="007A1FD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аменска-Уральского</w:t>
      </w:r>
      <w:r w:rsidRPr="00B1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ул. </w:t>
      </w:r>
      <w:r w:rsidR="007A1FD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</w:t>
      </w:r>
      <w:r w:rsidRPr="00B178F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7A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78F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A1F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1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кабинет </w:t>
      </w:r>
      <w:r w:rsidR="007A1FDC">
        <w:rPr>
          <w:rFonts w:ascii="Times New Roman" w:eastAsia="Times New Roman" w:hAnsi="Times New Roman" w:cs="Times New Roman"/>
          <w:sz w:val="24"/>
          <w:szCs w:val="24"/>
          <w:lang w:eastAsia="ru-RU"/>
        </w:rPr>
        <w:t>101</w:t>
      </w:r>
      <w:r w:rsidRPr="00B1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A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B1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отопительного периода </w:t>
      </w:r>
      <w:r w:rsidR="007A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рабочие дни </w:t>
      </w:r>
      <w:r w:rsidRPr="00B178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</w:t>
      </w:r>
      <w:r w:rsidR="00F87EF7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B1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6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39-68-43, </w:t>
      </w:r>
      <w:r w:rsidR="007A1F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A5AE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A1FD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A5AE5"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  <w:r w:rsidR="007A1FD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A5AE5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426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7A1FDC" w:rsidRPr="00B178F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круглосуточно</w:t>
      </w:r>
      <w:r w:rsidR="007A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A1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7A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</w:t>
      </w:r>
      <w:r w:rsidR="00421815">
        <w:rPr>
          <w:rFonts w:ascii="Times New Roman" w:eastAsia="Times New Roman" w:hAnsi="Times New Roman" w:cs="Times New Roman"/>
          <w:sz w:val="24"/>
          <w:szCs w:val="24"/>
          <w:lang w:eastAsia="ru-RU"/>
        </w:rPr>
        <w:t>. ЕДДС</w:t>
      </w:r>
      <w:r w:rsidR="007A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08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A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08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218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9708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21815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B97082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42181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970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A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08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21815">
        <w:rPr>
          <w:rFonts w:ascii="Times New Roman" w:eastAsia="Times New Roman" w:hAnsi="Times New Roman" w:cs="Times New Roman"/>
          <w:sz w:val="24"/>
          <w:szCs w:val="24"/>
          <w:lang w:eastAsia="ru-RU"/>
        </w:rPr>
        <w:t>7-85-96</w:t>
      </w:r>
      <w:r w:rsidR="00C4640B">
        <w:rPr>
          <w:rFonts w:ascii="Times New Roman" w:eastAsia="Times New Roman" w:hAnsi="Times New Roman" w:cs="Times New Roman"/>
          <w:sz w:val="24"/>
          <w:szCs w:val="24"/>
          <w:lang w:eastAsia="ru-RU"/>
        </w:rPr>
        <w:t>, 112</w:t>
      </w:r>
      <w:r w:rsidR="00B970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78FA" w:rsidRPr="00B178FA" w:rsidRDefault="00B178FA" w:rsidP="00B22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 и определения в соответствии с действующим законодательством Р</w:t>
      </w:r>
      <w:r w:rsidR="00F87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оссийской </w:t>
      </w:r>
      <w:r w:rsidRPr="00B17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="00F87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едерации</w:t>
      </w:r>
      <w:r w:rsidRPr="00B17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B178FA" w:rsidRPr="00B178FA" w:rsidRDefault="00B178FA" w:rsidP="00B22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потребитель тепловой энергии (далее - потребитель) - лицо, приобретающее тепловую энергию (мощность), теплоноситель для использования на принадлежащих ему на праве собственности или ином законном основании </w:t>
      </w:r>
      <w:proofErr w:type="spellStart"/>
      <w:r w:rsidRPr="00B178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B1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установках либо для оказания коммунальных услуг в части горячего водоснабжения и отопления;</w:t>
      </w:r>
    </w:p>
    <w:p w:rsidR="00B178FA" w:rsidRPr="00B178FA" w:rsidRDefault="00B178FA" w:rsidP="00B22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надежность теплоснабжения - характеристика состояния системы теплоснабжения, при котором обеспечиваются качеств</w:t>
      </w:r>
      <w:r w:rsidR="009C7E2F">
        <w:rPr>
          <w:rFonts w:ascii="Times New Roman" w:eastAsia="Times New Roman" w:hAnsi="Times New Roman" w:cs="Times New Roman"/>
          <w:sz w:val="24"/>
          <w:szCs w:val="24"/>
          <w:lang w:eastAsia="ru-RU"/>
        </w:rPr>
        <w:t>о и безопасность теплоснабжения;</w:t>
      </w:r>
    </w:p>
    <w:p w:rsidR="00B178FA" w:rsidRPr="00B178FA" w:rsidRDefault="0079257A" w:rsidP="00B22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 </w:t>
      </w:r>
      <w:r w:rsidR="00B178FA" w:rsidRPr="00B178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нарушениям надежности теплоснабжения относятся</w:t>
      </w:r>
      <w:r w:rsidR="00B178FA" w:rsidRPr="00B1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качества теплоснабжения до ввода в дом на инженерных сетях теплоснабжающих и </w:t>
      </w:r>
      <w:proofErr w:type="spellStart"/>
      <w:r w:rsidR="00B178FA" w:rsidRPr="00B178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="00B178FA" w:rsidRPr="00B1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низкие параметры теплоносителя на вводе в дом, отсутствие отопления из-за дефектов и аварийных отключений на уличных тепловых сетях и других объектах теплоснабжения (ЦТП, котельные и т.п.) в зоне их ответственности.</w:t>
      </w:r>
    </w:p>
    <w:p w:rsidR="00B178FA" w:rsidRPr="00B178FA" w:rsidRDefault="00B178FA" w:rsidP="00B22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78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температуры отопления в жилых помещениях (например: нет отопления по стояку, нужно выпустить воздух из батарей, ремонт внутридомовой системы отопления и т.д.), связанные с регулировками и отключениями на внутридомовых инженерных сетях не относятся к надежности теплоснабжения и рассматриваются в общем порядке в соответствии с Федеральным законом от 02.05.2006 № 59-ФЗ «О порядке рассмотрения обращений граждан Российской Федерации».</w:t>
      </w:r>
      <w:proofErr w:type="gramEnd"/>
      <w:r w:rsidRPr="00B1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выяснения конкретных причин низкой температуры отопления в квартирах собственникам и нанимателям жилых помещений рекомендуется в первую очередь обращаться в управляющие или обслуживающие организации, контактные телефоны которых указаны в платежных документах за коммунальные услуги.</w:t>
      </w:r>
    </w:p>
    <w:p w:rsidR="0084528A" w:rsidRPr="0079257A" w:rsidRDefault="00B178FA" w:rsidP="00792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заявки о нарушениях надежности теплоснабжения сообщается Ф.И.О., адрес, контактный телефон (при наличии) заявителя, адрес, где нарушается надежность теплоснабжения, причины нарушений (если известно), название управляющей компании или ТСЖ, ЖСК с указанием контактов (для многоквартирных домов).</w:t>
      </w:r>
    </w:p>
    <w:sectPr w:rsidR="0084528A" w:rsidRPr="0079257A" w:rsidSect="00124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178FA"/>
    <w:rsid w:val="000F40A7"/>
    <w:rsid w:val="00124194"/>
    <w:rsid w:val="001D3EF6"/>
    <w:rsid w:val="0022707B"/>
    <w:rsid w:val="002B6B96"/>
    <w:rsid w:val="003B0BDC"/>
    <w:rsid w:val="003E7138"/>
    <w:rsid w:val="00421815"/>
    <w:rsid w:val="00426B70"/>
    <w:rsid w:val="004271B4"/>
    <w:rsid w:val="004D3056"/>
    <w:rsid w:val="005E77D7"/>
    <w:rsid w:val="006A2CE0"/>
    <w:rsid w:val="00730691"/>
    <w:rsid w:val="0079257A"/>
    <w:rsid w:val="007A1FDC"/>
    <w:rsid w:val="007E3C43"/>
    <w:rsid w:val="008129FF"/>
    <w:rsid w:val="008412AC"/>
    <w:rsid w:val="00863A94"/>
    <w:rsid w:val="00902921"/>
    <w:rsid w:val="009B719C"/>
    <w:rsid w:val="009C7E2F"/>
    <w:rsid w:val="00A3001D"/>
    <w:rsid w:val="00B178FA"/>
    <w:rsid w:val="00B2232B"/>
    <w:rsid w:val="00B51A4E"/>
    <w:rsid w:val="00B60013"/>
    <w:rsid w:val="00B97082"/>
    <w:rsid w:val="00BD3A08"/>
    <w:rsid w:val="00BD6A48"/>
    <w:rsid w:val="00C12FA5"/>
    <w:rsid w:val="00C4640B"/>
    <w:rsid w:val="00C817CB"/>
    <w:rsid w:val="00C937CD"/>
    <w:rsid w:val="00CA5AE5"/>
    <w:rsid w:val="00D009A8"/>
    <w:rsid w:val="00D75D43"/>
    <w:rsid w:val="00DA19C7"/>
    <w:rsid w:val="00E1103E"/>
    <w:rsid w:val="00EB385D"/>
    <w:rsid w:val="00EF347C"/>
    <w:rsid w:val="00F112C8"/>
    <w:rsid w:val="00F864EC"/>
    <w:rsid w:val="00F87EF7"/>
    <w:rsid w:val="00FC0A94"/>
    <w:rsid w:val="00FE3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11</cp:revision>
  <cp:lastPrinted>2016-06-30T09:20:00Z</cp:lastPrinted>
  <dcterms:created xsi:type="dcterms:W3CDTF">2016-06-30T03:42:00Z</dcterms:created>
  <dcterms:modified xsi:type="dcterms:W3CDTF">2019-08-21T06:50:00Z</dcterms:modified>
</cp:coreProperties>
</file>