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Утверждено</w:t>
      </w: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Постановлением Администрации</w:t>
      </w: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Каменска-Уральского</w:t>
      </w: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9 января </w:t>
      </w:r>
      <w:smartTag w:uri="urn:schemas-microsoft-com:office:smarttags" w:element="metricconverter">
        <w:smartTagPr>
          <w:attr w:name="ProductID" w:val="2014 г"/>
        </w:smartTagPr>
        <w:r w:rsidRPr="00A25722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2014 г</w:t>
        </w:r>
      </w:smartTag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>. N 1</w:t>
      </w: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P42"/>
      <w:bookmarkEnd w:id="0"/>
      <w:r w:rsidRPr="00A25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ВЫПИСКА ИЗ ПОЛОЖЕНИЯ</w:t>
      </w:r>
    </w:p>
    <w:p w:rsidR="00A25722" w:rsidRDefault="00A25722" w:rsidP="00A257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5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КОМИССИИ ПО СОБЛЮДЕНИЮ ТРЕБОВАНИЙ К СЛУЖЕБНОМУ ПОВЕДЕНИЮ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25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25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АДМИНИСТРАЦИИ </w:t>
      </w: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5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ГОРОДА КАМЕНСКА-УРАЛЬСКОГО</w:t>
      </w: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>(в ред. Постановлений Администрации г. Каменска-Уральского</w:t>
      </w:r>
      <w:proofErr w:type="gramEnd"/>
    </w:p>
    <w:p w:rsidR="00A25722" w:rsidRDefault="00A25722" w:rsidP="00A2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>
        <w:rPr>
          <w:rFonts w:ascii="Times New Roman" w:hAnsi="Times New Roman" w:cs="Times New Roman"/>
          <w:color w:val="392C69"/>
          <w:sz w:val="24"/>
          <w:szCs w:val="24"/>
        </w:rPr>
        <w:t xml:space="preserve">от 30.06.2014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915</w:t>
        </w:r>
      </w:hyperlink>
      <w:r>
        <w:rPr>
          <w:rFonts w:ascii="Times New Roman" w:hAnsi="Times New Roman" w:cs="Times New Roman"/>
          <w:color w:val="392C69"/>
          <w:sz w:val="24"/>
          <w:szCs w:val="24"/>
        </w:rPr>
        <w:t xml:space="preserve">, от 25.12.2014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1756</w:t>
        </w:r>
      </w:hyperlink>
      <w:r>
        <w:rPr>
          <w:rFonts w:ascii="Times New Roman" w:hAnsi="Times New Roman" w:cs="Times New Roman"/>
          <w:color w:val="392C69"/>
          <w:sz w:val="24"/>
          <w:szCs w:val="24"/>
        </w:rPr>
        <w:t xml:space="preserve">, от 06.05.2015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662</w:t>
        </w:r>
      </w:hyperlink>
      <w:r>
        <w:rPr>
          <w:rFonts w:ascii="Times New Roman" w:hAnsi="Times New Roman" w:cs="Times New Roman"/>
          <w:color w:val="392C69"/>
          <w:sz w:val="24"/>
          <w:szCs w:val="24"/>
        </w:rPr>
        <w:t>,</w:t>
      </w: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color w:val="392C69"/>
          <w:sz w:val="24"/>
          <w:szCs w:val="24"/>
        </w:rPr>
        <w:t xml:space="preserve">от 16.12.2015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1817</w:t>
        </w:r>
      </w:hyperlink>
      <w:r>
        <w:rPr>
          <w:rFonts w:ascii="Times New Roman" w:hAnsi="Times New Roman" w:cs="Times New Roman"/>
          <w:color w:val="392C69"/>
          <w:sz w:val="24"/>
          <w:szCs w:val="24"/>
        </w:rPr>
        <w:t xml:space="preserve">, от 19.02.2016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222</w:t>
        </w:r>
      </w:hyperlink>
      <w:r>
        <w:rPr>
          <w:rFonts w:ascii="Times New Roman" w:hAnsi="Times New Roman" w:cs="Times New Roman"/>
          <w:color w:val="392C69"/>
          <w:sz w:val="24"/>
          <w:szCs w:val="24"/>
        </w:rPr>
        <w:t xml:space="preserve">, от 16.10.2017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904</w:t>
        </w:r>
      </w:hyperlink>
      <w:r>
        <w:rPr>
          <w:rFonts w:ascii="Times New Roman" w:hAnsi="Times New Roman" w:cs="Times New Roman"/>
          <w:color w:val="392C69"/>
          <w:sz w:val="24"/>
          <w:szCs w:val="24"/>
        </w:rPr>
        <w:t>)</w:t>
      </w: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84"/>
      <w:bookmarkStart w:id="2" w:name="P92"/>
      <w:bookmarkStart w:id="3" w:name="P98"/>
      <w:bookmarkEnd w:id="1"/>
      <w:bookmarkEnd w:id="2"/>
      <w:bookmarkEnd w:id="3"/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3.3. </w:t>
      </w:r>
      <w:proofErr w:type="gramStart"/>
      <w:r w:rsidRPr="00A25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Обращение гражданина, замещавшего должность муниципальной службы, включенную в </w:t>
      </w:r>
      <w:hyperlink r:id="rId10" w:history="1">
        <w:r w:rsidRPr="00A25722">
          <w:rPr>
            <w:rFonts w:ascii="Times New Roman" w:eastAsia="Times New Roman" w:hAnsi="Times New Roman" w:cs="Times New Roman"/>
            <w:b/>
            <w:color w:val="0000FF"/>
            <w:sz w:val="24"/>
            <w:szCs w:val="20"/>
            <w:lang w:eastAsia="ru-RU"/>
          </w:rPr>
          <w:t>Перечень</w:t>
        </w:r>
      </w:hyperlink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должностей муниципальной службы, замещаемых в органах местного самоуправления муниципального образования город Каменск-Уральский, предусмотренный </w:t>
      </w:r>
      <w:hyperlink r:id="rId11" w:history="1">
        <w:r w:rsidRPr="00A25722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статьей 12</w:t>
        </w:r>
      </w:hyperlink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2008 года N 273-ФЗ "О противодействии коррупции", утвержденный Постановлением Администрации города от 16.08.2010 N 867 (в редакции Постановления Администрации города от 17.12.2014 N 1726), </w:t>
      </w:r>
      <w:r w:rsidRPr="00A25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даче согласия на замещение должности в</w:t>
      </w:r>
      <w:proofErr w:type="gramEnd"/>
      <w:r w:rsidRPr="00A25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Pr="00A25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</w:t>
      </w:r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истечения двух лет со дня увольнения с муниципальной службы, подается гражданином, замещавшим должность муниципальной службы в Администрации города, в том числе в структурных подразделениях Администрации города, обладающих правами</w:t>
      </w:r>
      <w:proofErr w:type="gramEnd"/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юридического лица, а также руководителей органов местного самоуправления, подчиненных главе города, в отдел кадров, муниципальной службы и документационного обеспечения Администрации города.</w:t>
      </w: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A25722" w:rsidRPr="00A25722" w:rsidSect="00E1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29"/>
    <w:rsid w:val="000B0329"/>
    <w:rsid w:val="00A25722"/>
    <w:rsid w:val="00A60984"/>
    <w:rsid w:val="00A85AC0"/>
    <w:rsid w:val="00E014B9"/>
    <w:rsid w:val="00E1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13F3177F787F2528446F713BF6293D0C664E3BF0A078010136CD7BCC5FF1A98C57640205A83D8941E0AFCE8D42AC7136C2EC46B96B9101B0A6D20m2W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513F3177F787F2528446F713BF6293D0C664E3BF0A038414146CD7BCC5FF1A98C57640205A83D8941E0AFCEBD42AC7136C2EC46B96B9101B0A6D20m2W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513F3177F787F2528446F713BF6293D0C664E3BF090082131D6CD7BCC5FF1A98C57640205A83D8941E0AFCE8D42AC7136C2EC46B96B9101B0A6D20m2WBL" TargetMode="External"/><Relationship Id="rId11" Type="http://schemas.openxmlformats.org/officeDocument/2006/relationships/hyperlink" Target="consultantplus://offline/ref=258427B2F4FBC101D02E097F8B69809250E2BB7C7CB8B4F5E45E671671EE5D64C52C4E04PA54E" TargetMode="External"/><Relationship Id="rId5" Type="http://schemas.openxmlformats.org/officeDocument/2006/relationships/hyperlink" Target="consultantplus://offline/ref=F0513F3177F787F2528446F713BF6293D0C664E3BF08048B17106CD7BCC5FF1A98C57640205A83D8941E0AFCE8D42AC7136C2EC46B96B9101B0A6D20m2WBL" TargetMode="External"/><Relationship Id="rId10" Type="http://schemas.openxmlformats.org/officeDocument/2006/relationships/hyperlink" Target="consultantplus://offline/ref=258427B2F4FBC101D02E097F8B69809250ECB9797ABEB4F5E45E671671EE5D64C52C4E07AC93DA41P45CE" TargetMode="External"/><Relationship Id="rId4" Type="http://schemas.openxmlformats.org/officeDocument/2006/relationships/hyperlink" Target="consultantplus://offline/ref=F0513F3177F787F2528446F713BF6293D0C664E3BF0F08831D1C6CD7BCC5FF1A98C57640205A83D8941E0AFCEBD42AC7136C2EC46B96B9101B0A6D20m2WBL" TargetMode="External"/><Relationship Id="rId9" Type="http://schemas.openxmlformats.org/officeDocument/2006/relationships/hyperlink" Target="consultantplus://offline/ref=F0513F3177F787F2528446F713BF6293D0C664E3BC0D008315126CD7BCC5FF1A98C57640205A83D8941E0AFCE8D42AC7136C2EC46B96B9101B0A6D20m2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KhanLS</dc:creator>
  <cp:keywords/>
  <dc:description/>
  <cp:lastModifiedBy>KhanLS</cp:lastModifiedBy>
  <cp:revision>3</cp:revision>
  <dcterms:created xsi:type="dcterms:W3CDTF">2019-08-14T10:46:00Z</dcterms:created>
  <dcterms:modified xsi:type="dcterms:W3CDTF">2019-08-14T11:29:00Z</dcterms:modified>
</cp:coreProperties>
</file>