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Расширен перечень оснований, запрещающих въезд в Российскую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Федерацию иностранному гражданину или лицу без гражданства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Федеральным законом от 11.10.2018 № 365-ФЗ внесены изменения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статью 26 Федерального закона «О порядке выезда из Российской Федерации и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въезда в Российскую Федерацию».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Указанным Федеральным законом расширен перечень оснований,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</w:t>
      </w:r>
      <w:proofErr w:type="gramEnd"/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въезд в Российскую Федерацию иностранному гражданину или лицу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без гражданства не может быть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разрешен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а именно: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если данное лицо участвует в деятельности организации, включенной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 организаций и физических лиц, в отношении которых имеются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сведения об их причастности к экстремистской деятельности или терроризму;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случае принятия межведомственным координационным органом,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осуществляющим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функции по противодействию финансированию терроризма,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решения о замораживании денежных средств или иного имущества этого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иностранного гражданина;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 наличии вступившего в законную силу решения суда о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приостановлении операций по банковским счетам и других операций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денежными средствами или иным имуществом иностранного гражданина или</w:t>
      </w:r>
    </w:p>
    <w:p w:rsidR="006C2C37" w:rsidRDefault="006C2C37" w:rsidP="006C2C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лица без гражданства (до отмены соответствующего решения).</w:t>
      </w:r>
    </w:p>
    <w:p w:rsidR="001D25E3" w:rsidRPr="006C2C37" w:rsidRDefault="006C2C37" w:rsidP="006C2C37">
      <w:r>
        <w:rPr>
          <w:rFonts w:ascii="TimesNewRomanPSMT" w:hAnsi="TimesNewRomanPSMT" w:cs="TimesNewRomanPSMT"/>
          <w:sz w:val="28"/>
          <w:szCs w:val="28"/>
        </w:rPr>
        <w:t>Указанные изменения вступили в действие с 22 октября 2018 года.</w:t>
      </w:r>
    </w:p>
    <w:sectPr w:rsidR="001D25E3" w:rsidRPr="006C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6F"/>
    <w:rsid w:val="001D25E3"/>
    <w:rsid w:val="006C2C37"/>
    <w:rsid w:val="007A2A6F"/>
    <w:rsid w:val="00E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Беус</dc:creator>
  <cp:lastModifiedBy>Беус</cp:lastModifiedBy>
  <cp:revision>2</cp:revision>
  <dcterms:created xsi:type="dcterms:W3CDTF">2019-01-25T11:09:00Z</dcterms:created>
  <dcterms:modified xsi:type="dcterms:W3CDTF">2019-01-25T11:09:00Z</dcterms:modified>
</cp:coreProperties>
</file>