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E5" w:rsidRDefault="00E078E5">
      <w:pPr>
        <w:pStyle w:val="ConsPlusTitlePage"/>
      </w:pPr>
      <w:r>
        <w:t xml:space="preserve">Документ предоставлен </w:t>
      </w:r>
      <w:hyperlink r:id="rId4" w:history="1">
        <w:r>
          <w:rPr>
            <w:color w:val="0000FF"/>
          </w:rPr>
          <w:t>КонсультантПлюс</w:t>
        </w:r>
      </w:hyperlink>
      <w:r>
        <w:br/>
      </w:r>
    </w:p>
    <w:p w:rsidR="00E078E5" w:rsidRDefault="00E078E5">
      <w:pPr>
        <w:pStyle w:val="ConsPlusNormal"/>
        <w:jc w:val="both"/>
        <w:outlineLvl w:val="0"/>
      </w:pPr>
    </w:p>
    <w:p w:rsidR="00E078E5" w:rsidRDefault="00E078E5">
      <w:pPr>
        <w:pStyle w:val="ConsPlusTitle"/>
        <w:jc w:val="center"/>
        <w:outlineLvl w:val="0"/>
      </w:pPr>
      <w:r>
        <w:t>АДМИНИСТРАЦИЯ ГОРОДА КАМЕНСКА-УРАЛЬСКОГО</w:t>
      </w:r>
    </w:p>
    <w:p w:rsidR="00E078E5" w:rsidRDefault="00E078E5">
      <w:pPr>
        <w:pStyle w:val="ConsPlusTitle"/>
        <w:jc w:val="center"/>
      </w:pPr>
    </w:p>
    <w:p w:rsidR="00E078E5" w:rsidRDefault="00E078E5">
      <w:pPr>
        <w:pStyle w:val="ConsPlusTitle"/>
        <w:jc w:val="center"/>
      </w:pPr>
      <w:r>
        <w:t>ПОСТАНОВЛЕНИЕ</w:t>
      </w:r>
    </w:p>
    <w:p w:rsidR="00E078E5" w:rsidRDefault="00E078E5">
      <w:pPr>
        <w:pStyle w:val="ConsPlusTitle"/>
        <w:jc w:val="center"/>
      </w:pPr>
      <w:r>
        <w:t>от 24 июня 2014 г. N 872</w:t>
      </w:r>
    </w:p>
    <w:p w:rsidR="00E078E5" w:rsidRDefault="00E078E5">
      <w:pPr>
        <w:pStyle w:val="ConsPlusTitle"/>
        <w:jc w:val="center"/>
      </w:pPr>
    </w:p>
    <w:p w:rsidR="00E078E5" w:rsidRDefault="00E078E5">
      <w:pPr>
        <w:pStyle w:val="ConsPlusTitle"/>
        <w:jc w:val="center"/>
      </w:pPr>
      <w:r>
        <w:t>ОБ УТВЕРЖДЕНИИ ПРИМЕРНОГО ПОЛОЖЕНИЯ</w:t>
      </w:r>
    </w:p>
    <w:p w:rsidR="00E078E5" w:rsidRDefault="00E078E5">
      <w:pPr>
        <w:pStyle w:val="ConsPlusTitle"/>
        <w:jc w:val="center"/>
      </w:pPr>
      <w:r>
        <w:t>ОБ ОПЛАТЕ ТРУДА РАБОТНИКОВ МУНИЦИПАЛЬНЫХ УЧРЕЖДЕНИЙ,</w:t>
      </w:r>
    </w:p>
    <w:p w:rsidR="00E078E5" w:rsidRDefault="00E078E5">
      <w:pPr>
        <w:pStyle w:val="ConsPlusTitle"/>
        <w:jc w:val="center"/>
      </w:pPr>
      <w:r>
        <w:t>В ОТНОШЕНИИ КОТОРЫХ ОРГАН МЕСТНОГО САМОУПРАВЛЕНИЯ</w:t>
      </w:r>
    </w:p>
    <w:p w:rsidR="00E078E5" w:rsidRDefault="00E078E5">
      <w:pPr>
        <w:pStyle w:val="ConsPlusTitle"/>
        <w:jc w:val="center"/>
      </w:pPr>
      <w:r>
        <w:t>"УПРАВЛЕНИЕ ОБРАЗОВАНИЯ ГОРОДА КАМЕНСКА-УРАЛЬСКОГО"</w:t>
      </w:r>
    </w:p>
    <w:p w:rsidR="00E078E5" w:rsidRDefault="00E078E5">
      <w:pPr>
        <w:pStyle w:val="ConsPlusTitle"/>
        <w:jc w:val="center"/>
      </w:pPr>
      <w:r>
        <w:t>ОСУЩЕСТВЛЯЕТ ФУНКЦИИ И ПОЛНОМОЧИЯ УЧРЕДИТЕЛЯ</w:t>
      </w:r>
    </w:p>
    <w:p w:rsidR="00E078E5" w:rsidRDefault="00E078E5">
      <w:pPr>
        <w:pStyle w:val="ConsPlusNormal"/>
        <w:jc w:val="center"/>
      </w:pPr>
      <w:r>
        <w:t>Список изменяющих документов</w:t>
      </w:r>
    </w:p>
    <w:p w:rsidR="00E078E5" w:rsidRDefault="00E078E5">
      <w:pPr>
        <w:pStyle w:val="ConsPlusNormal"/>
        <w:jc w:val="center"/>
      </w:pPr>
      <w:r>
        <w:t xml:space="preserve">(в ред. </w:t>
      </w:r>
      <w:hyperlink r:id="rId5" w:history="1">
        <w:r>
          <w:rPr>
            <w:color w:val="0000FF"/>
          </w:rPr>
          <w:t>Постановления</w:t>
        </w:r>
      </w:hyperlink>
      <w:r>
        <w:t xml:space="preserve"> Администрации г. Каменска-Уральского</w:t>
      </w:r>
    </w:p>
    <w:p w:rsidR="00E078E5" w:rsidRDefault="00E078E5">
      <w:pPr>
        <w:pStyle w:val="ConsPlusNormal"/>
        <w:jc w:val="center"/>
      </w:pPr>
      <w:r>
        <w:t>от 30.12.2015 N 1925)</w:t>
      </w:r>
    </w:p>
    <w:p w:rsidR="00E078E5" w:rsidRDefault="00E078E5">
      <w:pPr>
        <w:pStyle w:val="ConsPlusNormal"/>
        <w:jc w:val="center"/>
      </w:pPr>
    </w:p>
    <w:p w:rsidR="00E078E5" w:rsidRDefault="00E078E5">
      <w:pPr>
        <w:pStyle w:val="ConsPlusNormal"/>
        <w:ind w:firstLine="540"/>
        <w:jc w:val="both"/>
      </w:pPr>
      <w:r>
        <w:t xml:space="preserve">В соответствии с Трудовым </w:t>
      </w:r>
      <w:hyperlink r:id="rId6" w:history="1">
        <w:r>
          <w:rPr>
            <w:color w:val="0000FF"/>
          </w:rPr>
          <w:t>кодексом</w:t>
        </w:r>
      </w:hyperlink>
      <w:r>
        <w:t xml:space="preserve"> Российской Федерации, руководствуясь </w:t>
      </w:r>
      <w:hyperlink r:id="rId7" w:history="1">
        <w:r>
          <w:rPr>
            <w:color w:val="0000FF"/>
          </w:rPr>
          <w:t>Распоряжением</w:t>
        </w:r>
      </w:hyperlink>
      <w:r>
        <w:t xml:space="preserve">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2012 - 2018 годы", Решением Российской трехсторонней комиссии по регулированию социально-трудовых отношений от 25.12.2013, Протокол N 11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w:t>
      </w:r>
      <w:hyperlink r:id="rId8" w:history="1">
        <w:r>
          <w:rPr>
            <w:color w:val="0000FF"/>
          </w:rPr>
          <w:t>Постановлением</w:t>
        </w:r>
      </w:hyperlink>
      <w:r>
        <w:t xml:space="preserve"> Правительства Свердловской области от 26.11.2013 N 1430-ПП "О признании утратившими силу некоторых постановлений Правительства Свердловской области", </w:t>
      </w:r>
      <w:hyperlink r:id="rId9" w:history="1">
        <w:r>
          <w:rPr>
            <w:color w:val="0000FF"/>
          </w:rPr>
          <w:t>Постановлением</w:t>
        </w:r>
      </w:hyperlink>
      <w:r>
        <w:t xml:space="preserve"> Правительства Свердловской области от 25.06.2010 N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Администрация города Каменска-Уральского постановляет:</w:t>
      </w:r>
    </w:p>
    <w:p w:rsidR="00E078E5" w:rsidRDefault="00E078E5">
      <w:pPr>
        <w:pStyle w:val="ConsPlusNormal"/>
        <w:ind w:firstLine="540"/>
        <w:jc w:val="both"/>
      </w:pPr>
      <w:r>
        <w:t xml:space="preserve">1. Утвердить Примерное </w:t>
      </w:r>
      <w:hyperlink w:anchor="P55" w:history="1">
        <w:r>
          <w:rPr>
            <w:color w:val="0000FF"/>
          </w:rPr>
          <w:t>положение</w:t>
        </w:r>
      </w:hyperlink>
      <w:r>
        <w:t xml:space="preserve"> об оплате труда работников муниципальных учреждений, в отношении которых орган местного самоуправления "Управление образования города Каменска-Уральского" осуществляет функции и полномочия учредителя (прилагается).</w:t>
      </w:r>
    </w:p>
    <w:p w:rsidR="00E078E5" w:rsidRDefault="00E078E5">
      <w:pPr>
        <w:pStyle w:val="ConsPlusNormal"/>
        <w:ind w:firstLine="540"/>
        <w:jc w:val="both"/>
      </w:pPr>
      <w:r>
        <w:t>2. Начальнику органа местного самоуправления "Управление образования города Каменска-Уральского" Малашенко И.В. обеспечить организационно-информационное и методическое сопровождение перехода муниципальных образовательных учреждений города Каменска-Уральского на систему оплаты труда, утвержденную настоящим Постановлением.</w:t>
      </w:r>
    </w:p>
    <w:p w:rsidR="00E078E5" w:rsidRDefault="00E078E5">
      <w:pPr>
        <w:pStyle w:val="ConsPlusNormal"/>
        <w:ind w:firstLine="540"/>
        <w:jc w:val="both"/>
      </w:pPr>
      <w:r>
        <w:t>3. Признать утратившими силу:</w:t>
      </w:r>
    </w:p>
    <w:p w:rsidR="00E078E5" w:rsidRDefault="00E078E5">
      <w:pPr>
        <w:pStyle w:val="ConsPlusNormal"/>
        <w:ind w:firstLine="540"/>
        <w:jc w:val="both"/>
      </w:pPr>
      <w:r>
        <w:t>3.1. Постановления Администрации города Каменска-Уральского:</w:t>
      </w:r>
    </w:p>
    <w:p w:rsidR="00E078E5" w:rsidRDefault="00E078E5">
      <w:pPr>
        <w:pStyle w:val="ConsPlusNormal"/>
        <w:ind w:firstLine="540"/>
        <w:jc w:val="both"/>
      </w:pPr>
      <w:r>
        <w:t xml:space="preserve">- от 02.06.2009 </w:t>
      </w:r>
      <w:hyperlink r:id="rId10" w:history="1">
        <w:r>
          <w:rPr>
            <w:color w:val="0000FF"/>
          </w:rPr>
          <w:t>N 538</w:t>
        </w:r>
      </w:hyperlink>
      <w:r>
        <w:t xml:space="preserve"> "О внесении изменений и дополнений в систему оплаты труда работников общеобразовательных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главы города Каменска-Уральского от 29.09.2008 N 832";</w:t>
      </w:r>
    </w:p>
    <w:p w:rsidR="00E078E5" w:rsidRDefault="00E078E5">
      <w:pPr>
        <w:pStyle w:val="ConsPlusNormal"/>
        <w:ind w:firstLine="540"/>
        <w:jc w:val="both"/>
      </w:pPr>
      <w:r>
        <w:t xml:space="preserve">- от 13.08.2009 </w:t>
      </w:r>
      <w:hyperlink r:id="rId11" w:history="1">
        <w:r>
          <w:rPr>
            <w:color w:val="0000FF"/>
          </w:rPr>
          <w:t>N 807</w:t>
        </w:r>
      </w:hyperlink>
      <w:r>
        <w:t xml:space="preserve"> "О внесении изменений в Постановление главы города от 29.09.2008 N 832 "О введении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w:t>
      </w:r>
    </w:p>
    <w:p w:rsidR="00E078E5" w:rsidRDefault="00E078E5">
      <w:pPr>
        <w:pStyle w:val="ConsPlusNormal"/>
        <w:ind w:firstLine="540"/>
        <w:jc w:val="both"/>
      </w:pPr>
      <w:r>
        <w:t xml:space="preserve">- от 28.10.2009 </w:t>
      </w:r>
      <w:hyperlink r:id="rId12" w:history="1">
        <w:r>
          <w:rPr>
            <w:color w:val="0000FF"/>
          </w:rPr>
          <w:t>N 1105</w:t>
        </w:r>
      </w:hyperlink>
      <w:r>
        <w:t xml:space="preserve"> "О внесении изменений и дополнений в Систему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главы города Каменска-Уральского от 29.09.2008 N 832";</w:t>
      </w:r>
    </w:p>
    <w:p w:rsidR="00E078E5" w:rsidRDefault="00E078E5">
      <w:pPr>
        <w:pStyle w:val="ConsPlusNormal"/>
        <w:ind w:firstLine="540"/>
        <w:jc w:val="both"/>
      </w:pPr>
      <w:r>
        <w:t xml:space="preserve">- от 14.12.2009 </w:t>
      </w:r>
      <w:hyperlink r:id="rId13" w:history="1">
        <w:r>
          <w:rPr>
            <w:color w:val="0000FF"/>
          </w:rPr>
          <w:t>N 1332</w:t>
        </w:r>
      </w:hyperlink>
      <w:r>
        <w:t xml:space="preserve"> "О внесении изменений и дополнений в систему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утвержденную </w:t>
      </w:r>
      <w:r>
        <w:lastRenderedPageBreak/>
        <w:t>Постановлением главы города Каменска-Уральского от 29.09.2008 N 832";</w:t>
      </w:r>
    </w:p>
    <w:p w:rsidR="00E078E5" w:rsidRDefault="00E078E5">
      <w:pPr>
        <w:pStyle w:val="ConsPlusNormal"/>
        <w:ind w:firstLine="540"/>
        <w:jc w:val="both"/>
      </w:pPr>
      <w:r>
        <w:t xml:space="preserve">- от 31.08.2010 </w:t>
      </w:r>
      <w:hyperlink r:id="rId14" w:history="1">
        <w:r>
          <w:rPr>
            <w:color w:val="0000FF"/>
          </w:rPr>
          <w:t>N 929</w:t>
        </w:r>
      </w:hyperlink>
      <w:r>
        <w:t xml:space="preserve"> "О внесении изменений и дополнений в Постановление главы города от 29.09.2008 N 832 "О введении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w:t>
      </w:r>
    </w:p>
    <w:p w:rsidR="00E078E5" w:rsidRDefault="00E078E5">
      <w:pPr>
        <w:pStyle w:val="ConsPlusNormal"/>
        <w:ind w:firstLine="540"/>
        <w:jc w:val="both"/>
      </w:pPr>
      <w:r>
        <w:t xml:space="preserve">- от 15.10.2010 </w:t>
      </w:r>
      <w:hyperlink r:id="rId15" w:history="1">
        <w:r>
          <w:rPr>
            <w:color w:val="0000FF"/>
          </w:rPr>
          <w:t>N 1092</w:t>
        </w:r>
      </w:hyperlink>
      <w:r>
        <w:t xml:space="preserve"> "О введении новой системы оплаты труда работников муниципальных образовательных учреждений города Каменска-Уральского, подведомственных органу местного самоуправления "Управление образования города Каменска-Уральского";</w:t>
      </w:r>
    </w:p>
    <w:p w:rsidR="00E078E5" w:rsidRDefault="00E078E5">
      <w:pPr>
        <w:pStyle w:val="ConsPlusNormal"/>
        <w:ind w:firstLine="540"/>
        <w:jc w:val="both"/>
      </w:pPr>
      <w:r>
        <w:t xml:space="preserve">- от 17.11.2010 </w:t>
      </w:r>
      <w:hyperlink r:id="rId16" w:history="1">
        <w:r>
          <w:rPr>
            <w:color w:val="0000FF"/>
          </w:rPr>
          <w:t>N 1230</w:t>
        </w:r>
      </w:hyperlink>
      <w:r>
        <w:t xml:space="preserve"> "О внесении изменений в некоторые постановления администрации города об оплате труда работников муниципальных учреждений";</w:t>
      </w:r>
    </w:p>
    <w:p w:rsidR="00E078E5" w:rsidRDefault="00E078E5">
      <w:pPr>
        <w:pStyle w:val="ConsPlusNormal"/>
        <w:ind w:firstLine="540"/>
        <w:jc w:val="both"/>
      </w:pPr>
      <w:r>
        <w:t xml:space="preserve">- от 10.06.2011 </w:t>
      </w:r>
      <w:hyperlink r:id="rId17" w:history="1">
        <w:r>
          <w:rPr>
            <w:color w:val="0000FF"/>
          </w:rPr>
          <w:t>N 657</w:t>
        </w:r>
      </w:hyperlink>
      <w:r>
        <w:t xml:space="preserve"> "О внесении изменений и дополнений в некоторые постановления главы и администрации города Каменска-Уральского";</w:t>
      </w:r>
    </w:p>
    <w:p w:rsidR="00E078E5" w:rsidRDefault="00E078E5">
      <w:pPr>
        <w:pStyle w:val="ConsPlusNormal"/>
        <w:ind w:firstLine="540"/>
        <w:jc w:val="both"/>
      </w:pPr>
      <w:r>
        <w:t xml:space="preserve">- от 27.09.2011 </w:t>
      </w:r>
      <w:hyperlink r:id="rId18" w:history="1">
        <w:r>
          <w:rPr>
            <w:color w:val="0000FF"/>
          </w:rPr>
          <w:t>N 1139</w:t>
        </w:r>
      </w:hyperlink>
      <w:r>
        <w:t xml:space="preserve"> "О внесении изменений и дополнений в Положение об оплате труда работников муниципальных образовательных учреждений города Каменска-Уральского, подведомственных органу местного самоуправления "Управление образования города Каменска-Уральского", утвержденное Постановлением администрации города Каменска-Уральского от 11.10.2010 N 1092";</w:t>
      </w:r>
    </w:p>
    <w:p w:rsidR="00E078E5" w:rsidRDefault="00E078E5">
      <w:pPr>
        <w:pStyle w:val="ConsPlusNormal"/>
        <w:ind w:firstLine="540"/>
        <w:jc w:val="both"/>
      </w:pPr>
      <w:r>
        <w:t xml:space="preserve">- от 27.09.2011 </w:t>
      </w:r>
      <w:hyperlink r:id="rId19" w:history="1">
        <w:r>
          <w:rPr>
            <w:color w:val="0000FF"/>
          </w:rPr>
          <w:t>N 1140</w:t>
        </w:r>
      </w:hyperlink>
      <w:r>
        <w:t xml:space="preserve"> "О внесении изменений и дополнений в Систему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главы города от 29.09.2008 N 832";</w:t>
      </w:r>
    </w:p>
    <w:p w:rsidR="00E078E5" w:rsidRDefault="00E078E5">
      <w:pPr>
        <w:pStyle w:val="ConsPlusNormal"/>
        <w:ind w:firstLine="540"/>
        <w:jc w:val="both"/>
      </w:pPr>
      <w:r>
        <w:t xml:space="preserve">- от 05.03.2012 </w:t>
      </w:r>
      <w:hyperlink r:id="rId20" w:history="1">
        <w:r>
          <w:rPr>
            <w:color w:val="0000FF"/>
          </w:rPr>
          <w:t>N 291</w:t>
        </w:r>
      </w:hyperlink>
      <w:r>
        <w:t xml:space="preserve"> "О внесении изменений и дополнений в некоторые постановления главы и администрации города Каменска-Уральского";</w:t>
      </w:r>
    </w:p>
    <w:p w:rsidR="00E078E5" w:rsidRDefault="00E078E5">
      <w:pPr>
        <w:pStyle w:val="ConsPlusNormal"/>
        <w:ind w:firstLine="540"/>
        <w:jc w:val="both"/>
      </w:pPr>
      <w:r>
        <w:t xml:space="preserve">- от 26.11.2012 </w:t>
      </w:r>
      <w:hyperlink r:id="rId21" w:history="1">
        <w:r>
          <w:rPr>
            <w:color w:val="0000FF"/>
          </w:rPr>
          <w:t>N 1601</w:t>
        </w:r>
      </w:hyperlink>
      <w:r>
        <w:t xml:space="preserve"> "О внесении изменений в Постановление администрации города Каменска-Уральского от 15.10.2010 N 1092 "О введении новой системы оплаты труда работников муниципальных образовательных учреждений города Каменска-Уральского, подведомственных органу местного самоуправления "Управление образования города Каменска-Уральского";</w:t>
      </w:r>
    </w:p>
    <w:p w:rsidR="00E078E5" w:rsidRDefault="00E078E5">
      <w:pPr>
        <w:pStyle w:val="ConsPlusNormal"/>
        <w:ind w:firstLine="540"/>
        <w:jc w:val="both"/>
      </w:pPr>
      <w:r>
        <w:t xml:space="preserve">- от 18.12.2012 </w:t>
      </w:r>
      <w:hyperlink r:id="rId22" w:history="1">
        <w:r>
          <w:rPr>
            <w:color w:val="0000FF"/>
          </w:rPr>
          <w:t>N 1751</w:t>
        </w:r>
      </w:hyperlink>
      <w:r>
        <w:t xml:space="preserve"> "О внесении изменения в Примерное положение об оплате труда работников муниципальных образовательных учреждений города Каменска-Уральского, в отношении которых орган местного самоуправления "Управление образования города Каменска-Уральского" осуществляет функции и полномочия учредителя, утвержденное Постановлением Администрации города Каменска-Уральского от 15.10.2010 N 1092 "О введении новой системы оплаты труда работников муниципальных образовательных учреждений города Каменска-Уральского, подведомственных органу местного самоуправления "Управление образования города Каменска-Уральского" (в редакции Постановления Администрации города Каменска-Уральского от 26.11.2012 N 1601)";</w:t>
      </w:r>
    </w:p>
    <w:p w:rsidR="00E078E5" w:rsidRDefault="00E078E5">
      <w:pPr>
        <w:pStyle w:val="ConsPlusNormal"/>
        <w:ind w:firstLine="540"/>
        <w:jc w:val="both"/>
      </w:pPr>
      <w:r>
        <w:t xml:space="preserve">- от 24.06.2013 </w:t>
      </w:r>
      <w:hyperlink r:id="rId23" w:history="1">
        <w:r>
          <w:rPr>
            <w:color w:val="0000FF"/>
          </w:rPr>
          <w:t>N 877</w:t>
        </w:r>
      </w:hyperlink>
      <w:r>
        <w:t xml:space="preserve"> "О внесении изменений и дополнений в некоторые постановления главы и администрации города Каменска-Уральского";</w:t>
      </w:r>
    </w:p>
    <w:p w:rsidR="00E078E5" w:rsidRDefault="00E078E5">
      <w:pPr>
        <w:pStyle w:val="ConsPlusNormal"/>
        <w:ind w:firstLine="540"/>
        <w:jc w:val="both"/>
      </w:pPr>
      <w:r>
        <w:t xml:space="preserve">- от 02.12.2013 </w:t>
      </w:r>
      <w:hyperlink r:id="rId24" w:history="1">
        <w:r>
          <w:rPr>
            <w:color w:val="0000FF"/>
          </w:rPr>
          <w:t>N 1722</w:t>
        </w:r>
      </w:hyperlink>
      <w:r>
        <w:t xml:space="preserve"> "О внесении изменений в Примерное положение об оплате труда работников муниципальных образовательных учреждений города Каменска-Уральского, в отношении которых орган местного самоуправления "Управление образования города Каменска-Уральского" осуществляет функции и полномочия учредителя, утвержденное Постановлением Администрации города Каменска-Уральского от 15.10.2010 N 1092";</w:t>
      </w:r>
    </w:p>
    <w:p w:rsidR="00E078E5" w:rsidRDefault="00E078E5">
      <w:pPr>
        <w:pStyle w:val="ConsPlusNormal"/>
        <w:ind w:firstLine="540"/>
        <w:jc w:val="both"/>
      </w:pPr>
      <w:r>
        <w:t xml:space="preserve">- от 17.12.2013 </w:t>
      </w:r>
      <w:hyperlink r:id="rId25" w:history="1">
        <w:r>
          <w:rPr>
            <w:color w:val="0000FF"/>
          </w:rPr>
          <w:t>N 1845</w:t>
        </w:r>
      </w:hyperlink>
      <w:r>
        <w:t xml:space="preserve"> "О внесении дополнений в Систему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Администрации города Каменска-Уральского от 29.09.2008 N 832".</w:t>
      </w:r>
    </w:p>
    <w:p w:rsidR="00E078E5" w:rsidRDefault="00E078E5">
      <w:pPr>
        <w:pStyle w:val="ConsPlusNormal"/>
        <w:ind w:firstLine="540"/>
        <w:jc w:val="both"/>
      </w:pPr>
      <w:r>
        <w:t>3.2. Постановления главы города Каменска-Уральского:</w:t>
      </w:r>
    </w:p>
    <w:p w:rsidR="00E078E5" w:rsidRDefault="00E078E5">
      <w:pPr>
        <w:pStyle w:val="ConsPlusNormal"/>
        <w:ind w:firstLine="540"/>
        <w:jc w:val="both"/>
      </w:pPr>
      <w:r>
        <w:t xml:space="preserve">- от 29.09.2008 </w:t>
      </w:r>
      <w:hyperlink r:id="rId26" w:history="1">
        <w:r>
          <w:rPr>
            <w:color w:val="0000FF"/>
          </w:rPr>
          <w:t>N 832</w:t>
        </w:r>
      </w:hyperlink>
      <w:r>
        <w:t xml:space="preserve"> "О введении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w:t>
      </w:r>
    </w:p>
    <w:p w:rsidR="00E078E5" w:rsidRDefault="00E078E5">
      <w:pPr>
        <w:pStyle w:val="ConsPlusNormal"/>
        <w:ind w:firstLine="540"/>
        <w:jc w:val="both"/>
      </w:pPr>
      <w:r>
        <w:t xml:space="preserve">- от 19.01.2009 </w:t>
      </w:r>
      <w:hyperlink r:id="rId27" w:history="1">
        <w:r>
          <w:rPr>
            <w:color w:val="0000FF"/>
          </w:rPr>
          <w:t>N 40</w:t>
        </w:r>
      </w:hyperlink>
      <w:r>
        <w:t xml:space="preserve"> "О внесении изменений в Постановление главы города от 29.09.2008 N 832 "О введении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w:t>
      </w:r>
      <w:r>
        <w:lastRenderedPageBreak/>
        <w:t>общего образования".</w:t>
      </w:r>
    </w:p>
    <w:p w:rsidR="00E078E5" w:rsidRDefault="00E078E5">
      <w:pPr>
        <w:pStyle w:val="ConsPlusNormal"/>
        <w:ind w:firstLine="540"/>
        <w:jc w:val="both"/>
      </w:pPr>
      <w:r>
        <w:t>4. Настоящее Постановление вступает в силу с 01 сентября 2014 года.</w:t>
      </w:r>
    </w:p>
    <w:p w:rsidR="00E078E5" w:rsidRDefault="00E078E5">
      <w:pPr>
        <w:pStyle w:val="ConsPlusNormal"/>
        <w:ind w:firstLine="540"/>
        <w:jc w:val="both"/>
      </w:pPr>
      <w:r>
        <w:t>5. Опубликовать настоящее Постановление в газете "Каменский рабочий" и разместить на официальном сайте муниципального образования.</w:t>
      </w:r>
    </w:p>
    <w:p w:rsidR="00E078E5" w:rsidRDefault="00E078E5">
      <w:pPr>
        <w:pStyle w:val="ConsPlusNormal"/>
        <w:ind w:firstLine="540"/>
        <w:jc w:val="both"/>
      </w:pPr>
      <w:r>
        <w:t>6. Контроль исполнения настоящего Постановления возложить на заместителя главы Администрации города Т.И. Русских.</w:t>
      </w:r>
    </w:p>
    <w:p w:rsidR="00E078E5" w:rsidRDefault="00E078E5">
      <w:pPr>
        <w:pStyle w:val="ConsPlusNormal"/>
        <w:jc w:val="both"/>
      </w:pPr>
    </w:p>
    <w:p w:rsidR="00E078E5" w:rsidRDefault="00E078E5">
      <w:pPr>
        <w:pStyle w:val="ConsPlusNormal"/>
        <w:jc w:val="right"/>
      </w:pPr>
      <w:r>
        <w:t>Глава города</w:t>
      </w:r>
    </w:p>
    <w:p w:rsidR="00E078E5" w:rsidRDefault="00E078E5">
      <w:pPr>
        <w:pStyle w:val="ConsPlusNormal"/>
        <w:jc w:val="right"/>
      </w:pPr>
      <w:r>
        <w:t>М.С.АСТАХОВ</w:t>
      </w: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0"/>
      </w:pPr>
      <w:r>
        <w:t>Утверждено</w:t>
      </w:r>
    </w:p>
    <w:p w:rsidR="00E078E5" w:rsidRDefault="00E078E5">
      <w:pPr>
        <w:pStyle w:val="ConsPlusNormal"/>
        <w:jc w:val="right"/>
      </w:pPr>
      <w:r>
        <w:t>Постановлением Администрации</w:t>
      </w:r>
    </w:p>
    <w:p w:rsidR="00E078E5" w:rsidRDefault="00E078E5">
      <w:pPr>
        <w:pStyle w:val="ConsPlusNormal"/>
        <w:jc w:val="right"/>
      </w:pPr>
      <w:r>
        <w:t>города Каменска-Уральского</w:t>
      </w:r>
    </w:p>
    <w:p w:rsidR="00E078E5" w:rsidRDefault="00E078E5">
      <w:pPr>
        <w:pStyle w:val="ConsPlusNormal"/>
        <w:jc w:val="right"/>
      </w:pPr>
      <w:r>
        <w:t>от 24 июня 2014 г. N 872</w:t>
      </w:r>
    </w:p>
    <w:p w:rsidR="00E078E5" w:rsidRDefault="00E078E5">
      <w:pPr>
        <w:pStyle w:val="ConsPlusNormal"/>
        <w:jc w:val="both"/>
      </w:pPr>
    </w:p>
    <w:p w:rsidR="00E078E5" w:rsidRDefault="00E078E5">
      <w:pPr>
        <w:pStyle w:val="ConsPlusTitle"/>
        <w:jc w:val="center"/>
      </w:pPr>
      <w:bookmarkStart w:id="0" w:name="P55"/>
      <w:bookmarkEnd w:id="0"/>
      <w:r>
        <w:t>ПРИМЕРНОЕ ПОЛОЖЕНИЕ</w:t>
      </w:r>
    </w:p>
    <w:p w:rsidR="00E078E5" w:rsidRDefault="00E078E5">
      <w:pPr>
        <w:pStyle w:val="ConsPlusTitle"/>
        <w:jc w:val="center"/>
      </w:pPr>
      <w:r>
        <w:t>ОБ ОПЛАТЕ ТРУДА РАБОТНИКОВ МУНИЦИПАЛЬНЫХ УЧРЕЖДЕНИЙ,</w:t>
      </w:r>
    </w:p>
    <w:p w:rsidR="00E078E5" w:rsidRDefault="00E078E5">
      <w:pPr>
        <w:pStyle w:val="ConsPlusTitle"/>
        <w:jc w:val="center"/>
      </w:pPr>
      <w:r>
        <w:t>В ОТНОШЕНИИ КОТОРЫХ ОРГАН МЕСТНОГО САМОУПРАВЛЕНИЯ</w:t>
      </w:r>
    </w:p>
    <w:p w:rsidR="00E078E5" w:rsidRDefault="00E078E5">
      <w:pPr>
        <w:pStyle w:val="ConsPlusTitle"/>
        <w:jc w:val="center"/>
      </w:pPr>
      <w:r>
        <w:t>"УПРАВЛЕНИЕ ОБРАЗОВАНИЯ ГОРОДА КАМЕНСКА-УРАЛЬСКОГО"</w:t>
      </w:r>
    </w:p>
    <w:p w:rsidR="00E078E5" w:rsidRDefault="00E078E5">
      <w:pPr>
        <w:pStyle w:val="ConsPlusTitle"/>
        <w:jc w:val="center"/>
      </w:pPr>
      <w:r>
        <w:t>ОСУЩЕСТВЛЯЕТ ФУНКЦИИ И ПОЛНОМОЧИЯ УЧРЕДИТЕЛЯ</w:t>
      </w:r>
    </w:p>
    <w:p w:rsidR="00E078E5" w:rsidRDefault="00E078E5">
      <w:pPr>
        <w:pStyle w:val="ConsPlusNormal"/>
        <w:jc w:val="center"/>
      </w:pPr>
      <w:r>
        <w:t>Список изменяющих документов</w:t>
      </w:r>
    </w:p>
    <w:p w:rsidR="00E078E5" w:rsidRDefault="00E078E5">
      <w:pPr>
        <w:pStyle w:val="ConsPlusNormal"/>
        <w:jc w:val="center"/>
      </w:pPr>
      <w:r>
        <w:t xml:space="preserve">(в ред. </w:t>
      </w:r>
      <w:hyperlink r:id="rId28" w:history="1">
        <w:r>
          <w:rPr>
            <w:color w:val="0000FF"/>
          </w:rPr>
          <w:t>Постановления</w:t>
        </w:r>
      </w:hyperlink>
      <w:r>
        <w:t xml:space="preserve"> Администрации г. Каменска-Уральского</w:t>
      </w:r>
    </w:p>
    <w:p w:rsidR="00E078E5" w:rsidRDefault="00E078E5">
      <w:pPr>
        <w:pStyle w:val="ConsPlusNormal"/>
        <w:jc w:val="center"/>
      </w:pPr>
      <w:r>
        <w:t>от 30.12.2015 N 1925)</w:t>
      </w:r>
    </w:p>
    <w:p w:rsidR="00E078E5" w:rsidRDefault="00E078E5">
      <w:pPr>
        <w:pStyle w:val="ConsPlusNormal"/>
        <w:jc w:val="both"/>
      </w:pPr>
    </w:p>
    <w:p w:rsidR="00E078E5" w:rsidRDefault="00E078E5">
      <w:pPr>
        <w:pStyle w:val="ConsPlusNormal"/>
        <w:jc w:val="center"/>
        <w:outlineLvl w:val="1"/>
      </w:pPr>
      <w:r>
        <w:t>Глава 1. ОБЩИЕ ПОЛОЖЕНИЯ</w:t>
      </w:r>
    </w:p>
    <w:p w:rsidR="00E078E5" w:rsidRDefault="00E078E5">
      <w:pPr>
        <w:pStyle w:val="ConsPlusNormal"/>
        <w:jc w:val="both"/>
      </w:pPr>
    </w:p>
    <w:p w:rsidR="00E078E5" w:rsidRDefault="00E078E5">
      <w:pPr>
        <w:pStyle w:val="ConsPlusNormal"/>
        <w:ind w:firstLine="540"/>
        <w:jc w:val="both"/>
      </w:pPr>
      <w:r>
        <w:t>1. Примерное положение об оплате труда работников муниципальных учреждений, в отношении которых орган местного самоуправления "Управление образования города Каменска-Уральского" осуществляет функции и полномочия учредителя (далее - Примерное положение), регулирует порядок оплаты труда работников муниципальных учреждений города Каменска-Уральского, в отношении которых орган местного самоуправления "Управление образования города Каменска-Уральского" осуществляет функции и полномочия учредителя (далее - Учреждения).</w:t>
      </w:r>
    </w:p>
    <w:p w:rsidR="00E078E5" w:rsidRDefault="00E078E5">
      <w:pPr>
        <w:pStyle w:val="ConsPlusNormal"/>
        <w:ind w:firstLine="540"/>
        <w:jc w:val="both"/>
      </w:pPr>
      <w:r>
        <w:t>Примерное положение не распространяется на работников муниципального казенного учреждения "Центр бухгалтерского и экономического обслуживания учреждений образования муниципального образования город Каменск-Уральский", система и условия оплаты труда которых устанавливаются в соответствии с постановлением Администрации города Каменска-Уральского.</w:t>
      </w:r>
    </w:p>
    <w:p w:rsidR="00E078E5" w:rsidRDefault="00E078E5">
      <w:pPr>
        <w:pStyle w:val="ConsPlusNormal"/>
        <w:ind w:firstLine="540"/>
        <w:jc w:val="both"/>
      </w:pPr>
      <w:r>
        <w:t xml:space="preserve">2. Система оплаты труда работников Учреждения устанавливается коллективным договором, соглашением, локальными нормативными актами в соответствии с федеральными законами и иными нормативно-правовыми актами Российской Федерации, законами и </w:t>
      </w:r>
      <w:proofErr w:type="gramStart"/>
      <w:r>
        <w:t>иными нормативно-правовыми актами Свердловской области</w:t>
      </w:r>
      <w:proofErr w:type="gramEnd"/>
      <w:r>
        <w:t xml:space="preserve"> и настоящим Примерным положением.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В Положении об оплате труда работников учреждения, разрабатываемом Учреждением, не допускается использование терминологии "рекомендуемые минимальные размеры" или "минимальные размеры" окладов (должностных окладов), ставок заработной платы, применяемой в данном Примерном положении.</w:t>
      </w:r>
    </w:p>
    <w:p w:rsidR="00E078E5" w:rsidRDefault="00E078E5">
      <w:pPr>
        <w:pStyle w:val="ConsPlusNormal"/>
        <w:ind w:firstLine="540"/>
        <w:jc w:val="both"/>
      </w:pPr>
      <w:r>
        <w:t xml:space="preserve">Размеры окладов (должностных окладов), ставок заработной платы устанавливаются с учетом обеспечения их дифференциации на основе профессиональных квалификационных групп </w:t>
      </w:r>
      <w:r>
        <w:lastRenderedPageBreak/>
        <w:t>(квалификационных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профессиональные квалификационные группы и квалификационные уровни соответственно).</w:t>
      </w:r>
    </w:p>
    <w:p w:rsidR="00E078E5" w:rsidRDefault="00E078E5">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E078E5" w:rsidRDefault="00E078E5">
      <w:pPr>
        <w:pStyle w:val="ConsPlusNormal"/>
        <w:ind w:firstLine="540"/>
        <w:jc w:val="both"/>
      </w:pPr>
      <w:r>
        <w:t>3. Фонд оплаты труда Учреждения утверждается органом местного самоуправления "Управление образования города Каменска-Уральского" (далее - Управление образования) на соответствующий финансовый год исходя из объема лимитов бюджетных обязательств,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муниципального задания и средств, поступающих от приносящей доход деятельности.</w:t>
      </w:r>
    </w:p>
    <w:p w:rsidR="00E078E5" w:rsidRDefault="00E078E5">
      <w:pPr>
        <w:pStyle w:val="ConsPlusNormal"/>
        <w:ind w:firstLine="540"/>
        <w:jc w:val="both"/>
      </w:pPr>
      <w:r>
        <w:t>Объем средств на выплаты стимулирующего характера в составе фонда оплаты труда образовательной организации должен составлять не менее 20 процентов и не более 40 процентов.</w:t>
      </w:r>
    </w:p>
    <w:p w:rsidR="00E078E5" w:rsidRDefault="00E078E5">
      <w:pPr>
        <w:pStyle w:val="ConsPlusNormal"/>
        <w:ind w:firstLine="540"/>
        <w:jc w:val="both"/>
      </w:pPr>
      <w:r>
        <w:t>4. Штатное расписание разрабатывается и утверждается руководителем Учреждения, в пределах утвержденного на соответствующий финансовый год фонда оплаты труда и включает в себя все должности работников Учреждения.</w:t>
      </w:r>
    </w:p>
    <w:p w:rsidR="00E078E5" w:rsidRDefault="00E078E5">
      <w:pPr>
        <w:pStyle w:val="ConsPlusNormal"/>
        <w:ind w:firstLine="540"/>
        <w:jc w:val="both"/>
      </w:pPr>
      <w:r>
        <w:t>Управление образования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E078E5" w:rsidRDefault="00E078E5">
      <w:pPr>
        <w:pStyle w:val="ConsPlusNormal"/>
        <w:ind w:firstLine="540"/>
        <w:jc w:val="both"/>
      </w:pPr>
      <w:r>
        <w:t>5. Должности работников, включаемые в штатное расписание Учреждения, должны соответствовать уставным целям и видам деятельности Учреждения, Единому квалификационному справочнику должностей руководителей, специалистов и служащих (далее - ЕКС) и Единому тарифно-квалификационному справочнику работ и профессий рабочих (далее - ЕТКС) либо профессиональных стандартов,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78E5" w:rsidRDefault="00E078E5">
      <w:pPr>
        <w:pStyle w:val="ConsPlusNormal"/>
        <w:ind w:firstLine="540"/>
        <w:jc w:val="both"/>
      </w:pPr>
      <w:r>
        <w:t xml:space="preserve">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29" w:history="1">
        <w:r>
          <w:rPr>
            <w:color w:val="0000FF"/>
          </w:rPr>
          <w:t>минимального размера</w:t>
        </w:r>
      </w:hyperlink>
      <w:r>
        <w:t xml:space="preserve"> заработной платы, установленного в Свердловской области.</w:t>
      </w:r>
    </w:p>
    <w:p w:rsidR="00E078E5" w:rsidRDefault="00E078E5">
      <w:pPr>
        <w:pStyle w:val="ConsPlusNormal"/>
        <w:ind w:firstLine="540"/>
        <w:jc w:val="both"/>
      </w:pPr>
      <w:r>
        <w:t>7. Условия оплаты труда, включая размер оклада (должностного оклада), ставки заработной платы работника, повышающие коэффициенты к окладам и выплаты стимулирующего характера, выплаты компенсационного характера являются обязательными для включения в трудовой договор.</w:t>
      </w:r>
    </w:p>
    <w:p w:rsidR="00E078E5" w:rsidRDefault="00E078E5">
      <w:pPr>
        <w:pStyle w:val="ConsPlusNormal"/>
        <w:ind w:firstLine="540"/>
        <w:jc w:val="both"/>
      </w:pPr>
      <w:r>
        <w:t>В трудовом договоре с работником (в дополнительном соглашении к трудовому договору)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E078E5" w:rsidRDefault="00E078E5">
      <w:pPr>
        <w:pStyle w:val="ConsPlusNormal"/>
        <w:ind w:firstLine="540"/>
        <w:jc w:val="both"/>
      </w:pPr>
      <w:r>
        <w:t xml:space="preserve">При заключении трудовых договоров с работниками рекомендуется использовать </w:t>
      </w:r>
      <w:hyperlink r:id="rId30" w:history="1">
        <w:r>
          <w:rPr>
            <w:color w:val="0000FF"/>
          </w:rPr>
          <w:t>Примерную 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 и </w:t>
      </w:r>
      <w:hyperlink r:id="rId31"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года N 167н.</w:t>
      </w:r>
    </w:p>
    <w:p w:rsidR="00E078E5" w:rsidRDefault="00E078E5">
      <w:pPr>
        <w:pStyle w:val="ConsPlusNormal"/>
        <w:ind w:firstLine="540"/>
        <w:jc w:val="both"/>
      </w:pPr>
      <w:r>
        <w:t>8. Средняя заработная плата педагогических работников муниципальных общеобразовательных Учреждений к 2018 году должна составлять не менее 100 процентов от средней заработной платы в Свердловской области.</w:t>
      </w:r>
    </w:p>
    <w:p w:rsidR="00E078E5" w:rsidRDefault="00E078E5">
      <w:pPr>
        <w:pStyle w:val="ConsPlusNormal"/>
        <w:ind w:firstLine="540"/>
        <w:jc w:val="both"/>
      </w:pPr>
      <w:r>
        <w:t>Средняя заработная плата педагогических работников муниципальных дошкольных образовательных учреждений к 2018 году должна составлять не менее 100 процентов от средней заработной платы в сфере общего образования в Свердловской области.</w:t>
      </w:r>
    </w:p>
    <w:p w:rsidR="00E078E5" w:rsidRDefault="00E078E5">
      <w:pPr>
        <w:pStyle w:val="ConsPlusNormal"/>
        <w:ind w:firstLine="540"/>
        <w:jc w:val="both"/>
      </w:pPr>
      <w:r>
        <w:t xml:space="preserve">Средняя заработная плата педагогических работников организаций дополнительного </w:t>
      </w:r>
      <w:r>
        <w:lastRenderedPageBreak/>
        <w:t>образования и иных образовательных учреждений к 2018 году должна быть не ниже уровня средней заработной платы учителей в Свердловской области.</w:t>
      </w:r>
    </w:p>
    <w:p w:rsidR="00E078E5" w:rsidRDefault="00E078E5">
      <w:pPr>
        <w:pStyle w:val="ConsPlusNormal"/>
        <w:ind w:firstLine="540"/>
        <w:jc w:val="both"/>
      </w:pPr>
      <w:r>
        <w:t>Повышение заработной платы работников Учреждений производится поэтапно с возможным привлечением на эти цели средств, получаемых за счет сокращения неэффективных расходов.</w:t>
      </w:r>
    </w:p>
    <w:p w:rsidR="00E078E5" w:rsidRDefault="00E078E5">
      <w:pPr>
        <w:pStyle w:val="ConsPlusNormal"/>
        <w:jc w:val="both"/>
      </w:pPr>
    </w:p>
    <w:p w:rsidR="00E078E5" w:rsidRDefault="00E078E5">
      <w:pPr>
        <w:pStyle w:val="ConsPlusNormal"/>
        <w:jc w:val="center"/>
        <w:outlineLvl w:val="1"/>
      </w:pPr>
      <w:r>
        <w:t>Глава 2. УСЛОВИЯ ОПРЕДЕЛЕНИЯ ОПЛАТЫ ТРУДА</w:t>
      </w:r>
    </w:p>
    <w:p w:rsidR="00E078E5" w:rsidRDefault="00E078E5">
      <w:pPr>
        <w:pStyle w:val="ConsPlusNormal"/>
        <w:jc w:val="both"/>
      </w:pPr>
    </w:p>
    <w:p w:rsidR="00E078E5" w:rsidRDefault="00E078E5">
      <w:pPr>
        <w:pStyle w:val="ConsPlusNormal"/>
        <w:ind w:firstLine="540"/>
        <w:jc w:val="both"/>
      </w:pPr>
      <w:r>
        <w:t>9. Оплата труда работников Учреждения устанавливается с учетом:</w:t>
      </w:r>
    </w:p>
    <w:p w:rsidR="00E078E5" w:rsidRDefault="00E078E5">
      <w:pPr>
        <w:pStyle w:val="ConsPlusNormal"/>
        <w:ind w:firstLine="540"/>
        <w:jc w:val="both"/>
      </w:pPr>
      <w:r>
        <w:t>- ЕКС;</w:t>
      </w:r>
    </w:p>
    <w:p w:rsidR="00E078E5" w:rsidRDefault="00E078E5">
      <w:pPr>
        <w:pStyle w:val="ConsPlusNormal"/>
        <w:ind w:firstLine="540"/>
        <w:jc w:val="both"/>
      </w:pPr>
      <w:r>
        <w:t>- ЕТКС;</w:t>
      </w:r>
    </w:p>
    <w:p w:rsidR="00E078E5" w:rsidRDefault="00E078E5">
      <w:pPr>
        <w:pStyle w:val="ConsPlusNormal"/>
        <w:ind w:firstLine="540"/>
        <w:jc w:val="both"/>
      </w:pPr>
      <w:r>
        <w:t>- профессиональных стандартов;</w:t>
      </w:r>
    </w:p>
    <w:p w:rsidR="00E078E5" w:rsidRDefault="00E078E5">
      <w:pPr>
        <w:pStyle w:val="ConsPlusNormal"/>
        <w:ind w:firstLine="540"/>
        <w:jc w:val="both"/>
      </w:pPr>
      <w:r>
        <w:t>- государственных гарантий по оплате труда;</w:t>
      </w:r>
    </w:p>
    <w:p w:rsidR="00E078E5" w:rsidRDefault="00E078E5">
      <w:pPr>
        <w:pStyle w:val="ConsPlusNormal"/>
        <w:ind w:firstLine="540"/>
        <w:jc w:val="both"/>
      </w:pPr>
      <w:r>
        <w:t>- перечня видов выплат компенсационного характера;</w:t>
      </w:r>
    </w:p>
    <w:p w:rsidR="00E078E5" w:rsidRDefault="00E078E5">
      <w:pPr>
        <w:pStyle w:val="ConsPlusNormal"/>
        <w:ind w:firstLine="540"/>
        <w:jc w:val="both"/>
      </w:pPr>
      <w:r>
        <w:t>- перечня видов выплат стимулирующего характера;</w:t>
      </w:r>
    </w:p>
    <w:p w:rsidR="00E078E5" w:rsidRDefault="00E078E5">
      <w:pPr>
        <w:pStyle w:val="ConsPlusNormal"/>
        <w:ind w:firstLine="540"/>
        <w:jc w:val="both"/>
      </w:pPr>
      <w:r>
        <w:t>-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E078E5" w:rsidRDefault="00E078E5">
      <w:pPr>
        <w:pStyle w:val="ConsPlusNormal"/>
        <w:ind w:firstLine="540"/>
        <w:jc w:val="both"/>
      </w:pPr>
      <w:r>
        <w:t>-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
    <w:p w:rsidR="00E078E5" w:rsidRDefault="00E078E5">
      <w:pPr>
        <w:pStyle w:val="ConsPlusNormal"/>
        <w:ind w:firstLine="540"/>
        <w:jc w:val="both"/>
      </w:pPr>
      <w:r>
        <w:t>10. При определении размера оплаты труда работников Учреждений учитываются:</w:t>
      </w:r>
    </w:p>
    <w:p w:rsidR="00E078E5" w:rsidRDefault="00E078E5">
      <w:pPr>
        <w:pStyle w:val="ConsPlusNormal"/>
        <w:ind w:firstLine="540"/>
        <w:jc w:val="both"/>
      </w:pPr>
      <w:r>
        <w:t>1) показатели квалификации (наличие квалификационной категории, наличие ученой степени, почетного звания);</w:t>
      </w:r>
    </w:p>
    <w:p w:rsidR="00E078E5" w:rsidRDefault="00E078E5">
      <w:pPr>
        <w:pStyle w:val="ConsPlusNormal"/>
        <w:ind w:firstLine="540"/>
        <w:jc w:val="both"/>
      </w:pPr>
      <w:r>
        <w:t>2) продолжительность рабочего времени работников Учреждений и режим их работы;</w:t>
      </w:r>
    </w:p>
    <w:p w:rsidR="00E078E5" w:rsidRDefault="00E078E5">
      <w:pPr>
        <w:pStyle w:val="ConsPlusNormal"/>
        <w:ind w:firstLine="540"/>
        <w:jc w:val="both"/>
      </w:pPr>
      <w:r>
        <w:t>3) норма часов педагогической работы за ставку заработной платы, объемы учебной (педагогической) работы;</w:t>
      </w:r>
    </w:p>
    <w:p w:rsidR="00E078E5" w:rsidRDefault="00E078E5">
      <w:pPr>
        <w:pStyle w:val="ConsPlusNormal"/>
        <w:ind w:firstLine="540"/>
        <w:jc w:val="both"/>
      </w:pPr>
      <w:r>
        <w:t>4) особенности исчисления почасовой оплаты труда педагогических работников;</w:t>
      </w:r>
    </w:p>
    <w:p w:rsidR="00E078E5" w:rsidRDefault="00E078E5">
      <w:pPr>
        <w:pStyle w:val="ConsPlusNormal"/>
        <w:ind w:firstLine="540"/>
        <w:jc w:val="both"/>
      </w:pPr>
      <w:r>
        <w:t>5) особенности работы по совместительству педагогических, медицинских работников, определяемые Министерством труда и социальной защиты Российской Федерации;</w:t>
      </w:r>
    </w:p>
    <w:p w:rsidR="00E078E5" w:rsidRDefault="00E078E5">
      <w:pPr>
        <w:pStyle w:val="ConsPlusNormal"/>
        <w:ind w:firstLine="540"/>
        <w:jc w:val="both"/>
      </w:pPr>
      <w:r>
        <w:t>6) условия труда, отклоняющиеся от нормальных, выплаты, обусловленные районным регулированием оплаты труда.</w:t>
      </w:r>
    </w:p>
    <w:p w:rsidR="00E078E5" w:rsidRDefault="00E078E5">
      <w:pPr>
        <w:pStyle w:val="ConsPlusNormal"/>
        <w:ind w:firstLine="540"/>
        <w:jc w:val="both"/>
      </w:pPr>
      <w:bookmarkStart w:id="1" w:name="P103"/>
      <w:bookmarkEnd w:id="1"/>
      <w:r>
        <w:t>11. Изменение оплаты труда производится:</w:t>
      </w:r>
    </w:p>
    <w:p w:rsidR="00E078E5" w:rsidRDefault="00E078E5">
      <w:pPr>
        <w:pStyle w:val="ConsPlusNormal"/>
        <w:ind w:firstLine="540"/>
        <w:jc w:val="both"/>
      </w:pPr>
      <w:r>
        <w:t>1) при присвоении (истечении срока действия) квалификационной категории - со дня вынесения решения соответствующей аттестационной комиссии (со дня истечения срока действия квалификационной категории);</w:t>
      </w:r>
    </w:p>
    <w:p w:rsidR="00E078E5" w:rsidRDefault="00E078E5">
      <w:pPr>
        <w:pStyle w:val="ConsPlusNormal"/>
        <w:ind w:firstLine="540"/>
        <w:jc w:val="both"/>
      </w:pPr>
      <w:r>
        <w:t>2) при присвоении почетного звания - со дня присвоения (при предъявлении документа, подтверждающего присвоение почетного звания);</w:t>
      </w:r>
    </w:p>
    <w:p w:rsidR="00E078E5" w:rsidRDefault="00E078E5">
      <w:pPr>
        <w:pStyle w:val="ConsPlusNormal"/>
        <w:ind w:firstLine="540"/>
        <w:jc w:val="both"/>
      </w:pPr>
      <w:r>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E078E5" w:rsidRDefault="00E078E5">
      <w:pPr>
        <w:pStyle w:val="ConsPlusNormal"/>
        <w:ind w:firstLine="540"/>
        <w:jc w:val="both"/>
      </w:pPr>
      <w:r>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E078E5" w:rsidRDefault="00E078E5">
      <w:pPr>
        <w:pStyle w:val="ConsPlusNormal"/>
        <w:ind w:firstLine="540"/>
        <w:jc w:val="both"/>
      </w:pPr>
      <w:r>
        <w:t>5) при истечении срока действия установленного повышающего коэффициента.</w:t>
      </w:r>
    </w:p>
    <w:p w:rsidR="00E078E5" w:rsidRDefault="00E078E5">
      <w:pPr>
        <w:pStyle w:val="ConsPlusNormal"/>
        <w:ind w:firstLine="540"/>
        <w:jc w:val="both"/>
      </w:pPr>
      <w:r>
        <w:t xml:space="preserve">12. При наступлении условий, указанных в </w:t>
      </w:r>
      <w:hyperlink w:anchor="P103" w:history="1">
        <w:r>
          <w:rPr>
            <w:color w:val="0000FF"/>
          </w:rPr>
          <w:t>пункте 11</w:t>
        </w:r>
      </w:hyperlink>
      <w:r>
        <w:t xml:space="preserve"> настоящего Примерного положения, в период пребывания работника в ежегодном или другом отпуске, а также в период его временной нетрудоспособности выплата заработной платы работнику производится с соблюдением норм трудового законодательства.</w:t>
      </w:r>
    </w:p>
    <w:p w:rsidR="00E078E5" w:rsidRDefault="00E078E5">
      <w:pPr>
        <w:pStyle w:val="ConsPlusNormal"/>
        <w:ind w:firstLine="540"/>
        <w:jc w:val="both"/>
      </w:pPr>
      <w:r>
        <w:t>13. Предельный объем учебной нагрузки (педагогической работы), которая может выполняться в образовательном учреждении педагогическими работниками, определяется руководителем образовательного учреждения в соответствии с законодательством Российской Федерации.</w:t>
      </w:r>
    </w:p>
    <w:p w:rsidR="00E078E5" w:rsidRDefault="00E078E5">
      <w:pPr>
        <w:pStyle w:val="ConsPlusNormal"/>
        <w:ind w:firstLine="540"/>
        <w:jc w:val="both"/>
      </w:pPr>
      <w:r>
        <w:t xml:space="preserve">14. Педагогическая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 предусмотренных </w:t>
      </w:r>
      <w:hyperlink r:id="rId32" w:history="1">
        <w:r>
          <w:rPr>
            <w:color w:val="0000FF"/>
          </w:rPr>
          <w:t>Постановлением</w:t>
        </w:r>
      </w:hyperlink>
      <w:r>
        <w:t xml:space="preserve"> </w:t>
      </w:r>
      <w:r>
        <w:lastRenderedPageBreak/>
        <w:t>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E078E5" w:rsidRDefault="00E078E5">
      <w:pPr>
        <w:pStyle w:val="ConsPlusNormal"/>
        <w:ind w:firstLine="540"/>
        <w:jc w:val="both"/>
      </w:pPr>
      <w:r>
        <w:t>15. Предоставление педагогической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производится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 которых данное образовательное учреждение является основным местом работы, обеспечены педагогической работой по своей специальности в объеме не менее чем на ставку заработной платы либо в меньшем объеме с их письменного согласия.</w:t>
      </w:r>
    </w:p>
    <w:p w:rsidR="00E078E5" w:rsidRDefault="00E078E5">
      <w:pPr>
        <w:pStyle w:val="ConsPlusNormal"/>
        <w:jc w:val="both"/>
      </w:pPr>
    </w:p>
    <w:p w:rsidR="00E078E5" w:rsidRDefault="00E078E5">
      <w:pPr>
        <w:pStyle w:val="ConsPlusNormal"/>
        <w:jc w:val="center"/>
        <w:outlineLvl w:val="1"/>
      </w:pPr>
      <w:r>
        <w:t>Глава 3. ПОРЯДОК ОПРЕДЕЛЕНИЯ ОПЛАТЫ ТРУДА ОТДЕЛЬНЫХ</w:t>
      </w:r>
    </w:p>
    <w:p w:rsidR="00E078E5" w:rsidRDefault="00E078E5">
      <w:pPr>
        <w:pStyle w:val="ConsPlusNormal"/>
        <w:jc w:val="center"/>
      </w:pPr>
      <w:r>
        <w:t>КАТЕГОРИЙ РАБОТНИКОВ УЧРЕЖДЕНИЙ</w:t>
      </w:r>
    </w:p>
    <w:p w:rsidR="00E078E5" w:rsidRDefault="00E078E5">
      <w:pPr>
        <w:pStyle w:val="ConsPlusNormal"/>
        <w:jc w:val="both"/>
      </w:pPr>
    </w:p>
    <w:p w:rsidR="00E078E5" w:rsidRDefault="00E078E5">
      <w:pPr>
        <w:pStyle w:val="ConsPlusNormal"/>
        <w:ind w:firstLine="540"/>
        <w:jc w:val="both"/>
      </w:pPr>
      <w:r>
        <w:t>16. Оплата труда работников Учреждений включает в себя:</w:t>
      </w:r>
    </w:p>
    <w:p w:rsidR="00E078E5" w:rsidRDefault="00E078E5">
      <w:pPr>
        <w:pStyle w:val="ConsPlusNormal"/>
        <w:ind w:firstLine="540"/>
        <w:jc w:val="both"/>
      </w:pPr>
      <w:r>
        <w:t>размеры окладов (должностных окладов), ставок заработной платы по профессиональным квалификационным группам;</w:t>
      </w:r>
    </w:p>
    <w:p w:rsidR="00E078E5" w:rsidRDefault="00E078E5">
      <w:pPr>
        <w:pStyle w:val="ConsPlusNormal"/>
        <w:ind w:firstLine="540"/>
        <w:jc w:val="both"/>
      </w:pPr>
      <w:r>
        <w:t>размеры повышающих коэффициентов, устанавливаемых к окладам (должностным окладам), ставкам заработной платы;</w:t>
      </w:r>
    </w:p>
    <w:p w:rsidR="00E078E5" w:rsidRDefault="00E078E5">
      <w:pPr>
        <w:pStyle w:val="ConsPlusNormal"/>
        <w:ind w:firstLine="540"/>
        <w:jc w:val="both"/>
      </w:pPr>
      <w:r>
        <w:t xml:space="preserve">выплаты компенсационного характера в соответствии с перечнем видов выплат компенсационного характера, установленных в </w:t>
      </w:r>
      <w:hyperlink w:anchor="P257" w:history="1">
        <w:r>
          <w:rPr>
            <w:color w:val="0000FF"/>
          </w:rPr>
          <w:t>главе 5</w:t>
        </w:r>
      </w:hyperlink>
      <w:r>
        <w:t xml:space="preserve"> настоящего Примерного положения;</w:t>
      </w:r>
    </w:p>
    <w:p w:rsidR="00E078E5" w:rsidRDefault="00E078E5">
      <w:pPr>
        <w:pStyle w:val="ConsPlusNormal"/>
        <w:ind w:firstLine="540"/>
        <w:jc w:val="both"/>
      </w:pPr>
      <w:r>
        <w:t xml:space="preserve">выплаты стимулирующего характера в соответствии с перечнем видов выплат стимулирующего характера, установленных в </w:t>
      </w:r>
      <w:hyperlink w:anchor="P298" w:history="1">
        <w:r>
          <w:rPr>
            <w:color w:val="0000FF"/>
          </w:rPr>
          <w:t>главе 6</w:t>
        </w:r>
      </w:hyperlink>
      <w:r>
        <w:t xml:space="preserve"> настоящего Примерного положения.</w:t>
      </w:r>
    </w:p>
    <w:p w:rsidR="00E078E5" w:rsidRDefault="00E078E5">
      <w:pPr>
        <w:pStyle w:val="ConsPlusNormal"/>
        <w:ind w:firstLine="540"/>
        <w:jc w:val="both"/>
      </w:pPr>
      <w:r>
        <w:t xml:space="preserve">17. Размеры окладов (должностных окладов), ставок заработной платы работников Учреждений устанавливаются на основе отнесения должностей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от 06.08.2007 </w:t>
      </w:r>
      <w:hyperlink r:id="rId33" w:history="1">
        <w:r>
          <w:rPr>
            <w:color w:val="0000FF"/>
          </w:rPr>
          <w:t>N 526</w:t>
        </w:r>
      </w:hyperlink>
      <w:r>
        <w:t xml:space="preserve"> "Об утверждении профессиональных квалификационных групп должностей медицинских и фармацевтических работников", от 31.08.2007 </w:t>
      </w:r>
      <w:hyperlink r:id="rId34"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05.05.2008 </w:t>
      </w:r>
      <w:hyperlink r:id="rId35" w:history="1">
        <w:r>
          <w:rPr>
            <w:color w:val="0000FF"/>
          </w:rPr>
          <w:t>N 216н</w:t>
        </w:r>
      </w:hyperlink>
      <w:r>
        <w:t xml:space="preserve"> "Об утверждении профессиональных квалификационных групп должностей работников образования", от 29.05.2008 </w:t>
      </w:r>
      <w:hyperlink r:id="rId36"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37" w:history="1">
        <w:r>
          <w:rPr>
            <w:color w:val="0000FF"/>
          </w:rPr>
          <w:t>N 248н</w:t>
        </w:r>
      </w:hyperlink>
      <w:r>
        <w:t xml:space="preserve"> "Об утверждении профессиональных квалификационных групп общеотраслевых профессий рабочих"; присвоения работникам, осуществляющим профессиональную деятельность по профессиям рабочих, квалификационных разрядов в соответствии с ЕТКС, и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E078E5" w:rsidRDefault="00E078E5">
      <w:pPr>
        <w:pStyle w:val="ConsPlusNormal"/>
        <w:ind w:firstLine="540"/>
        <w:jc w:val="both"/>
      </w:pPr>
      <w:r>
        <w:t>При этом минимальные тарифные ставки, оклады (должностные оклады), ставки заработной платы, предусматриваемые в данном Примерном положении, рекомендуется использовать лишь в качестве ориентиров для установления Учреждениями конкретных размеров тарифных ставок, окладов (должностных окладов), ставок заработной платы по должностям работников Учреждений, не указывая их в положении об оплате труда работников конкретных Учреждений.</w:t>
      </w:r>
    </w:p>
    <w:p w:rsidR="00E078E5" w:rsidRDefault="00E078E5">
      <w:pPr>
        <w:pStyle w:val="ConsPlusNormal"/>
        <w:ind w:firstLine="540"/>
        <w:jc w:val="both"/>
      </w:pPr>
      <w:r>
        <w:t>18.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Примерным положением.</w:t>
      </w:r>
    </w:p>
    <w:p w:rsidR="00E078E5" w:rsidRDefault="00E078E5">
      <w:pPr>
        <w:pStyle w:val="ConsPlusNormal"/>
        <w:ind w:firstLine="540"/>
        <w:jc w:val="both"/>
      </w:pPr>
      <w:r>
        <w:t>19. Работникам Учреждений устанавливаются повышающие коэффициенты к окладу (должностному окладу), ставке заработной платы по профессиональным квалификационным группам, которые подразделяются на:</w:t>
      </w:r>
    </w:p>
    <w:p w:rsidR="00E078E5" w:rsidRDefault="00E078E5">
      <w:pPr>
        <w:pStyle w:val="ConsPlusNormal"/>
        <w:ind w:firstLine="540"/>
        <w:jc w:val="both"/>
      </w:pPr>
      <w:r>
        <w:t>повышающий коэффициент за квалификационную категорию;</w:t>
      </w:r>
    </w:p>
    <w:p w:rsidR="00E078E5" w:rsidRDefault="00E078E5">
      <w:pPr>
        <w:pStyle w:val="ConsPlusNormal"/>
        <w:ind w:firstLine="540"/>
        <w:jc w:val="both"/>
      </w:pPr>
      <w:r>
        <w:lastRenderedPageBreak/>
        <w:t>повышающий коэффициент за ученую степень кандидата (доктора наук) или почетное звание;</w:t>
      </w:r>
    </w:p>
    <w:p w:rsidR="00E078E5" w:rsidRDefault="00E078E5">
      <w:pPr>
        <w:pStyle w:val="ConsPlusNormal"/>
        <w:ind w:firstLine="540"/>
        <w:jc w:val="both"/>
      </w:pPr>
      <w:r>
        <w:t>повышающий коэффициент за выполнение важных (особо важных) и ответственных (особо ответственных) работ;</w:t>
      </w:r>
    </w:p>
    <w:p w:rsidR="00E078E5" w:rsidRDefault="00E078E5">
      <w:pPr>
        <w:pStyle w:val="ConsPlusNormal"/>
        <w:ind w:firstLine="540"/>
        <w:jc w:val="both"/>
      </w:pPr>
      <w:r>
        <w:t>персональный повышающий коэффициент.</w:t>
      </w:r>
    </w:p>
    <w:p w:rsidR="00E078E5" w:rsidRDefault="00E078E5">
      <w:pPr>
        <w:pStyle w:val="ConsPlusNormal"/>
        <w:ind w:firstLine="540"/>
        <w:jc w:val="both"/>
      </w:pPr>
      <w:r>
        <w:t>20. Размер выплат при применении повышающего коэффициента определяется путем умножения установленного размера оклада (должностного оклада), ставки заработной платы работника на коэффициент.</w:t>
      </w:r>
    </w:p>
    <w:p w:rsidR="00E078E5" w:rsidRDefault="00E078E5">
      <w:pPr>
        <w:pStyle w:val="ConsPlusNormal"/>
        <w:ind w:firstLine="540"/>
        <w:jc w:val="both"/>
      </w:pPr>
      <w:r>
        <w:t>21. Применение повышающих коэффициентов не образует новые оклады (должностные оклады), ставки заработной платы и не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w:t>
      </w:r>
    </w:p>
    <w:p w:rsidR="00E078E5" w:rsidRDefault="00E078E5">
      <w:pPr>
        <w:pStyle w:val="ConsPlusNormal"/>
        <w:ind w:firstLine="540"/>
        <w:jc w:val="both"/>
      </w:pPr>
      <w:r>
        <w:t>22. Персональные повышающие коэффициенты устанавливаются с учетом уровня профессиональной подготовки работников, квалификации,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Учреждения.</w:t>
      </w:r>
    </w:p>
    <w:p w:rsidR="00E078E5" w:rsidRDefault="00E078E5">
      <w:pPr>
        <w:pStyle w:val="ConsPlusNormal"/>
        <w:ind w:firstLine="540"/>
        <w:jc w:val="both"/>
      </w:pPr>
      <w:r>
        <w:t>Решение об установлении персональных повышающих коэффициентов и их размере принимается руководителем Учреждения персонально в отношении конкретного работника не чаще двух раз за учебный год.</w:t>
      </w:r>
    </w:p>
    <w:p w:rsidR="00E078E5" w:rsidRDefault="00E078E5">
      <w:pPr>
        <w:pStyle w:val="ConsPlusNormal"/>
        <w:ind w:firstLine="540"/>
        <w:jc w:val="both"/>
      </w:pPr>
      <w:r>
        <w:t>23.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078E5" w:rsidRDefault="00E078E5">
      <w:pPr>
        <w:pStyle w:val="ConsPlusNormal"/>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078E5" w:rsidRDefault="00E078E5">
      <w:pPr>
        <w:pStyle w:val="ConsPlusNormal"/>
        <w:ind w:firstLine="540"/>
        <w:jc w:val="both"/>
      </w:pPr>
      <w:r>
        <w:t>24.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078E5" w:rsidRDefault="00E078E5">
      <w:pPr>
        <w:pStyle w:val="ConsPlusNormal"/>
        <w:ind w:firstLine="540"/>
        <w:jc w:val="both"/>
      </w:pPr>
      <w:r>
        <w:t>25. При суммированном учете работодатель организует рабочий процесс таким образом, чтобы норма рабочего времени была отработана работником за учетный период. Оплата труда работника производится пропорционально отработанному им времени: оклад (должностной оклад), ставка заработной платы делится на среднемесячное число нормативных часов за учетный период, а затем умножается на количество часов, отработанных работником, в данном месяце.</w:t>
      </w:r>
    </w:p>
    <w:p w:rsidR="00E078E5" w:rsidRDefault="00E078E5">
      <w:pPr>
        <w:pStyle w:val="ConsPlusNormal"/>
        <w:ind w:firstLine="540"/>
        <w:jc w:val="both"/>
      </w:pPr>
      <w:r>
        <w:t xml:space="preserve">26. Размеры повышающих коэффициентов (в пределах, определенных настоящим Примерным положением) устанавливаются локальным нормативным актом Учреждения, утвержденным руководителем с учетом мнения выборного органа первичной профсоюзной организации или иного представительного органа работников Учреждения, на определенный период времени в пределах фонда оплаты труда </w:t>
      </w:r>
      <w:proofErr w:type="gramStart"/>
      <w:r>
        <w:t>Учреждения</w:t>
      </w:r>
      <w:proofErr w:type="gramEnd"/>
      <w:r>
        <w:t xml:space="preserve"> утвержденного на соответствующий финансовый год.</w:t>
      </w:r>
    </w:p>
    <w:p w:rsidR="00E078E5" w:rsidRDefault="00E078E5">
      <w:pPr>
        <w:pStyle w:val="ConsPlusNormal"/>
        <w:jc w:val="both"/>
      </w:pPr>
    </w:p>
    <w:p w:rsidR="00E078E5" w:rsidRDefault="00E078E5">
      <w:pPr>
        <w:pStyle w:val="ConsPlusNormal"/>
        <w:jc w:val="center"/>
        <w:outlineLvl w:val="2"/>
      </w:pPr>
      <w:r>
        <w:t>ПОРЯДОК ОПРЕДЕЛЕНИЯ ОПЛАТЫ ТРУДА</w:t>
      </w:r>
    </w:p>
    <w:p w:rsidR="00E078E5" w:rsidRDefault="00E078E5">
      <w:pPr>
        <w:pStyle w:val="ConsPlusNormal"/>
        <w:jc w:val="center"/>
      </w:pPr>
      <w:r>
        <w:t>УЧЕБНО-ВСПОМОГАТЕЛЬНОГО ПЕРСОНАЛА</w:t>
      </w:r>
    </w:p>
    <w:p w:rsidR="00E078E5" w:rsidRDefault="00E078E5">
      <w:pPr>
        <w:pStyle w:val="ConsPlusNormal"/>
        <w:jc w:val="both"/>
      </w:pPr>
    </w:p>
    <w:p w:rsidR="00E078E5" w:rsidRDefault="00E078E5">
      <w:pPr>
        <w:pStyle w:val="ConsPlusNormal"/>
        <w:ind w:firstLine="540"/>
        <w:jc w:val="both"/>
      </w:pPr>
      <w:r>
        <w:t xml:space="preserve">27. Размеры должностных окладов работников Учреждений, замещающих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38" w:history="1">
        <w:r>
          <w:rPr>
            <w:color w:val="0000FF"/>
          </w:rPr>
          <w:t>группам</w:t>
        </w:r>
      </w:hyperlink>
      <w:r>
        <w:t xml:space="preserve"> в соответствии с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E078E5" w:rsidRDefault="00E078E5">
      <w:pPr>
        <w:pStyle w:val="ConsPlusNormal"/>
        <w:ind w:firstLine="540"/>
        <w:jc w:val="both"/>
      </w:pPr>
      <w:r>
        <w:t xml:space="preserve">28. Минимальные размеры должностных окладов по профессиональным квалификационным группам должностей работников учебно-вспомогательного персонала устанавливаются согласно </w:t>
      </w:r>
      <w:hyperlink w:anchor="P345" w:history="1">
        <w:r>
          <w:rPr>
            <w:color w:val="0000FF"/>
          </w:rPr>
          <w:t>Приложению N 1</w:t>
        </w:r>
      </w:hyperlink>
      <w:r>
        <w:t xml:space="preserve"> к настоящему Примерному положению.</w:t>
      </w:r>
    </w:p>
    <w:p w:rsidR="00E078E5" w:rsidRDefault="00E078E5">
      <w:pPr>
        <w:pStyle w:val="ConsPlusNormal"/>
        <w:ind w:firstLine="540"/>
        <w:jc w:val="both"/>
      </w:pPr>
      <w:r>
        <w:t>29. Работникам Учреждения из числа учебно-вспомогательного персонала устанавливаются персональные повышающие коэффициенты к установленным размерам должностных окладов. Размер персонального повышающего коэффициента - не более 2,0.</w:t>
      </w:r>
    </w:p>
    <w:p w:rsidR="00E078E5" w:rsidRDefault="00E078E5">
      <w:pPr>
        <w:pStyle w:val="ConsPlusNormal"/>
        <w:ind w:firstLine="540"/>
        <w:jc w:val="both"/>
      </w:pPr>
      <w:r>
        <w:t xml:space="preserve">30. С учетом условий и результатов труда учебно-вспомогательному персоналу </w:t>
      </w:r>
      <w:r>
        <w:lastRenderedPageBreak/>
        <w:t xml:space="preserve">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jc w:val="both"/>
      </w:pPr>
    </w:p>
    <w:p w:rsidR="00E078E5" w:rsidRDefault="00E078E5">
      <w:pPr>
        <w:pStyle w:val="ConsPlusNormal"/>
        <w:jc w:val="center"/>
        <w:outlineLvl w:val="2"/>
      </w:pPr>
      <w:r>
        <w:t>ПОРЯДОК ОПРЕДЕЛЕНИЯ ОПЛАТЫ ТРУДА</w:t>
      </w:r>
    </w:p>
    <w:p w:rsidR="00E078E5" w:rsidRDefault="00E078E5">
      <w:pPr>
        <w:pStyle w:val="ConsPlusNormal"/>
        <w:jc w:val="center"/>
      </w:pPr>
      <w:r>
        <w:t>ПЕДАГОГИЧЕСКИХ РАБОТНИКОВ</w:t>
      </w:r>
    </w:p>
    <w:p w:rsidR="00E078E5" w:rsidRDefault="00E078E5">
      <w:pPr>
        <w:pStyle w:val="ConsPlusNormal"/>
        <w:jc w:val="both"/>
      </w:pPr>
    </w:p>
    <w:p w:rsidR="00E078E5" w:rsidRDefault="00E078E5">
      <w:pPr>
        <w:pStyle w:val="ConsPlusNormal"/>
        <w:ind w:firstLine="540"/>
        <w:jc w:val="both"/>
      </w:pPr>
      <w:r>
        <w:t>31. Размеры должностных окладов, ставок заработной платы работников учреждений, замещающих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E078E5" w:rsidRDefault="00E078E5">
      <w:pPr>
        <w:pStyle w:val="ConsPlusNormal"/>
        <w:ind w:firstLine="540"/>
        <w:jc w:val="both"/>
      </w:pPr>
      <w:r>
        <w:t xml:space="preserve">Группа должностей педагогических работников определяется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E078E5" w:rsidRDefault="00E078E5">
      <w:pPr>
        <w:pStyle w:val="ConsPlusNormal"/>
        <w:ind w:firstLine="540"/>
        <w:jc w:val="both"/>
      </w:pPr>
      <w:r>
        <w:t xml:space="preserve">32. Минимальные размеры должностных окладов, ставок заработной платы педагогических работников по профессиональным квалификационным группам устанавливаются согласно </w:t>
      </w:r>
      <w:hyperlink w:anchor="P382" w:history="1">
        <w:r>
          <w:rPr>
            <w:color w:val="0000FF"/>
          </w:rPr>
          <w:t>Приложению N 2</w:t>
        </w:r>
      </w:hyperlink>
      <w:r>
        <w:t xml:space="preserve"> к настоящему Примерному положению.</w:t>
      </w:r>
    </w:p>
    <w:p w:rsidR="00E078E5" w:rsidRDefault="00E078E5">
      <w:pPr>
        <w:pStyle w:val="ConsPlusNormal"/>
        <w:ind w:firstLine="540"/>
        <w:jc w:val="both"/>
      </w:pPr>
      <w:r>
        <w:t>33. Педагогическим работникам устанавливаются следующие повышающие коэффициенты к установленным размерам должностных окладов, ставок заработной платы:</w:t>
      </w:r>
    </w:p>
    <w:p w:rsidR="00E078E5" w:rsidRDefault="00E078E5">
      <w:pPr>
        <w:pStyle w:val="ConsPlusNormal"/>
        <w:ind w:firstLine="540"/>
        <w:jc w:val="both"/>
      </w:pPr>
      <w:r>
        <w:t>- повышающий коэффициент за квалификационную категорию;</w:t>
      </w:r>
    </w:p>
    <w:p w:rsidR="00E078E5" w:rsidRDefault="00E078E5">
      <w:pPr>
        <w:pStyle w:val="ConsPlusNormal"/>
        <w:ind w:firstLine="540"/>
        <w:jc w:val="both"/>
      </w:pPr>
      <w:r>
        <w:t>- повышающий коэффициент за ученую степень кандидата (доктора наук) или почетное звание;</w:t>
      </w:r>
    </w:p>
    <w:p w:rsidR="00E078E5" w:rsidRDefault="00E078E5">
      <w:pPr>
        <w:pStyle w:val="ConsPlusNormal"/>
        <w:ind w:firstLine="540"/>
        <w:jc w:val="both"/>
      </w:pPr>
      <w:r>
        <w:t>- персональный повышающий коэффициент.</w:t>
      </w:r>
    </w:p>
    <w:p w:rsidR="00E078E5" w:rsidRDefault="00E078E5">
      <w:pPr>
        <w:pStyle w:val="ConsPlusNormal"/>
        <w:ind w:firstLine="540"/>
        <w:jc w:val="both"/>
      </w:pPr>
      <w:r>
        <w:t>34. Повышающие коэффициенты к установленным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E078E5" w:rsidRDefault="00E078E5">
      <w:pPr>
        <w:pStyle w:val="ConsPlusNormal"/>
        <w:ind w:firstLine="540"/>
        <w:jc w:val="both"/>
      </w:pPr>
      <w:r>
        <w:t>- работникам, имеющим высшую квалификационную категорию, - 0,25;</w:t>
      </w:r>
    </w:p>
    <w:p w:rsidR="00E078E5" w:rsidRDefault="00E078E5">
      <w:pPr>
        <w:pStyle w:val="ConsPlusNormal"/>
        <w:ind w:firstLine="540"/>
        <w:jc w:val="both"/>
      </w:pPr>
      <w:r>
        <w:t>- работникам, имеющим I квалификационную категорию, - 0,2;</w:t>
      </w:r>
    </w:p>
    <w:p w:rsidR="00E078E5" w:rsidRDefault="00E078E5">
      <w:pPr>
        <w:pStyle w:val="ConsPlusNormal"/>
        <w:ind w:firstLine="540"/>
        <w:jc w:val="both"/>
      </w:pPr>
      <w:r>
        <w:t>- работникам, имеющим II квалификационную категорию, - 0,1.</w:t>
      </w:r>
    </w:p>
    <w:p w:rsidR="00E078E5" w:rsidRDefault="00E078E5">
      <w:pPr>
        <w:pStyle w:val="ConsPlusNormal"/>
        <w:ind w:firstLine="540"/>
        <w:jc w:val="both"/>
      </w:pPr>
      <w:r>
        <w:t>35. Педагогическим работникам, имеющим ученую степень или почетные звания, устанавливаются повышающие коэффициенты к установленным размерам должностных окладов, ставок заработной платы в следующих размерах:</w:t>
      </w:r>
    </w:p>
    <w:p w:rsidR="00E078E5" w:rsidRDefault="00E078E5">
      <w:pPr>
        <w:pStyle w:val="ConsPlusNormal"/>
        <w:ind w:firstLine="540"/>
        <w:jc w:val="both"/>
      </w:pPr>
      <w:r>
        <w:t>- за ученую степень кандидата наук или почетное звание, название которых начинается со слов "Заслуженный", - в размере 0,2;</w:t>
      </w:r>
    </w:p>
    <w:p w:rsidR="00E078E5" w:rsidRDefault="00E078E5">
      <w:pPr>
        <w:pStyle w:val="ConsPlusNormal"/>
        <w:ind w:firstLine="540"/>
        <w:jc w:val="both"/>
      </w:pPr>
      <w:r>
        <w:t>- за ученую степень доктора наук или почетное звание, название которых начинается со слов "Народный", - в размере 0,5.</w:t>
      </w:r>
    </w:p>
    <w:p w:rsidR="00E078E5" w:rsidRDefault="00E078E5">
      <w:pPr>
        <w:pStyle w:val="ConsPlusNormal"/>
        <w:ind w:firstLine="540"/>
        <w:jc w:val="both"/>
      </w:pPr>
      <w: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E078E5" w:rsidRDefault="00E078E5">
      <w:pPr>
        <w:pStyle w:val="ConsPlusNormal"/>
        <w:ind w:firstLine="540"/>
        <w:jc w:val="both"/>
      </w:pPr>
      <w:r>
        <w:t>36. Педагогическим работникам устанавливаются персональные повышающие коэффициенты к установленным размерам должностных окладов, ставок заработной платы. Размер персонального повышающего коэффициента - не более 2,5.</w:t>
      </w:r>
    </w:p>
    <w:p w:rsidR="00E078E5" w:rsidRDefault="00E078E5">
      <w:pPr>
        <w:pStyle w:val="ConsPlusNormal"/>
        <w:ind w:firstLine="540"/>
        <w:jc w:val="both"/>
      </w:pPr>
      <w:r>
        <w:t xml:space="preserve">37.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ind w:firstLine="540"/>
        <w:jc w:val="both"/>
      </w:pPr>
      <w:r>
        <w:t xml:space="preserve">38.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w:t>
      </w:r>
      <w:r>
        <w:lastRenderedPageBreak/>
        <w:t>года определяется соответствующим локальным нормативным актом Учреждения, осуществляющего образовательную деятельность, с учетом количества часов по учебному плану, специальности и квалификации работника.</w:t>
      </w:r>
    </w:p>
    <w:p w:rsidR="00E078E5" w:rsidRDefault="00E078E5">
      <w:pPr>
        <w:pStyle w:val="ConsPlusNormal"/>
        <w:jc w:val="both"/>
      </w:pPr>
    </w:p>
    <w:p w:rsidR="00E078E5" w:rsidRDefault="00E078E5">
      <w:pPr>
        <w:pStyle w:val="ConsPlusNormal"/>
        <w:jc w:val="center"/>
        <w:outlineLvl w:val="2"/>
      </w:pPr>
      <w:r>
        <w:t>ПОРЯДОК ОПРЕДЕЛЕНИЯ ОПЛАТЫ ТРУДА СЛУЖАЩИХ</w:t>
      </w:r>
    </w:p>
    <w:p w:rsidR="00E078E5" w:rsidRDefault="00E078E5">
      <w:pPr>
        <w:pStyle w:val="ConsPlusNormal"/>
        <w:jc w:val="both"/>
      </w:pPr>
    </w:p>
    <w:p w:rsidR="00E078E5" w:rsidRDefault="00E078E5">
      <w:pPr>
        <w:pStyle w:val="ConsPlusNormal"/>
        <w:ind w:firstLine="540"/>
        <w:jc w:val="both"/>
      </w:pPr>
      <w:r>
        <w:t xml:space="preserve">39. Размеры должностных окладов по профессиональным квалификационным группам работников, замещающих должности служащих, устанавливаются на основе отнесения должностей к профессиональным квалификационным </w:t>
      </w:r>
      <w:hyperlink r:id="rId40" w:history="1">
        <w:r>
          <w:rPr>
            <w:color w:val="0000FF"/>
          </w:rPr>
          <w:t>группам</w:t>
        </w:r>
      </w:hyperlink>
      <w: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E078E5" w:rsidRDefault="00E078E5">
      <w:pPr>
        <w:pStyle w:val="ConsPlusNormal"/>
        <w:ind w:firstLine="540"/>
        <w:jc w:val="both"/>
      </w:pPr>
      <w:r>
        <w:t xml:space="preserve">40. Минимальные размеры должностных окладов служащих устанавливаются согласно </w:t>
      </w:r>
      <w:hyperlink w:anchor="P439" w:history="1">
        <w:r>
          <w:rPr>
            <w:color w:val="0000FF"/>
          </w:rPr>
          <w:t>Приложению N 3</w:t>
        </w:r>
      </w:hyperlink>
      <w:r>
        <w:t xml:space="preserve"> к настоящему Примерному положению.</w:t>
      </w:r>
    </w:p>
    <w:p w:rsidR="00E078E5" w:rsidRDefault="00E078E5">
      <w:pPr>
        <w:pStyle w:val="ConsPlusNormal"/>
        <w:ind w:firstLine="540"/>
        <w:jc w:val="both"/>
      </w:pPr>
      <w:r>
        <w:t>41. Работникам, замещающим должности служащих, устанавливаются персональные повышающие коэффициенты к установленным размерам должностных окладов. Размер персонального повышающего коэффициента - не более 2,5.</w:t>
      </w:r>
    </w:p>
    <w:p w:rsidR="00E078E5" w:rsidRDefault="00E078E5">
      <w:pPr>
        <w:pStyle w:val="ConsPlusNormal"/>
        <w:ind w:firstLine="540"/>
        <w:jc w:val="both"/>
      </w:pPr>
      <w:r>
        <w:t xml:space="preserve">42. С учетом условий и результатов труда служащим 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jc w:val="both"/>
      </w:pPr>
    </w:p>
    <w:p w:rsidR="00E078E5" w:rsidRDefault="00E078E5">
      <w:pPr>
        <w:pStyle w:val="ConsPlusNormal"/>
        <w:jc w:val="center"/>
        <w:outlineLvl w:val="2"/>
      </w:pPr>
      <w:r>
        <w:t>ПОРЯДОК ОПРЕДЕЛЕНИЯ ОПЛАТЫ ТРУДА МЕДИЦИНСКИХ РАБОТНИКОВ</w:t>
      </w:r>
    </w:p>
    <w:p w:rsidR="00E078E5" w:rsidRDefault="00E078E5">
      <w:pPr>
        <w:pStyle w:val="ConsPlusNormal"/>
        <w:jc w:val="both"/>
      </w:pPr>
    </w:p>
    <w:p w:rsidR="00E078E5" w:rsidRDefault="00E078E5">
      <w:pPr>
        <w:pStyle w:val="ConsPlusNormal"/>
        <w:ind w:firstLine="540"/>
        <w:jc w:val="both"/>
      </w:pPr>
      <w:r>
        <w:t xml:space="preserve">43. Размеры должностных окладов по профессиональным квалификационным группам медицинских работников устанавливаются на основе отнесения должностей к профессиональным квалификационным </w:t>
      </w:r>
      <w:hyperlink r:id="rId41" w:history="1">
        <w:r>
          <w:rPr>
            <w:color w:val="0000FF"/>
          </w:rPr>
          <w:t>группам</w:t>
        </w:r>
      </w:hyperlink>
      <w: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E078E5" w:rsidRDefault="00E078E5">
      <w:pPr>
        <w:pStyle w:val="ConsPlusNormal"/>
        <w:ind w:firstLine="540"/>
        <w:jc w:val="both"/>
      </w:pPr>
      <w:r>
        <w:t xml:space="preserve">44. Минимальные размеры должностных окладов медицинских работников устанавливаются согласно </w:t>
      </w:r>
      <w:hyperlink w:anchor="P497" w:history="1">
        <w:r>
          <w:rPr>
            <w:color w:val="0000FF"/>
          </w:rPr>
          <w:t>Приложению N 4</w:t>
        </w:r>
      </w:hyperlink>
      <w:r>
        <w:t xml:space="preserve"> к настоящему Примерному положению.</w:t>
      </w:r>
    </w:p>
    <w:p w:rsidR="00E078E5" w:rsidRDefault="00E078E5">
      <w:pPr>
        <w:pStyle w:val="ConsPlusNormal"/>
        <w:ind w:firstLine="540"/>
        <w:jc w:val="both"/>
      </w:pPr>
      <w:r>
        <w:t>45. Медицинским работникам устанавливаются следующие повышающие коэффициенты к установленным размерам должностных окладов:</w:t>
      </w:r>
    </w:p>
    <w:p w:rsidR="00E078E5" w:rsidRDefault="00E078E5">
      <w:pPr>
        <w:pStyle w:val="ConsPlusNormal"/>
        <w:ind w:firstLine="540"/>
        <w:jc w:val="both"/>
      </w:pPr>
      <w:r>
        <w:t>- повышающий коэффициент за квалификационную категорию;</w:t>
      </w:r>
    </w:p>
    <w:p w:rsidR="00E078E5" w:rsidRDefault="00E078E5">
      <w:pPr>
        <w:pStyle w:val="ConsPlusNormal"/>
        <w:ind w:firstLine="540"/>
        <w:jc w:val="both"/>
      </w:pPr>
      <w:r>
        <w:t>- повышающий коэффициент за ученую степень кандидата (доктора) наук или почетное звание;</w:t>
      </w:r>
    </w:p>
    <w:p w:rsidR="00E078E5" w:rsidRDefault="00E078E5">
      <w:pPr>
        <w:pStyle w:val="ConsPlusNormal"/>
        <w:ind w:firstLine="540"/>
        <w:jc w:val="both"/>
      </w:pPr>
      <w:r>
        <w:t>- персональный повышающий коэффициент.</w:t>
      </w:r>
    </w:p>
    <w:p w:rsidR="00E078E5" w:rsidRDefault="00E078E5">
      <w:pPr>
        <w:pStyle w:val="ConsPlusNormal"/>
        <w:ind w:firstLine="540"/>
        <w:jc w:val="both"/>
      </w:pPr>
      <w:r>
        <w:t>46. Повышающие коэффициенты к установленным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E078E5" w:rsidRDefault="00E078E5">
      <w:pPr>
        <w:pStyle w:val="ConsPlusNormal"/>
        <w:ind w:firstLine="540"/>
        <w:jc w:val="both"/>
      </w:pPr>
      <w:r>
        <w:t>- работникам, имеющим высшую квалификационную категорию, - 0,25;</w:t>
      </w:r>
    </w:p>
    <w:p w:rsidR="00E078E5" w:rsidRDefault="00E078E5">
      <w:pPr>
        <w:pStyle w:val="ConsPlusNormal"/>
        <w:ind w:firstLine="540"/>
        <w:jc w:val="both"/>
      </w:pPr>
      <w:r>
        <w:t>- работникам, имеющим первую квалификационную категорию, - 0,2;</w:t>
      </w:r>
    </w:p>
    <w:p w:rsidR="00E078E5" w:rsidRDefault="00E078E5">
      <w:pPr>
        <w:pStyle w:val="ConsPlusNormal"/>
        <w:ind w:firstLine="540"/>
        <w:jc w:val="both"/>
      </w:pPr>
      <w:r>
        <w:t>- работникам, имеющим вторую квалификационную категорию, - 0,1.</w:t>
      </w:r>
    </w:p>
    <w:p w:rsidR="00E078E5" w:rsidRDefault="00E078E5">
      <w:pPr>
        <w:pStyle w:val="ConsPlusNormal"/>
        <w:ind w:firstLine="540"/>
        <w:jc w:val="both"/>
      </w:pPr>
      <w:r>
        <w:t>47. Медицинским работникам, имеющим ученую степень или почетные звания, устанавливаются повышающие коэффициенты к установленным размерам должностных окладов в следующих размерах:</w:t>
      </w:r>
    </w:p>
    <w:p w:rsidR="00E078E5" w:rsidRDefault="00E078E5">
      <w:pPr>
        <w:pStyle w:val="ConsPlusNormal"/>
        <w:ind w:firstLine="540"/>
        <w:jc w:val="both"/>
      </w:pPr>
      <w:r>
        <w:t>- за ученую степень кандидата наук или почетное звание, название которых начинается со слов "Заслуженный", - в размере 0,2;</w:t>
      </w:r>
    </w:p>
    <w:p w:rsidR="00E078E5" w:rsidRDefault="00E078E5">
      <w:pPr>
        <w:pStyle w:val="ConsPlusNormal"/>
        <w:ind w:firstLine="540"/>
        <w:jc w:val="both"/>
      </w:pPr>
      <w:r>
        <w:t>- за ученую степень доктора наук или почетное звание, название которых начинается со слов "Народный", - в размере 0,5.</w:t>
      </w:r>
    </w:p>
    <w:p w:rsidR="00E078E5" w:rsidRDefault="00E078E5">
      <w:pPr>
        <w:pStyle w:val="ConsPlusNormal"/>
        <w:ind w:firstLine="540"/>
        <w:jc w:val="both"/>
      </w:pPr>
      <w:r>
        <w:t>Повышающие коэффициенты за наличие ученой степени, почетных званий устанавливаются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E078E5" w:rsidRDefault="00E078E5">
      <w:pPr>
        <w:pStyle w:val="ConsPlusNormal"/>
        <w:ind w:firstLine="540"/>
        <w:jc w:val="both"/>
      </w:pPr>
      <w:r>
        <w:t xml:space="preserve">При работе на условиях неполного рабочего времени выплаты за наличие ученой степени, </w:t>
      </w:r>
      <w:r>
        <w:lastRenderedPageBreak/>
        <w:t>почетных званий работнику пропорционально уменьшаются.</w:t>
      </w:r>
    </w:p>
    <w:p w:rsidR="00E078E5" w:rsidRDefault="00E078E5">
      <w:pPr>
        <w:pStyle w:val="ConsPlusNormal"/>
        <w:ind w:firstLine="540"/>
        <w:jc w:val="both"/>
      </w:pPr>
      <w:r>
        <w:t>48. Медицинским работникам устанавливаются персональные повышающие коэффициенты к установленным размерам должностных окладов. Размер персонального повышающего коэффициента - не более 2,5.</w:t>
      </w:r>
    </w:p>
    <w:p w:rsidR="00E078E5" w:rsidRDefault="00E078E5">
      <w:pPr>
        <w:pStyle w:val="ConsPlusNormal"/>
        <w:ind w:firstLine="540"/>
        <w:jc w:val="both"/>
      </w:pPr>
      <w:r>
        <w:t xml:space="preserve">49.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jc w:val="both"/>
      </w:pPr>
    </w:p>
    <w:p w:rsidR="00E078E5" w:rsidRDefault="00E078E5">
      <w:pPr>
        <w:pStyle w:val="ConsPlusNormal"/>
        <w:jc w:val="center"/>
        <w:outlineLvl w:val="2"/>
      </w:pPr>
      <w:r>
        <w:t>ПОРЯДОК ОПРЕДЕЛЕНИЯ ОПЛАТЫ ТРУДА РАБОТНИКОВ КУЛЬТУРЫ</w:t>
      </w:r>
    </w:p>
    <w:p w:rsidR="00E078E5" w:rsidRDefault="00E078E5">
      <w:pPr>
        <w:pStyle w:val="ConsPlusNormal"/>
        <w:jc w:val="both"/>
      </w:pPr>
    </w:p>
    <w:p w:rsidR="00E078E5" w:rsidRDefault="00E078E5">
      <w:pPr>
        <w:pStyle w:val="ConsPlusNormal"/>
        <w:ind w:firstLine="540"/>
        <w:jc w:val="both"/>
      </w:pPr>
      <w:r>
        <w:t xml:space="preserve">50. Размеры должностных окладов по профессиональным квалификационным группам работников культуры устанавливаются на основе отнесения должностей к профессиональным квалификационным </w:t>
      </w:r>
      <w:hyperlink r:id="rId42" w:history="1">
        <w:r>
          <w:rPr>
            <w:color w:val="0000FF"/>
          </w:rPr>
          <w:t>группам</w:t>
        </w:r>
      </w:hyperlink>
      <w:r>
        <w:t>,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p w:rsidR="00E078E5" w:rsidRDefault="00E078E5">
      <w:pPr>
        <w:pStyle w:val="ConsPlusNormal"/>
        <w:ind w:firstLine="540"/>
        <w:jc w:val="both"/>
      </w:pPr>
      <w:r>
        <w:t xml:space="preserve">51. Минимальные размеры должностных окладов работников культуры, искусства и кинематографии устанавливаются согласно </w:t>
      </w:r>
      <w:hyperlink w:anchor="P523" w:history="1">
        <w:r>
          <w:rPr>
            <w:color w:val="0000FF"/>
          </w:rPr>
          <w:t>Приложению N 5</w:t>
        </w:r>
      </w:hyperlink>
      <w:r>
        <w:t xml:space="preserve"> к настоящему Примерному положению.</w:t>
      </w:r>
    </w:p>
    <w:p w:rsidR="00E078E5" w:rsidRDefault="00E078E5">
      <w:pPr>
        <w:pStyle w:val="ConsPlusNormal"/>
        <w:ind w:firstLine="540"/>
        <w:jc w:val="both"/>
      </w:pPr>
      <w:r>
        <w:t>52. Работникам культуры устанавливаются следующие повышающие коэффициенты к установленным размерам должностных окладов:</w:t>
      </w:r>
    </w:p>
    <w:p w:rsidR="00E078E5" w:rsidRDefault="00E078E5">
      <w:pPr>
        <w:pStyle w:val="ConsPlusNormal"/>
        <w:ind w:firstLine="540"/>
        <w:jc w:val="both"/>
      </w:pPr>
      <w:r>
        <w:t>- повышающий коэффициент за квалификационную категорию;</w:t>
      </w:r>
    </w:p>
    <w:p w:rsidR="00E078E5" w:rsidRDefault="00E078E5">
      <w:pPr>
        <w:pStyle w:val="ConsPlusNormal"/>
        <w:ind w:firstLine="540"/>
        <w:jc w:val="both"/>
      </w:pPr>
      <w:r>
        <w:t>- персональный повышающий коэффициент.</w:t>
      </w:r>
    </w:p>
    <w:p w:rsidR="00E078E5" w:rsidRDefault="00E078E5">
      <w:pPr>
        <w:pStyle w:val="ConsPlusNormal"/>
        <w:ind w:firstLine="540"/>
        <w:jc w:val="both"/>
      </w:pPr>
      <w:r>
        <w:t>53. Повышающие коэффициенты к установленным размерам должностных окладов за квалификационную категорию устанавливаются работникам культуры, прошедшим аттестацию, в следующих размерах:</w:t>
      </w:r>
    </w:p>
    <w:p w:rsidR="00E078E5" w:rsidRDefault="00E078E5">
      <w:pPr>
        <w:pStyle w:val="ConsPlusNormal"/>
        <w:ind w:firstLine="540"/>
        <w:jc w:val="both"/>
      </w:pPr>
      <w:r>
        <w:t>- работникам, имеющим высшую квалификационную категорию, - 0,25;</w:t>
      </w:r>
    </w:p>
    <w:p w:rsidR="00E078E5" w:rsidRDefault="00E078E5">
      <w:pPr>
        <w:pStyle w:val="ConsPlusNormal"/>
        <w:ind w:firstLine="540"/>
        <w:jc w:val="both"/>
      </w:pPr>
      <w:r>
        <w:t>- работникам, имеющим I квалификационную категорию, - 0,2;</w:t>
      </w:r>
    </w:p>
    <w:p w:rsidR="00E078E5" w:rsidRDefault="00E078E5">
      <w:pPr>
        <w:pStyle w:val="ConsPlusNormal"/>
        <w:ind w:firstLine="540"/>
        <w:jc w:val="both"/>
      </w:pPr>
      <w:r>
        <w:t>- работникам, имеющим II квалификационную категорию, - 0,1.</w:t>
      </w:r>
    </w:p>
    <w:p w:rsidR="00E078E5" w:rsidRDefault="00E078E5">
      <w:pPr>
        <w:pStyle w:val="ConsPlusNormal"/>
        <w:ind w:firstLine="540"/>
        <w:jc w:val="both"/>
      </w:pPr>
      <w:r>
        <w:t>54. Работникам культуры устанавливаются персональные повышающие коэффициенты к установленным размерам должностных окладов. Размер персонального коэффициента - не более 2,5.</w:t>
      </w:r>
    </w:p>
    <w:p w:rsidR="00E078E5" w:rsidRDefault="00E078E5">
      <w:pPr>
        <w:pStyle w:val="ConsPlusNormal"/>
        <w:ind w:firstLine="540"/>
        <w:jc w:val="both"/>
      </w:pPr>
      <w:r>
        <w:t xml:space="preserve">55.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jc w:val="both"/>
      </w:pPr>
    </w:p>
    <w:p w:rsidR="00E078E5" w:rsidRDefault="00E078E5">
      <w:pPr>
        <w:pStyle w:val="ConsPlusNormal"/>
        <w:jc w:val="center"/>
        <w:outlineLvl w:val="2"/>
      </w:pPr>
      <w:r>
        <w:t>ПОРЯДОК ОПРЕДЕЛЕНИЯ ОПЛАТЫ ТРУДА РАБОТНИКОВ,</w:t>
      </w:r>
    </w:p>
    <w:p w:rsidR="00E078E5" w:rsidRDefault="00E078E5">
      <w:pPr>
        <w:pStyle w:val="ConsPlusNormal"/>
        <w:jc w:val="center"/>
      </w:pPr>
      <w:r>
        <w:t>ОСУЩЕСТВЛЯЮЩИХ ПРОФЕССИОНАЛЬНУЮ ДЕЯТЕЛЬНОСТЬ</w:t>
      </w:r>
    </w:p>
    <w:p w:rsidR="00E078E5" w:rsidRDefault="00E078E5">
      <w:pPr>
        <w:pStyle w:val="ConsPlusNormal"/>
        <w:jc w:val="center"/>
      </w:pPr>
      <w:r>
        <w:t>ПО ПРОФЕССИЯМ РАБОЧИХ</w:t>
      </w:r>
    </w:p>
    <w:p w:rsidR="00E078E5" w:rsidRDefault="00E078E5">
      <w:pPr>
        <w:pStyle w:val="ConsPlusNormal"/>
        <w:jc w:val="both"/>
      </w:pPr>
    </w:p>
    <w:p w:rsidR="00E078E5" w:rsidRDefault="00E078E5">
      <w:pPr>
        <w:pStyle w:val="ConsPlusNormal"/>
        <w:ind w:firstLine="540"/>
        <w:jc w:val="both"/>
      </w:pPr>
      <w:r>
        <w:t>56. Размеры окладов рабочих устанавливаются в зависимости от присвоенных им квалификационных разрядов в соответствии с ЕТКС.</w:t>
      </w:r>
    </w:p>
    <w:p w:rsidR="00E078E5" w:rsidRDefault="00E078E5">
      <w:pPr>
        <w:pStyle w:val="ConsPlusNormal"/>
        <w:ind w:firstLine="540"/>
        <w:jc w:val="both"/>
      </w:pPr>
      <w:r>
        <w:t xml:space="preserve">57. Минимальные размеры окладов по квалификационным разрядам общеотраслевых профессий рабочих Учреждения установлены в </w:t>
      </w:r>
      <w:hyperlink w:anchor="P553" w:history="1">
        <w:r>
          <w:rPr>
            <w:color w:val="0000FF"/>
          </w:rPr>
          <w:t>Приложении N 6</w:t>
        </w:r>
      </w:hyperlink>
      <w:r>
        <w:t xml:space="preserve"> - </w:t>
      </w:r>
      <w:hyperlink w:anchor="P619" w:history="1">
        <w:r>
          <w:rPr>
            <w:color w:val="0000FF"/>
          </w:rPr>
          <w:t>8</w:t>
        </w:r>
      </w:hyperlink>
      <w:r>
        <w:t xml:space="preserve"> настоящего Примерного положения.</w:t>
      </w:r>
    </w:p>
    <w:p w:rsidR="00E078E5" w:rsidRDefault="00E078E5">
      <w:pPr>
        <w:pStyle w:val="ConsPlusNormal"/>
        <w:ind w:firstLine="540"/>
        <w:jc w:val="both"/>
      </w:pPr>
      <w:r>
        <w:t>58. Работникам, осуществляющим профессиональную деятельность по профессиям рабочих, устанавливаются следующие повышающие коэффициенты к установленным размерам окладов:</w:t>
      </w:r>
    </w:p>
    <w:p w:rsidR="00E078E5" w:rsidRDefault="00E078E5">
      <w:pPr>
        <w:pStyle w:val="ConsPlusNormal"/>
        <w:ind w:firstLine="540"/>
        <w:jc w:val="both"/>
      </w:pPr>
      <w:r>
        <w:t>- повышающий коэффициент за выполнение важных (особо важных) и ответственных (особо ответственных) работ;</w:t>
      </w:r>
    </w:p>
    <w:p w:rsidR="00E078E5" w:rsidRDefault="00E078E5">
      <w:pPr>
        <w:pStyle w:val="ConsPlusNormal"/>
        <w:ind w:firstLine="540"/>
        <w:jc w:val="both"/>
      </w:pPr>
      <w:r>
        <w:t>- персональный повышающий коэффициент.</w:t>
      </w:r>
    </w:p>
    <w:p w:rsidR="00E078E5" w:rsidRDefault="00E078E5">
      <w:pPr>
        <w:pStyle w:val="ConsPlusNormal"/>
        <w:ind w:firstLine="540"/>
        <w:jc w:val="both"/>
      </w:pPr>
      <w:r>
        <w:t xml:space="preserve">59. Повышающий коэффициент за выполнение важных (особо важных) и ответственных (особо ответственных) работ устанавливается к установленным размерам окладов по 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w:t>
      </w:r>
      <w:r>
        <w:lastRenderedPageBreak/>
        <w:t>указанных работ, но не более 1 года.</w:t>
      </w:r>
    </w:p>
    <w:p w:rsidR="00E078E5" w:rsidRDefault="00E078E5">
      <w:pPr>
        <w:pStyle w:val="ConsPlusNormal"/>
        <w:ind w:firstLine="540"/>
        <w:jc w:val="both"/>
      </w:pPr>
      <w: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Размер повышающего коэффициента за выполнение важных (особо важных) и ответственных (особо ответственных) работ - не более 2,0.</w:t>
      </w:r>
    </w:p>
    <w:p w:rsidR="00E078E5" w:rsidRDefault="00E078E5">
      <w:pPr>
        <w:pStyle w:val="ConsPlusNormal"/>
        <w:ind w:firstLine="540"/>
        <w:jc w:val="both"/>
      </w:pPr>
      <w:r>
        <w:t>Профессии рабочих, выполняющих важные (особо важные) и ответственные (особо ответственные) работы, утверждаются локальным нормативным актом соответствующего Учреждения.</w:t>
      </w:r>
    </w:p>
    <w:p w:rsidR="00E078E5" w:rsidRDefault="00E078E5">
      <w:pPr>
        <w:pStyle w:val="ConsPlusNormal"/>
        <w:ind w:firstLine="540"/>
        <w:jc w:val="both"/>
      </w:pPr>
      <w:r>
        <w:t>60. Локальным нормативным актом Учреждения предусматривается применение персональных повышающих коэффициентов к установленным размерам окладов рабочих по соответствующим профессиям. Размер персонального повышающего коэффициента - не более 2,0.</w:t>
      </w:r>
    </w:p>
    <w:p w:rsidR="00E078E5" w:rsidRDefault="00E078E5">
      <w:pPr>
        <w:pStyle w:val="ConsPlusNormal"/>
        <w:ind w:firstLine="540"/>
        <w:jc w:val="both"/>
      </w:pPr>
      <w:r>
        <w:t xml:space="preserve">61. С учетом условий и результатов труда рабочим устанавливаются выплаты компенсационного и стимулирующего характера, предусмотренные </w:t>
      </w:r>
      <w:hyperlink w:anchor="P257" w:history="1">
        <w:r>
          <w:rPr>
            <w:color w:val="0000FF"/>
          </w:rPr>
          <w:t>главами 5</w:t>
        </w:r>
      </w:hyperlink>
      <w:r>
        <w:t xml:space="preserve"> и </w:t>
      </w:r>
      <w:hyperlink w:anchor="P298" w:history="1">
        <w:r>
          <w:rPr>
            <w:color w:val="0000FF"/>
          </w:rPr>
          <w:t>6</w:t>
        </w:r>
      </w:hyperlink>
      <w:r>
        <w:t xml:space="preserve"> настоящего Примерного положения.</w:t>
      </w:r>
    </w:p>
    <w:p w:rsidR="00E078E5" w:rsidRDefault="00E078E5">
      <w:pPr>
        <w:pStyle w:val="ConsPlusNormal"/>
        <w:jc w:val="both"/>
      </w:pPr>
    </w:p>
    <w:p w:rsidR="00E078E5" w:rsidRDefault="00E078E5">
      <w:pPr>
        <w:pStyle w:val="ConsPlusNormal"/>
        <w:jc w:val="center"/>
        <w:outlineLvl w:val="1"/>
      </w:pPr>
      <w:r>
        <w:t>Глава 4. УСЛОВИЯ ОПЛАТЫ ТРУДА РУКОВОДИТЕЛЯ</w:t>
      </w:r>
    </w:p>
    <w:p w:rsidR="00E078E5" w:rsidRDefault="00E078E5">
      <w:pPr>
        <w:pStyle w:val="ConsPlusNormal"/>
        <w:jc w:val="center"/>
      </w:pPr>
      <w:r>
        <w:t>УЧРЕЖДЕНИЯ, ЕГО ЗАМЕСТИТЕЛЕЙ И ГЛАВНОГО БУХГАЛТЕРА</w:t>
      </w:r>
    </w:p>
    <w:p w:rsidR="00E078E5" w:rsidRDefault="00E078E5">
      <w:pPr>
        <w:pStyle w:val="ConsPlusNormal"/>
        <w:jc w:val="both"/>
      </w:pPr>
    </w:p>
    <w:p w:rsidR="00E078E5" w:rsidRDefault="00E078E5">
      <w:pPr>
        <w:pStyle w:val="ConsPlusNormal"/>
        <w:ind w:firstLine="540"/>
        <w:jc w:val="both"/>
      </w:pPr>
      <w:r>
        <w:t>62. Оплата труда руководителя Учреждения, его заместителей и главного бухгалтера включает в себя:</w:t>
      </w:r>
    </w:p>
    <w:p w:rsidR="00E078E5" w:rsidRDefault="00E078E5">
      <w:pPr>
        <w:pStyle w:val="ConsPlusNormal"/>
        <w:ind w:firstLine="540"/>
        <w:jc w:val="both"/>
      </w:pPr>
      <w:r>
        <w:t>1) оклад (должностной оклад);</w:t>
      </w:r>
    </w:p>
    <w:p w:rsidR="00E078E5" w:rsidRDefault="00E078E5">
      <w:pPr>
        <w:pStyle w:val="ConsPlusNormal"/>
        <w:ind w:firstLine="540"/>
        <w:jc w:val="both"/>
      </w:pPr>
      <w:r>
        <w:t>2) коэффициенты;</w:t>
      </w:r>
    </w:p>
    <w:p w:rsidR="00E078E5" w:rsidRDefault="00E078E5">
      <w:pPr>
        <w:pStyle w:val="ConsPlusNormal"/>
        <w:ind w:firstLine="540"/>
        <w:jc w:val="both"/>
      </w:pPr>
      <w:r>
        <w:t>3) надбавки;</w:t>
      </w:r>
    </w:p>
    <w:p w:rsidR="00E078E5" w:rsidRDefault="00E078E5">
      <w:pPr>
        <w:pStyle w:val="ConsPlusNormal"/>
        <w:ind w:firstLine="540"/>
        <w:jc w:val="both"/>
      </w:pPr>
      <w:r>
        <w:t>4) выплаты компенсационного характера;</w:t>
      </w:r>
    </w:p>
    <w:p w:rsidR="00E078E5" w:rsidRDefault="00E078E5">
      <w:pPr>
        <w:pStyle w:val="ConsPlusNormal"/>
        <w:ind w:firstLine="540"/>
        <w:jc w:val="both"/>
      </w:pPr>
      <w:r>
        <w:t>5) выплаты стимулирующего характера.</w:t>
      </w:r>
    </w:p>
    <w:p w:rsidR="00E078E5" w:rsidRDefault="00E078E5">
      <w:pPr>
        <w:pStyle w:val="ConsPlusNormal"/>
        <w:ind w:firstLine="540"/>
        <w:jc w:val="both"/>
      </w:pPr>
      <w:bookmarkStart w:id="2" w:name="P235"/>
      <w:bookmarkEnd w:id="2"/>
      <w:r>
        <w:t>63. Размер должностного оклада руководителя Учреждения определяется трудовым договором.</w:t>
      </w:r>
    </w:p>
    <w:p w:rsidR="00E078E5" w:rsidRDefault="00E078E5">
      <w:pPr>
        <w:pStyle w:val="ConsPlusNormal"/>
        <w:ind w:firstLine="540"/>
        <w:jc w:val="both"/>
      </w:pPr>
      <w:r>
        <w:t>64. Управление образования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их типов и видов, в пределах кратности от 1 до 8.</w:t>
      </w:r>
    </w:p>
    <w:p w:rsidR="00E078E5" w:rsidRDefault="00E078E5">
      <w:pPr>
        <w:pStyle w:val="ConsPlusNormal"/>
        <w:ind w:firstLine="540"/>
        <w:jc w:val="both"/>
      </w:pPr>
      <w:r>
        <w:t>65. Руководителю, заместителям руководителя, главному бухгалтеру, имеющим ученую степень или почетные звания, устанавливаются надбавки к окладам (должностным окладам) в следующих размерах:</w:t>
      </w:r>
    </w:p>
    <w:p w:rsidR="00E078E5" w:rsidRDefault="00E078E5">
      <w:pPr>
        <w:pStyle w:val="ConsPlusNormal"/>
        <w:ind w:firstLine="540"/>
        <w:jc w:val="both"/>
      </w:pPr>
      <w:r>
        <w:t>- за ученую степень кандидата наук или почетное звание, название которых начинается со слов "Заслуженный", - в размере 2000 рублей;</w:t>
      </w:r>
    </w:p>
    <w:p w:rsidR="00E078E5" w:rsidRDefault="00E078E5">
      <w:pPr>
        <w:pStyle w:val="ConsPlusNormal"/>
        <w:ind w:firstLine="540"/>
        <w:jc w:val="both"/>
      </w:pPr>
      <w:r>
        <w:t>- за ученую степень доктора наук или почетное звание, название которых начинается со слов "Народный", - в размере 4000 рублей.</w:t>
      </w:r>
    </w:p>
    <w:p w:rsidR="00E078E5" w:rsidRDefault="00E078E5">
      <w:pPr>
        <w:pStyle w:val="ConsPlusNormal"/>
        <w:ind w:firstLine="540"/>
        <w:jc w:val="both"/>
      </w:pPr>
      <w:r>
        <w:t>66. Повышающий коэффициент за квалификационную категорию руководителю, заместителям руководителя Учреждения, прошедшим аттестацию, устанавливается к окладу (должностному окладу) в следующих размерах:</w:t>
      </w:r>
    </w:p>
    <w:p w:rsidR="00E078E5" w:rsidRDefault="00E078E5">
      <w:pPr>
        <w:pStyle w:val="ConsPlusNormal"/>
        <w:ind w:firstLine="540"/>
        <w:jc w:val="both"/>
      </w:pPr>
      <w:r>
        <w:t>- работникам, имеющим высшую квалификационную категорию, - 0,25;</w:t>
      </w:r>
    </w:p>
    <w:p w:rsidR="00E078E5" w:rsidRDefault="00E078E5">
      <w:pPr>
        <w:pStyle w:val="ConsPlusNormal"/>
        <w:ind w:firstLine="540"/>
        <w:jc w:val="both"/>
      </w:pPr>
      <w:r>
        <w:t>- работникам, имеющим I квалификационную категорию, - 0,2.</w:t>
      </w:r>
    </w:p>
    <w:p w:rsidR="00E078E5" w:rsidRDefault="00E078E5">
      <w:pPr>
        <w:pStyle w:val="ConsPlusNormal"/>
        <w:ind w:firstLine="540"/>
        <w:jc w:val="both"/>
      </w:pPr>
      <w:r>
        <w:t>Размер выплат при применении повышающего коэффициента за квалификационную категорию к окладу (должностному окладу) определяется путем умножения размера оклада (должностного оклада) на повышающий коэффициент.</w:t>
      </w:r>
    </w:p>
    <w:p w:rsidR="00E078E5" w:rsidRDefault="00E078E5">
      <w:pPr>
        <w:pStyle w:val="ConsPlusNormal"/>
        <w:ind w:firstLine="540"/>
        <w:jc w:val="both"/>
      </w:pPr>
      <w:r>
        <w:t>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E078E5" w:rsidRDefault="00E078E5">
      <w:pPr>
        <w:pStyle w:val="ConsPlusNormal"/>
        <w:ind w:firstLine="540"/>
        <w:jc w:val="both"/>
      </w:pPr>
      <w:r>
        <w:t>Порядок аттестации руководителей Учреждений устанавливается приказом начальника Управления образования. Аттестация заместителей руководителя Учреждения осуществляется в соответствии с локальными нормативными актами Учреждения, разработанными в порядке, определяемом Управлением образования.</w:t>
      </w:r>
    </w:p>
    <w:p w:rsidR="00E078E5" w:rsidRDefault="00E078E5">
      <w:pPr>
        <w:pStyle w:val="ConsPlusNormal"/>
        <w:ind w:firstLine="540"/>
        <w:jc w:val="both"/>
      </w:pPr>
      <w:r>
        <w:t xml:space="preserve">С 01.09.2013 аттестация руководителей и их заместителей проводится только на соответствие (несоответствие) занимаемой должности, без присвоения категорий. Коэффициент за </w:t>
      </w:r>
      <w:r>
        <w:lastRenderedPageBreak/>
        <w:t>квалификационную категорию, присвоенную руководителям и их заместителям до 01.09.2013, сохраняется в течение срока, на который была присвоена квалификационная категория.</w:t>
      </w:r>
    </w:p>
    <w:p w:rsidR="00E078E5" w:rsidRDefault="00E078E5">
      <w:pPr>
        <w:pStyle w:val="ConsPlusNormal"/>
        <w:ind w:firstLine="540"/>
        <w:jc w:val="both"/>
      </w:pPr>
      <w:r>
        <w:t xml:space="preserve">67. Оклад (должностной оклад) заместителей руководителя, кроме заместителей руководителя по административно-хозяйственной части, устанавливается работодателем на 10 - 30 процентов ниже оклада (должностного оклада) руководителя, установленного в соответствии с </w:t>
      </w:r>
      <w:hyperlink w:anchor="P235" w:history="1">
        <w:r>
          <w:rPr>
            <w:color w:val="0000FF"/>
          </w:rPr>
          <w:t>пунктом 63</w:t>
        </w:r>
      </w:hyperlink>
      <w:r>
        <w:t xml:space="preserve"> настоящего Примерного положения. Оклад (должностной оклад) заместителей руководителя по административно-хозяйственной части и главного бухгалтера устанавливается работодателем на 30 процентов ниже оклада (должностного оклада) руководителя, установленного в соответствии с </w:t>
      </w:r>
      <w:hyperlink w:anchor="P235" w:history="1">
        <w:r>
          <w:rPr>
            <w:color w:val="0000FF"/>
          </w:rPr>
          <w:t>пунктом 63</w:t>
        </w:r>
      </w:hyperlink>
      <w:r>
        <w:t xml:space="preserve"> настоящего Примерного положения.</w:t>
      </w:r>
    </w:p>
    <w:p w:rsidR="00E078E5" w:rsidRDefault="00E078E5">
      <w:pPr>
        <w:pStyle w:val="ConsPlusNormal"/>
        <w:jc w:val="both"/>
      </w:pPr>
      <w:r>
        <w:t xml:space="preserve">(в ред. </w:t>
      </w:r>
      <w:hyperlink r:id="rId43" w:history="1">
        <w:r>
          <w:rPr>
            <w:color w:val="0000FF"/>
          </w:rPr>
          <w:t>Постановления</w:t>
        </w:r>
      </w:hyperlink>
      <w:r>
        <w:t xml:space="preserve"> Администрации г. Каменска-Уральского от 30.12.2015 N 1925)</w:t>
      </w:r>
    </w:p>
    <w:p w:rsidR="00E078E5" w:rsidRDefault="00E078E5">
      <w:pPr>
        <w:pStyle w:val="ConsPlusNormal"/>
        <w:ind w:firstLine="540"/>
        <w:jc w:val="both"/>
      </w:pPr>
      <w:r>
        <w:t>Конкретный размер окладов (должностных окладов) заместителей руководителей и главного бухгалтера устанавливается в соответствии с локальным нормативным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E078E5" w:rsidRDefault="00E078E5">
      <w:pPr>
        <w:pStyle w:val="ConsPlusNormal"/>
        <w:ind w:firstLine="540"/>
        <w:jc w:val="both"/>
      </w:pPr>
      <w:r>
        <w:t>68. Применение повышающих коэффициентов и надбавок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E078E5" w:rsidRDefault="00E078E5">
      <w:pPr>
        <w:pStyle w:val="ConsPlusNormal"/>
        <w:ind w:firstLine="540"/>
        <w:jc w:val="both"/>
      </w:pPr>
      <w:r>
        <w:t>69. Стимулирование (премирование) руководителя Учреждения осуществляется Управлением образования в соответствии с утвержденным им муниципальным нормативным правовым актом, определяющим порядок и условия осуществления стимулирующих выплат, а также основания (критерии) назначения и размеры данных выплат.</w:t>
      </w:r>
    </w:p>
    <w:p w:rsidR="00E078E5" w:rsidRDefault="00E078E5">
      <w:pPr>
        <w:pStyle w:val="ConsPlusNormal"/>
        <w:ind w:firstLine="540"/>
        <w:jc w:val="both"/>
      </w:pPr>
      <w:r>
        <w:t>Премирование руководителя Учреждения осуществляется с учетом результатов деятельности Учреждения в соответствии с целевыми показателями эффективности работы Учреждения.</w:t>
      </w:r>
    </w:p>
    <w:p w:rsidR="00E078E5" w:rsidRDefault="00E078E5">
      <w:pPr>
        <w:pStyle w:val="ConsPlusNormal"/>
        <w:ind w:firstLine="540"/>
        <w:jc w:val="both"/>
      </w:pPr>
      <w:r>
        <w:t xml:space="preserve">70. Для заместителей руководителя Учреждения и главного бухгалтера выплаты стимулирующего характера устанавливаются в соответствии с </w:t>
      </w:r>
      <w:hyperlink w:anchor="P298" w:history="1">
        <w:r>
          <w:rPr>
            <w:color w:val="0000FF"/>
          </w:rPr>
          <w:t>главой 6</w:t>
        </w:r>
      </w:hyperlink>
      <w:r>
        <w:t xml:space="preserve"> настоящего Примерного положения.</w:t>
      </w:r>
    </w:p>
    <w:p w:rsidR="00E078E5" w:rsidRDefault="00E078E5">
      <w:pPr>
        <w:pStyle w:val="ConsPlusNormal"/>
        <w:ind w:firstLine="540"/>
        <w:jc w:val="both"/>
      </w:pPr>
      <w:r>
        <w:t>Решение о выплатах стимулирующего характера заместителям руководителя и главному бухгалтеру принимается руководителем Учреждения.</w:t>
      </w:r>
    </w:p>
    <w:p w:rsidR="00E078E5" w:rsidRDefault="00E078E5">
      <w:pPr>
        <w:pStyle w:val="ConsPlusNormal"/>
        <w:ind w:firstLine="540"/>
        <w:jc w:val="both"/>
      </w:pPr>
      <w:r>
        <w:t xml:space="preserve">71. Выплаты компенсационного характера руководителю, заместителям руководителя и главным бухгалтерам устанавливаются работодателем в соответствии с </w:t>
      </w:r>
      <w:hyperlink w:anchor="P257" w:history="1">
        <w:r>
          <w:rPr>
            <w:color w:val="0000FF"/>
          </w:rPr>
          <w:t>главой 5</w:t>
        </w:r>
      </w:hyperlink>
      <w:r>
        <w:t xml:space="preserve"> настоящего Примерного положения в процентах к окладам (должностным окладам) и (или) в абсолютных размерах, если иное не установлено законодательством.</w:t>
      </w:r>
    </w:p>
    <w:p w:rsidR="00E078E5" w:rsidRDefault="00E078E5">
      <w:pPr>
        <w:pStyle w:val="ConsPlusNormal"/>
        <w:jc w:val="both"/>
      </w:pPr>
    </w:p>
    <w:p w:rsidR="00E078E5" w:rsidRDefault="00E078E5">
      <w:pPr>
        <w:pStyle w:val="ConsPlusNormal"/>
        <w:jc w:val="center"/>
        <w:outlineLvl w:val="1"/>
      </w:pPr>
      <w:bookmarkStart w:id="3" w:name="P257"/>
      <w:bookmarkEnd w:id="3"/>
      <w:r>
        <w:t>Глава 5. КОМПЕНСАЦИОННЫЕ ВЫПЛАТЫ</w:t>
      </w:r>
    </w:p>
    <w:p w:rsidR="00E078E5" w:rsidRDefault="00E078E5">
      <w:pPr>
        <w:pStyle w:val="ConsPlusNormal"/>
        <w:jc w:val="both"/>
      </w:pPr>
    </w:p>
    <w:p w:rsidR="00E078E5" w:rsidRDefault="00E078E5">
      <w:pPr>
        <w:pStyle w:val="ConsPlusNormal"/>
        <w:ind w:firstLine="540"/>
        <w:jc w:val="both"/>
      </w:pPr>
      <w:r>
        <w:t>72.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078E5" w:rsidRDefault="00E078E5">
      <w:pPr>
        <w:pStyle w:val="ConsPlusNormal"/>
        <w:ind w:firstLine="540"/>
        <w:jc w:val="both"/>
      </w:pPr>
      <w:r>
        <w:t>73. Выплаты компенсационного характера устанавливаются к окладам (должностным окладам), ставкам заработной платы работникам учреждений при наличии оснований для их выплаты в пределах фонда оплаты труда, утвержденного на соответствующий финансовый год.</w:t>
      </w:r>
    </w:p>
    <w:p w:rsidR="00E078E5" w:rsidRDefault="00E078E5">
      <w:pPr>
        <w:pStyle w:val="ConsPlusNormal"/>
        <w:ind w:firstLine="540"/>
        <w:jc w:val="both"/>
      </w:pPr>
      <w:r>
        <w:t>74. Для работников Учреждений устанавливаются следующие выплаты компенсационного характера:</w:t>
      </w:r>
    </w:p>
    <w:p w:rsidR="00E078E5" w:rsidRDefault="00E078E5">
      <w:pPr>
        <w:pStyle w:val="ConsPlusNormal"/>
        <w:ind w:firstLine="540"/>
        <w:jc w:val="both"/>
      </w:pPr>
      <w:r>
        <w:t>- выплаты работникам, занятым на тяжелых работах, работах с вредными и (или) опасными и иными особыми условиями труда;</w:t>
      </w:r>
    </w:p>
    <w:p w:rsidR="00E078E5" w:rsidRDefault="00E078E5">
      <w:pPr>
        <w:pStyle w:val="ConsPlusNormal"/>
        <w:ind w:firstLine="540"/>
        <w:jc w:val="both"/>
      </w:pPr>
      <w:r>
        <w:t>- выплаты за работу в местностях с особыми климатическими условиями;</w:t>
      </w:r>
    </w:p>
    <w:p w:rsidR="00E078E5" w:rsidRDefault="00E078E5">
      <w:pPr>
        <w:pStyle w:val="ConsPlusNormal"/>
        <w:ind w:firstLine="540"/>
        <w:jc w:val="both"/>
      </w:pPr>
      <w: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078E5" w:rsidRDefault="00E078E5">
      <w:pPr>
        <w:pStyle w:val="ConsPlusNormal"/>
        <w:ind w:firstLine="540"/>
        <w:jc w:val="both"/>
      </w:pPr>
      <w:r>
        <w:t>- выплаты, связанные с обеспечением минимального размера заработной платы, установленной в Свердловской области.</w:t>
      </w:r>
    </w:p>
    <w:p w:rsidR="00E078E5" w:rsidRDefault="00E078E5">
      <w:pPr>
        <w:pStyle w:val="ConsPlusNormal"/>
        <w:ind w:firstLine="540"/>
        <w:jc w:val="both"/>
      </w:pPr>
      <w:r>
        <w:t xml:space="preserve">75. Размеры компенсационных выплат устанавливаются в процентном отношении к окладу </w:t>
      </w:r>
      <w:r>
        <w:lastRenderedPageBreak/>
        <w:t>(должностному окладу), ставке заработной платы и (или) в абсолютных размерах (если иное не установлено законодательством Российской Федерации).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078E5" w:rsidRDefault="00E078E5">
      <w:pPr>
        <w:pStyle w:val="ConsPlusNormal"/>
        <w:ind w:firstLine="540"/>
        <w:jc w:val="both"/>
      </w:pPr>
      <w:r>
        <w:t>При работе на условиях неполного рабочего времени компенсационные выплаты работнику пропорционально уменьшаются.</w:t>
      </w:r>
    </w:p>
    <w:p w:rsidR="00E078E5" w:rsidRDefault="00E078E5">
      <w:pPr>
        <w:pStyle w:val="ConsPlusNormal"/>
        <w:ind w:firstLine="540"/>
        <w:jc w:val="both"/>
      </w:pPr>
      <w:r>
        <w:t>76.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E078E5" w:rsidRDefault="00E078E5">
      <w:pPr>
        <w:pStyle w:val="ConsPlusNormal"/>
        <w:ind w:firstLine="540"/>
        <w:jc w:val="both"/>
      </w:pPr>
      <w:r>
        <w:t>Работникам, занятым на работах с тяжелыми и вредными, особо тяжелыми и особо вредными условиями труда, к окладу (должностному окладу), ставке заработной платы выплачивается:</w:t>
      </w:r>
    </w:p>
    <w:p w:rsidR="00E078E5" w:rsidRDefault="00E078E5">
      <w:pPr>
        <w:pStyle w:val="ConsPlusNormal"/>
        <w:ind w:firstLine="540"/>
        <w:jc w:val="both"/>
      </w:pPr>
      <w:r>
        <w:t>- за работу в тяжелых и вредных условиях труда - от 4 до 12 процентов оклада (должностного оклада), ставки заработной платы;</w:t>
      </w:r>
    </w:p>
    <w:p w:rsidR="00E078E5" w:rsidRDefault="00E078E5">
      <w:pPr>
        <w:pStyle w:val="ConsPlusNormal"/>
        <w:ind w:firstLine="540"/>
        <w:jc w:val="both"/>
      </w:pPr>
      <w:r>
        <w:t>- за работу в особо тяжелых и особо вредных условиях труда - до 24 процентов оклада (должностного оклада), ставки заработной платы.</w:t>
      </w:r>
    </w:p>
    <w:p w:rsidR="00E078E5" w:rsidRDefault="00E078E5">
      <w:pPr>
        <w:pStyle w:val="ConsPlusNormal"/>
        <w:ind w:firstLine="540"/>
        <w:jc w:val="both"/>
      </w:pPr>
      <w:r>
        <w:t>Руководитель образовательного учреждения осуществляет меры по специальной оценке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E078E5" w:rsidRDefault="00E078E5">
      <w:pPr>
        <w:pStyle w:val="ConsPlusNormal"/>
        <w:ind w:firstLine="540"/>
        <w:jc w:val="both"/>
      </w:pPr>
      <w:r>
        <w:t xml:space="preserve">Специальная оценка условий труда осуществляется в соответствии с Трудовым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28.12.2013 N 426-ФЗ "О специальной оценке условий труда".</w:t>
      </w:r>
    </w:p>
    <w:p w:rsidR="00E078E5" w:rsidRDefault="00E078E5">
      <w:pPr>
        <w:pStyle w:val="ConsPlusNormal"/>
        <w:ind w:firstLine="540"/>
        <w:jc w:val="both"/>
      </w:pPr>
      <w: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результатам специальной оценки условий труда. Если по итогам специальной оценки условий труда рабочее место признается безопасным, то указанная выплата снимается.</w:t>
      </w:r>
    </w:p>
    <w:p w:rsidR="00E078E5" w:rsidRDefault="00E078E5">
      <w:pPr>
        <w:pStyle w:val="ConsPlusNormal"/>
        <w:ind w:firstLine="540"/>
        <w:jc w:val="both"/>
      </w:pPr>
      <w:r>
        <w:t xml:space="preserve">77. Всем работникам Учреждений выплачивается районный коэффициент к заработной плате за работу в местностях с особыми климатическими условиями в соответствии с </w:t>
      </w:r>
      <w:hyperlink r:id="rId46" w:history="1">
        <w:r>
          <w:rPr>
            <w:color w:val="0000FF"/>
          </w:rPr>
          <w:t>Постановлением</w:t>
        </w:r>
      </w:hyperlink>
      <w: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E078E5" w:rsidRDefault="00E078E5">
      <w:pPr>
        <w:pStyle w:val="ConsPlusNormal"/>
        <w:ind w:firstLine="540"/>
        <w:jc w:val="both"/>
      </w:pPr>
      <w:r>
        <w:t>78.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E078E5" w:rsidRDefault="00E078E5">
      <w:pPr>
        <w:pStyle w:val="ConsPlusNormal"/>
        <w:ind w:firstLine="540"/>
        <w:jc w:val="both"/>
      </w:pPr>
      <w:r>
        <w:t>79.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E078E5" w:rsidRDefault="00E078E5">
      <w:pPr>
        <w:pStyle w:val="ConsPlusNormal"/>
        <w:ind w:firstLine="540"/>
        <w:jc w:val="both"/>
      </w:pPr>
      <w:r>
        <w:t>80.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078E5" w:rsidRDefault="00E078E5">
      <w:pPr>
        <w:pStyle w:val="ConsPlusNormal"/>
        <w:ind w:firstLine="540"/>
        <w:jc w:val="both"/>
      </w:pPr>
      <w: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проведение внеурочной деятельности, профессиональной ориентации, иные виды работ, не включенные в круг должностных обязанностей.</w:t>
      </w:r>
    </w:p>
    <w:p w:rsidR="00E078E5" w:rsidRDefault="00E078E5">
      <w:pPr>
        <w:pStyle w:val="ConsPlusNormal"/>
        <w:ind w:firstLine="540"/>
        <w:jc w:val="both"/>
      </w:pPr>
      <w:r>
        <w:lastRenderedPageBreak/>
        <w:t>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E078E5" w:rsidRDefault="00E078E5">
      <w:pPr>
        <w:pStyle w:val="ConsPlusNormal"/>
        <w:ind w:firstLine="540"/>
        <w:jc w:val="both"/>
      </w:pPr>
      <w: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078E5" w:rsidRDefault="00E078E5">
      <w:pPr>
        <w:pStyle w:val="ConsPlusNormal"/>
        <w:ind w:firstLine="540"/>
        <w:jc w:val="both"/>
      </w:pPr>
      <w:r>
        <w:t>81. Трудовые отношения с работниками, которым невозможно уменьшение продолжительности работы (смены) в предпраздничный день, которые привлекаются к сверхурочной работе, работе в выходные, нерабочие праздничные дни и в ночное время, регулируются в соответствии с трудовым законодательством Российской Федерации.</w:t>
      </w:r>
    </w:p>
    <w:p w:rsidR="00E078E5" w:rsidRDefault="00E078E5">
      <w:pPr>
        <w:pStyle w:val="ConsPlusNormal"/>
        <w:ind w:firstLine="540"/>
        <w:jc w:val="both"/>
      </w:pPr>
      <w:r>
        <w:t>82. Работникам Учреждений (кроме руководителя образовательного учреждения,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
    <w:p w:rsidR="00E078E5" w:rsidRDefault="00E078E5">
      <w:pPr>
        <w:pStyle w:val="ConsPlusNormal"/>
        <w:ind w:firstLine="540"/>
        <w:jc w:val="both"/>
      </w:pPr>
      <w:r>
        <w:t>1) 15 - 20 процентов - за работу в классах, группах, в которых реализуются адаптивные образовательные программы, и численность детей с ограниченными возможностями здоровья в них превышает 1/2 общей численности детей в классе (группе).</w:t>
      </w:r>
    </w:p>
    <w:p w:rsidR="00E078E5" w:rsidRDefault="00E078E5">
      <w:pPr>
        <w:pStyle w:val="ConsPlusNormal"/>
        <w:ind w:firstLine="540"/>
        <w:jc w:val="both"/>
      </w:pPr>
      <w:r>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учреждения в зависимости от степени и продолжительности общения работников с обучающимися, воспитанниками, детьми, имеющими ограниченные возможности здоровья, от степени тяжести дефекта (умеренная и тяжелая (глубокая) умственная отсталость, сочетанные дефекты), по согласованию с выборным органом первичной профсоюзной организации или при его отсутствии иным представительным органом работников;</w:t>
      </w:r>
    </w:p>
    <w:p w:rsidR="00E078E5" w:rsidRDefault="00E078E5">
      <w:pPr>
        <w:pStyle w:val="ConsPlusNormal"/>
        <w:ind w:firstLine="540"/>
        <w:jc w:val="both"/>
      </w:pPr>
      <w:r>
        <w:t>2) 15 - 20 процентов - за работу в учреждениях для детей, нуждающихся в психолого-педагогической и медико-социальной помощи.</w:t>
      </w:r>
    </w:p>
    <w:p w:rsidR="00E078E5" w:rsidRDefault="00E078E5">
      <w:pPr>
        <w:pStyle w:val="ConsPlusNormal"/>
        <w:ind w:firstLine="540"/>
        <w:jc w:val="both"/>
      </w:pPr>
      <w:r>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учреждения по согласованию с выборным органом первичной профсоюзной организации или при его отсутствии иным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 оказание специализированной помощи несовершеннолетним города Каменска-Уральского, их родителям (законным представителям), педагогам, специалистам образовательных учреждений всех типов и видов;</w:t>
      </w:r>
    </w:p>
    <w:p w:rsidR="00E078E5" w:rsidRDefault="00E078E5">
      <w:pPr>
        <w:pStyle w:val="ConsPlusNormal"/>
        <w:ind w:firstLine="540"/>
        <w:jc w:val="both"/>
      </w:pPr>
      <w:r>
        <w:t>3) 60 процентов - за работу, характер которой связан с непосредственным контактом с обучающимися, воспитанниками, детьми, больными СПИДом, и ВИЧ-инфицированными;</w:t>
      </w:r>
    </w:p>
    <w:p w:rsidR="00E078E5" w:rsidRDefault="00E078E5">
      <w:pPr>
        <w:pStyle w:val="ConsPlusNormal"/>
        <w:ind w:firstLine="540"/>
        <w:jc w:val="both"/>
      </w:pPr>
      <w:r>
        <w:t>4) 15 процентов - воспитателям, учителям за работу в общеобразовательных школах-интернатах и другим работникам, деятельность которых связана с образовательным или воспитательным процессом.</w:t>
      </w:r>
    </w:p>
    <w:p w:rsidR="00E078E5" w:rsidRDefault="00E078E5">
      <w:pPr>
        <w:pStyle w:val="ConsPlusNormal"/>
        <w:ind w:firstLine="540"/>
        <w:jc w:val="both"/>
      </w:pPr>
      <w:r>
        <w:t>Если в общеобразовательных школах-интернатах реализуются адаптивные образовательные программы обучающимся с ограниченными возможностями здоровья, если количество обучающихся в них превышает 1/2 общей численности обучающихся, то доплаты к окладам (должностным окладам), ставкам заработной платы работников, непосредственно занятых в таких классах (группах), устанавливаются в размере 20 процентов;</w:t>
      </w:r>
    </w:p>
    <w:p w:rsidR="00E078E5" w:rsidRDefault="00E078E5">
      <w:pPr>
        <w:pStyle w:val="ConsPlusNormal"/>
        <w:ind w:firstLine="540"/>
        <w:jc w:val="both"/>
      </w:pPr>
      <w:r>
        <w:t>5) 15 процентов - педагогическим работникам лицеев и гимназий, а также педагогическим работникам, осуществляющим образовательный процесс по программам повышенного уровня;</w:t>
      </w:r>
    </w:p>
    <w:p w:rsidR="00E078E5" w:rsidRDefault="00E078E5">
      <w:pPr>
        <w:pStyle w:val="ConsPlusNormal"/>
        <w:ind w:firstLine="540"/>
        <w:jc w:val="both"/>
      </w:pPr>
      <w:r>
        <w:t>6) 20 процентов - учителям и другим педагогическим работникам за индивидуальное обучение на дому детей, имеющих ограниченные возможности здоровья, за исключением учреждения для детей, нуждающихся в психолого-педагогической и медико-социальной помощи.</w:t>
      </w:r>
    </w:p>
    <w:p w:rsidR="00E078E5" w:rsidRDefault="00E078E5">
      <w:pPr>
        <w:pStyle w:val="ConsPlusNormal"/>
        <w:ind w:firstLine="540"/>
        <w:jc w:val="both"/>
      </w:pPr>
      <w:r>
        <w:t>Доплаты, установленные в настоящем пункте, не суммируются.</w:t>
      </w:r>
    </w:p>
    <w:p w:rsidR="00E078E5" w:rsidRDefault="00E078E5">
      <w:pPr>
        <w:pStyle w:val="ConsPlusNormal"/>
        <w:ind w:firstLine="540"/>
        <w:jc w:val="both"/>
      </w:pPr>
      <w:r>
        <w:t xml:space="preserve">83. Условия, размеры и порядок осуществления компенсационных выплат работникам </w:t>
      </w:r>
      <w:r>
        <w:lastRenderedPageBreak/>
        <w:t>устанавливаются руководителем Учреждения в соответствии с локальным нормативным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E078E5" w:rsidRDefault="00E078E5">
      <w:pPr>
        <w:pStyle w:val="ConsPlusNormal"/>
        <w:ind w:firstLine="540"/>
        <w:jc w:val="both"/>
      </w:pPr>
      <w: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E078E5" w:rsidRDefault="00E078E5">
      <w:pPr>
        <w:pStyle w:val="ConsPlusNormal"/>
        <w:ind w:firstLine="540"/>
        <w:jc w:val="both"/>
      </w:pPr>
      <w:r>
        <w:t>84.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078E5" w:rsidRDefault="00E078E5">
      <w:pPr>
        <w:pStyle w:val="ConsPlusNormal"/>
        <w:jc w:val="both"/>
      </w:pPr>
    </w:p>
    <w:p w:rsidR="00E078E5" w:rsidRDefault="00E078E5">
      <w:pPr>
        <w:pStyle w:val="ConsPlusNormal"/>
        <w:jc w:val="center"/>
        <w:outlineLvl w:val="1"/>
      </w:pPr>
      <w:bookmarkStart w:id="4" w:name="P298"/>
      <w:bookmarkEnd w:id="4"/>
      <w:r>
        <w:t>Глава 6. ВЫПЛАТЫ СТИМУЛИРУЮЩЕГО ХАРАКТЕРА</w:t>
      </w:r>
    </w:p>
    <w:p w:rsidR="00E078E5" w:rsidRDefault="00E078E5">
      <w:pPr>
        <w:pStyle w:val="ConsPlusNormal"/>
        <w:jc w:val="both"/>
      </w:pPr>
    </w:p>
    <w:p w:rsidR="00E078E5" w:rsidRDefault="00E078E5">
      <w:pPr>
        <w:pStyle w:val="ConsPlusNormal"/>
        <w:ind w:firstLine="540"/>
        <w:jc w:val="both"/>
      </w:pPr>
      <w:r>
        <w:t>85.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фонда оплаты труда Учреждения, а также средств от деятельности, приносящей доход, направленных Учреждением на оплату труда работников. Принятие решения о выплатах стимулирующего характера работникам осуществляется соответствующей комиссией, созданной работодателем, с участием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E078E5" w:rsidRDefault="00E078E5">
      <w:pPr>
        <w:pStyle w:val="ConsPlusNormal"/>
        <w:ind w:firstLine="540"/>
        <w:jc w:val="both"/>
      </w:pPr>
      <w:r>
        <w:t>86.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E078E5" w:rsidRDefault="00E078E5">
      <w:pPr>
        <w:pStyle w:val="ConsPlusNormal"/>
        <w:ind w:firstLine="540"/>
        <w:jc w:val="both"/>
      </w:pPr>
      <w:r>
        <w:t>Выплаты стимулирующего характера устанавливаются:</w:t>
      </w:r>
    </w:p>
    <w:p w:rsidR="00E078E5" w:rsidRDefault="00E078E5">
      <w:pPr>
        <w:pStyle w:val="ConsPlusNormal"/>
        <w:ind w:firstLine="540"/>
        <w:jc w:val="both"/>
      </w:pPr>
      <w:r>
        <w:t>1) за интенсивность и высокие результаты работы;</w:t>
      </w:r>
    </w:p>
    <w:p w:rsidR="00E078E5" w:rsidRDefault="00E078E5">
      <w:pPr>
        <w:pStyle w:val="ConsPlusNormal"/>
        <w:ind w:firstLine="540"/>
        <w:jc w:val="both"/>
      </w:pPr>
      <w:r>
        <w:t>2) за качество выполняемых работ;</w:t>
      </w:r>
    </w:p>
    <w:p w:rsidR="00E078E5" w:rsidRDefault="00E078E5">
      <w:pPr>
        <w:pStyle w:val="ConsPlusNormal"/>
        <w:ind w:firstLine="540"/>
        <w:jc w:val="both"/>
      </w:pPr>
      <w:r>
        <w:t>3) за стаж непрерывной работы, выслугу лет;</w:t>
      </w:r>
    </w:p>
    <w:p w:rsidR="00E078E5" w:rsidRDefault="00E078E5">
      <w:pPr>
        <w:pStyle w:val="ConsPlusNormal"/>
        <w:ind w:firstLine="540"/>
        <w:jc w:val="both"/>
      </w:pPr>
      <w:r>
        <w:t>4) премиальные выплаты по итогам работы.</w:t>
      </w:r>
    </w:p>
    <w:p w:rsidR="00E078E5" w:rsidRDefault="00E078E5">
      <w:pPr>
        <w:pStyle w:val="ConsPlusNormal"/>
        <w:ind w:firstLine="540"/>
        <w:jc w:val="both"/>
      </w:pPr>
      <w:r>
        <w:t>87.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E078E5" w:rsidRDefault="00E078E5">
      <w:pPr>
        <w:pStyle w:val="ConsPlusNormal"/>
        <w:ind w:firstLine="540"/>
        <w:jc w:val="both"/>
      </w:pPr>
      <w:r>
        <w:t>Основными условиями для осуществления выплат стимулирующего характера являются:</w:t>
      </w:r>
    </w:p>
    <w:p w:rsidR="00E078E5" w:rsidRDefault="00E078E5">
      <w:pPr>
        <w:pStyle w:val="ConsPlusNormal"/>
        <w:ind w:firstLine="540"/>
        <w:jc w:val="both"/>
      </w:pPr>
      <w:r>
        <w:t>- успешное и добросовестное исполнение профессиональных и должностных обязанностей работником в соответствующем периоде;</w:t>
      </w:r>
    </w:p>
    <w:p w:rsidR="00E078E5" w:rsidRDefault="00E078E5">
      <w:pPr>
        <w:pStyle w:val="ConsPlusNormal"/>
        <w:ind w:firstLine="540"/>
        <w:jc w:val="both"/>
      </w:pPr>
      <w:r>
        <w:t>- инициатива, творчество и применение в работе современных форм и методов организации труда;</w:t>
      </w:r>
    </w:p>
    <w:p w:rsidR="00E078E5" w:rsidRDefault="00E078E5">
      <w:pPr>
        <w:pStyle w:val="ConsPlusNormal"/>
        <w:ind w:firstLine="540"/>
        <w:jc w:val="both"/>
      </w:pPr>
      <w:r>
        <w:t>- участие в течение соответствующего периода в выполнении важных работ, мероприятий, если за данные виды работ, мероприятия ранее не был установлен персональный коэффициент.</w:t>
      </w:r>
    </w:p>
    <w:p w:rsidR="00E078E5" w:rsidRDefault="00E078E5">
      <w:pPr>
        <w:pStyle w:val="ConsPlusNormal"/>
        <w:ind w:firstLine="540"/>
        <w:jc w:val="both"/>
      </w:pPr>
      <w: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E078E5" w:rsidRDefault="00E078E5">
      <w:pPr>
        <w:pStyle w:val="ConsPlusNormal"/>
        <w:ind w:firstLine="540"/>
        <w:jc w:val="both"/>
      </w:pPr>
      <w:r>
        <w:t>Выплаты стимулирующего характера максимальными размерами не ограничиваются.</w:t>
      </w:r>
    </w:p>
    <w:p w:rsidR="00E078E5" w:rsidRDefault="00E078E5">
      <w:pPr>
        <w:pStyle w:val="ConsPlusNormal"/>
        <w:ind w:firstLine="540"/>
        <w:jc w:val="both"/>
      </w:pPr>
      <w:r>
        <w:t>88. В целях социальной защищенности работников образовательных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E078E5" w:rsidRDefault="00E078E5">
      <w:pPr>
        <w:pStyle w:val="ConsPlusNormal"/>
        <w:ind w:firstLine="540"/>
        <w:jc w:val="both"/>
      </w:pPr>
      <w:r>
        <w:t>1) при объявлении благодарности руководителя Министерства образования и науки Российской Федерации;</w:t>
      </w:r>
    </w:p>
    <w:p w:rsidR="00E078E5" w:rsidRDefault="00E078E5">
      <w:pPr>
        <w:pStyle w:val="ConsPlusNormal"/>
        <w:ind w:firstLine="540"/>
        <w:jc w:val="both"/>
      </w:pPr>
      <w:r>
        <w:t>2) при награждении Почетной грамотой Министерства образования и науки Российской Федерации;</w:t>
      </w:r>
    </w:p>
    <w:p w:rsidR="00E078E5" w:rsidRDefault="00E078E5">
      <w:pPr>
        <w:pStyle w:val="ConsPlusNormal"/>
        <w:ind w:firstLine="540"/>
        <w:jc w:val="both"/>
      </w:pPr>
      <w:r>
        <w:t>3) при награждении государственными наградами и наградами Свердловской области;</w:t>
      </w:r>
    </w:p>
    <w:p w:rsidR="00E078E5" w:rsidRDefault="00E078E5">
      <w:pPr>
        <w:pStyle w:val="ConsPlusNormal"/>
        <w:ind w:firstLine="540"/>
        <w:jc w:val="both"/>
      </w:pPr>
      <w:r>
        <w:t>4) в связи с праздничными днями или юбилейными датами (50, 55, 60 лет со дня рождения).</w:t>
      </w:r>
    </w:p>
    <w:p w:rsidR="00E078E5" w:rsidRDefault="00E078E5">
      <w:pPr>
        <w:pStyle w:val="ConsPlusNormal"/>
        <w:ind w:firstLine="540"/>
        <w:jc w:val="both"/>
      </w:pPr>
      <w:r>
        <w:t xml:space="preserve">Условия, порядок и размер единовременного премирования определяются положением о </w:t>
      </w:r>
      <w:r>
        <w:lastRenderedPageBreak/>
        <w:t>премировании работников Учреждения, принятым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E078E5" w:rsidRDefault="00E078E5">
      <w:pPr>
        <w:pStyle w:val="ConsPlusNormal"/>
        <w:ind w:firstLine="540"/>
        <w:jc w:val="both"/>
      </w:pPr>
      <w:r>
        <w:t>89. Работодатели вправе при наличии экономии финансовых средств на оплату труда оказывать работникам материальную помощь.</w:t>
      </w:r>
    </w:p>
    <w:p w:rsidR="00E078E5" w:rsidRDefault="00E078E5">
      <w:pPr>
        <w:pStyle w:val="ConsPlusNormal"/>
        <w:ind w:firstLine="540"/>
        <w:jc w:val="both"/>
      </w:pPr>
      <w:r>
        <w:t>Условия выплаты и размер материальной помощи устанавливаются локальным нормативным актом Учреждения, принятым работодателем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E078E5" w:rsidRDefault="00E078E5">
      <w:pPr>
        <w:pStyle w:val="ConsPlusNormal"/>
        <w:ind w:firstLine="540"/>
        <w:jc w:val="both"/>
      </w:pPr>
      <w:r>
        <w:t>Материальная помощь выплачивается на основании заявления работника.</w:t>
      </w:r>
    </w:p>
    <w:p w:rsidR="00E078E5" w:rsidRDefault="00E078E5">
      <w:pPr>
        <w:pStyle w:val="ConsPlusNormal"/>
        <w:jc w:val="both"/>
      </w:pPr>
    </w:p>
    <w:p w:rsidR="00E078E5" w:rsidRDefault="00E078E5">
      <w:pPr>
        <w:pStyle w:val="ConsPlusNormal"/>
        <w:jc w:val="center"/>
        <w:outlineLvl w:val="1"/>
      </w:pPr>
      <w:r>
        <w:t>Глава 7. ЗАКЛЮЧИТЕЛЬНЫЕ ПОЛОЖЕНИЯ</w:t>
      </w:r>
    </w:p>
    <w:p w:rsidR="00E078E5" w:rsidRDefault="00E078E5">
      <w:pPr>
        <w:pStyle w:val="ConsPlusNormal"/>
        <w:jc w:val="both"/>
      </w:pPr>
    </w:p>
    <w:p w:rsidR="00E078E5" w:rsidRDefault="00E078E5">
      <w:pPr>
        <w:pStyle w:val="ConsPlusNormal"/>
        <w:ind w:firstLine="540"/>
        <w:jc w:val="both"/>
      </w:pPr>
      <w:r>
        <w:t xml:space="preserve">90.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w:t>
      </w:r>
      <w:hyperlink r:id="rId47" w:history="1">
        <w:r>
          <w:rPr>
            <w:color w:val="0000FF"/>
          </w:rPr>
          <w:t>кодексом</w:t>
        </w:r>
      </w:hyperlink>
      <w:r>
        <w:t xml:space="preserve"> Российской Федерации, другими федеральными законами и иными нормативными правовыми актами, содержащими нормы трудового права.</w:t>
      </w:r>
    </w:p>
    <w:p w:rsidR="00E078E5" w:rsidRDefault="00E078E5">
      <w:pPr>
        <w:pStyle w:val="ConsPlusNormal"/>
        <w:ind w:firstLine="540"/>
        <w:jc w:val="both"/>
      </w:pPr>
      <w:r>
        <w:t>91. При отсутствии или недостатке соответствующих (бюджетных и (или) внебюджетных) финансовых средств Управление образования, руководитель Учреждения вправе приостановить выплату стимулирующих надбавок, уменьшить либо отменить их выплату в порядке, установленном трудовым законодательством.</w:t>
      </w:r>
    </w:p>
    <w:p w:rsidR="00E078E5" w:rsidRDefault="00E078E5">
      <w:pPr>
        <w:pStyle w:val="ConsPlusNormal"/>
        <w:ind w:firstLine="540"/>
        <w:jc w:val="both"/>
      </w:pPr>
      <w:r>
        <w:t>92.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замещающих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sectPr w:rsidR="00E078E5" w:rsidSect="008206D6">
          <w:pgSz w:w="11906" w:h="16838"/>
          <w:pgMar w:top="1134" w:right="850" w:bottom="1134" w:left="1701" w:header="708" w:footer="708" w:gutter="0"/>
          <w:cols w:space="708"/>
          <w:docGrid w:linePitch="360"/>
        </w:sectPr>
      </w:pPr>
    </w:p>
    <w:p w:rsidR="00E078E5" w:rsidRDefault="00E078E5">
      <w:pPr>
        <w:pStyle w:val="ConsPlusNormal"/>
        <w:jc w:val="right"/>
        <w:outlineLvl w:val="1"/>
      </w:pPr>
      <w:r>
        <w:lastRenderedPageBreak/>
        <w:t>Приложение N 1</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5" w:name="P345"/>
      <w:bookmarkEnd w:id="5"/>
      <w:r>
        <w:t>ПРОФЕССИОНАЛЬНЫЕ КВАЛИФИКАЦИОННЫЕ ГРУППЫ</w:t>
      </w:r>
    </w:p>
    <w:p w:rsidR="00E078E5" w:rsidRDefault="00E078E5">
      <w:pPr>
        <w:pStyle w:val="ConsPlusNormal"/>
        <w:jc w:val="center"/>
      </w:pPr>
      <w:r>
        <w:t>ДОЛЖНОСТЕЙ РАБОТНИКОВ УЧЕБНО-ВСПОМОГАТЕЛЬНОГО ПЕРСОНАЛА</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365"/>
        <w:gridCol w:w="2211"/>
      </w:tblGrid>
      <w:tr w:rsidR="00E078E5">
        <w:tc>
          <w:tcPr>
            <w:tcW w:w="3061" w:type="dxa"/>
          </w:tcPr>
          <w:p w:rsidR="00E078E5" w:rsidRDefault="00E078E5">
            <w:pPr>
              <w:pStyle w:val="ConsPlusNormal"/>
              <w:jc w:val="center"/>
            </w:pPr>
            <w:r>
              <w:t>Квалификационные уровни</w:t>
            </w:r>
          </w:p>
        </w:tc>
        <w:tc>
          <w:tcPr>
            <w:tcW w:w="4365" w:type="dxa"/>
          </w:tcPr>
          <w:p w:rsidR="00E078E5" w:rsidRDefault="00E078E5">
            <w:pPr>
              <w:pStyle w:val="ConsPlusNormal"/>
              <w:jc w:val="center"/>
            </w:pPr>
            <w:r>
              <w:t>Должности работников образования</w:t>
            </w:r>
          </w:p>
        </w:tc>
        <w:tc>
          <w:tcPr>
            <w:tcW w:w="2211" w:type="dxa"/>
          </w:tcPr>
          <w:p w:rsidR="00E078E5" w:rsidRDefault="00E078E5">
            <w:pPr>
              <w:pStyle w:val="ConsPlusNormal"/>
              <w:jc w:val="center"/>
            </w:pPr>
            <w:r>
              <w:t>Минимальные размеры должностных окладов, рублей</w:t>
            </w:r>
          </w:p>
        </w:tc>
      </w:tr>
      <w:tr w:rsidR="00E078E5">
        <w:tc>
          <w:tcPr>
            <w:tcW w:w="9637" w:type="dxa"/>
            <w:gridSpan w:val="3"/>
          </w:tcPr>
          <w:p w:rsidR="00E078E5" w:rsidRDefault="00E078E5">
            <w:pPr>
              <w:pStyle w:val="ConsPlusNormal"/>
              <w:jc w:val="center"/>
              <w:outlineLvl w:val="2"/>
            </w:pPr>
            <w:r>
              <w:t>ПРОФЕССИОНАЛЬНАЯ КВАЛИФИКАЦИОННАЯ ГРУППА ДОЛЖНОСТЕЙ РАБОТНИКОВ УЧЕБНО-ВСПОМОГАТЕЛЬНОГО ПЕРСОНАЛА ПЕРВОГО УРОВНЯ</w:t>
            </w:r>
          </w:p>
        </w:tc>
      </w:tr>
      <w:tr w:rsidR="00E078E5">
        <w:tc>
          <w:tcPr>
            <w:tcW w:w="3061" w:type="dxa"/>
          </w:tcPr>
          <w:p w:rsidR="00E078E5" w:rsidRDefault="00E078E5">
            <w:pPr>
              <w:pStyle w:val="ConsPlusNormal"/>
            </w:pPr>
          </w:p>
        </w:tc>
        <w:tc>
          <w:tcPr>
            <w:tcW w:w="4365" w:type="dxa"/>
          </w:tcPr>
          <w:p w:rsidR="00E078E5" w:rsidRDefault="00E078E5">
            <w:pPr>
              <w:pStyle w:val="ConsPlusNormal"/>
            </w:pPr>
            <w:r>
              <w:t>вожатый;</w:t>
            </w:r>
          </w:p>
          <w:p w:rsidR="00E078E5" w:rsidRDefault="00E078E5">
            <w:pPr>
              <w:pStyle w:val="ConsPlusNormal"/>
            </w:pPr>
            <w:r>
              <w:t>помощник воспитателя;</w:t>
            </w:r>
          </w:p>
          <w:p w:rsidR="00E078E5" w:rsidRDefault="00E078E5">
            <w:pPr>
              <w:pStyle w:val="ConsPlusNormal"/>
            </w:pPr>
            <w:r>
              <w:t>секретарь учебной части</w:t>
            </w:r>
          </w:p>
        </w:tc>
        <w:tc>
          <w:tcPr>
            <w:tcW w:w="2211" w:type="dxa"/>
          </w:tcPr>
          <w:p w:rsidR="00E078E5" w:rsidRDefault="00E078E5">
            <w:pPr>
              <w:pStyle w:val="ConsPlusNormal"/>
              <w:jc w:val="center"/>
            </w:pPr>
            <w:r>
              <w:t>3590</w:t>
            </w:r>
          </w:p>
        </w:tc>
      </w:tr>
      <w:tr w:rsidR="00E078E5">
        <w:tc>
          <w:tcPr>
            <w:tcW w:w="9637" w:type="dxa"/>
            <w:gridSpan w:val="3"/>
          </w:tcPr>
          <w:p w:rsidR="00E078E5" w:rsidRDefault="00E078E5">
            <w:pPr>
              <w:pStyle w:val="ConsPlusNormal"/>
              <w:jc w:val="center"/>
              <w:outlineLvl w:val="2"/>
            </w:pPr>
            <w:r>
              <w:t>ПРОФЕССИОНАЛЬНАЯ КВАЛИФИКАЦИОННАЯ ГРУППА ДОЛЖНОСТЕЙ РАБОТНИКОВ УЧЕБНО-ВСПОМОГАТЕЛЬНОГО ПЕРСОНАЛА ВТОРОГО УРОВНЯ</w:t>
            </w:r>
          </w:p>
        </w:tc>
      </w:tr>
      <w:tr w:rsidR="00E078E5">
        <w:tc>
          <w:tcPr>
            <w:tcW w:w="3061" w:type="dxa"/>
          </w:tcPr>
          <w:p w:rsidR="00E078E5" w:rsidRDefault="00E078E5">
            <w:pPr>
              <w:pStyle w:val="ConsPlusNormal"/>
            </w:pPr>
            <w:r>
              <w:t>1 квалификационный уровень</w:t>
            </w:r>
          </w:p>
        </w:tc>
        <w:tc>
          <w:tcPr>
            <w:tcW w:w="4365" w:type="dxa"/>
          </w:tcPr>
          <w:p w:rsidR="00E078E5" w:rsidRDefault="00E078E5">
            <w:pPr>
              <w:pStyle w:val="ConsPlusNormal"/>
            </w:pPr>
            <w:r>
              <w:t>дежурный по режиму;</w:t>
            </w:r>
          </w:p>
          <w:p w:rsidR="00E078E5" w:rsidRDefault="00E078E5">
            <w:pPr>
              <w:pStyle w:val="ConsPlusNormal"/>
            </w:pPr>
            <w:r>
              <w:t>младший воспитатель</w:t>
            </w:r>
          </w:p>
        </w:tc>
        <w:tc>
          <w:tcPr>
            <w:tcW w:w="2211" w:type="dxa"/>
          </w:tcPr>
          <w:p w:rsidR="00E078E5" w:rsidRDefault="00E078E5">
            <w:pPr>
              <w:pStyle w:val="ConsPlusNormal"/>
              <w:jc w:val="center"/>
            </w:pPr>
            <w:r>
              <w:t>4805</w:t>
            </w:r>
          </w:p>
        </w:tc>
      </w:tr>
      <w:tr w:rsidR="00E078E5">
        <w:tc>
          <w:tcPr>
            <w:tcW w:w="3061" w:type="dxa"/>
          </w:tcPr>
          <w:p w:rsidR="00E078E5" w:rsidRDefault="00E078E5">
            <w:pPr>
              <w:pStyle w:val="ConsPlusNormal"/>
            </w:pPr>
            <w:r>
              <w:t>2 квалификационный уровень</w:t>
            </w:r>
          </w:p>
        </w:tc>
        <w:tc>
          <w:tcPr>
            <w:tcW w:w="4365" w:type="dxa"/>
          </w:tcPr>
          <w:p w:rsidR="00E078E5" w:rsidRDefault="00E078E5">
            <w:pPr>
              <w:pStyle w:val="ConsPlusNormal"/>
            </w:pPr>
            <w:r>
              <w:t>диспетчер образовательного учреждения;</w:t>
            </w:r>
          </w:p>
          <w:p w:rsidR="00E078E5" w:rsidRDefault="00E078E5">
            <w:pPr>
              <w:pStyle w:val="ConsPlusNormal"/>
            </w:pPr>
            <w:r>
              <w:t>старший дежурный по режиму</w:t>
            </w:r>
          </w:p>
        </w:tc>
        <w:tc>
          <w:tcPr>
            <w:tcW w:w="2211" w:type="dxa"/>
          </w:tcPr>
          <w:p w:rsidR="00E078E5" w:rsidRDefault="00E078E5">
            <w:pPr>
              <w:pStyle w:val="ConsPlusNormal"/>
              <w:jc w:val="center"/>
            </w:pPr>
            <w:r>
              <w:t>4805</w:t>
            </w:r>
          </w:p>
        </w:tc>
      </w:tr>
    </w:tbl>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1"/>
      </w:pPr>
      <w:r>
        <w:t>Приложение N 2</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6" w:name="P382"/>
      <w:bookmarkEnd w:id="6"/>
      <w:r>
        <w:t>ПРОФЕССИОНАЛЬНАЯ КВАЛИФИКАЦИОННАЯ ГРУППА</w:t>
      </w:r>
    </w:p>
    <w:p w:rsidR="00E078E5" w:rsidRDefault="00E078E5">
      <w:pPr>
        <w:pStyle w:val="ConsPlusNormal"/>
        <w:jc w:val="center"/>
      </w:pPr>
      <w:r>
        <w:t>ДОЛЖНОСТЕЙ ПЕДАГОГИЧЕСКИХ РАБОТНИКОВ</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4"/>
        <w:gridCol w:w="4479"/>
        <w:gridCol w:w="2154"/>
      </w:tblGrid>
      <w:tr w:rsidR="00E078E5">
        <w:tc>
          <w:tcPr>
            <w:tcW w:w="2984" w:type="dxa"/>
          </w:tcPr>
          <w:p w:rsidR="00E078E5" w:rsidRDefault="00E078E5">
            <w:pPr>
              <w:pStyle w:val="ConsPlusNormal"/>
              <w:jc w:val="center"/>
            </w:pPr>
            <w:r>
              <w:t>Квалификационные уровни</w:t>
            </w:r>
          </w:p>
        </w:tc>
        <w:tc>
          <w:tcPr>
            <w:tcW w:w="4479" w:type="dxa"/>
          </w:tcPr>
          <w:p w:rsidR="00E078E5" w:rsidRDefault="00E078E5">
            <w:pPr>
              <w:pStyle w:val="ConsPlusNormal"/>
              <w:jc w:val="center"/>
            </w:pPr>
            <w:r>
              <w:t>Должности работников образования</w:t>
            </w:r>
          </w:p>
        </w:tc>
        <w:tc>
          <w:tcPr>
            <w:tcW w:w="2154" w:type="dxa"/>
          </w:tcPr>
          <w:p w:rsidR="00E078E5" w:rsidRDefault="00E078E5">
            <w:pPr>
              <w:pStyle w:val="ConsPlusNormal"/>
              <w:jc w:val="center"/>
            </w:pPr>
            <w:r>
              <w:t>Минимальные размеры должностных окладов, ставок заработной платы, рублей</w:t>
            </w:r>
          </w:p>
        </w:tc>
      </w:tr>
      <w:tr w:rsidR="00E078E5">
        <w:tc>
          <w:tcPr>
            <w:tcW w:w="2984" w:type="dxa"/>
          </w:tcPr>
          <w:p w:rsidR="00E078E5" w:rsidRDefault="00E078E5">
            <w:pPr>
              <w:pStyle w:val="ConsPlusNormal"/>
            </w:pPr>
            <w:r>
              <w:t>1 квалификационный уровень</w:t>
            </w:r>
          </w:p>
        </w:tc>
        <w:tc>
          <w:tcPr>
            <w:tcW w:w="4479" w:type="dxa"/>
          </w:tcPr>
          <w:p w:rsidR="00E078E5" w:rsidRDefault="00E078E5">
            <w:pPr>
              <w:pStyle w:val="ConsPlusNormal"/>
            </w:pPr>
            <w:r>
              <w:t>инструктор по труду;</w:t>
            </w:r>
          </w:p>
          <w:p w:rsidR="00E078E5" w:rsidRDefault="00E078E5">
            <w:pPr>
              <w:pStyle w:val="ConsPlusNormal"/>
            </w:pPr>
            <w:r>
              <w:t>инструктор по физической культуре;</w:t>
            </w:r>
          </w:p>
          <w:p w:rsidR="00E078E5" w:rsidRDefault="00E078E5">
            <w:pPr>
              <w:pStyle w:val="ConsPlusNormal"/>
            </w:pPr>
            <w:r>
              <w:t>музыкальный руководитель;</w:t>
            </w:r>
          </w:p>
          <w:p w:rsidR="00E078E5" w:rsidRDefault="00E078E5">
            <w:pPr>
              <w:pStyle w:val="ConsPlusNormal"/>
            </w:pPr>
            <w:r>
              <w:t>старший вожатый</w:t>
            </w:r>
          </w:p>
        </w:tc>
        <w:tc>
          <w:tcPr>
            <w:tcW w:w="2154" w:type="dxa"/>
          </w:tcPr>
          <w:p w:rsidR="00E078E5" w:rsidRDefault="00E078E5">
            <w:pPr>
              <w:pStyle w:val="ConsPlusNormal"/>
              <w:jc w:val="center"/>
            </w:pPr>
            <w:r>
              <w:t>6705</w:t>
            </w:r>
          </w:p>
        </w:tc>
      </w:tr>
      <w:tr w:rsidR="00E078E5">
        <w:tc>
          <w:tcPr>
            <w:tcW w:w="2984" w:type="dxa"/>
          </w:tcPr>
          <w:p w:rsidR="00E078E5" w:rsidRDefault="00E078E5">
            <w:pPr>
              <w:pStyle w:val="ConsPlusNormal"/>
            </w:pPr>
            <w:r>
              <w:t>2 квалификационный уровень</w:t>
            </w:r>
          </w:p>
        </w:tc>
        <w:tc>
          <w:tcPr>
            <w:tcW w:w="4479" w:type="dxa"/>
          </w:tcPr>
          <w:p w:rsidR="00E078E5" w:rsidRDefault="00E078E5">
            <w:pPr>
              <w:pStyle w:val="ConsPlusNormal"/>
            </w:pPr>
            <w:r>
              <w:t>инструктор-методист;</w:t>
            </w:r>
          </w:p>
          <w:p w:rsidR="00E078E5" w:rsidRDefault="00E078E5">
            <w:pPr>
              <w:pStyle w:val="ConsPlusNormal"/>
            </w:pPr>
            <w:r>
              <w:t>концертмейстер;</w:t>
            </w:r>
          </w:p>
          <w:p w:rsidR="00E078E5" w:rsidRDefault="00E078E5">
            <w:pPr>
              <w:pStyle w:val="ConsPlusNormal"/>
            </w:pPr>
            <w:r>
              <w:t>педагог дополнительного образования;</w:t>
            </w:r>
          </w:p>
          <w:p w:rsidR="00E078E5" w:rsidRDefault="00E078E5">
            <w:pPr>
              <w:pStyle w:val="ConsPlusNormal"/>
            </w:pPr>
            <w:r>
              <w:t>педагог-организатор;</w:t>
            </w:r>
          </w:p>
          <w:p w:rsidR="00E078E5" w:rsidRDefault="00E078E5">
            <w:pPr>
              <w:pStyle w:val="ConsPlusNormal"/>
            </w:pPr>
            <w:r>
              <w:lastRenderedPageBreak/>
              <w:t>социальный педагог;</w:t>
            </w:r>
          </w:p>
          <w:p w:rsidR="00E078E5" w:rsidRDefault="00E078E5">
            <w:pPr>
              <w:pStyle w:val="ConsPlusNormal"/>
            </w:pPr>
            <w:r>
              <w:t>тренер-преподаватель</w:t>
            </w:r>
          </w:p>
        </w:tc>
        <w:tc>
          <w:tcPr>
            <w:tcW w:w="2154" w:type="dxa"/>
          </w:tcPr>
          <w:p w:rsidR="00E078E5" w:rsidRDefault="00E078E5">
            <w:pPr>
              <w:pStyle w:val="ConsPlusNormal"/>
              <w:jc w:val="center"/>
            </w:pPr>
            <w:r>
              <w:lastRenderedPageBreak/>
              <w:t>7275</w:t>
            </w:r>
          </w:p>
        </w:tc>
      </w:tr>
      <w:tr w:rsidR="00E078E5">
        <w:tc>
          <w:tcPr>
            <w:tcW w:w="2984" w:type="dxa"/>
          </w:tcPr>
          <w:p w:rsidR="00E078E5" w:rsidRDefault="00E078E5">
            <w:pPr>
              <w:pStyle w:val="ConsPlusNormal"/>
            </w:pPr>
            <w:r>
              <w:lastRenderedPageBreak/>
              <w:t>3 квалификационный уровень</w:t>
            </w:r>
          </w:p>
        </w:tc>
        <w:tc>
          <w:tcPr>
            <w:tcW w:w="4479" w:type="dxa"/>
          </w:tcPr>
          <w:p w:rsidR="00E078E5" w:rsidRDefault="00E078E5">
            <w:pPr>
              <w:pStyle w:val="ConsPlusNormal"/>
            </w:pPr>
            <w:r>
              <w:t>воспитатель;</w:t>
            </w:r>
          </w:p>
          <w:p w:rsidR="00E078E5" w:rsidRDefault="00E078E5">
            <w:pPr>
              <w:pStyle w:val="ConsPlusNormal"/>
            </w:pPr>
            <w:r>
              <w:t>мастер производственного обучения;</w:t>
            </w:r>
          </w:p>
          <w:p w:rsidR="00E078E5" w:rsidRDefault="00E078E5">
            <w:pPr>
              <w:pStyle w:val="ConsPlusNormal"/>
            </w:pPr>
            <w:r>
              <w:t>методист;</w:t>
            </w:r>
          </w:p>
          <w:p w:rsidR="00E078E5" w:rsidRDefault="00E078E5">
            <w:pPr>
              <w:pStyle w:val="ConsPlusNormal"/>
            </w:pPr>
            <w:r>
              <w:t>педагог-психолог;</w:t>
            </w:r>
          </w:p>
          <w:p w:rsidR="00E078E5" w:rsidRDefault="00E078E5">
            <w:pPr>
              <w:pStyle w:val="ConsPlusNormal"/>
            </w:pPr>
            <w:r>
              <w:t>старший инструктор-методист;</w:t>
            </w:r>
          </w:p>
          <w:p w:rsidR="00E078E5" w:rsidRDefault="00E078E5">
            <w:pPr>
              <w:pStyle w:val="ConsPlusNormal"/>
            </w:pPr>
            <w:r>
              <w:t>старший педагог дополнительного образования;</w:t>
            </w:r>
          </w:p>
          <w:p w:rsidR="00E078E5" w:rsidRDefault="00E078E5">
            <w:pPr>
              <w:pStyle w:val="ConsPlusNormal"/>
            </w:pPr>
            <w:r>
              <w:t>старший тренер-преподаватель</w:t>
            </w:r>
          </w:p>
        </w:tc>
        <w:tc>
          <w:tcPr>
            <w:tcW w:w="2154" w:type="dxa"/>
          </w:tcPr>
          <w:p w:rsidR="00E078E5" w:rsidRDefault="00E078E5">
            <w:pPr>
              <w:pStyle w:val="ConsPlusNormal"/>
              <w:jc w:val="center"/>
            </w:pPr>
            <w:r>
              <w:t>7275</w:t>
            </w:r>
          </w:p>
        </w:tc>
      </w:tr>
      <w:tr w:rsidR="00E078E5">
        <w:tc>
          <w:tcPr>
            <w:tcW w:w="2984" w:type="dxa"/>
          </w:tcPr>
          <w:p w:rsidR="00E078E5" w:rsidRDefault="00E078E5">
            <w:pPr>
              <w:pStyle w:val="ConsPlusNormal"/>
            </w:pPr>
            <w:r>
              <w:t>4 квалификационный уровень</w:t>
            </w:r>
          </w:p>
        </w:tc>
        <w:tc>
          <w:tcPr>
            <w:tcW w:w="4479" w:type="dxa"/>
          </w:tcPr>
          <w:p w:rsidR="00E078E5" w:rsidRDefault="00E078E5">
            <w:pPr>
              <w:pStyle w:val="ConsPlusNormal"/>
            </w:pPr>
            <w:r>
              <w:t>преподаватель;</w:t>
            </w:r>
          </w:p>
          <w:p w:rsidR="00E078E5" w:rsidRDefault="00E078E5">
            <w:pPr>
              <w:pStyle w:val="ConsPlusNormal"/>
            </w:pPr>
            <w:r>
              <w:t>педагог-библиотекарь;</w:t>
            </w:r>
          </w:p>
          <w:p w:rsidR="00E078E5" w:rsidRDefault="00E078E5">
            <w:pPr>
              <w:pStyle w:val="ConsPlusNormal"/>
            </w:pPr>
            <w:r>
              <w:t>преподаватель-организатор основ безопасности жизнедеятельности;</w:t>
            </w:r>
          </w:p>
          <w:p w:rsidR="00E078E5" w:rsidRDefault="00E078E5">
            <w:pPr>
              <w:pStyle w:val="ConsPlusNormal"/>
            </w:pPr>
            <w:r>
              <w:t>руководитель физического воспитания;</w:t>
            </w:r>
          </w:p>
          <w:p w:rsidR="00E078E5" w:rsidRDefault="00E078E5">
            <w:pPr>
              <w:pStyle w:val="ConsPlusNormal"/>
            </w:pPr>
            <w:r>
              <w:t>старший воспитатель;</w:t>
            </w:r>
          </w:p>
          <w:p w:rsidR="00E078E5" w:rsidRDefault="00E078E5">
            <w:pPr>
              <w:pStyle w:val="ConsPlusNormal"/>
            </w:pPr>
            <w:r>
              <w:t>старший методист;</w:t>
            </w:r>
          </w:p>
          <w:p w:rsidR="00E078E5" w:rsidRDefault="00E078E5">
            <w:pPr>
              <w:pStyle w:val="ConsPlusNormal"/>
            </w:pPr>
            <w:r>
              <w:t>тьютор;</w:t>
            </w:r>
          </w:p>
          <w:p w:rsidR="00E078E5" w:rsidRDefault="00E078E5">
            <w:pPr>
              <w:pStyle w:val="ConsPlusNormal"/>
            </w:pPr>
            <w:r>
              <w:t>учитель;</w:t>
            </w:r>
          </w:p>
          <w:p w:rsidR="00E078E5" w:rsidRDefault="00E078E5">
            <w:pPr>
              <w:pStyle w:val="ConsPlusNormal"/>
            </w:pPr>
            <w:r>
              <w:t>учитель-дефектолог;</w:t>
            </w:r>
          </w:p>
          <w:p w:rsidR="00E078E5" w:rsidRDefault="00E078E5">
            <w:pPr>
              <w:pStyle w:val="ConsPlusNormal"/>
            </w:pPr>
            <w:r>
              <w:t>учитель-логопед (логопед)</w:t>
            </w:r>
          </w:p>
        </w:tc>
        <w:tc>
          <w:tcPr>
            <w:tcW w:w="2154" w:type="dxa"/>
          </w:tcPr>
          <w:p w:rsidR="00E078E5" w:rsidRDefault="00E078E5">
            <w:pPr>
              <w:pStyle w:val="ConsPlusNormal"/>
              <w:jc w:val="center"/>
            </w:pPr>
            <w:r>
              <w:t>7520</w:t>
            </w:r>
          </w:p>
        </w:tc>
      </w:tr>
    </w:tbl>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1"/>
      </w:pPr>
      <w:r>
        <w:t>Приложение N 3</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lastRenderedPageBreak/>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7" w:name="P439"/>
      <w:bookmarkEnd w:id="7"/>
      <w:r>
        <w:t>ПРОФЕССИОНАЛЬНЫЕ КВАЛИФИКАЦИОННЫЕ ГРУППЫ</w:t>
      </w:r>
    </w:p>
    <w:p w:rsidR="00E078E5" w:rsidRDefault="00E078E5">
      <w:pPr>
        <w:pStyle w:val="ConsPlusNormal"/>
        <w:jc w:val="center"/>
      </w:pPr>
      <w:r>
        <w:t>"ОБЩЕОТРАСЛЕВЫЕ ДОЛЖНОСТИ СЛУЖАЩИХ"</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535"/>
        <w:gridCol w:w="2098"/>
      </w:tblGrid>
      <w:tr w:rsidR="00E078E5">
        <w:tc>
          <w:tcPr>
            <w:tcW w:w="2948" w:type="dxa"/>
          </w:tcPr>
          <w:p w:rsidR="00E078E5" w:rsidRDefault="00E078E5">
            <w:pPr>
              <w:pStyle w:val="ConsPlusNormal"/>
              <w:jc w:val="center"/>
            </w:pPr>
            <w:r>
              <w:t>Квалификационные уровни</w:t>
            </w:r>
          </w:p>
        </w:tc>
        <w:tc>
          <w:tcPr>
            <w:tcW w:w="4535" w:type="dxa"/>
          </w:tcPr>
          <w:p w:rsidR="00E078E5" w:rsidRDefault="00E078E5">
            <w:pPr>
              <w:pStyle w:val="ConsPlusNormal"/>
              <w:jc w:val="center"/>
            </w:pPr>
            <w:r>
              <w:t>Профессиональные квалификационные группы</w:t>
            </w:r>
          </w:p>
        </w:tc>
        <w:tc>
          <w:tcPr>
            <w:tcW w:w="2098" w:type="dxa"/>
          </w:tcPr>
          <w:p w:rsidR="00E078E5" w:rsidRDefault="00E078E5">
            <w:pPr>
              <w:pStyle w:val="ConsPlusNormal"/>
              <w:jc w:val="center"/>
            </w:pPr>
            <w:r>
              <w:t>Минимальный размер должностных окладов, рублей</w:t>
            </w:r>
          </w:p>
        </w:tc>
      </w:tr>
      <w:tr w:rsidR="00E078E5">
        <w:tc>
          <w:tcPr>
            <w:tcW w:w="2948" w:type="dxa"/>
          </w:tcPr>
          <w:p w:rsidR="00E078E5" w:rsidRDefault="00E078E5">
            <w:pPr>
              <w:pStyle w:val="ConsPlusNormal"/>
              <w:jc w:val="center"/>
            </w:pPr>
            <w:r>
              <w:t>1</w:t>
            </w:r>
          </w:p>
        </w:tc>
        <w:tc>
          <w:tcPr>
            <w:tcW w:w="4535" w:type="dxa"/>
          </w:tcPr>
          <w:p w:rsidR="00E078E5" w:rsidRDefault="00E078E5">
            <w:pPr>
              <w:pStyle w:val="ConsPlusNormal"/>
              <w:jc w:val="center"/>
            </w:pPr>
            <w:r>
              <w:t>2</w:t>
            </w:r>
          </w:p>
        </w:tc>
        <w:tc>
          <w:tcPr>
            <w:tcW w:w="2098" w:type="dxa"/>
          </w:tcPr>
          <w:p w:rsidR="00E078E5" w:rsidRDefault="00E078E5">
            <w:pPr>
              <w:pStyle w:val="ConsPlusNormal"/>
              <w:jc w:val="center"/>
            </w:pPr>
            <w:r>
              <w:t>3</w:t>
            </w:r>
          </w:p>
        </w:tc>
      </w:tr>
      <w:tr w:rsidR="00E078E5">
        <w:tc>
          <w:tcPr>
            <w:tcW w:w="9581" w:type="dxa"/>
            <w:gridSpan w:val="3"/>
          </w:tcPr>
          <w:p w:rsidR="00E078E5" w:rsidRDefault="00E078E5">
            <w:pPr>
              <w:pStyle w:val="ConsPlusNormal"/>
              <w:jc w:val="center"/>
              <w:outlineLvl w:val="2"/>
            </w:pPr>
            <w:r>
              <w:t>ПРОФЕССИОНАЛЬНАЯ КВАЛИФИКАЦИОННАЯ ГРУППА "ОБЩЕОТРАСЛЕВЫЕ ДОЛЖНОСТИ СЛУЖАЩИХ ПЕРВОГО УРОВНЯ"</w:t>
            </w:r>
          </w:p>
        </w:tc>
      </w:tr>
      <w:tr w:rsidR="00E078E5">
        <w:tc>
          <w:tcPr>
            <w:tcW w:w="2948" w:type="dxa"/>
          </w:tcPr>
          <w:p w:rsidR="00E078E5" w:rsidRDefault="00E078E5">
            <w:pPr>
              <w:pStyle w:val="ConsPlusNormal"/>
            </w:pPr>
            <w:r>
              <w:t>1 квалификационный уровень</w:t>
            </w:r>
          </w:p>
        </w:tc>
        <w:tc>
          <w:tcPr>
            <w:tcW w:w="4535" w:type="dxa"/>
          </w:tcPr>
          <w:p w:rsidR="00E078E5" w:rsidRDefault="00E078E5">
            <w:pPr>
              <w:pStyle w:val="ConsPlusNormal"/>
            </w:pPr>
            <w:r>
              <w:t>архивариус; делопроизводитель; калькулятор; кассир; машинистка; секретарь; секретарь-машинистка; статистик</w:t>
            </w:r>
          </w:p>
        </w:tc>
        <w:tc>
          <w:tcPr>
            <w:tcW w:w="2098" w:type="dxa"/>
          </w:tcPr>
          <w:p w:rsidR="00E078E5" w:rsidRDefault="00E078E5">
            <w:pPr>
              <w:pStyle w:val="ConsPlusNormal"/>
              <w:jc w:val="center"/>
            </w:pPr>
            <w:r>
              <w:t>2960</w:t>
            </w:r>
          </w:p>
        </w:tc>
      </w:tr>
      <w:tr w:rsidR="00E078E5">
        <w:tc>
          <w:tcPr>
            <w:tcW w:w="2948" w:type="dxa"/>
          </w:tcPr>
          <w:p w:rsidR="00E078E5" w:rsidRDefault="00E078E5">
            <w:pPr>
              <w:pStyle w:val="ConsPlusNormal"/>
            </w:pPr>
            <w:r>
              <w:t>2 квалификационный уровень</w:t>
            </w:r>
          </w:p>
        </w:tc>
        <w:tc>
          <w:tcPr>
            <w:tcW w:w="4535" w:type="dxa"/>
          </w:tcPr>
          <w:p w:rsidR="00E078E5" w:rsidRDefault="00E078E5">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98" w:type="dxa"/>
          </w:tcPr>
          <w:p w:rsidR="00E078E5" w:rsidRDefault="00E078E5">
            <w:pPr>
              <w:pStyle w:val="ConsPlusNormal"/>
              <w:jc w:val="center"/>
            </w:pPr>
            <w:r>
              <w:t>3620</w:t>
            </w:r>
          </w:p>
        </w:tc>
      </w:tr>
      <w:tr w:rsidR="00E078E5">
        <w:tc>
          <w:tcPr>
            <w:tcW w:w="9581" w:type="dxa"/>
            <w:gridSpan w:val="3"/>
          </w:tcPr>
          <w:p w:rsidR="00E078E5" w:rsidRDefault="00E078E5">
            <w:pPr>
              <w:pStyle w:val="ConsPlusNormal"/>
              <w:jc w:val="center"/>
              <w:outlineLvl w:val="2"/>
            </w:pPr>
            <w:r>
              <w:t>ПРОФЕССИОНАЛЬНАЯ КВАЛИФИКАЦИОННАЯ ГРУППА "ОБЩЕОТРАСЛЕВЫЕ ДОЛЖНОСТИ СЛУЖАЩИХ ВТОРОГО УРОВНЯ"</w:t>
            </w:r>
          </w:p>
        </w:tc>
      </w:tr>
      <w:tr w:rsidR="00E078E5">
        <w:tc>
          <w:tcPr>
            <w:tcW w:w="2948" w:type="dxa"/>
          </w:tcPr>
          <w:p w:rsidR="00E078E5" w:rsidRDefault="00E078E5">
            <w:pPr>
              <w:pStyle w:val="ConsPlusNormal"/>
            </w:pPr>
            <w:r>
              <w:t>1 квалификационный уровень</w:t>
            </w:r>
          </w:p>
        </w:tc>
        <w:tc>
          <w:tcPr>
            <w:tcW w:w="4535" w:type="dxa"/>
          </w:tcPr>
          <w:p w:rsidR="00E078E5" w:rsidRDefault="00E078E5">
            <w:pPr>
              <w:pStyle w:val="ConsPlusNormal"/>
            </w:pPr>
            <w:r>
              <w:t xml:space="preserve">инспектор по кадрам; лаборант; секретарь руководителя; техник; техник вычислительного (информационно-вычислительного) центра; техник-программист; техник-лаборант; техник по </w:t>
            </w:r>
            <w:r>
              <w:lastRenderedPageBreak/>
              <w:t>защите информации; художник</w:t>
            </w:r>
          </w:p>
        </w:tc>
        <w:tc>
          <w:tcPr>
            <w:tcW w:w="2098" w:type="dxa"/>
          </w:tcPr>
          <w:p w:rsidR="00E078E5" w:rsidRDefault="00E078E5">
            <w:pPr>
              <w:pStyle w:val="ConsPlusNormal"/>
              <w:jc w:val="center"/>
            </w:pPr>
            <w:r>
              <w:lastRenderedPageBreak/>
              <w:t>4015</w:t>
            </w:r>
          </w:p>
        </w:tc>
      </w:tr>
      <w:tr w:rsidR="00E078E5">
        <w:tc>
          <w:tcPr>
            <w:tcW w:w="2948" w:type="dxa"/>
          </w:tcPr>
          <w:p w:rsidR="00E078E5" w:rsidRDefault="00E078E5">
            <w:pPr>
              <w:pStyle w:val="ConsPlusNormal"/>
            </w:pPr>
            <w:r>
              <w:lastRenderedPageBreak/>
              <w:t>2 квалификационный уровень</w:t>
            </w:r>
          </w:p>
        </w:tc>
        <w:tc>
          <w:tcPr>
            <w:tcW w:w="4535" w:type="dxa"/>
          </w:tcPr>
          <w:p w:rsidR="00E078E5" w:rsidRDefault="00E078E5">
            <w:pPr>
              <w:pStyle w:val="ConsPlusNormal"/>
            </w:pPr>
            <w:r>
              <w:t>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098" w:type="dxa"/>
          </w:tcPr>
          <w:p w:rsidR="00E078E5" w:rsidRDefault="00E078E5">
            <w:pPr>
              <w:pStyle w:val="ConsPlusNormal"/>
              <w:jc w:val="center"/>
            </w:pPr>
            <w:r>
              <w:t>4840</w:t>
            </w:r>
          </w:p>
        </w:tc>
      </w:tr>
      <w:tr w:rsidR="00E078E5">
        <w:tc>
          <w:tcPr>
            <w:tcW w:w="2948" w:type="dxa"/>
          </w:tcPr>
          <w:p w:rsidR="00E078E5" w:rsidRDefault="00E078E5">
            <w:pPr>
              <w:pStyle w:val="ConsPlusNormal"/>
            </w:pPr>
            <w:r>
              <w:t>3 квалификационный уровень</w:t>
            </w:r>
          </w:p>
        </w:tc>
        <w:tc>
          <w:tcPr>
            <w:tcW w:w="4535" w:type="dxa"/>
          </w:tcPr>
          <w:p w:rsidR="00E078E5" w:rsidRDefault="00E078E5">
            <w:pPr>
              <w:pStyle w:val="ConsPlusNormal"/>
            </w:pPr>
            <w:r>
              <w:t>заведующий производством (шеф-повар); заведующий столовой; должности служащих первого квалификационного уровня, по которым устанавливается I внутридолжностная категория</w:t>
            </w:r>
          </w:p>
        </w:tc>
        <w:tc>
          <w:tcPr>
            <w:tcW w:w="2098" w:type="dxa"/>
          </w:tcPr>
          <w:p w:rsidR="00E078E5" w:rsidRDefault="00E078E5">
            <w:pPr>
              <w:pStyle w:val="ConsPlusNormal"/>
              <w:jc w:val="center"/>
            </w:pPr>
            <w:r>
              <w:t>5320</w:t>
            </w:r>
          </w:p>
        </w:tc>
      </w:tr>
      <w:tr w:rsidR="00E078E5">
        <w:tc>
          <w:tcPr>
            <w:tcW w:w="2948" w:type="dxa"/>
          </w:tcPr>
          <w:p w:rsidR="00E078E5" w:rsidRDefault="00E078E5">
            <w:pPr>
              <w:pStyle w:val="ConsPlusNormal"/>
            </w:pPr>
            <w:r>
              <w:t>4 квалификационный уровень</w:t>
            </w:r>
          </w:p>
        </w:tc>
        <w:tc>
          <w:tcPr>
            <w:tcW w:w="4535" w:type="dxa"/>
          </w:tcPr>
          <w:p w:rsidR="00E078E5" w:rsidRDefault="00E078E5">
            <w:pPr>
              <w:pStyle w:val="ConsPlusNormal"/>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078E5" w:rsidRDefault="00E078E5">
            <w:pPr>
              <w:pStyle w:val="ConsPlusNormal"/>
              <w:jc w:val="center"/>
            </w:pPr>
            <w:r>
              <w:t>5850</w:t>
            </w:r>
          </w:p>
        </w:tc>
      </w:tr>
      <w:tr w:rsidR="00E078E5">
        <w:tc>
          <w:tcPr>
            <w:tcW w:w="9581" w:type="dxa"/>
            <w:gridSpan w:val="3"/>
          </w:tcPr>
          <w:p w:rsidR="00E078E5" w:rsidRDefault="00E078E5">
            <w:pPr>
              <w:pStyle w:val="ConsPlusNormal"/>
              <w:jc w:val="center"/>
              <w:outlineLvl w:val="2"/>
            </w:pPr>
            <w:r>
              <w:t>ПРОФЕССИОНАЛЬНАЯ КВАЛИФИКАЦИОННАЯ ГРУППА "ОБЩЕОТРАСЛЕВЫЕ ДОЛЖНОСТИ СЛУЖАЩИХ ТРЕТЬЕГО УРОВНЯ"</w:t>
            </w:r>
          </w:p>
        </w:tc>
      </w:tr>
      <w:tr w:rsidR="00E078E5">
        <w:tc>
          <w:tcPr>
            <w:tcW w:w="2948" w:type="dxa"/>
          </w:tcPr>
          <w:p w:rsidR="00E078E5" w:rsidRDefault="00E078E5">
            <w:pPr>
              <w:pStyle w:val="ConsPlusNormal"/>
            </w:pPr>
            <w:r>
              <w:t>1 квалификационный уровень</w:t>
            </w:r>
          </w:p>
        </w:tc>
        <w:tc>
          <w:tcPr>
            <w:tcW w:w="4535" w:type="dxa"/>
          </w:tcPr>
          <w:p w:rsidR="00E078E5" w:rsidRDefault="00E078E5">
            <w:pPr>
              <w:pStyle w:val="ConsPlusNormal"/>
            </w:pPr>
            <w:r>
              <w:t xml:space="preserve">архитектор; бухгалтер; бухгалтер-ревизор; документовед;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инженер-электроник (электроник); инженер-энергетик (энергетик); психолог; социолог; специалист по кадрам; экономист; экономист по </w:t>
            </w:r>
            <w:r>
              <w:lastRenderedPageBreak/>
              <w:t>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юрисконсульт</w:t>
            </w:r>
          </w:p>
        </w:tc>
        <w:tc>
          <w:tcPr>
            <w:tcW w:w="2098" w:type="dxa"/>
          </w:tcPr>
          <w:p w:rsidR="00E078E5" w:rsidRDefault="00E078E5">
            <w:pPr>
              <w:pStyle w:val="ConsPlusNormal"/>
              <w:jc w:val="center"/>
            </w:pPr>
            <w:r>
              <w:lastRenderedPageBreak/>
              <w:t>4930</w:t>
            </w:r>
          </w:p>
        </w:tc>
      </w:tr>
      <w:tr w:rsidR="00E078E5">
        <w:tc>
          <w:tcPr>
            <w:tcW w:w="2948" w:type="dxa"/>
          </w:tcPr>
          <w:p w:rsidR="00E078E5" w:rsidRDefault="00E078E5">
            <w:pPr>
              <w:pStyle w:val="ConsPlusNormal"/>
            </w:pPr>
            <w:r>
              <w:lastRenderedPageBreak/>
              <w:t>2 квалификационный уровень</w:t>
            </w:r>
          </w:p>
        </w:tc>
        <w:tc>
          <w:tcPr>
            <w:tcW w:w="4535" w:type="dxa"/>
          </w:tcPr>
          <w:p w:rsidR="00E078E5" w:rsidRDefault="00E078E5">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2098" w:type="dxa"/>
          </w:tcPr>
          <w:p w:rsidR="00E078E5" w:rsidRDefault="00E078E5">
            <w:pPr>
              <w:pStyle w:val="ConsPlusNormal"/>
              <w:jc w:val="center"/>
            </w:pPr>
            <w:r>
              <w:t>6430</w:t>
            </w:r>
          </w:p>
        </w:tc>
      </w:tr>
      <w:tr w:rsidR="00E078E5">
        <w:tc>
          <w:tcPr>
            <w:tcW w:w="2948" w:type="dxa"/>
          </w:tcPr>
          <w:p w:rsidR="00E078E5" w:rsidRDefault="00E078E5">
            <w:pPr>
              <w:pStyle w:val="ConsPlusNormal"/>
            </w:pPr>
            <w:r>
              <w:t>3 квалификационный уровень</w:t>
            </w:r>
          </w:p>
        </w:tc>
        <w:tc>
          <w:tcPr>
            <w:tcW w:w="4535" w:type="dxa"/>
          </w:tcPr>
          <w:p w:rsidR="00E078E5" w:rsidRDefault="00E078E5">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2098" w:type="dxa"/>
          </w:tcPr>
          <w:p w:rsidR="00E078E5" w:rsidRDefault="00E078E5">
            <w:pPr>
              <w:pStyle w:val="ConsPlusNormal"/>
              <w:jc w:val="center"/>
            </w:pPr>
            <w:r>
              <w:t>6930</w:t>
            </w:r>
          </w:p>
        </w:tc>
      </w:tr>
      <w:tr w:rsidR="00E078E5">
        <w:tc>
          <w:tcPr>
            <w:tcW w:w="2948" w:type="dxa"/>
          </w:tcPr>
          <w:p w:rsidR="00E078E5" w:rsidRDefault="00E078E5">
            <w:pPr>
              <w:pStyle w:val="ConsPlusNormal"/>
            </w:pPr>
            <w:r>
              <w:t>4 квалификационный уровень</w:t>
            </w:r>
          </w:p>
        </w:tc>
        <w:tc>
          <w:tcPr>
            <w:tcW w:w="4535" w:type="dxa"/>
          </w:tcPr>
          <w:p w:rsidR="00E078E5" w:rsidRDefault="00E078E5">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078E5" w:rsidRDefault="00E078E5">
            <w:pPr>
              <w:pStyle w:val="ConsPlusNormal"/>
              <w:jc w:val="center"/>
            </w:pPr>
            <w:r>
              <w:t>7480</w:t>
            </w:r>
          </w:p>
        </w:tc>
      </w:tr>
    </w:tbl>
    <w:p w:rsidR="00E078E5" w:rsidRDefault="00E078E5">
      <w:pPr>
        <w:sectPr w:rsidR="00E078E5">
          <w:pgSz w:w="16838" w:h="11905" w:orient="landscape"/>
          <w:pgMar w:top="1701" w:right="1134" w:bottom="850" w:left="1134" w:header="0" w:footer="0" w:gutter="0"/>
          <w:cols w:space="720"/>
        </w:sectPr>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1"/>
      </w:pPr>
      <w:r>
        <w:t>Приложение N 4</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8" w:name="P497"/>
      <w:bookmarkEnd w:id="8"/>
      <w:r>
        <w:t>ПРОФЕССИОНАЛЬНЫЕ КВАЛИФИКАЦИОННЫЕ ГРУППЫ</w:t>
      </w:r>
    </w:p>
    <w:p w:rsidR="00E078E5" w:rsidRDefault="00E078E5">
      <w:pPr>
        <w:pStyle w:val="ConsPlusNormal"/>
        <w:jc w:val="center"/>
      </w:pPr>
      <w:r>
        <w:t>ДОЛЖНОСТЕЙ МЕДИЦИНСКИХ И ФАРМАЦЕВТИЧЕСКИХ РАБОТНИКОВ</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4649"/>
        <w:gridCol w:w="2041"/>
      </w:tblGrid>
      <w:tr w:rsidR="00E078E5">
        <w:tc>
          <w:tcPr>
            <w:tcW w:w="2896" w:type="dxa"/>
          </w:tcPr>
          <w:p w:rsidR="00E078E5" w:rsidRDefault="00E078E5">
            <w:pPr>
              <w:pStyle w:val="ConsPlusNormal"/>
              <w:jc w:val="center"/>
            </w:pPr>
            <w:r>
              <w:t>Квалификационные уровни</w:t>
            </w:r>
          </w:p>
        </w:tc>
        <w:tc>
          <w:tcPr>
            <w:tcW w:w="4649" w:type="dxa"/>
          </w:tcPr>
          <w:p w:rsidR="00E078E5" w:rsidRDefault="00E078E5">
            <w:pPr>
              <w:pStyle w:val="ConsPlusNormal"/>
              <w:jc w:val="center"/>
            </w:pPr>
            <w:r>
              <w:t>Профессиональные квалификационные группы</w:t>
            </w:r>
          </w:p>
        </w:tc>
        <w:tc>
          <w:tcPr>
            <w:tcW w:w="2041" w:type="dxa"/>
          </w:tcPr>
          <w:p w:rsidR="00E078E5" w:rsidRDefault="00E078E5">
            <w:pPr>
              <w:pStyle w:val="ConsPlusNormal"/>
              <w:jc w:val="center"/>
            </w:pPr>
            <w:r>
              <w:t>Минимальные размеры должностных окладов, рублей</w:t>
            </w:r>
          </w:p>
        </w:tc>
      </w:tr>
      <w:tr w:rsidR="00E078E5">
        <w:tc>
          <w:tcPr>
            <w:tcW w:w="9586" w:type="dxa"/>
            <w:gridSpan w:val="3"/>
          </w:tcPr>
          <w:p w:rsidR="00E078E5" w:rsidRDefault="00E078E5">
            <w:pPr>
              <w:pStyle w:val="ConsPlusNormal"/>
              <w:jc w:val="center"/>
              <w:outlineLvl w:val="2"/>
            </w:pPr>
            <w:r>
              <w:t>ПРОФЕССИОНАЛЬНАЯ КВАЛИФИКАЦИОННАЯ ГРУППА "ВРАЧИ И ПРОВИЗОРЫ"</w:t>
            </w:r>
          </w:p>
        </w:tc>
      </w:tr>
      <w:tr w:rsidR="00E078E5">
        <w:tc>
          <w:tcPr>
            <w:tcW w:w="2896" w:type="dxa"/>
          </w:tcPr>
          <w:p w:rsidR="00E078E5" w:rsidRDefault="00E078E5">
            <w:pPr>
              <w:pStyle w:val="ConsPlusNormal"/>
            </w:pPr>
            <w:r>
              <w:t>2 квалификационный уровень</w:t>
            </w:r>
          </w:p>
        </w:tc>
        <w:tc>
          <w:tcPr>
            <w:tcW w:w="4649" w:type="dxa"/>
          </w:tcPr>
          <w:p w:rsidR="00E078E5" w:rsidRDefault="00E078E5">
            <w:pPr>
              <w:pStyle w:val="ConsPlusNormal"/>
            </w:pPr>
            <w:r>
              <w:t xml:space="preserve">врачи-специалисты (кроме врачей-специалистов, отнесенных к 3 и 4 квалификационным уровням профессиональных квалификационных групп должностей медицинских и фармацевтических работников, утвержденных </w:t>
            </w:r>
            <w:hyperlink r:id="rId48" w:history="1">
              <w:r>
                <w:rPr>
                  <w:color w:val="0000FF"/>
                </w:rPr>
                <w:t>Приказом</w:t>
              </w:r>
            </w:hyperlink>
            <w:r>
              <w:t xml:space="preserve"> Министерства здравоохранения и социального развития Российской Федерации от 06.08.2007 </w:t>
            </w:r>
            <w:r>
              <w:lastRenderedPageBreak/>
              <w:t>N 526)</w:t>
            </w:r>
          </w:p>
        </w:tc>
        <w:tc>
          <w:tcPr>
            <w:tcW w:w="2041" w:type="dxa"/>
          </w:tcPr>
          <w:p w:rsidR="00E078E5" w:rsidRDefault="00E078E5">
            <w:pPr>
              <w:pStyle w:val="ConsPlusNormal"/>
              <w:jc w:val="center"/>
            </w:pPr>
            <w:r>
              <w:lastRenderedPageBreak/>
              <w:t>9450</w:t>
            </w:r>
          </w:p>
        </w:tc>
      </w:tr>
    </w:tbl>
    <w:p w:rsidR="00E078E5" w:rsidRDefault="00E078E5">
      <w:pPr>
        <w:sectPr w:rsidR="00E078E5">
          <w:pgSz w:w="16838" w:h="11905" w:orient="landscape"/>
          <w:pgMar w:top="1701" w:right="1134" w:bottom="850" w:left="1134" w:header="0" w:footer="0" w:gutter="0"/>
          <w:cols w:space="720"/>
        </w:sectPr>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1"/>
      </w:pPr>
      <w:r>
        <w:t>Приложение N 5</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9" w:name="P523"/>
      <w:bookmarkEnd w:id="9"/>
      <w:r>
        <w:t>ПРОФЕССИОНАЛЬНЫЕ КВАЛИФИКАЦИОННЫЕ ГРУППЫ</w:t>
      </w:r>
    </w:p>
    <w:p w:rsidR="00E078E5" w:rsidRDefault="00E078E5">
      <w:pPr>
        <w:pStyle w:val="ConsPlusNormal"/>
        <w:jc w:val="center"/>
      </w:pPr>
      <w:r>
        <w:t>ДОЛЖНОСТЕЙ РАБОТНИКОВ КУЛЬТУРЫ, ИСКУССТВА И КИНЕМАТОГРАФИИ</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041"/>
      </w:tblGrid>
      <w:tr w:rsidR="00E078E5">
        <w:tc>
          <w:tcPr>
            <w:tcW w:w="6293" w:type="dxa"/>
          </w:tcPr>
          <w:p w:rsidR="00E078E5" w:rsidRDefault="00E078E5">
            <w:pPr>
              <w:pStyle w:val="ConsPlusNormal"/>
              <w:jc w:val="center"/>
            </w:pPr>
            <w:r>
              <w:t>Профессиональные квалификационные группы</w:t>
            </w:r>
          </w:p>
        </w:tc>
        <w:tc>
          <w:tcPr>
            <w:tcW w:w="2041" w:type="dxa"/>
          </w:tcPr>
          <w:p w:rsidR="00E078E5" w:rsidRDefault="00E078E5">
            <w:pPr>
              <w:pStyle w:val="ConsPlusNormal"/>
              <w:jc w:val="center"/>
            </w:pPr>
            <w:r>
              <w:t>Минимальные размеры должностных окладов, рублей</w:t>
            </w:r>
          </w:p>
        </w:tc>
      </w:tr>
      <w:tr w:rsidR="00E078E5">
        <w:tc>
          <w:tcPr>
            <w:tcW w:w="8334" w:type="dxa"/>
            <w:gridSpan w:val="2"/>
          </w:tcPr>
          <w:p w:rsidR="00E078E5" w:rsidRDefault="00E078E5">
            <w:pPr>
              <w:pStyle w:val="ConsPlusNormal"/>
              <w:jc w:val="center"/>
              <w:outlineLvl w:val="2"/>
            </w:pPr>
            <w:r>
              <w:t>ПРОФЕССИОНАЛЬНАЯ КВАЛИФИКАЦИОННАЯ ГРУППА "ДОЛЖНОСТИ РАБОТНИКОВ КУЛЬТУРЫ, ИСКУССТВА И КИНЕМАТОГРАФИИ СРЕДНЕГО ЗВЕНА"</w:t>
            </w:r>
          </w:p>
        </w:tc>
      </w:tr>
      <w:tr w:rsidR="00E078E5">
        <w:tc>
          <w:tcPr>
            <w:tcW w:w="6293" w:type="dxa"/>
          </w:tcPr>
          <w:p w:rsidR="00E078E5" w:rsidRDefault="00E078E5">
            <w:pPr>
              <w:pStyle w:val="ConsPlusNormal"/>
            </w:pPr>
            <w:r>
              <w:t>аккомпаниатор, культорганизатор</w:t>
            </w:r>
          </w:p>
        </w:tc>
        <w:tc>
          <w:tcPr>
            <w:tcW w:w="2041" w:type="dxa"/>
          </w:tcPr>
          <w:p w:rsidR="00E078E5" w:rsidRDefault="00E078E5">
            <w:pPr>
              <w:pStyle w:val="ConsPlusNormal"/>
              <w:jc w:val="center"/>
            </w:pPr>
            <w:r>
              <w:t>5470</w:t>
            </w:r>
          </w:p>
        </w:tc>
      </w:tr>
      <w:tr w:rsidR="00E078E5">
        <w:tc>
          <w:tcPr>
            <w:tcW w:w="8334" w:type="dxa"/>
            <w:gridSpan w:val="2"/>
          </w:tcPr>
          <w:p w:rsidR="00E078E5" w:rsidRDefault="00E078E5">
            <w:pPr>
              <w:pStyle w:val="ConsPlusNormal"/>
              <w:jc w:val="center"/>
              <w:outlineLvl w:val="2"/>
            </w:pPr>
            <w:r>
              <w:t>ПРОФЕССИОНАЛЬНАЯ КВАЛИФИКАЦИОННАЯ ГРУППА "ДОЛЖНОСТИ РАБОТНИКОВ КУЛЬТУРЫ, ИСКУССТВА И КИНЕМАТОГРАФИИ ВЕДУЩЕГО ЗВЕНА"</w:t>
            </w:r>
          </w:p>
        </w:tc>
      </w:tr>
      <w:tr w:rsidR="00E078E5">
        <w:tc>
          <w:tcPr>
            <w:tcW w:w="6293" w:type="dxa"/>
          </w:tcPr>
          <w:p w:rsidR="00E078E5" w:rsidRDefault="00E078E5">
            <w:pPr>
              <w:pStyle w:val="ConsPlusNormal"/>
            </w:pPr>
            <w:r>
              <w:t>библиотекарь;</w:t>
            </w:r>
          </w:p>
          <w:p w:rsidR="00E078E5" w:rsidRDefault="00E078E5">
            <w:pPr>
              <w:pStyle w:val="ConsPlusNormal"/>
            </w:pPr>
            <w:r>
              <w:t>библиограф;</w:t>
            </w:r>
          </w:p>
          <w:p w:rsidR="00E078E5" w:rsidRDefault="00E078E5">
            <w:pPr>
              <w:pStyle w:val="ConsPlusNormal"/>
            </w:pPr>
            <w:r>
              <w:t>методист библиотеки;</w:t>
            </w:r>
          </w:p>
          <w:p w:rsidR="00E078E5" w:rsidRDefault="00E078E5">
            <w:pPr>
              <w:pStyle w:val="ConsPlusNormal"/>
            </w:pPr>
            <w:r>
              <w:t>концертмейстер</w:t>
            </w:r>
          </w:p>
        </w:tc>
        <w:tc>
          <w:tcPr>
            <w:tcW w:w="2041" w:type="dxa"/>
          </w:tcPr>
          <w:p w:rsidR="00E078E5" w:rsidRDefault="00E078E5">
            <w:pPr>
              <w:pStyle w:val="ConsPlusNormal"/>
              <w:jc w:val="center"/>
            </w:pPr>
            <w:r>
              <w:t>6445</w:t>
            </w:r>
          </w:p>
        </w:tc>
      </w:tr>
    </w:tbl>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sectPr w:rsidR="00E078E5">
          <w:pgSz w:w="11905" w:h="16838"/>
          <w:pgMar w:top="1134" w:right="850" w:bottom="1134" w:left="1701" w:header="0" w:footer="0" w:gutter="0"/>
          <w:cols w:space="720"/>
        </w:sectPr>
      </w:pPr>
    </w:p>
    <w:p w:rsidR="00E078E5" w:rsidRDefault="00E078E5">
      <w:pPr>
        <w:pStyle w:val="ConsPlusNormal"/>
        <w:jc w:val="right"/>
        <w:outlineLvl w:val="1"/>
      </w:pPr>
      <w:r>
        <w:lastRenderedPageBreak/>
        <w:t>Приложение N 6</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10" w:name="P553"/>
      <w:bookmarkEnd w:id="10"/>
      <w:r>
        <w:t>ПРОФЕССИОНАЛЬНЫЕ КВАЛИФИКАЦИОННЫЕ ГРУППЫ</w:t>
      </w:r>
    </w:p>
    <w:p w:rsidR="00E078E5" w:rsidRDefault="00E078E5">
      <w:pPr>
        <w:pStyle w:val="ConsPlusNormal"/>
        <w:jc w:val="center"/>
      </w:pPr>
      <w:r>
        <w:t>ПРОФЕССИЙ РАБОЧИХ КУЛЬТУРЫ, ИСКУССТВА И КИНЕМАТОГРАФИИ</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6"/>
        <w:gridCol w:w="4649"/>
        <w:gridCol w:w="2041"/>
      </w:tblGrid>
      <w:tr w:rsidR="00E078E5">
        <w:tc>
          <w:tcPr>
            <w:tcW w:w="2936" w:type="dxa"/>
          </w:tcPr>
          <w:p w:rsidR="00E078E5" w:rsidRDefault="00E078E5">
            <w:pPr>
              <w:pStyle w:val="ConsPlusNormal"/>
              <w:jc w:val="center"/>
            </w:pPr>
            <w:r>
              <w:t>Квалификационные уровни</w:t>
            </w:r>
          </w:p>
        </w:tc>
        <w:tc>
          <w:tcPr>
            <w:tcW w:w="4649" w:type="dxa"/>
          </w:tcPr>
          <w:p w:rsidR="00E078E5" w:rsidRDefault="00E078E5">
            <w:pPr>
              <w:pStyle w:val="ConsPlusNormal"/>
              <w:jc w:val="center"/>
            </w:pPr>
            <w:r>
              <w:t>Профессиональные квалификационные группы</w:t>
            </w:r>
          </w:p>
        </w:tc>
        <w:tc>
          <w:tcPr>
            <w:tcW w:w="2041" w:type="dxa"/>
          </w:tcPr>
          <w:p w:rsidR="00E078E5" w:rsidRDefault="00E078E5">
            <w:pPr>
              <w:pStyle w:val="ConsPlusNormal"/>
              <w:jc w:val="center"/>
            </w:pPr>
            <w:r>
              <w:t>Минимальный размер окладов, рублей</w:t>
            </w:r>
          </w:p>
        </w:tc>
      </w:tr>
      <w:tr w:rsidR="00E078E5">
        <w:tc>
          <w:tcPr>
            <w:tcW w:w="9626" w:type="dxa"/>
            <w:gridSpan w:val="3"/>
          </w:tcPr>
          <w:p w:rsidR="00E078E5" w:rsidRDefault="00E078E5">
            <w:pPr>
              <w:pStyle w:val="ConsPlusNormal"/>
              <w:jc w:val="center"/>
              <w:outlineLvl w:val="2"/>
            </w:pPr>
            <w:r>
              <w:t>ПРОФЕССИОНАЛЬНАЯ КВАЛИФИКАЦИОННАЯ ГРУППА "ПРОФЕССИИ РАБОЧИХ КУЛЬТУРЫ, ИСКУССТВА И КИНЕМАТОГРАФИИ ВТОРОГО УРОВНЯ"</w:t>
            </w:r>
          </w:p>
        </w:tc>
      </w:tr>
      <w:tr w:rsidR="00E078E5">
        <w:tc>
          <w:tcPr>
            <w:tcW w:w="2936" w:type="dxa"/>
          </w:tcPr>
          <w:p w:rsidR="00E078E5" w:rsidRDefault="00E078E5">
            <w:pPr>
              <w:pStyle w:val="ConsPlusNormal"/>
            </w:pPr>
            <w:r>
              <w:t>1 квалификационный уровень</w:t>
            </w:r>
          </w:p>
        </w:tc>
        <w:tc>
          <w:tcPr>
            <w:tcW w:w="4649" w:type="dxa"/>
          </w:tcPr>
          <w:p w:rsidR="00E078E5" w:rsidRDefault="00E078E5">
            <w:pPr>
              <w:pStyle w:val="ConsPlusNormal"/>
            </w:pPr>
            <w:r>
              <w:t xml:space="preserve">настройщик пианино и роялей 4 - 8 разрядов Единого тарифно-квалификационного справочника работ и профессий рабочих; настройщик щипковых инструментов 3 - 6 разрядов Единого тарифно-квалификационного справочника работ и профессий рабочих; настройщик язычковых инструментов 4 - 6 разрядов ЕТКС </w:t>
            </w:r>
            <w:hyperlink w:anchor="P565" w:history="1">
              <w:r>
                <w:rPr>
                  <w:color w:val="0000FF"/>
                </w:rPr>
                <w:t>&lt;*&gt;</w:t>
              </w:r>
            </w:hyperlink>
          </w:p>
        </w:tc>
        <w:tc>
          <w:tcPr>
            <w:tcW w:w="2041" w:type="dxa"/>
          </w:tcPr>
          <w:p w:rsidR="00E078E5" w:rsidRDefault="00E078E5">
            <w:pPr>
              <w:pStyle w:val="ConsPlusNormal"/>
              <w:jc w:val="center"/>
            </w:pPr>
            <w:r>
              <w:t>3895</w:t>
            </w:r>
          </w:p>
        </w:tc>
      </w:tr>
    </w:tbl>
    <w:p w:rsidR="00E078E5" w:rsidRDefault="00E078E5">
      <w:pPr>
        <w:sectPr w:rsidR="00E078E5">
          <w:pgSz w:w="16838" w:h="11905" w:orient="landscape"/>
          <w:pgMar w:top="1701" w:right="1134" w:bottom="850" w:left="1134" w:header="0" w:footer="0" w:gutter="0"/>
          <w:cols w:space="720"/>
        </w:sectPr>
      </w:pPr>
    </w:p>
    <w:p w:rsidR="00E078E5" w:rsidRDefault="00E078E5">
      <w:pPr>
        <w:pStyle w:val="ConsPlusNormal"/>
        <w:jc w:val="both"/>
      </w:pPr>
    </w:p>
    <w:p w:rsidR="00E078E5" w:rsidRDefault="00E078E5">
      <w:pPr>
        <w:pStyle w:val="ConsPlusNormal"/>
        <w:ind w:firstLine="540"/>
        <w:jc w:val="both"/>
      </w:pPr>
      <w:r>
        <w:t>--------------------------------</w:t>
      </w:r>
    </w:p>
    <w:p w:rsidR="00E078E5" w:rsidRDefault="00E078E5">
      <w:pPr>
        <w:pStyle w:val="ConsPlusNormal"/>
        <w:ind w:firstLine="540"/>
        <w:jc w:val="both"/>
      </w:pPr>
      <w:bookmarkStart w:id="11" w:name="P565"/>
      <w:bookmarkEnd w:id="11"/>
      <w:r>
        <w:t>&lt;*&gt; Примечание: ЕТКС - Единый тарифно-квалификационный справочник работ и профессий рабочих.</w:t>
      </w: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right"/>
        <w:outlineLvl w:val="1"/>
      </w:pPr>
      <w:r>
        <w:t>Приложение N 7</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r>
        <w:t>РАЗМЕР</w:t>
      </w:r>
    </w:p>
    <w:p w:rsidR="00E078E5" w:rsidRDefault="00E078E5">
      <w:pPr>
        <w:pStyle w:val="ConsPlusNormal"/>
        <w:jc w:val="center"/>
      </w:pPr>
      <w:r>
        <w:t>ОКЛАДОВ ПО КВАЛИФИКАЦИОННЫМ РАЗРЯДАМ</w:t>
      </w:r>
    </w:p>
    <w:p w:rsidR="00E078E5" w:rsidRDefault="00E078E5">
      <w:pPr>
        <w:pStyle w:val="ConsPlusNormal"/>
        <w:jc w:val="center"/>
      </w:pPr>
      <w:r>
        <w:t>ОБЩЕОТРАСЛЕВЫХ ПРОФЕССИЙ РАБОЧИХ</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175"/>
      </w:tblGrid>
      <w:tr w:rsidR="00E078E5">
        <w:tc>
          <w:tcPr>
            <w:tcW w:w="4025" w:type="dxa"/>
          </w:tcPr>
          <w:p w:rsidR="00E078E5" w:rsidRDefault="00E078E5">
            <w:pPr>
              <w:pStyle w:val="ConsPlusNormal"/>
              <w:jc w:val="center"/>
            </w:pPr>
            <w:r>
              <w:t>Наименование квалификационного разряда</w:t>
            </w:r>
          </w:p>
        </w:tc>
        <w:tc>
          <w:tcPr>
            <w:tcW w:w="3175" w:type="dxa"/>
          </w:tcPr>
          <w:p w:rsidR="00E078E5" w:rsidRDefault="00E078E5">
            <w:pPr>
              <w:pStyle w:val="ConsPlusNormal"/>
              <w:jc w:val="center"/>
            </w:pPr>
            <w:r>
              <w:t>Минимальные размеры окладов, рублей</w:t>
            </w:r>
          </w:p>
        </w:tc>
      </w:tr>
      <w:tr w:rsidR="00E078E5">
        <w:tc>
          <w:tcPr>
            <w:tcW w:w="4025" w:type="dxa"/>
          </w:tcPr>
          <w:p w:rsidR="00E078E5" w:rsidRDefault="00E078E5">
            <w:pPr>
              <w:pStyle w:val="ConsPlusNormal"/>
            </w:pPr>
            <w:r>
              <w:t>1 квалификационный разряд</w:t>
            </w:r>
          </w:p>
        </w:tc>
        <w:tc>
          <w:tcPr>
            <w:tcW w:w="3175" w:type="dxa"/>
          </w:tcPr>
          <w:p w:rsidR="00E078E5" w:rsidRDefault="00E078E5">
            <w:pPr>
              <w:pStyle w:val="ConsPlusNormal"/>
              <w:jc w:val="center"/>
            </w:pPr>
            <w:r>
              <w:t>2530</w:t>
            </w:r>
          </w:p>
        </w:tc>
      </w:tr>
      <w:tr w:rsidR="00E078E5">
        <w:tc>
          <w:tcPr>
            <w:tcW w:w="4025" w:type="dxa"/>
          </w:tcPr>
          <w:p w:rsidR="00E078E5" w:rsidRDefault="00E078E5">
            <w:pPr>
              <w:pStyle w:val="ConsPlusNormal"/>
            </w:pPr>
            <w:r>
              <w:t>2 квалификационный разряд</w:t>
            </w:r>
          </w:p>
        </w:tc>
        <w:tc>
          <w:tcPr>
            <w:tcW w:w="3175" w:type="dxa"/>
          </w:tcPr>
          <w:p w:rsidR="00E078E5" w:rsidRDefault="00E078E5">
            <w:pPr>
              <w:pStyle w:val="ConsPlusNormal"/>
              <w:jc w:val="center"/>
            </w:pPr>
            <w:r>
              <w:t>2810</w:t>
            </w:r>
          </w:p>
        </w:tc>
      </w:tr>
      <w:tr w:rsidR="00E078E5">
        <w:tc>
          <w:tcPr>
            <w:tcW w:w="4025" w:type="dxa"/>
          </w:tcPr>
          <w:p w:rsidR="00E078E5" w:rsidRDefault="00E078E5">
            <w:pPr>
              <w:pStyle w:val="ConsPlusNormal"/>
            </w:pPr>
            <w:r>
              <w:t>3 квалификационный разряд</w:t>
            </w:r>
          </w:p>
        </w:tc>
        <w:tc>
          <w:tcPr>
            <w:tcW w:w="3175" w:type="dxa"/>
          </w:tcPr>
          <w:p w:rsidR="00E078E5" w:rsidRDefault="00E078E5">
            <w:pPr>
              <w:pStyle w:val="ConsPlusNormal"/>
              <w:jc w:val="center"/>
            </w:pPr>
            <w:r>
              <w:t>3110</w:t>
            </w:r>
          </w:p>
        </w:tc>
      </w:tr>
      <w:tr w:rsidR="00E078E5">
        <w:tc>
          <w:tcPr>
            <w:tcW w:w="4025" w:type="dxa"/>
          </w:tcPr>
          <w:p w:rsidR="00E078E5" w:rsidRDefault="00E078E5">
            <w:pPr>
              <w:pStyle w:val="ConsPlusNormal"/>
            </w:pPr>
            <w:r>
              <w:t>4 квалификационный разряд</w:t>
            </w:r>
          </w:p>
        </w:tc>
        <w:tc>
          <w:tcPr>
            <w:tcW w:w="3175" w:type="dxa"/>
          </w:tcPr>
          <w:p w:rsidR="00E078E5" w:rsidRDefault="00E078E5">
            <w:pPr>
              <w:pStyle w:val="ConsPlusNormal"/>
              <w:jc w:val="center"/>
            </w:pPr>
            <w:r>
              <w:t>3440</w:t>
            </w:r>
          </w:p>
        </w:tc>
      </w:tr>
      <w:tr w:rsidR="00E078E5">
        <w:tc>
          <w:tcPr>
            <w:tcW w:w="4025" w:type="dxa"/>
          </w:tcPr>
          <w:p w:rsidR="00E078E5" w:rsidRDefault="00E078E5">
            <w:pPr>
              <w:pStyle w:val="ConsPlusNormal"/>
            </w:pPr>
            <w:r>
              <w:t>5 квалификационный разряд</w:t>
            </w:r>
          </w:p>
        </w:tc>
        <w:tc>
          <w:tcPr>
            <w:tcW w:w="3175" w:type="dxa"/>
          </w:tcPr>
          <w:p w:rsidR="00E078E5" w:rsidRDefault="00E078E5">
            <w:pPr>
              <w:pStyle w:val="ConsPlusNormal"/>
              <w:jc w:val="center"/>
            </w:pPr>
            <w:r>
              <w:t>3820</w:t>
            </w:r>
          </w:p>
        </w:tc>
      </w:tr>
      <w:tr w:rsidR="00E078E5">
        <w:tc>
          <w:tcPr>
            <w:tcW w:w="4025" w:type="dxa"/>
          </w:tcPr>
          <w:p w:rsidR="00E078E5" w:rsidRDefault="00E078E5">
            <w:pPr>
              <w:pStyle w:val="ConsPlusNormal"/>
            </w:pPr>
            <w:r>
              <w:t>6 квалификационный разряд</w:t>
            </w:r>
          </w:p>
        </w:tc>
        <w:tc>
          <w:tcPr>
            <w:tcW w:w="3175" w:type="dxa"/>
          </w:tcPr>
          <w:p w:rsidR="00E078E5" w:rsidRDefault="00E078E5">
            <w:pPr>
              <w:pStyle w:val="ConsPlusNormal"/>
              <w:jc w:val="center"/>
            </w:pPr>
            <w:r>
              <w:t>4230</w:t>
            </w:r>
          </w:p>
        </w:tc>
      </w:tr>
    </w:tbl>
    <w:p w:rsidR="00E078E5" w:rsidRDefault="00E078E5">
      <w:pPr>
        <w:pStyle w:val="ConsPlusNormal"/>
        <w:jc w:val="both"/>
      </w:pPr>
    </w:p>
    <w:p w:rsidR="00E078E5" w:rsidRDefault="00E078E5">
      <w:pPr>
        <w:pStyle w:val="ConsPlusNormal"/>
        <w:ind w:firstLine="540"/>
        <w:jc w:val="both"/>
      </w:pPr>
      <w:r>
        <w:t>Примечание:</w:t>
      </w:r>
    </w:p>
    <w:p w:rsidR="00E078E5" w:rsidRDefault="00E078E5">
      <w:pPr>
        <w:pStyle w:val="ConsPlusNormal"/>
        <w:ind w:firstLine="540"/>
        <w:jc w:val="both"/>
      </w:pPr>
      <w:r>
        <w:t>Высококвалифицированным рабочим и водителям устанавливаются минимальные размеры окладов в диапазоне 5610 - 6170 рублей.</w:t>
      </w: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pStyle w:val="ConsPlusNormal"/>
        <w:jc w:val="both"/>
      </w:pPr>
    </w:p>
    <w:p w:rsidR="00E078E5" w:rsidRDefault="00E078E5">
      <w:pPr>
        <w:sectPr w:rsidR="00E078E5">
          <w:pgSz w:w="11905" w:h="16838"/>
          <w:pgMar w:top="1134" w:right="850" w:bottom="1134" w:left="1701" w:header="0" w:footer="0" w:gutter="0"/>
          <w:cols w:space="720"/>
        </w:sectPr>
      </w:pPr>
    </w:p>
    <w:p w:rsidR="00E078E5" w:rsidRDefault="00E078E5">
      <w:pPr>
        <w:pStyle w:val="ConsPlusNormal"/>
        <w:jc w:val="right"/>
        <w:outlineLvl w:val="1"/>
      </w:pPr>
      <w:r>
        <w:lastRenderedPageBreak/>
        <w:t>Приложение N 8</w:t>
      </w:r>
    </w:p>
    <w:p w:rsidR="00E078E5" w:rsidRDefault="00E078E5">
      <w:pPr>
        <w:pStyle w:val="ConsPlusNormal"/>
        <w:jc w:val="right"/>
      </w:pPr>
      <w:r>
        <w:t>к Примерному положению</w:t>
      </w:r>
    </w:p>
    <w:p w:rsidR="00E078E5" w:rsidRDefault="00E078E5">
      <w:pPr>
        <w:pStyle w:val="ConsPlusNormal"/>
        <w:jc w:val="right"/>
      </w:pPr>
      <w:r>
        <w:t>об оплате труда работников</w:t>
      </w:r>
    </w:p>
    <w:p w:rsidR="00E078E5" w:rsidRDefault="00E078E5">
      <w:pPr>
        <w:pStyle w:val="ConsPlusNormal"/>
        <w:jc w:val="right"/>
      </w:pPr>
      <w:r>
        <w:t>муниципальных учреждений,</w:t>
      </w:r>
    </w:p>
    <w:p w:rsidR="00E078E5" w:rsidRDefault="00E078E5">
      <w:pPr>
        <w:pStyle w:val="ConsPlusNormal"/>
        <w:jc w:val="right"/>
      </w:pPr>
      <w:r>
        <w:t>в отношении которых орган</w:t>
      </w:r>
    </w:p>
    <w:p w:rsidR="00E078E5" w:rsidRDefault="00E078E5">
      <w:pPr>
        <w:pStyle w:val="ConsPlusNormal"/>
        <w:jc w:val="right"/>
      </w:pPr>
      <w:r>
        <w:t>местного самоуправления</w:t>
      </w:r>
    </w:p>
    <w:p w:rsidR="00E078E5" w:rsidRDefault="00E078E5">
      <w:pPr>
        <w:pStyle w:val="ConsPlusNormal"/>
        <w:jc w:val="right"/>
      </w:pPr>
      <w:r>
        <w:t>"Управление образования</w:t>
      </w:r>
    </w:p>
    <w:p w:rsidR="00E078E5" w:rsidRDefault="00E078E5">
      <w:pPr>
        <w:pStyle w:val="ConsPlusNormal"/>
        <w:jc w:val="right"/>
      </w:pPr>
      <w:r>
        <w:t>города Каменска-Уральского"</w:t>
      </w:r>
    </w:p>
    <w:p w:rsidR="00E078E5" w:rsidRDefault="00E078E5">
      <w:pPr>
        <w:pStyle w:val="ConsPlusNormal"/>
        <w:jc w:val="right"/>
      </w:pPr>
      <w:r>
        <w:t>осуществляет функции</w:t>
      </w:r>
    </w:p>
    <w:p w:rsidR="00E078E5" w:rsidRDefault="00E078E5">
      <w:pPr>
        <w:pStyle w:val="ConsPlusNormal"/>
        <w:jc w:val="right"/>
      </w:pPr>
      <w:r>
        <w:t>и полномочия учредителя</w:t>
      </w:r>
    </w:p>
    <w:p w:rsidR="00E078E5" w:rsidRDefault="00E078E5">
      <w:pPr>
        <w:pStyle w:val="ConsPlusNormal"/>
        <w:jc w:val="both"/>
      </w:pPr>
    </w:p>
    <w:p w:rsidR="00E078E5" w:rsidRDefault="00E078E5">
      <w:pPr>
        <w:pStyle w:val="ConsPlusNormal"/>
        <w:jc w:val="center"/>
      </w:pPr>
      <w:bookmarkStart w:id="12" w:name="P619"/>
      <w:bookmarkEnd w:id="12"/>
      <w:r>
        <w:t>ПРОФЕССИОНАЛЬНЫЕ КВАЛИФИКАЦИОННЫЕ ГРУППЫ</w:t>
      </w:r>
    </w:p>
    <w:p w:rsidR="00E078E5" w:rsidRDefault="00E078E5">
      <w:pPr>
        <w:pStyle w:val="ConsPlusNormal"/>
        <w:jc w:val="center"/>
      </w:pPr>
      <w:r>
        <w:t>ОБЩЕОТРАСЛЕВЫХ ПРОФЕССИЙ РАБОЧИХ</w:t>
      </w:r>
    </w:p>
    <w:p w:rsidR="00E078E5" w:rsidRDefault="00E078E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5224"/>
        <w:gridCol w:w="2224"/>
      </w:tblGrid>
      <w:tr w:rsidR="00E078E5">
        <w:tc>
          <w:tcPr>
            <w:tcW w:w="3124" w:type="dxa"/>
          </w:tcPr>
          <w:p w:rsidR="00E078E5" w:rsidRDefault="00E078E5">
            <w:pPr>
              <w:pStyle w:val="ConsPlusNormal"/>
              <w:jc w:val="center"/>
            </w:pPr>
            <w:r>
              <w:t>Квалификационные уровни</w:t>
            </w:r>
          </w:p>
        </w:tc>
        <w:tc>
          <w:tcPr>
            <w:tcW w:w="5224" w:type="dxa"/>
          </w:tcPr>
          <w:p w:rsidR="00E078E5" w:rsidRDefault="00E078E5">
            <w:pPr>
              <w:pStyle w:val="ConsPlusNormal"/>
              <w:jc w:val="center"/>
            </w:pPr>
            <w:r>
              <w:t>Наименование должности</w:t>
            </w:r>
          </w:p>
        </w:tc>
        <w:tc>
          <w:tcPr>
            <w:tcW w:w="2224" w:type="dxa"/>
          </w:tcPr>
          <w:p w:rsidR="00E078E5" w:rsidRDefault="00E078E5">
            <w:pPr>
              <w:pStyle w:val="ConsPlusNormal"/>
              <w:jc w:val="center"/>
            </w:pPr>
            <w:r>
              <w:t>Минимальный размер должностных окладов, рублей</w:t>
            </w:r>
          </w:p>
        </w:tc>
      </w:tr>
      <w:tr w:rsidR="00E078E5">
        <w:tc>
          <w:tcPr>
            <w:tcW w:w="3124" w:type="dxa"/>
          </w:tcPr>
          <w:p w:rsidR="00E078E5" w:rsidRDefault="00E078E5">
            <w:pPr>
              <w:pStyle w:val="ConsPlusNormal"/>
              <w:jc w:val="center"/>
            </w:pPr>
            <w:r>
              <w:t>1</w:t>
            </w:r>
          </w:p>
        </w:tc>
        <w:tc>
          <w:tcPr>
            <w:tcW w:w="5224" w:type="dxa"/>
          </w:tcPr>
          <w:p w:rsidR="00E078E5" w:rsidRDefault="00E078E5">
            <w:pPr>
              <w:pStyle w:val="ConsPlusNormal"/>
              <w:jc w:val="center"/>
            </w:pPr>
            <w:r>
              <w:t>2</w:t>
            </w:r>
          </w:p>
        </w:tc>
        <w:tc>
          <w:tcPr>
            <w:tcW w:w="2224" w:type="dxa"/>
          </w:tcPr>
          <w:p w:rsidR="00E078E5" w:rsidRDefault="00E078E5">
            <w:pPr>
              <w:pStyle w:val="ConsPlusNormal"/>
              <w:jc w:val="center"/>
            </w:pPr>
            <w:r>
              <w:t>3</w:t>
            </w:r>
          </w:p>
        </w:tc>
      </w:tr>
      <w:tr w:rsidR="00E078E5">
        <w:tc>
          <w:tcPr>
            <w:tcW w:w="10572" w:type="dxa"/>
            <w:gridSpan w:val="3"/>
          </w:tcPr>
          <w:p w:rsidR="00E078E5" w:rsidRDefault="00E078E5">
            <w:pPr>
              <w:pStyle w:val="ConsPlusNormal"/>
              <w:jc w:val="center"/>
              <w:outlineLvl w:val="2"/>
            </w:pPr>
            <w:r>
              <w:t>ПРОФЕССИОНАЛЬНАЯ КВАЛИФИКАЦИОННАЯ ГРУППА "ОБЩЕОТРАСЛЕВЫЕ ПРОФЕССИИ РАБОЧИХ ПЕРВОГО УРОВНЯ"</w:t>
            </w:r>
          </w:p>
        </w:tc>
      </w:tr>
      <w:tr w:rsidR="00E078E5">
        <w:tc>
          <w:tcPr>
            <w:tcW w:w="3124" w:type="dxa"/>
          </w:tcPr>
          <w:p w:rsidR="00E078E5" w:rsidRDefault="00E078E5">
            <w:pPr>
              <w:pStyle w:val="ConsPlusNormal"/>
            </w:pPr>
            <w:r>
              <w:t>1 квалификационный уровень</w:t>
            </w:r>
          </w:p>
        </w:tc>
        <w:tc>
          <w:tcPr>
            <w:tcW w:w="5224" w:type="dxa"/>
          </w:tcPr>
          <w:p w:rsidR="00E078E5" w:rsidRDefault="00E078E5">
            <w:pPr>
              <w:pStyle w:val="ConsPlusNormal"/>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кастелянша; кладовщик; кухонный рабочий; мойщик посуды; подсобный рабочий; сторож (вахтер); уборщик производственных помещений; уборщик служебных помещений; уборщик территории; швея; рабочий по стирке и ремонту спецодежды; маляр, оператор копировальных и </w:t>
            </w:r>
            <w:r>
              <w:lastRenderedPageBreak/>
              <w:t>множительных машин</w:t>
            </w:r>
          </w:p>
        </w:tc>
        <w:tc>
          <w:tcPr>
            <w:tcW w:w="2224" w:type="dxa"/>
          </w:tcPr>
          <w:p w:rsidR="00E078E5" w:rsidRDefault="00E078E5">
            <w:pPr>
              <w:pStyle w:val="ConsPlusNormal"/>
              <w:jc w:val="center"/>
            </w:pPr>
            <w:r>
              <w:lastRenderedPageBreak/>
              <w:t>2530</w:t>
            </w:r>
          </w:p>
        </w:tc>
      </w:tr>
      <w:tr w:rsidR="00E078E5">
        <w:tc>
          <w:tcPr>
            <w:tcW w:w="10572" w:type="dxa"/>
            <w:gridSpan w:val="3"/>
          </w:tcPr>
          <w:p w:rsidR="00E078E5" w:rsidRDefault="00E078E5">
            <w:pPr>
              <w:pStyle w:val="ConsPlusNormal"/>
              <w:jc w:val="center"/>
              <w:outlineLvl w:val="2"/>
            </w:pPr>
            <w:r>
              <w:lastRenderedPageBreak/>
              <w:t>ПРОФЕССИОНАЛЬНАЯ КВАЛИФИКАЦИОННАЯ ГРУППА "ОБЩЕОТРАСЛЕВЫЕ ПРОФЕССИИ РАБОЧИХ ВТОРОГО УРОВНЯ"</w:t>
            </w:r>
          </w:p>
        </w:tc>
      </w:tr>
      <w:tr w:rsidR="00E078E5">
        <w:tc>
          <w:tcPr>
            <w:tcW w:w="3124" w:type="dxa"/>
          </w:tcPr>
          <w:p w:rsidR="00E078E5" w:rsidRDefault="00E078E5">
            <w:pPr>
              <w:pStyle w:val="ConsPlusNormal"/>
            </w:pPr>
            <w:r>
              <w:t>1 квалификационный уровень</w:t>
            </w:r>
          </w:p>
        </w:tc>
        <w:tc>
          <w:tcPr>
            <w:tcW w:w="5224" w:type="dxa"/>
          </w:tcPr>
          <w:p w:rsidR="00E078E5" w:rsidRDefault="00E078E5">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 машинист (кочегар) котельной; оператор котельной; плотник; слесарь-сантехник; слесарь-электрик по ремонту электрооборудования; штукатур; водитель автомобиля; повар; столяр; электрогазосварщик; электромонтер по ремонту и обслуживанию электрооборудования</w:t>
            </w:r>
          </w:p>
        </w:tc>
        <w:tc>
          <w:tcPr>
            <w:tcW w:w="2224" w:type="dxa"/>
          </w:tcPr>
          <w:p w:rsidR="00E078E5" w:rsidRDefault="00E078E5">
            <w:pPr>
              <w:pStyle w:val="ConsPlusNormal"/>
              <w:jc w:val="center"/>
            </w:pPr>
            <w:r>
              <w:t>3440</w:t>
            </w:r>
          </w:p>
        </w:tc>
      </w:tr>
      <w:tr w:rsidR="00E078E5">
        <w:tc>
          <w:tcPr>
            <w:tcW w:w="3124" w:type="dxa"/>
          </w:tcPr>
          <w:p w:rsidR="00E078E5" w:rsidRDefault="00E078E5">
            <w:pPr>
              <w:pStyle w:val="ConsPlusNormal"/>
            </w:pPr>
            <w:r>
              <w:t>2 квалификационный уровень</w:t>
            </w:r>
          </w:p>
        </w:tc>
        <w:tc>
          <w:tcPr>
            <w:tcW w:w="5224" w:type="dxa"/>
          </w:tcPr>
          <w:p w:rsidR="00E078E5" w:rsidRDefault="00E078E5">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слесарь-ремонтник</w:t>
            </w:r>
          </w:p>
        </w:tc>
        <w:tc>
          <w:tcPr>
            <w:tcW w:w="2224" w:type="dxa"/>
          </w:tcPr>
          <w:p w:rsidR="00E078E5" w:rsidRDefault="00E078E5">
            <w:pPr>
              <w:pStyle w:val="ConsPlusNormal"/>
              <w:jc w:val="center"/>
            </w:pPr>
            <w:r>
              <w:t>4230</w:t>
            </w:r>
          </w:p>
        </w:tc>
      </w:tr>
    </w:tbl>
    <w:p w:rsidR="00E078E5" w:rsidRDefault="00E078E5">
      <w:pPr>
        <w:pStyle w:val="ConsPlusNormal"/>
        <w:jc w:val="both"/>
      </w:pPr>
    </w:p>
    <w:p w:rsidR="00E078E5" w:rsidRDefault="00E078E5">
      <w:pPr>
        <w:pStyle w:val="ConsPlusNormal"/>
        <w:jc w:val="both"/>
      </w:pPr>
    </w:p>
    <w:p w:rsidR="00E078E5" w:rsidRDefault="00E078E5">
      <w:pPr>
        <w:pStyle w:val="ConsPlusNormal"/>
        <w:pBdr>
          <w:top w:val="single" w:sz="6" w:space="0" w:color="auto"/>
        </w:pBdr>
        <w:spacing w:before="100" w:after="100"/>
        <w:jc w:val="both"/>
        <w:rPr>
          <w:sz w:val="2"/>
          <w:szCs w:val="2"/>
        </w:rPr>
      </w:pPr>
    </w:p>
    <w:p w:rsidR="00B211A0" w:rsidRDefault="00B211A0">
      <w:bookmarkStart w:id="13" w:name="_GoBack"/>
      <w:bookmarkEnd w:id="13"/>
    </w:p>
    <w:sectPr w:rsidR="00B211A0" w:rsidSect="00875D2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E5"/>
    <w:rsid w:val="00B211A0"/>
    <w:rsid w:val="00E0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216D-5946-4FAC-B7DB-288BBCD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15DB0128E8E65B06744C0396F5309AEE0DE641DF40A9AE3869345FF69583A4v2mBN" TargetMode="External"/><Relationship Id="rId18" Type="http://schemas.openxmlformats.org/officeDocument/2006/relationships/hyperlink" Target="consultantplus://offline/ref=E615DB0128E8E65B06744C0396F5309AEE0DE641DE46AEAF3C69345FF69583A4v2mBN" TargetMode="External"/><Relationship Id="rId26" Type="http://schemas.openxmlformats.org/officeDocument/2006/relationships/hyperlink" Target="consultantplus://offline/ref=E615DB0128E8E65B06744C0396F5309AEE0DE641D644A2AD38646955FECC8FA62Cv0m9N" TargetMode="External"/><Relationship Id="rId39" Type="http://schemas.openxmlformats.org/officeDocument/2006/relationships/hyperlink" Target="consultantplus://offline/ref=E615DB0128E8E65B0674520E80996E90EE04BD49D441A0FE60366F02A1v9mCN" TargetMode="External"/><Relationship Id="rId3" Type="http://schemas.openxmlformats.org/officeDocument/2006/relationships/webSettings" Target="webSettings.xml"/><Relationship Id="rId21" Type="http://schemas.openxmlformats.org/officeDocument/2006/relationships/hyperlink" Target="consultantplus://offline/ref=E615DB0128E8E65B06744C0396F5309AEE0DE641D647ABA13E646955FECC8FA62Cv0m9N" TargetMode="External"/><Relationship Id="rId34" Type="http://schemas.openxmlformats.org/officeDocument/2006/relationships/hyperlink" Target="consultantplus://offline/ref=E615DB0128E8E65B0674520E80996E90E807BD4CD04DFDF4686F6300A693D6E46B00A2C03D7056v8mEN" TargetMode="External"/><Relationship Id="rId42" Type="http://schemas.openxmlformats.org/officeDocument/2006/relationships/hyperlink" Target="consultantplus://offline/ref=E615DB0128E8E65B0674520E80996E90E807BD4CD04DFDF4686F6300A693D6E46B00A2C03D7056v8mEN" TargetMode="External"/><Relationship Id="rId47" Type="http://schemas.openxmlformats.org/officeDocument/2006/relationships/hyperlink" Target="consultantplus://offline/ref=E615DB0128E8E65B0674520E80996E90EE0FBF49D641A0FE60366F02A1v9mCN" TargetMode="External"/><Relationship Id="rId50" Type="http://schemas.openxmlformats.org/officeDocument/2006/relationships/theme" Target="theme/theme1.xml"/><Relationship Id="rId7" Type="http://schemas.openxmlformats.org/officeDocument/2006/relationships/hyperlink" Target="consultantplus://offline/ref=E615DB0128E8E65B0674520E80996E90EE0EBE4ED346A0FE60366F02A1v9mCN" TargetMode="External"/><Relationship Id="rId12" Type="http://schemas.openxmlformats.org/officeDocument/2006/relationships/hyperlink" Target="consultantplus://offline/ref=E615DB0128E8E65B06744C0396F5309AEE0DE641D24FA2A03569345FF69583A4v2mBN" TargetMode="External"/><Relationship Id="rId17" Type="http://schemas.openxmlformats.org/officeDocument/2006/relationships/hyperlink" Target="consultantplus://offline/ref=E615DB0128E8E65B06744C0396F5309AEE0DE641DF43A2AA3A69345FF69583A4v2mBN" TargetMode="External"/><Relationship Id="rId25" Type="http://schemas.openxmlformats.org/officeDocument/2006/relationships/hyperlink" Target="consultantplus://offline/ref=E615DB0128E8E65B06744C0396F5309AEE0DE641D644A2AA34656955FECC8FA62Cv0m9N" TargetMode="External"/><Relationship Id="rId33" Type="http://schemas.openxmlformats.org/officeDocument/2006/relationships/hyperlink" Target="consultantplus://offline/ref=E615DB0128E8E65B0674520E80996E90EE07B14DD344A0FE60366F02A19C89F36C49AEC13D705687v5m5N" TargetMode="External"/><Relationship Id="rId38" Type="http://schemas.openxmlformats.org/officeDocument/2006/relationships/hyperlink" Target="consultantplus://offline/ref=E615DB0128E8E65B0674520E80996E90EE04BD49D441A0FE60366F02A19C89F36C49AEC13D705687v5m5N" TargetMode="External"/><Relationship Id="rId46" Type="http://schemas.openxmlformats.org/officeDocument/2006/relationships/hyperlink" Target="consultantplus://offline/ref=E615DB0128E8E65B0674520E80996E90E60EB044D44DFDF4686F6300vAm6N" TargetMode="External"/><Relationship Id="rId2" Type="http://schemas.openxmlformats.org/officeDocument/2006/relationships/settings" Target="settings.xml"/><Relationship Id="rId16" Type="http://schemas.openxmlformats.org/officeDocument/2006/relationships/hyperlink" Target="consultantplus://offline/ref=E615DB0128E8E65B06744C0396F5309AEE0DE641D040AAAB3A69345FF69583A4v2mBN" TargetMode="External"/><Relationship Id="rId20" Type="http://schemas.openxmlformats.org/officeDocument/2006/relationships/hyperlink" Target="consultantplus://offline/ref=E615DB0128E8E65B06744C0396F5309AEE0DE641DE41A2AF3F69345FF69583A4v2mBN" TargetMode="External"/><Relationship Id="rId29" Type="http://schemas.openxmlformats.org/officeDocument/2006/relationships/hyperlink" Target="consultantplus://offline/ref=E615DB0128E8E65B06744C0396F5309AEE0DE641D440A2A13D69345FF69583A4v2mBN" TargetMode="External"/><Relationship Id="rId41" Type="http://schemas.openxmlformats.org/officeDocument/2006/relationships/hyperlink" Target="consultantplus://offline/ref=E615DB0128E8E65B0674520E80996E90EE07B14DD344A0FE60366F02A19C89F36C49AEC13D705687v5m5N" TargetMode="External"/><Relationship Id="rId1" Type="http://schemas.openxmlformats.org/officeDocument/2006/relationships/styles" Target="styles.xml"/><Relationship Id="rId6" Type="http://schemas.openxmlformats.org/officeDocument/2006/relationships/hyperlink" Target="consultantplus://offline/ref=E615DB0128E8E65B0674520E80996E90EE0FBF49D641A0FE60366F02A19C89F36C49AEC634v7m3N" TargetMode="External"/><Relationship Id="rId11" Type="http://schemas.openxmlformats.org/officeDocument/2006/relationships/hyperlink" Target="consultantplus://offline/ref=E615DB0128E8E65B06744C0396F5309AEE0DE641D24EABAD3C69345FF69583A4v2mBN" TargetMode="External"/><Relationship Id="rId24" Type="http://schemas.openxmlformats.org/officeDocument/2006/relationships/hyperlink" Target="consultantplus://offline/ref=E615DB0128E8E65B06744C0396F5309AEE0DE641D644A3A83C676955FECC8FA62Cv0m9N" TargetMode="External"/><Relationship Id="rId32" Type="http://schemas.openxmlformats.org/officeDocument/2006/relationships/hyperlink" Target="consultantplus://offline/ref=E615DB0128E8E65B0674520E80996E90EB05BF4EDE4DFDF4686F6300vAm6N" TargetMode="External"/><Relationship Id="rId37" Type="http://schemas.openxmlformats.org/officeDocument/2006/relationships/hyperlink" Target="consultantplus://offline/ref=E615DB0128E8E65B0674520E80996E90E80FBD4BD74DFDF4686F6300A693D6E46B00A2C03D7056v8mEN" TargetMode="External"/><Relationship Id="rId40" Type="http://schemas.openxmlformats.org/officeDocument/2006/relationships/hyperlink" Target="consultantplus://offline/ref=E615DB0128E8E65B0674520E80996E90E702B94AD34DFDF4686F6300A693D6E46B00A2C03D7056v8mEN" TargetMode="External"/><Relationship Id="rId45" Type="http://schemas.openxmlformats.org/officeDocument/2006/relationships/hyperlink" Target="consultantplus://offline/ref=E615DB0128E8E65B0674520E80996E90EE0FBF48DE42A0FE60366F02A1v9mCN" TargetMode="External"/><Relationship Id="rId5" Type="http://schemas.openxmlformats.org/officeDocument/2006/relationships/hyperlink" Target="consultantplus://offline/ref=E615DB0128E8E65B06744C0396F5309AEE0DE641D640A8AF3B646955FECC8FA62C09A8947E345B865C1B15FEv3mBN" TargetMode="External"/><Relationship Id="rId15" Type="http://schemas.openxmlformats.org/officeDocument/2006/relationships/hyperlink" Target="consultantplus://offline/ref=E615DB0128E8E65B06744C0396F5309AEE0DE641D644A3AA3C676955FECC8FA62Cv0m9N" TargetMode="External"/><Relationship Id="rId23" Type="http://schemas.openxmlformats.org/officeDocument/2006/relationships/hyperlink" Target="consultantplus://offline/ref=E615DB0128E8E65B06744C0396F5309AEE0DE641D644AAA83A606955FECC8FA62Cv0m9N" TargetMode="External"/><Relationship Id="rId28" Type="http://schemas.openxmlformats.org/officeDocument/2006/relationships/hyperlink" Target="consultantplus://offline/ref=E615DB0128E8E65B06744C0396F5309AEE0DE641D640A8AF3B646955FECC8FA62C09A8947E345B865C1B15FEv3mBN" TargetMode="External"/><Relationship Id="rId36" Type="http://schemas.openxmlformats.org/officeDocument/2006/relationships/hyperlink" Target="consultantplus://offline/ref=E615DB0128E8E65B0674520E80996E90E702B94AD34DFDF4686F6300A693D6E46B00A2C03D7056v8mEN" TargetMode="External"/><Relationship Id="rId49" Type="http://schemas.openxmlformats.org/officeDocument/2006/relationships/fontTable" Target="fontTable.xml"/><Relationship Id="rId10" Type="http://schemas.openxmlformats.org/officeDocument/2006/relationships/hyperlink" Target="consultantplus://offline/ref=E615DB0128E8E65B06744C0396F5309AEE0DE641D242AEAD3569345FF69583A4v2mBN" TargetMode="External"/><Relationship Id="rId19" Type="http://schemas.openxmlformats.org/officeDocument/2006/relationships/hyperlink" Target="consultantplus://offline/ref=E615DB0128E8E65B06744C0396F5309AEE0DE641DE46AEAD3B69345FF69583A4v2mBN" TargetMode="External"/><Relationship Id="rId31" Type="http://schemas.openxmlformats.org/officeDocument/2006/relationships/hyperlink" Target="consultantplus://offline/ref=E615DB0128E8E65B0674520E80996E90EE00BB4FDE44A0FE60366F02A19C89F36C49AEC13D705687v5m5N" TargetMode="External"/><Relationship Id="rId44" Type="http://schemas.openxmlformats.org/officeDocument/2006/relationships/hyperlink" Target="consultantplus://offline/ref=E615DB0128E8E65B0674520E80996E90EE0FBF49D641A0FE60366F02A1v9m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15DB0128E8E65B06744C0396F5309AEE0DE641D643AEA03D6A6955FECC8FA62C09A8947E345B865C1B13F9v3m9N" TargetMode="External"/><Relationship Id="rId14" Type="http://schemas.openxmlformats.org/officeDocument/2006/relationships/hyperlink" Target="consultantplus://offline/ref=E615DB0128E8E65B06744C0396F5309AEE0DE641D045AEA13569345FF69583A4v2mBN" TargetMode="External"/><Relationship Id="rId22" Type="http://schemas.openxmlformats.org/officeDocument/2006/relationships/hyperlink" Target="consultantplus://offline/ref=E615DB0128E8E65B06744C0396F5309AEE0DE641D647A9AA3B606955FECC8FA62Cv0m9N" TargetMode="External"/><Relationship Id="rId27" Type="http://schemas.openxmlformats.org/officeDocument/2006/relationships/hyperlink" Target="consultantplus://offline/ref=E615DB0128E8E65B06744C0396F5309AEE0DE641D246ACA93A69345FF69583A4v2mBN" TargetMode="External"/><Relationship Id="rId30" Type="http://schemas.openxmlformats.org/officeDocument/2006/relationships/hyperlink" Target="consultantplus://offline/ref=E615DB0128E8E65B0674520E80996E90EE0EBE4ED346A0FE60366F02A19C89F36C49AEC13D705484v5mBN" TargetMode="External"/><Relationship Id="rId35" Type="http://schemas.openxmlformats.org/officeDocument/2006/relationships/hyperlink" Target="consultantplus://offline/ref=E615DB0128E8E65B0674520E80996E90EE04BD49D441A0FE60366F02A19C89F36C49AEC13D705687v5m5N" TargetMode="External"/><Relationship Id="rId43" Type="http://schemas.openxmlformats.org/officeDocument/2006/relationships/hyperlink" Target="consultantplus://offline/ref=E615DB0128E8E65B06744C0396F5309AEE0DE641D640A8AF3B646955FECC8FA62C09A8947E345B865C1B15FEv3mBN" TargetMode="External"/><Relationship Id="rId48" Type="http://schemas.openxmlformats.org/officeDocument/2006/relationships/hyperlink" Target="consultantplus://offline/ref=E615DB0128E8E65B0674520E80996E90EE07B14DD344A0FE60366F02A1v9mCN" TargetMode="External"/><Relationship Id="rId8" Type="http://schemas.openxmlformats.org/officeDocument/2006/relationships/hyperlink" Target="consultantplus://offline/ref=E615DB0128E8E65B06744C0396F5309AEE0DE641D644ACAA39666955FECC8FA62Cv0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10799</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2016-09-19T13:38:00Z</dcterms:created>
  <dcterms:modified xsi:type="dcterms:W3CDTF">2016-09-19T13:39:00Z</dcterms:modified>
</cp:coreProperties>
</file>