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1F1" w:rsidRDefault="000321F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321F1" w:rsidRDefault="000321F1">
      <w:pPr>
        <w:pStyle w:val="ConsPlusNormal"/>
        <w:jc w:val="both"/>
        <w:outlineLvl w:val="0"/>
      </w:pPr>
    </w:p>
    <w:p w:rsidR="000321F1" w:rsidRDefault="000321F1">
      <w:pPr>
        <w:pStyle w:val="ConsPlusTitle"/>
        <w:jc w:val="center"/>
        <w:outlineLvl w:val="0"/>
      </w:pPr>
      <w:r>
        <w:t>ГОРОДСКАЯ ДУМА ГОРОДА КАМЕНСКА-УРАЛЬСКОГО</w:t>
      </w:r>
    </w:p>
    <w:p w:rsidR="000321F1" w:rsidRDefault="000321F1">
      <w:pPr>
        <w:pStyle w:val="ConsPlusTitle"/>
        <w:jc w:val="center"/>
      </w:pPr>
      <w:r>
        <w:t>ПЯТЫЙ СОЗЫВ</w:t>
      </w:r>
    </w:p>
    <w:p w:rsidR="000321F1" w:rsidRDefault="000321F1">
      <w:pPr>
        <w:pStyle w:val="ConsPlusTitle"/>
        <w:jc w:val="center"/>
      </w:pPr>
    </w:p>
    <w:p w:rsidR="000321F1" w:rsidRDefault="000321F1">
      <w:pPr>
        <w:pStyle w:val="ConsPlusTitle"/>
        <w:jc w:val="center"/>
      </w:pPr>
      <w:r>
        <w:t>РЕШЕНИЕ</w:t>
      </w:r>
    </w:p>
    <w:p w:rsidR="000321F1" w:rsidRDefault="000321F1">
      <w:pPr>
        <w:pStyle w:val="ConsPlusTitle"/>
        <w:jc w:val="center"/>
      </w:pPr>
      <w:r>
        <w:t>от 21 сентября 2011 г. N 397</w:t>
      </w:r>
    </w:p>
    <w:p w:rsidR="000321F1" w:rsidRDefault="000321F1">
      <w:pPr>
        <w:pStyle w:val="ConsPlusTitle"/>
        <w:jc w:val="center"/>
      </w:pPr>
    </w:p>
    <w:p w:rsidR="000321F1" w:rsidRDefault="000321F1">
      <w:pPr>
        <w:pStyle w:val="ConsPlusTitle"/>
        <w:jc w:val="center"/>
      </w:pPr>
      <w:r>
        <w:t>ОБ УСТАНОВЛЕНИИ И ВВЕДЕНИИ В ДЕЙСТВИЕ</w:t>
      </w:r>
    </w:p>
    <w:p w:rsidR="000321F1" w:rsidRDefault="000321F1">
      <w:pPr>
        <w:pStyle w:val="ConsPlusTitle"/>
        <w:jc w:val="center"/>
      </w:pPr>
      <w:r>
        <w:t>ЗЕМЕЛЬНОГО НАЛОГА НА ТЕРРИТОРИИ</w:t>
      </w:r>
    </w:p>
    <w:p w:rsidR="000321F1" w:rsidRDefault="000321F1">
      <w:pPr>
        <w:pStyle w:val="ConsPlusTitle"/>
        <w:jc w:val="center"/>
      </w:pPr>
      <w:r>
        <w:t>МУНИЦИПАЛЬНОГО ОБРАЗОВАНИЯ ГОРОД КАМЕНСК-УРАЛЬСКИЙ</w:t>
      </w:r>
    </w:p>
    <w:p w:rsidR="000321F1" w:rsidRDefault="000321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321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21F1" w:rsidRDefault="000321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21F1" w:rsidRDefault="000321F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Городской Думы г. Каменска-Уральского от 26.10.2011 </w:t>
            </w:r>
            <w:hyperlink r:id="rId5" w:history="1">
              <w:r>
                <w:rPr>
                  <w:color w:val="0000FF"/>
                </w:rPr>
                <w:t>N 410</w:t>
              </w:r>
            </w:hyperlink>
            <w:r>
              <w:rPr>
                <w:color w:val="392C69"/>
              </w:rPr>
              <w:t>,</w:t>
            </w:r>
          </w:p>
          <w:p w:rsidR="000321F1" w:rsidRDefault="000321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14.11.2012 </w:t>
            </w:r>
            <w:hyperlink r:id="rId6" w:history="1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 xml:space="preserve">, от 20.02.2013 </w:t>
            </w:r>
            <w:hyperlink r:id="rId7" w:history="1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 xml:space="preserve">, от 23.10.2013 </w:t>
            </w:r>
            <w:hyperlink r:id="rId8" w:history="1">
              <w:r>
                <w:rPr>
                  <w:color w:val="0000FF"/>
                </w:rPr>
                <w:t>N 207</w:t>
              </w:r>
            </w:hyperlink>
            <w:r>
              <w:rPr>
                <w:color w:val="392C69"/>
              </w:rPr>
              <w:t>,</w:t>
            </w:r>
          </w:p>
          <w:p w:rsidR="000321F1" w:rsidRDefault="000321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26.11.2014 </w:t>
            </w:r>
            <w:hyperlink r:id="rId9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25.11.2015 </w:t>
            </w:r>
            <w:hyperlink r:id="rId10" w:history="1">
              <w:r>
                <w:rPr>
                  <w:color w:val="0000FF"/>
                </w:rPr>
                <w:t>N 508</w:t>
              </w:r>
            </w:hyperlink>
            <w:r>
              <w:rPr>
                <w:color w:val="392C69"/>
              </w:rPr>
              <w:t xml:space="preserve">, от 16.12.2015 </w:t>
            </w:r>
            <w:hyperlink r:id="rId11" w:history="1">
              <w:r>
                <w:rPr>
                  <w:color w:val="0000FF"/>
                </w:rPr>
                <w:t>N 516</w:t>
              </w:r>
            </w:hyperlink>
            <w:r>
              <w:rPr>
                <w:color w:val="392C69"/>
              </w:rPr>
              <w:t>,</w:t>
            </w:r>
          </w:p>
          <w:p w:rsidR="000321F1" w:rsidRDefault="000321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16.11.2016 </w:t>
            </w:r>
            <w:hyperlink r:id="rId12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27.12.2016 </w:t>
            </w:r>
            <w:hyperlink r:id="rId13" w:history="1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 xml:space="preserve">, от 26.04.2017 </w:t>
            </w:r>
            <w:hyperlink r:id="rId14" w:history="1">
              <w:r>
                <w:rPr>
                  <w:color w:val="0000FF"/>
                </w:rPr>
                <w:t>N 129</w:t>
              </w:r>
            </w:hyperlink>
            <w:r>
              <w:rPr>
                <w:color w:val="392C69"/>
              </w:rPr>
              <w:t>,</w:t>
            </w:r>
          </w:p>
          <w:p w:rsidR="000321F1" w:rsidRDefault="000321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22.11.2017 </w:t>
            </w:r>
            <w:hyperlink r:id="rId15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321F1" w:rsidRDefault="000321F1">
      <w:pPr>
        <w:pStyle w:val="ConsPlusNormal"/>
        <w:jc w:val="both"/>
      </w:pPr>
    </w:p>
    <w:p w:rsidR="000321F1" w:rsidRDefault="000321F1">
      <w:pPr>
        <w:pStyle w:val="ConsPlusNormal"/>
        <w:ind w:firstLine="540"/>
        <w:jc w:val="both"/>
      </w:pPr>
      <w:r>
        <w:t xml:space="preserve">В соответствии с </w:t>
      </w:r>
      <w:hyperlink r:id="rId16" w:history="1">
        <w:r>
          <w:rPr>
            <w:color w:val="0000FF"/>
          </w:rPr>
          <w:t>главой 31</w:t>
        </w:r>
      </w:hyperlink>
      <w:r>
        <w:t xml:space="preserve"> Налогового </w:t>
      </w:r>
      <w:hyperlink r:id="rId17" w:history="1">
        <w:r>
          <w:rPr>
            <w:color w:val="0000FF"/>
          </w:rPr>
          <w:t>кодекса</w:t>
        </w:r>
      </w:hyperlink>
      <w:r>
        <w:t xml:space="preserve"> Российской Федерации,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9" w:history="1">
        <w:r>
          <w:rPr>
            <w:color w:val="0000FF"/>
          </w:rPr>
          <w:t>статьей 22</w:t>
        </w:r>
      </w:hyperlink>
      <w:r>
        <w:t xml:space="preserve"> </w:t>
      </w:r>
      <w:hyperlink r:id="rId20" w:history="1">
        <w:r>
          <w:rPr>
            <w:color w:val="0000FF"/>
          </w:rPr>
          <w:t>Устава</w:t>
        </w:r>
      </w:hyperlink>
      <w:r>
        <w:t xml:space="preserve"> муниципального образования город Каменск-Уральский Городская Дума города Каменска-Уральского решила:</w:t>
      </w:r>
    </w:p>
    <w:p w:rsidR="000321F1" w:rsidRDefault="000321F1">
      <w:pPr>
        <w:pStyle w:val="ConsPlusNormal"/>
        <w:spacing w:before="220"/>
        <w:ind w:firstLine="540"/>
        <w:jc w:val="both"/>
      </w:pPr>
      <w:r>
        <w:t xml:space="preserve">1. Установить на территории муниципального образования город Каменск-Уральский </w:t>
      </w:r>
      <w:hyperlink w:anchor="P47" w:history="1">
        <w:r>
          <w:rPr>
            <w:color w:val="0000FF"/>
          </w:rPr>
          <w:t>земельный налог</w:t>
        </w:r>
      </w:hyperlink>
      <w:r>
        <w:t>, налоговые ставки, порядок и сроки уплаты налога, налоговые льготы, основания и порядок их применения за земли, находящиеся в пределах границ муниципального образования город Каменск-Уральский, согласно Приложению.</w:t>
      </w:r>
    </w:p>
    <w:p w:rsidR="000321F1" w:rsidRDefault="000321F1">
      <w:pPr>
        <w:pStyle w:val="ConsPlusNormal"/>
        <w:spacing w:before="220"/>
        <w:ind w:firstLine="540"/>
        <w:jc w:val="both"/>
      </w:pPr>
      <w:r>
        <w:t>2. Считать утратившими силу:</w:t>
      </w:r>
    </w:p>
    <w:p w:rsidR="000321F1" w:rsidRDefault="000321F1">
      <w:pPr>
        <w:pStyle w:val="ConsPlusNormal"/>
        <w:spacing w:before="220"/>
        <w:ind w:firstLine="540"/>
        <w:jc w:val="both"/>
      </w:pPr>
      <w:r>
        <w:t xml:space="preserve">- </w:t>
      </w:r>
      <w:hyperlink r:id="rId21" w:history="1">
        <w:r>
          <w:rPr>
            <w:color w:val="0000FF"/>
          </w:rPr>
          <w:t>Решение</w:t>
        </w:r>
      </w:hyperlink>
      <w:r>
        <w:t xml:space="preserve"> Каменск-Уральской городской Думы от 18.11.2005 N 128 "Об установлении и введении в действие земельного налога";</w:t>
      </w:r>
    </w:p>
    <w:p w:rsidR="000321F1" w:rsidRDefault="000321F1">
      <w:pPr>
        <w:pStyle w:val="ConsPlusNormal"/>
        <w:spacing w:before="220"/>
        <w:ind w:firstLine="540"/>
        <w:jc w:val="both"/>
      </w:pPr>
      <w:r>
        <w:t xml:space="preserve">- </w:t>
      </w:r>
      <w:hyperlink r:id="rId22" w:history="1">
        <w:r>
          <w:rPr>
            <w:color w:val="0000FF"/>
          </w:rPr>
          <w:t>Решение</w:t>
        </w:r>
      </w:hyperlink>
      <w:r>
        <w:t xml:space="preserve"> Каменск-Уральской городской Думы от 26.04.2006 N 161 "О внесении изменений в Решение Каменск-Уральской городской Думы IV созыва от 18.11.2005 N 128 "Об установлении и введении в действие земельного налога";</w:t>
      </w:r>
    </w:p>
    <w:p w:rsidR="000321F1" w:rsidRDefault="000321F1">
      <w:pPr>
        <w:pStyle w:val="ConsPlusNormal"/>
        <w:spacing w:before="220"/>
        <w:ind w:firstLine="540"/>
        <w:jc w:val="both"/>
      </w:pPr>
      <w:r>
        <w:t xml:space="preserve">- </w:t>
      </w:r>
      <w:hyperlink r:id="rId23" w:history="1">
        <w:r>
          <w:rPr>
            <w:color w:val="0000FF"/>
          </w:rPr>
          <w:t>Решение</w:t>
        </w:r>
      </w:hyperlink>
      <w:r>
        <w:t xml:space="preserve"> Каменск-Уральской городской Думы от 22.11.2006 N 211 "О внесении изменений в Решение Каменск-Уральской городской Думы IV созыва от 18 ноября 2005 г. N 128 "Об установлении и введении в действие земельного налога" (в редакции Решения Каменск-Уральской городской Думы от 26.04.2006 N 161)";</w:t>
      </w:r>
    </w:p>
    <w:p w:rsidR="000321F1" w:rsidRDefault="000321F1">
      <w:pPr>
        <w:pStyle w:val="ConsPlusNormal"/>
        <w:spacing w:before="220"/>
        <w:ind w:firstLine="540"/>
        <w:jc w:val="both"/>
      </w:pPr>
      <w:r>
        <w:t xml:space="preserve">- </w:t>
      </w:r>
      <w:hyperlink r:id="rId24" w:history="1">
        <w:r>
          <w:rPr>
            <w:color w:val="0000FF"/>
          </w:rPr>
          <w:t>Решение</w:t>
        </w:r>
      </w:hyperlink>
      <w:r>
        <w:t xml:space="preserve"> Каменск-Уральской городской Думы от 14.11.2007 N 293 "О внесении изменений в Решение Каменск-Уральской городской Думы от 18.11.2005 N 128 "Об установлении и введении в действие земельного налога";</w:t>
      </w:r>
    </w:p>
    <w:p w:rsidR="000321F1" w:rsidRDefault="000321F1">
      <w:pPr>
        <w:pStyle w:val="ConsPlusNormal"/>
        <w:spacing w:before="220"/>
        <w:ind w:firstLine="540"/>
        <w:jc w:val="both"/>
      </w:pPr>
      <w:r>
        <w:t xml:space="preserve">- </w:t>
      </w:r>
      <w:hyperlink r:id="rId25" w:history="1">
        <w:r>
          <w:rPr>
            <w:color w:val="0000FF"/>
          </w:rPr>
          <w:t>Решение</w:t>
        </w:r>
      </w:hyperlink>
      <w:r>
        <w:t xml:space="preserve"> Городской Думы города Каменска-Уральского от 29.04.2009 N 79 "О внесении изменений в Решение Каменск-Уральской городской Думы от 18.11.2005 N 128 "Об установлении и введении в действие земельного налога";</w:t>
      </w:r>
    </w:p>
    <w:p w:rsidR="000321F1" w:rsidRDefault="000321F1">
      <w:pPr>
        <w:pStyle w:val="ConsPlusNormal"/>
        <w:spacing w:before="220"/>
        <w:ind w:firstLine="540"/>
        <w:jc w:val="both"/>
      </w:pPr>
      <w:r>
        <w:t xml:space="preserve">- </w:t>
      </w:r>
      <w:hyperlink r:id="rId26" w:history="1">
        <w:r>
          <w:rPr>
            <w:color w:val="0000FF"/>
          </w:rPr>
          <w:t>Решение</w:t>
        </w:r>
      </w:hyperlink>
      <w:r>
        <w:t xml:space="preserve"> Городской Думы города Каменска-Уральского от 19.08.2009 N 116 "О внесении изменений в Решение Городской Думы города Каменска-Уральского от 29.04.2009 N 79 "О внесении </w:t>
      </w:r>
      <w:r>
        <w:lastRenderedPageBreak/>
        <w:t>изменений в Решение Каменск-Уральской городской Думы от 18.11.2005 N 128 "Об установлении и введении в действие земельного налога";</w:t>
      </w:r>
    </w:p>
    <w:p w:rsidR="000321F1" w:rsidRDefault="000321F1">
      <w:pPr>
        <w:pStyle w:val="ConsPlusNormal"/>
        <w:spacing w:before="220"/>
        <w:ind w:firstLine="540"/>
        <w:jc w:val="both"/>
      </w:pPr>
      <w:r>
        <w:t xml:space="preserve">- </w:t>
      </w:r>
      <w:hyperlink r:id="rId27" w:history="1">
        <w:r>
          <w:rPr>
            <w:color w:val="0000FF"/>
          </w:rPr>
          <w:t>Решение</w:t>
        </w:r>
      </w:hyperlink>
      <w:r>
        <w:t xml:space="preserve"> Городской Думы г. Каменска-Уральского от 25.11.2009 N 144 "О внесении изменений в Решение Каменск-Уральской городской Думы от 18.11.2005 N 128 "Об установлении и введении в действие земельного налога" в редакции Решения Каменск-Уральской городской Думы от 26.04.2006 N 161, от 22.11.2006 N 211, от 14.11.2007 N 293, Решения городской Думы г. Каменска-Уральского от 29.04.2009 N 79 (редакция от 19.08.2009)";</w:t>
      </w:r>
    </w:p>
    <w:p w:rsidR="000321F1" w:rsidRDefault="000321F1">
      <w:pPr>
        <w:pStyle w:val="ConsPlusNormal"/>
        <w:spacing w:before="220"/>
        <w:ind w:firstLine="540"/>
        <w:jc w:val="both"/>
      </w:pPr>
      <w:r>
        <w:t xml:space="preserve">- </w:t>
      </w:r>
      <w:hyperlink r:id="rId28" w:history="1">
        <w:r>
          <w:rPr>
            <w:color w:val="0000FF"/>
          </w:rPr>
          <w:t>Решение</w:t>
        </w:r>
      </w:hyperlink>
      <w:r>
        <w:t xml:space="preserve"> Городской Думы города Каменска-Уральского от 26.05.2010 N 213 "О внесении изменений в Решение Каменск-Уральской городской Думы от 18.11.2005 N 128 "Об установлении и введении в действие земельного налога";</w:t>
      </w:r>
    </w:p>
    <w:p w:rsidR="000321F1" w:rsidRDefault="000321F1">
      <w:pPr>
        <w:pStyle w:val="ConsPlusNormal"/>
        <w:spacing w:before="220"/>
        <w:ind w:firstLine="540"/>
        <w:jc w:val="both"/>
      </w:pPr>
      <w:r>
        <w:t xml:space="preserve">- </w:t>
      </w:r>
      <w:hyperlink r:id="rId29" w:history="1">
        <w:r>
          <w:rPr>
            <w:color w:val="0000FF"/>
          </w:rPr>
          <w:t>Решение</w:t>
        </w:r>
      </w:hyperlink>
      <w:r>
        <w:t xml:space="preserve"> Городской Думы г. Каменска-Уральского от 10.11.2010 N 269 "О внесении изменений в Решение Каменск-Уральской городской Думы от 18.11.2005 N 128 "Об установлении и введении в действие земельного налога";</w:t>
      </w:r>
    </w:p>
    <w:p w:rsidR="000321F1" w:rsidRDefault="000321F1">
      <w:pPr>
        <w:pStyle w:val="ConsPlusNormal"/>
        <w:spacing w:before="220"/>
        <w:ind w:firstLine="540"/>
        <w:jc w:val="both"/>
      </w:pPr>
      <w:r>
        <w:t xml:space="preserve">- </w:t>
      </w:r>
      <w:hyperlink r:id="rId30" w:history="1">
        <w:r>
          <w:rPr>
            <w:color w:val="0000FF"/>
          </w:rPr>
          <w:t>Решение</w:t>
        </w:r>
      </w:hyperlink>
      <w:r>
        <w:t xml:space="preserve"> Городской Думы города Каменска-Уральского от 08.12.2010 N 282 "О внесении изменения в Решение городской Думы города Каменска-Уральского от 10.11.2010 N 269 "О внесении изменений в Решение Каменск-Уральской городской Думы от 18.11.2005 N 128 "Об установлении и введении в действие земельного налога";</w:t>
      </w:r>
    </w:p>
    <w:p w:rsidR="000321F1" w:rsidRDefault="000321F1">
      <w:pPr>
        <w:pStyle w:val="ConsPlusNormal"/>
        <w:spacing w:before="220"/>
        <w:ind w:firstLine="540"/>
        <w:jc w:val="both"/>
      </w:pPr>
      <w:r>
        <w:t xml:space="preserve">- </w:t>
      </w:r>
      <w:hyperlink r:id="rId31" w:history="1">
        <w:r>
          <w:rPr>
            <w:color w:val="0000FF"/>
          </w:rPr>
          <w:t>Решение</w:t>
        </w:r>
      </w:hyperlink>
      <w:r>
        <w:t xml:space="preserve"> Городской Думы г. Каменска-Уральского от 23.03.2011 N 322 "О внесении изменений в Решение Каменск-Уральской городской Думы от 18.11.2005 N 128 "Об установлении и введении в действие земельного налога".</w:t>
      </w:r>
    </w:p>
    <w:p w:rsidR="000321F1" w:rsidRDefault="000321F1">
      <w:pPr>
        <w:pStyle w:val="ConsPlusNormal"/>
        <w:spacing w:before="220"/>
        <w:ind w:firstLine="540"/>
        <w:jc w:val="both"/>
      </w:pPr>
      <w:r>
        <w:t>3. Настоящее Решение применяется к отношениям по уплате земельного налога с 01 января 2012 года.</w:t>
      </w:r>
    </w:p>
    <w:p w:rsidR="000321F1" w:rsidRDefault="000321F1">
      <w:pPr>
        <w:pStyle w:val="ConsPlusNormal"/>
        <w:spacing w:before="220"/>
        <w:ind w:firstLine="540"/>
        <w:jc w:val="both"/>
      </w:pPr>
      <w:r>
        <w:t>4. Опубликовать настоящее Решение в газете "Каменский рабочий" и разместить на официальном сайте муниципального образования.</w:t>
      </w:r>
    </w:p>
    <w:p w:rsidR="000321F1" w:rsidRDefault="000321F1">
      <w:pPr>
        <w:pStyle w:val="ConsPlusNormal"/>
        <w:spacing w:before="220"/>
        <w:ind w:firstLine="540"/>
        <w:jc w:val="both"/>
      </w:pPr>
      <w:r>
        <w:t>5. Контроль исполнения настоящего Решения возложить на комитет по экономической политике, бюджету и налогам (Голованов М.Ю.).</w:t>
      </w:r>
    </w:p>
    <w:p w:rsidR="000321F1" w:rsidRDefault="000321F1">
      <w:pPr>
        <w:pStyle w:val="ConsPlusNormal"/>
        <w:jc w:val="both"/>
      </w:pPr>
    </w:p>
    <w:p w:rsidR="000321F1" w:rsidRDefault="000321F1">
      <w:pPr>
        <w:pStyle w:val="ConsPlusNormal"/>
        <w:jc w:val="right"/>
      </w:pPr>
      <w:r>
        <w:t>Глава города</w:t>
      </w:r>
    </w:p>
    <w:p w:rsidR="000321F1" w:rsidRDefault="000321F1">
      <w:pPr>
        <w:pStyle w:val="ConsPlusNormal"/>
        <w:jc w:val="right"/>
      </w:pPr>
      <w:r>
        <w:t>М.С.АСТАХОВ</w:t>
      </w:r>
    </w:p>
    <w:p w:rsidR="000321F1" w:rsidRDefault="000321F1">
      <w:pPr>
        <w:pStyle w:val="ConsPlusNormal"/>
        <w:jc w:val="both"/>
      </w:pPr>
    </w:p>
    <w:p w:rsidR="000321F1" w:rsidRDefault="000321F1">
      <w:pPr>
        <w:pStyle w:val="ConsPlusNormal"/>
        <w:jc w:val="both"/>
      </w:pPr>
    </w:p>
    <w:p w:rsidR="000321F1" w:rsidRDefault="000321F1">
      <w:pPr>
        <w:pStyle w:val="ConsPlusNormal"/>
        <w:jc w:val="both"/>
      </w:pPr>
    </w:p>
    <w:p w:rsidR="000321F1" w:rsidRDefault="000321F1">
      <w:pPr>
        <w:pStyle w:val="ConsPlusNormal"/>
        <w:jc w:val="both"/>
      </w:pPr>
    </w:p>
    <w:p w:rsidR="000321F1" w:rsidRDefault="000321F1">
      <w:pPr>
        <w:pStyle w:val="ConsPlusNormal"/>
        <w:jc w:val="both"/>
      </w:pPr>
    </w:p>
    <w:p w:rsidR="000321F1" w:rsidRDefault="000321F1">
      <w:pPr>
        <w:pStyle w:val="ConsPlusNormal"/>
        <w:jc w:val="right"/>
        <w:outlineLvl w:val="0"/>
      </w:pPr>
      <w:r>
        <w:t>Приложение</w:t>
      </w:r>
    </w:p>
    <w:p w:rsidR="000321F1" w:rsidRDefault="000321F1">
      <w:pPr>
        <w:pStyle w:val="ConsPlusNormal"/>
        <w:jc w:val="right"/>
      </w:pPr>
      <w:r>
        <w:t>к Решению Городской Думы</w:t>
      </w:r>
    </w:p>
    <w:p w:rsidR="000321F1" w:rsidRDefault="000321F1">
      <w:pPr>
        <w:pStyle w:val="ConsPlusNormal"/>
        <w:jc w:val="right"/>
      </w:pPr>
      <w:r>
        <w:t>города Каменска-Уральского</w:t>
      </w:r>
    </w:p>
    <w:p w:rsidR="000321F1" w:rsidRDefault="000321F1">
      <w:pPr>
        <w:pStyle w:val="ConsPlusNormal"/>
        <w:jc w:val="right"/>
      </w:pPr>
      <w:r>
        <w:t>от 21 сентября 2011 г. N 397</w:t>
      </w:r>
    </w:p>
    <w:p w:rsidR="000321F1" w:rsidRDefault="000321F1">
      <w:pPr>
        <w:pStyle w:val="ConsPlusNormal"/>
        <w:jc w:val="both"/>
      </w:pPr>
    </w:p>
    <w:p w:rsidR="000321F1" w:rsidRDefault="000321F1">
      <w:pPr>
        <w:pStyle w:val="ConsPlusTitle"/>
        <w:jc w:val="center"/>
      </w:pPr>
      <w:bookmarkStart w:id="0" w:name="P47"/>
      <w:bookmarkEnd w:id="0"/>
      <w:r>
        <w:t>ЗЕМЕЛЬНЫЙ НАЛОГ,</w:t>
      </w:r>
    </w:p>
    <w:p w:rsidR="000321F1" w:rsidRDefault="000321F1">
      <w:pPr>
        <w:pStyle w:val="ConsPlusTitle"/>
        <w:jc w:val="center"/>
      </w:pPr>
      <w:r>
        <w:t>НАЛОГОВЫЕ СТАВКИ, ПОРЯДОК И СРОКИ УПЛАТЫ НАЛОГА, НАЛОГОВЫЕ</w:t>
      </w:r>
    </w:p>
    <w:p w:rsidR="000321F1" w:rsidRDefault="000321F1">
      <w:pPr>
        <w:pStyle w:val="ConsPlusTitle"/>
        <w:jc w:val="center"/>
      </w:pPr>
      <w:r>
        <w:t>ЛЬГОТЫ, ОСНОВАНИЯ И ПОРЯДОК ИХ ПРИМЕНЕНИЯ ЗА ЗЕМЛИ,</w:t>
      </w:r>
    </w:p>
    <w:p w:rsidR="000321F1" w:rsidRDefault="000321F1">
      <w:pPr>
        <w:pStyle w:val="ConsPlusTitle"/>
        <w:jc w:val="center"/>
      </w:pPr>
      <w:r>
        <w:t>НАХОДЯЩИЕСЯ В ПРЕДЕЛАХ ГРАНИЦ МУНИЦИПАЛЬНОГО ОБРАЗОВАНИЯ</w:t>
      </w:r>
    </w:p>
    <w:p w:rsidR="000321F1" w:rsidRDefault="000321F1">
      <w:pPr>
        <w:pStyle w:val="ConsPlusTitle"/>
        <w:jc w:val="center"/>
      </w:pPr>
      <w:r>
        <w:t>ГОРОД КАМЕНСК-УРАЛЬСКИЙ</w:t>
      </w:r>
    </w:p>
    <w:p w:rsidR="000321F1" w:rsidRDefault="000321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321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21F1" w:rsidRDefault="000321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21F1" w:rsidRDefault="000321F1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Решений Городской Думы г. Каменска-Уральского от 26.10.2011 </w:t>
            </w:r>
            <w:hyperlink r:id="rId32" w:history="1">
              <w:r>
                <w:rPr>
                  <w:color w:val="0000FF"/>
                </w:rPr>
                <w:t>N 410</w:t>
              </w:r>
            </w:hyperlink>
            <w:r>
              <w:rPr>
                <w:color w:val="392C69"/>
              </w:rPr>
              <w:t>,</w:t>
            </w:r>
          </w:p>
          <w:p w:rsidR="000321F1" w:rsidRDefault="000321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14.11.2012 </w:t>
            </w:r>
            <w:hyperlink r:id="rId33" w:history="1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 xml:space="preserve">, от 20.02.2013 </w:t>
            </w:r>
            <w:hyperlink r:id="rId34" w:history="1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 xml:space="preserve">, от 23.10.2013 </w:t>
            </w:r>
            <w:hyperlink r:id="rId35" w:history="1">
              <w:r>
                <w:rPr>
                  <w:color w:val="0000FF"/>
                </w:rPr>
                <w:t>N 207</w:t>
              </w:r>
            </w:hyperlink>
            <w:r>
              <w:rPr>
                <w:color w:val="392C69"/>
              </w:rPr>
              <w:t>,</w:t>
            </w:r>
          </w:p>
          <w:p w:rsidR="000321F1" w:rsidRDefault="000321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26.11.2014 </w:t>
            </w:r>
            <w:hyperlink r:id="rId36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25.11.2015 </w:t>
            </w:r>
            <w:hyperlink r:id="rId37" w:history="1">
              <w:r>
                <w:rPr>
                  <w:color w:val="0000FF"/>
                </w:rPr>
                <w:t>N 508</w:t>
              </w:r>
            </w:hyperlink>
            <w:r>
              <w:rPr>
                <w:color w:val="392C69"/>
              </w:rPr>
              <w:t xml:space="preserve">, от 16.12.2015 </w:t>
            </w:r>
            <w:hyperlink r:id="rId38" w:history="1">
              <w:r>
                <w:rPr>
                  <w:color w:val="0000FF"/>
                </w:rPr>
                <w:t>N 516</w:t>
              </w:r>
            </w:hyperlink>
            <w:r>
              <w:rPr>
                <w:color w:val="392C69"/>
              </w:rPr>
              <w:t>,</w:t>
            </w:r>
          </w:p>
          <w:p w:rsidR="000321F1" w:rsidRDefault="000321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16.11.2016 </w:t>
            </w:r>
            <w:hyperlink r:id="rId39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27.12.2016 </w:t>
            </w:r>
            <w:hyperlink r:id="rId40" w:history="1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 xml:space="preserve">, от 26.04.2017 </w:t>
            </w:r>
            <w:hyperlink r:id="rId41" w:history="1">
              <w:r>
                <w:rPr>
                  <w:color w:val="0000FF"/>
                </w:rPr>
                <w:t>N 129</w:t>
              </w:r>
            </w:hyperlink>
            <w:r>
              <w:rPr>
                <w:color w:val="392C69"/>
              </w:rPr>
              <w:t>,</w:t>
            </w:r>
          </w:p>
          <w:p w:rsidR="000321F1" w:rsidRDefault="000321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22.11.2017 </w:t>
            </w:r>
            <w:hyperlink r:id="rId42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321F1" w:rsidRDefault="000321F1">
      <w:pPr>
        <w:pStyle w:val="ConsPlusNormal"/>
        <w:jc w:val="both"/>
      </w:pPr>
    </w:p>
    <w:p w:rsidR="000321F1" w:rsidRDefault="000321F1">
      <w:pPr>
        <w:pStyle w:val="ConsPlusNormal"/>
        <w:ind w:firstLine="540"/>
        <w:jc w:val="both"/>
        <w:outlineLvl w:val="1"/>
      </w:pPr>
      <w:r>
        <w:t>Статья 1. Предмет регулирования</w:t>
      </w:r>
    </w:p>
    <w:p w:rsidR="000321F1" w:rsidRDefault="000321F1">
      <w:pPr>
        <w:pStyle w:val="ConsPlusNormal"/>
        <w:jc w:val="both"/>
      </w:pPr>
    </w:p>
    <w:p w:rsidR="000321F1" w:rsidRDefault="000321F1">
      <w:pPr>
        <w:pStyle w:val="ConsPlusNormal"/>
        <w:ind w:firstLine="540"/>
        <w:jc w:val="both"/>
      </w:pPr>
      <w:r>
        <w:t xml:space="preserve">1. В соответствии с </w:t>
      </w:r>
      <w:hyperlink r:id="rId43" w:history="1">
        <w:r>
          <w:rPr>
            <w:color w:val="0000FF"/>
          </w:rPr>
          <w:t>главой 31</w:t>
        </w:r>
      </w:hyperlink>
      <w:r>
        <w:t xml:space="preserve"> Налогового кодекса Российской Федерации на территории муниципального образования город Каменск-Уральский устанавливается и вводится в действие земельный налог.</w:t>
      </w:r>
    </w:p>
    <w:p w:rsidR="000321F1" w:rsidRDefault="000321F1">
      <w:pPr>
        <w:pStyle w:val="ConsPlusNormal"/>
        <w:spacing w:before="220"/>
        <w:ind w:firstLine="540"/>
        <w:jc w:val="both"/>
      </w:pPr>
      <w:r>
        <w:t>2. Настоящим Приложением определяются налоговые ставки, порядок и сроки уплаты, налоговые льготы, основания и порядок их применения по земельному налогу.</w:t>
      </w:r>
    </w:p>
    <w:p w:rsidR="000321F1" w:rsidRDefault="000321F1">
      <w:pPr>
        <w:pStyle w:val="ConsPlusNormal"/>
        <w:spacing w:before="220"/>
        <w:ind w:firstLine="540"/>
        <w:jc w:val="both"/>
      </w:pPr>
      <w:r>
        <w:t xml:space="preserve">3. Порядок налогообложения земельных участков определен </w:t>
      </w:r>
      <w:hyperlink r:id="rId44" w:history="1">
        <w:r>
          <w:rPr>
            <w:color w:val="0000FF"/>
          </w:rPr>
          <w:t>главой 31</w:t>
        </w:r>
      </w:hyperlink>
      <w:r>
        <w:t xml:space="preserve"> Налогового кодекса Российской Федерации и настоящим Приложением.</w:t>
      </w:r>
    </w:p>
    <w:p w:rsidR="000321F1" w:rsidRDefault="000321F1">
      <w:pPr>
        <w:pStyle w:val="ConsPlusNormal"/>
        <w:jc w:val="both"/>
      </w:pPr>
    </w:p>
    <w:p w:rsidR="000321F1" w:rsidRDefault="000321F1">
      <w:pPr>
        <w:pStyle w:val="ConsPlusNormal"/>
        <w:ind w:firstLine="540"/>
        <w:jc w:val="both"/>
        <w:outlineLvl w:val="1"/>
      </w:pPr>
      <w:r>
        <w:t>Статья 2. Налоговые ставки</w:t>
      </w:r>
    </w:p>
    <w:p w:rsidR="000321F1" w:rsidRDefault="000321F1">
      <w:pPr>
        <w:pStyle w:val="ConsPlusNormal"/>
        <w:jc w:val="both"/>
      </w:pPr>
    </w:p>
    <w:p w:rsidR="000321F1" w:rsidRDefault="000321F1">
      <w:pPr>
        <w:pStyle w:val="ConsPlusNormal"/>
        <w:ind w:firstLine="540"/>
        <w:jc w:val="both"/>
      </w:pPr>
      <w:r>
        <w:t>В муниципальном образовании город Каменск-Уральский устанавливаются следующие ставки земельного налога.</w:t>
      </w:r>
    </w:p>
    <w:p w:rsidR="000321F1" w:rsidRDefault="000321F1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9"/>
        <w:gridCol w:w="6917"/>
        <w:gridCol w:w="1361"/>
      </w:tblGrid>
      <w:tr w:rsidR="000321F1">
        <w:tc>
          <w:tcPr>
            <w:tcW w:w="749" w:type="dxa"/>
          </w:tcPr>
          <w:p w:rsidR="000321F1" w:rsidRDefault="000321F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17" w:type="dxa"/>
          </w:tcPr>
          <w:p w:rsidR="000321F1" w:rsidRDefault="000321F1">
            <w:pPr>
              <w:pStyle w:val="ConsPlusNormal"/>
              <w:jc w:val="center"/>
            </w:pPr>
            <w:r>
              <w:t>Вид разрешенного использования</w:t>
            </w:r>
          </w:p>
        </w:tc>
        <w:tc>
          <w:tcPr>
            <w:tcW w:w="1361" w:type="dxa"/>
          </w:tcPr>
          <w:p w:rsidR="000321F1" w:rsidRDefault="000321F1">
            <w:pPr>
              <w:pStyle w:val="ConsPlusNormal"/>
              <w:jc w:val="center"/>
            </w:pPr>
            <w:r>
              <w:t>Ставка земельного налога</w:t>
            </w:r>
          </w:p>
        </w:tc>
      </w:tr>
      <w:tr w:rsidR="000321F1">
        <w:tc>
          <w:tcPr>
            <w:tcW w:w="749" w:type="dxa"/>
          </w:tcPr>
          <w:p w:rsidR="000321F1" w:rsidRDefault="000321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17" w:type="dxa"/>
          </w:tcPr>
          <w:p w:rsidR="000321F1" w:rsidRDefault="000321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321F1" w:rsidRDefault="000321F1">
            <w:pPr>
              <w:pStyle w:val="ConsPlusNormal"/>
              <w:jc w:val="center"/>
            </w:pPr>
            <w:r>
              <w:t>3</w:t>
            </w:r>
          </w:p>
        </w:tc>
      </w:tr>
      <w:tr w:rsidR="000321F1">
        <w:tc>
          <w:tcPr>
            <w:tcW w:w="749" w:type="dxa"/>
          </w:tcPr>
          <w:p w:rsidR="000321F1" w:rsidRDefault="000321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17" w:type="dxa"/>
          </w:tcPr>
          <w:p w:rsidR="000321F1" w:rsidRDefault="000321F1">
            <w:pPr>
              <w:pStyle w:val="ConsPlusNormal"/>
            </w:pPr>
            <w:r>
              <w:t>Земельные участки, занятые жилищным фондом</w:t>
            </w:r>
          </w:p>
        </w:tc>
        <w:tc>
          <w:tcPr>
            <w:tcW w:w="1361" w:type="dxa"/>
          </w:tcPr>
          <w:p w:rsidR="000321F1" w:rsidRDefault="000321F1">
            <w:pPr>
              <w:pStyle w:val="ConsPlusNormal"/>
            </w:pPr>
          </w:p>
        </w:tc>
      </w:tr>
      <w:tr w:rsidR="000321F1">
        <w:tc>
          <w:tcPr>
            <w:tcW w:w="749" w:type="dxa"/>
          </w:tcPr>
          <w:p w:rsidR="000321F1" w:rsidRDefault="000321F1">
            <w:pPr>
              <w:pStyle w:val="ConsPlusNormal"/>
              <w:jc w:val="center"/>
            </w:pPr>
            <w:bookmarkStart w:id="1" w:name="P78"/>
            <w:bookmarkEnd w:id="1"/>
            <w:r>
              <w:t>1.1</w:t>
            </w:r>
          </w:p>
        </w:tc>
        <w:tc>
          <w:tcPr>
            <w:tcW w:w="6917" w:type="dxa"/>
          </w:tcPr>
          <w:p w:rsidR="000321F1" w:rsidRDefault="000321F1">
            <w:pPr>
              <w:pStyle w:val="ConsPlusNormal"/>
            </w:pPr>
            <w:r>
              <w:t>Земельные участки, занятые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</w:t>
            </w:r>
          </w:p>
        </w:tc>
        <w:tc>
          <w:tcPr>
            <w:tcW w:w="1361" w:type="dxa"/>
          </w:tcPr>
          <w:p w:rsidR="000321F1" w:rsidRDefault="000321F1">
            <w:pPr>
              <w:pStyle w:val="ConsPlusNormal"/>
              <w:jc w:val="center"/>
            </w:pPr>
            <w:r>
              <w:t>0,1</w:t>
            </w:r>
          </w:p>
        </w:tc>
      </w:tr>
      <w:tr w:rsidR="000321F1">
        <w:tc>
          <w:tcPr>
            <w:tcW w:w="749" w:type="dxa"/>
          </w:tcPr>
          <w:p w:rsidR="000321F1" w:rsidRDefault="000321F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917" w:type="dxa"/>
          </w:tcPr>
          <w:p w:rsidR="000321F1" w:rsidRDefault="000321F1">
            <w:pPr>
              <w:pStyle w:val="ConsPlusNormal"/>
            </w:pPr>
            <w:r>
              <w:t>Земельные участки, приобретенные (предоставленные) для жилищного строительства</w:t>
            </w:r>
          </w:p>
        </w:tc>
        <w:tc>
          <w:tcPr>
            <w:tcW w:w="1361" w:type="dxa"/>
          </w:tcPr>
          <w:p w:rsidR="000321F1" w:rsidRDefault="000321F1">
            <w:pPr>
              <w:pStyle w:val="ConsPlusNormal"/>
              <w:jc w:val="center"/>
            </w:pPr>
            <w:r>
              <w:t>0,1</w:t>
            </w:r>
          </w:p>
        </w:tc>
      </w:tr>
      <w:tr w:rsidR="000321F1">
        <w:tc>
          <w:tcPr>
            <w:tcW w:w="749" w:type="dxa"/>
          </w:tcPr>
          <w:p w:rsidR="000321F1" w:rsidRDefault="000321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17" w:type="dxa"/>
          </w:tcPr>
          <w:p w:rsidR="000321F1" w:rsidRDefault="000321F1">
            <w:pPr>
              <w:pStyle w:val="ConsPlusNormal"/>
            </w:pPr>
            <w:r>
              <w:t>Земельные участки, приобретенные (предоставленные) для личного подсобного хозяйства</w:t>
            </w:r>
          </w:p>
        </w:tc>
        <w:tc>
          <w:tcPr>
            <w:tcW w:w="1361" w:type="dxa"/>
          </w:tcPr>
          <w:p w:rsidR="000321F1" w:rsidRDefault="000321F1">
            <w:pPr>
              <w:pStyle w:val="ConsPlusNormal"/>
              <w:jc w:val="center"/>
            </w:pPr>
            <w:r>
              <w:t>0,1</w:t>
            </w:r>
          </w:p>
        </w:tc>
      </w:tr>
      <w:tr w:rsidR="000321F1">
        <w:tblPrEx>
          <w:tblBorders>
            <w:insideH w:val="nil"/>
          </w:tblBorders>
        </w:tblPrEx>
        <w:tc>
          <w:tcPr>
            <w:tcW w:w="749" w:type="dxa"/>
            <w:tcBorders>
              <w:bottom w:val="nil"/>
            </w:tcBorders>
          </w:tcPr>
          <w:p w:rsidR="000321F1" w:rsidRDefault="000321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17" w:type="dxa"/>
            <w:tcBorders>
              <w:bottom w:val="nil"/>
            </w:tcBorders>
          </w:tcPr>
          <w:p w:rsidR="000321F1" w:rsidRDefault="000321F1">
            <w:pPr>
              <w:pStyle w:val="ConsPlusNormal"/>
            </w:pPr>
            <w:r>
              <w:t xml:space="preserve">Земельные участки, находящиеся в составе дачных, садоводческих и огороднических объединений </w:t>
            </w:r>
            <w:hyperlink w:anchor="P16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61" w:type="dxa"/>
            <w:tcBorders>
              <w:bottom w:val="nil"/>
            </w:tcBorders>
          </w:tcPr>
          <w:p w:rsidR="000321F1" w:rsidRDefault="000321F1">
            <w:pPr>
              <w:pStyle w:val="ConsPlusNormal"/>
              <w:jc w:val="center"/>
            </w:pPr>
            <w:r>
              <w:t>0,2</w:t>
            </w:r>
          </w:p>
        </w:tc>
      </w:tr>
      <w:tr w:rsidR="000321F1">
        <w:tblPrEx>
          <w:tblBorders>
            <w:insideH w:val="nil"/>
          </w:tblBorders>
        </w:tblPrEx>
        <w:tc>
          <w:tcPr>
            <w:tcW w:w="9027" w:type="dxa"/>
            <w:gridSpan w:val="3"/>
            <w:tcBorders>
              <w:top w:val="nil"/>
            </w:tcBorders>
          </w:tcPr>
          <w:p w:rsidR="000321F1" w:rsidRDefault="000321F1">
            <w:pPr>
              <w:pStyle w:val="ConsPlusNormal"/>
              <w:jc w:val="both"/>
            </w:pPr>
            <w:r>
              <w:t xml:space="preserve">(п. 3 в ред. </w:t>
            </w:r>
            <w:hyperlink r:id="rId4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Каменска-Уральского от 25.11.2015 N 508)</w:t>
            </w:r>
          </w:p>
        </w:tc>
      </w:tr>
      <w:tr w:rsidR="000321F1">
        <w:tc>
          <w:tcPr>
            <w:tcW w:w="749" w:type="dxa"/>
          </w:tcPr>
          <w:p w:rsidR="000321F1" w:rsidRDefault="000321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17" w:type="dxa"/>
          </w:tcPr>
          <w:p w:rsidR="000321F1" w:rsidRDefault="000321F1">
            <w:pPr>
              <w:pStyle w:val="ConsPlusNormal"/>
            </w:pPr>
            <w:r>
              <w:t xml:space="preserve">Земельные участки, предназначенные для размещения гаражей и автостоянок для хранения индивидуального автотранспорта </w:t>
            </w:r>
            <w:hyperlink w:anchor="P16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61" w:type="dxa"/>
          </w:tcPr>
          <w:p w:rsidR="000321F1" w:rsidRDefault="000321F1">
            <w:pPr>
              <w:pStyle w:val="ConsPlusNormal"/>
              <w:jc w:val="center"/>
            </w:pPr>
            <w:r>
              <w:t>1,0</w:t>
            </w:r>
          </w:p>
        </w:tc>
      </w:tr>
      <w:tr w:rsidR="000321F1">
        <w:tc>
          <w:tcPr>
            <w:tcW w:w="749" w:type="dxa"/>
          </w:tcPr>
          <w:p w:rsidR="000321F1" w:rsidRDefault="000321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917" w:type="dxa"/>
          </w:tcPr>
          <w:p w:rsidR="000321F1" w:rsidRDefault="000321F1">
            <w:pPr>
              <w:pStyle w:val="ConsPlusNormal"/>
            </w:pPr>
            <w:r>
              <w:t xml:space="preserve">Земельные участки, предназначенные для размещения объектов торговли, общественного питания и бытового обслуживания, в том числе досугово-развлекательных объектов </w:t>
            </w:r>
            <w:hyperlink w:anchor="P16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61" w:type="dxa"/>
          </w:tcPr>
          <w:p w:rsidR="000321F1" w:rsidRDefault="000321F1">
            <w:pPr>
              <w:pStyle w:val="ConsPlusNormal"/>
              <w:jc w:val="center"/>
            </w:pPr>
            <w:r>
              <w:t>1,5</w:t>
            </w:r>
          </w:p>
        </w:tc>
      </w:tr>
      <w:tr w:rsidR="000321F1">
        <w:tc>
          <w:tcPr>
            <w:tcW w:w="749" w:type="dxa"/>
          </w:tcPr>
          <w:p w:rsidR="000321F1" w:rsidRDefault="000321F1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6917" w:type="dxa"/>
          </w:tcPr>
          <w:p w:rsidR="000321F1" w:rsidRDefault="000321F1">
            <w:pPr>
              <w:pStyle w:val="ConsPlusNormal"/>
            </w:pPr>
            <w:r>
              <w:t>Земельные участки, предназначенные для размещения гостиниц</w:t>
            </w:r>
          </w:p>
        </w:tc>
        <w:tc>
          <w:tcPr>
            <w:tcW w:w="1361" w:type="dxa"/>
          </w:tcPr>
          <w:p w:rsidR="000321F1" w:rsidRDefault="000321F1">
            <w:pPr>
              <w:pStyle w:val="ConsPlusNormal"/>
              <w:jc w:val="center"/>
            </w:pPr>
            <w:r>
              <w:t>1,5</w:t>
            </w:r>
          </w:p>
        </w:tc>
      </w:tr>
      <w:tr w:rsidR="000321F1">
        <w:tblPrEx>
          <w:tblBorders>
            <w:insideH w:val="nil"/>
          </w:tblBorders>
        </w:tblPrEx>
        <w:tc>
          <w:tcPr>
            <w:tcW w:w="749" w:type="dxa"/>
            <w:tcBorders>
              <w:bottom w:val="nil"/>
            </w:tcBorders>
          </w:tcPr>
          <w:p w:rsidR="000321F1" w:rsidRDefault="000321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917" w:type="dxa"/>
            <w:tcBorders>
              <w:bottom w:val="nil"/>
            </w:tcBorders>
          </w:tcPr>
          <w:p w:rsidR="000321F1" w:rsidRDefault="000321F1">
            <w:pPr>
              <w:pStyle w:val="ConsPlusNormal"/>
            </w:pPr>
            <w:r>
              <w:t xml:space="preserve">Земельные участки, предназначенные для размещения административных и офисных зданий </w:t>
            </w:r>
            <w:hyperlink w:anchor="P170" w:history="1">
              <w:r>
                <w:rPr>
                  <w:color w:val="0000FF"/>
                </w:rPr>
                <w:t>&lt;5&gt;</w:t>
              </w:r>
            </w:hyperlink>
            <w:r>
              <w:t xml:space="preserve">, в том числе зданий и помещений, предоставленных для размещения органов государственной власти, органов местного самоуправления; объектов образования; объектов науки </w:t>
            </w:r>
            <w:hyperlink w:anchor="P171" w:history="1">
              <w:r>
                <w:rPr>
                  <w:color w:val="0000FF"/>
                </w:rPr>
                <w:t>&lt;6&gt;</w:t>
              </w:r>
            </w:hyperlink>
            <w:r>
              <w:t xml:space="preserve">; объектов здравоохранения; объектов социального обеспечения </w:t>
            </w:r>
            <w:hyperlink w:anchor="P173" w:history="1">
              <w:r>
                <w:rPr>
                  <w:color w:val="0000FF"/>
                </w:rPr>
                <w:t>&lt;6-1&gt;</w:t>
              </w:r>
            </w:hyperlink>
            <w:r>
              <w:t xml:space="preserve">; объектов культуры и искусства </w:t>
            </w:r>
            <w:hyperlink w:anchor="P175" w:history="1">
              <w:r>
                <w:rPr>
                  <w:color w:val="0000FF"/>
                </w:rPr>
                <w:t>&lt;7&gt;</w:t>
              </w:r>
            </w:hyperlink>
            <w:r>
              <w:t xml:space="preserve">; объектов физической культуры и спорта </w:t>
            </w:r>
            <w:hyperlink w:anchor="P176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361" w:type="dxa"/>
            <w:tcBorders>
              <w:bottom w:val="nil"/>
            </w:tcBorders>
          </w:tcPr>
          <w:p w:rsidR="000321F1" w:rsidRDefault="000321F1">
            <w:pPr>
              <w:pStyle w:val="ConsPlusNormal"/>
              <w:jc w:val="center"/>
            </w:pPr>
            <w:r>
              <w:t>1,5</w:t>
            </w:r>
          </w:p>
        </w:tc>
      </w:tr>
      <w:tr w:rsidR="000321F1">
        <w:tblPrEx>
          <w:tblBorders>
            <w:insideH w:val="nil"/>
          </w:tblBorders>
        </w:tblPrEx>
        <w:tc>
          <w:tcPr>
            <w:tcW w:w="9027" w:type="dxa"/>
            <w:gridSpan w:val="3"/>
            <w:tcBorders>
              <w:top w:val="nil"/>
            </w:tcBorders>
          </w:tcPr>
          <w:p w:rsidR="000321F1" w:rsidRDefault="000321F1">
            <w:pPr>
              <w:pStyle w:val="ConsPlusNormal"/>
              <w:jc w:val="both"/>
            </w:pPr>
            <w:r>
              <w:t xml:space="preserve">(п. 7 в ред. </w:t>
            </w:r>
            <w:hyperlink r:id="rId4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Каменска-Уральского от 16.11.2016 N 38)</w:t>
            </w:r>
          </w:p>
        </w:tc>
      </w:tr>
      <w:tr w:rsidR="000321F1">
        <w:tblPrEx>
          <w:tblBorders>
            <w:insideH w:val="nil"/>
          </w:tblBorders>
        </w:tblPrEx>
        <w:tc>
          <w:tcPr>
            <w:tcW w:w="749" w:type="dxa"/>
            <w:tcBorders>
              <w:bottom w:val="nil"/>
            </w:tcBorders>
          </w:tcPr>
          <w:p w:rsidR="000321F1" w:rsidRDefault="000321F1">
            <w:pPr>
              <w:pStyle w:val="ConsPlusNormal"/>
              <w:jc w:val="center"/>
            </w:pPr>
            <w:r>
              <w:t>7.1 - 7.3</w:t>
            </w:r>
          </w:p>
        </w:tc>
        <w:tc>
          <w:tcPr>
            <w:tcW w:w="8278" w:type="dxa"/>
            <w:gridSpan w:val="2"/>
            <w:tcBorders>
              <w:bottom w:val="nil"/>
            </w:tcBorders>
          </w:tcPr>
          <w:p w:rsidR="000321F1" w:rsidRDefault="000321F1">
            <w:pPr>
              <w:pStyle w:val="ConsPlusNormal"/>
            </w:pPr>
            <w:r>
              <w:t xml:space="preserve">Исключены с 1 января 2017 года. - </w:t>
            </w:r>
            <w:hyperlink r:id="rId4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г. Каменска-Уральского от 16.11.2016 N 38</w:t>
            </w:r>
          </w:p>
        </w:tc>
      </w:tr>
      <w:tr w:rsidR="000321F1">
        <w:tc>
          <w:tcPr>
            <w:tcW w:w="749" w:type="dxa"/>
          </w:tcPr>
          <w:p w:rsidR="000321F1" w:rsidRDefault="000321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917" w:type="dxa"/>
          </w:tcPr>
          <w:p w:rsidR="000321F1" w:rsidRDefault="000321F1">
            <w:pPr>
              <w:pStyle w:val="ConsPlusNormal"/>
            </w:pPr>
            <w:r>
              <w:t xml:space="preserve">Земельные участки, предназначенные для размещения объектов рекреационного и лечебно-оздоровительного назначения </w:t>
            </w:r>
            <w:hyperlink w:anchor="P177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361" w:type="dxa"/>
          </w:tcPr>
          <w:p w:rsidR="000321F1" w:rsidRDefault="000321F1">
            <w:pPr>
              <w:pStyle w:val="ConsPlusNormal"/>
              <w:jc w:val="center"/>
            </w:pPr>
            <w:r>
              <w:t>1,5</w:t>
            </w:r>
          </w:p>
        </w:tc>
      </w:tr>
      <w:tr w:rsidR="000321F1">
        <w:tc>
          <w:tcPr>
            <w:tcW w:w="749" w:type="dxa"/>
          </w:tcPr>
          <w:p w:rsidR="000321F1" w:rsidRDefault="000321F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917" w:type="dxa"/>
          </w:tcPr>
          <w:p w:rsidR="000321F1" w:rsidRDefault="000321F1">
            <w:pPr>
              <w:pStyle w:val="ConsPlusNormal"/>
            </w:pPr>
            <w: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производственного снабжения, сбыта и заготовок</w:t>
            </w:r>
          </w:p>
        </w:tc>
        <w:tc>
          <w:tcPr>
            <w:tcW w:w="1361" w:type="dxa"/>
          </w:tcPr>
          <w:p w:rsidR="000321F1" w:rsidRDefault="000321F1">
            <w:pPr>
              <w:pStyle w:val="ConsPlusNormal"/>
            </w:pPr>
          </w:p>
        </w:tc>
      </w:tr>
      <w:tr w:rsidR="000321F1">
        <w:tc>
          <w:tcPr>
            <w:tcW w:w="749" w:type="dxa"/>
          </w:tcPr>
          <w:p w:rsidR="000321F1" w:rsidRDefault="000321F1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6917" w:type="dxa"/>
          </w:tcPr>
          <w:p w:rsidR="000321F1" w:rsidRDefault="000321F1">
            <w:pPr>
              <w:pStyle w:val="ConsPlusNormal"/>
            </w:pPr>
            <w:r>
              <w:t xml:space="preserve">Земельные участки, предназначенные для размещения производственных зданий, строений, сооружений промышленности </w:t>
            </w:r>
            <w:hyperlink w:anchor="P178" w:history="1">
              <w:r>
                <w:rPr>
                  <w:color w:val="0000FF"/>
                </w:rPr>
                <w:t>&lt;10&gt;</w:t>
              </w:r>
            </w:hyperlink>
            <w:r>
              <w:t xml:space="preserve">, объектов материально-технического, продовольственного снабжения, сбыта и заготовок </w:t>
            </w:r>
            <w:hyperlink w:anchor="P179" w:history="1">
              <w:r>
                <w:rPr>
                  <w:color w:val="0000FF"/>
                </w:rPr>
                <w:t>&lt;11&gt;</w:t>
              </w:r>
            </w:hyperlink>
            <w:r>
              <w:t>, транспорта (за исключением земельных участков под автозаправочными, автогазозаправочными и газонаполнительными станциями, станциями по ремонту и техническому обслуживанию транспортных средств, автостоянками)</w:t>
            </w:r>
          </w:p>
        </w:tc>
        <w:tc>
          <w:tcPr>
            <w:tcW w:w="1361" w:type="dxa"/>
          </w:tcPr>
          <w:p w:rsidR="000321F1" w:rsidRDefault="000321F1">
            <w:pPr>
              <w:pStyle w:val="ConsPlusNormal"/>
              <w:jc w:val="center"/>
            </w:pPr>
            <w:r>
              <w:t>1,5</w:t>
            </w:r>
          </w:p>
        </w:tc>
      </w:tr>
      <w:tr w:rsidR="000321F1">
        <w:tc>
          <w:tcPr>
            <w:tcW w:w="749" w:type="dxa"/>
          </w:tcPr>
          <w:p w:rsidR="000321F1" w:rsidRDefault="000321F1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6917" w:type="dxa"/>
          </w:tcPr>
          <w:p w:rsidR="000321F1" w:rsidRDefault="000321F1">
            <w:pPr>
              <w:pStyle w:val="ConsPlusNormal"/>
            </w:pPr>
            <w:r>
              <w:t xml:space="preserve">Земельные участки, предназначенные для размещения объектов коммунального хозяйства (за исключением земельных участков, указанных в </w:t>
            </w:r>
            <w:hyperlink w:anchor="P78" w:history="1">
              <w:r>
                <w:rPr>
                  <w:color w:val="0000FF"/>
                </w:rPr>
                <w:t>п. 1.1</w:t>
              </w:r>
            </w:hyperlink>
            <w:r>
              <w:t xml:space="preserve">) </w:t>
            </w:r>
            <w:hyperlink w:anchor="P180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361" w:type="dxa"/>
          </w:tcPr>
          <w:p w:rsidR="000321F1" w:rsidRDefault="000321F1">
            <w:pPr>
              <w:pStyle w:val="ConsPlusNormal"/>
              <w:jc w:val="center"/>
            </w:pPr>
            <w:r>
              <w:t>0,3</w:t>
            </w:r>
          </w:p>
        </w:tc>
      </w:tr>
      <w:tr w:rsidR="000321F1">
        <w:tc>
          <w:tcPr>
            <w:tcW w:w="749" w:type="dxa"/>
          </w:tcPr>
          <w:p w:rsidR="000321F1" w:rsidRDefault="000321F1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917" w:type="dxa"/>
          </w:tcPr>
          <w:p w:rsidR="000321F1" w:rsidRDefault="000321F1">
            <w:pPr>
              <w:pStyle w:val="ConsPlusNormal"/>
            </w:pPr>
            <w:r>
              <w:t>Земельные участки, предназначенные для размещения объектов, связанных с утилизацией твердых бытовых отходов</w:t>
            </w:r>
          </w:p>
        </w:tc>
        <w:tc>
          <w:tcPr>
            <w:tcW w:w="1361" w:type="dxa"/>
          </w:tcPr>
          <w:p w:rsidR="000321F1" w:rsidRDefault="000321F1">
            <w:pPr>
              <w:pStyle w:val="ConsPlusNormal"/>
              <w:jc w:val="center"/>
            </w:pPr>
            <w:r>
              <w:t>0,05</w:t>
            </w:r>
          </w:p>
        </w:tc>
      </w:tr>
      <w:tr w:rsidR="000321F1">
        <w:tc>
          <w:tcPr>
            <w:tcW w:w="749" w:type="dxa"/>
          </w:tcPr>
          <w:p w:rsidR="000321F1" w:rsidRDefault="000321F1">
            <w:pPr>
              <w:pStyle w:val="ConsPlusNormal"/>
              <w:jc w:val="center"/>
            </w:pPr>
            <w:r>
              <w:t>9.4</w:t>
            </w:r>
          </w:p>
        </w:tc>
        <w:tc>
          <w:tcPr>
            <w:tcW w:w="6917" w:type="dxa"/>
          </w:tcPr>
          <w:p w:rsidR="000321F1" w:rsidRDefault="000321F1">
            <w:pPr>
              <w:pStyle w:val="ConsPlusNormal"/>
            </w:pPr>
            <w:r>
              <w:t>Земельные участки, предназначенные для размещения объектов, связанных с утилизацией отходов производственного характера, включая шламоотстойники, шламоотвалы, шламополя и золоотвалы</w:t>
            </w:r>
          </w:p>
        </w:tc>
        <w:tc>
          <w:tcPr>
            <w:tcW w:w="1361" w:type="dxa"/>
          </w:tcPr>
          <w:p w:rsidR="000321F1" w:rsidRDefault="000321F1">
            <w:pPr>
              <w:pStyle w:val="ConsPlusNormal"/>
              <w:jc w:val="center"/>
            </w:pPr>
            <w:r>
              <w:t>1,5</w:t>
            </w:r>
          </w:p>
        </w:tc>
      </w:tr>
      <w:tr w:rsidR="000321F1">
        <w:tc>
          <w:tcPr>
            <w:tcW w:w="749" w:type="dxa"/>
          </w:tcPr>
          <w:p w:rsidR="000321F1" w:rsidRDefault="000321F1">
            <w:pPr>
              <w:pStyle w:val="ConsPlusNormal"/>
              <w:jc w:val="center"/>
            </w:pPr>
            <w:r>
              <w:t>9.5</w:t>
            </w:r>
          </w:p>
        </w:tc>
        <w:tc>
          <w:tcPr>
            <w:tcW w:w="6917" w:type="dxa"/>
          </w:tcPr>
          <w:p w:rsidR="000321F1" w:rsidRDefault="000321F1">
            <w:pPr>
              <w:pStyle w:val="ConsPlusNormal"/>
            </w:pPr>
            <w:r>
              <w:t>Земельные участки, занятые внеплощадочными подъездными железнодорожными путями</w:t>
            </w:r>
          </w:p>
        </w:tc>
        <w:tc>
          <w:tcPr>
            <w:tcW w:w="1361" w:type="dxa"/>
          </w:tcPr>
          <w:p w:rsidR="000321F1" w:rsidRDefault="000321F1">
            <w:pPr>
              <w:pStyle w:val="ConsPlusNormal"/>
              <w:jc w:val="center"/>
            </w:pPr>
            <w:r>
              <w:t>1,5</w:t>
            </w:r>
          </w:p>
        </w:tc>
      </w:tr>
      <w:tr w:rsidR="000321F1">
        <w:tc>
          <w:tcPr>
            <w:tcW w:w="749" w:type="dxa"/>
          </w:tcPr>
          <w:p w:rsidR="000321F1" w:rsidRDefault="000321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17" w:type="dxa"/>
          </w:tcPr>
          <w:p w:rsidR="000321F1" w:rsidRDefault="000321F1">
            <w:pPr>
              <w:pStyle w:val="ConsPlusNormal"/>
            </w:pPr>
            <w: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1361" w:type="dxa"/>
          </w:tcPr>
          <w:p w:rsidR="000321F1" w:rsidRDefault="000321F1">
            <w:pPr>
              <w:pStyle w:val="ConsPlusNormal"/>
              <w:jc w:val="center"/>
            </w:pPr>
            <w:r>
              <w:t>1,5</w:t>
            </w:r>
          </w:p>
        </w:tc>
      </w:tr>
      <w:tr w:rsidR="000321F1">
        <w:tc>
          <w:tcPr>
            <w:tcW w:w="749" w:type="dxa"/>
          </w:tcPr>
          <w:p w:rsidR="000321F1" w:rsidRDefault="000321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17" w:type="dxa"/>
          </w:tcPr>
          <w:p w:rsidR="000321F1" w:rsidRDefault="000321F1">
            <w:pPr>
              <w:pStyle w:val="ConsPlusNormal"/>
            </w:pPr>
            <w:r>
              <w:t>Земельные участки, предназначенные для размещения автодорожных вокзалов</w:t>
            </w:r>
          </w:p>
        </w:tc>
        <w:tc>
          <w:tcPr>
            <w:tcW w:w="1361" w:type="dxa"/>
          </w:tcPr>
          <w:p w:rsidR="000321F1" w:rsidRDefault="000321F1">
            <w:pPr>
              <w:pStyle w:val="ConsPlusNormal"/>
              <w:jc w:val="center"/>
            </w:pPr>
            <w:r>
              <w:t>1,5</w:t>
            </w:r>
          </w:p>
        </w:tc>
      </w:tr>
      <w:tr w:rsidR="000321F1">
        <w:tc>
          <w:tcPr>
            <w:tcW w:w="749" w:type="dxa"/>
          </w:tcPr>
          <w:p w:rsidR="000321F1" w:rsidRDefault="000321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917" w:type="dxa"/>
          </w:tcPr>
          <w:p w:rsidR="000321F1" w:rsidRDefault="000321F1">
            <w:pPr>
              <w:pStyle w:val="ConsPlusNormal"/>
            </w:pPr>
            <w:r>
              <w:t>Земельные участки, занятые водными объектами, находящимися в обороте</w:t>
            </w:r>
          </w:p>
        </w:tc>
        <w:tc>
          <w:tcPr>
            <w:tcW w:w="1361" w:type="dxa"/>
          </w:tcPr>
          <w:p w:rsidR="000321F1" w:rsidRDefault="000321F1">
            <w:pPr>
              <w:pStyle w:val="ConsPlusNormal"/>
              <w:jc w:val="center"/>
            </w:pPr>
            <w:r>
              <w:t>1,5</w:t>
            </w:r>
          </w:p>
        </w:tc>
      </w:tr>
      <w:tr w:rsidR="000321F1">
        <w:tblPrEx>
          <w:tblBorders>
            <w:insideH w:val="nil"/>
          </w:tblBorders>
        </w:tblPrEx>
        <w:tc>
          <w:tcPr>
            <w:tcW w:w="749" w:type="dxa"/>
            <w:tcBorders>
              <w:bottom w:val="nil"/>
            </w:tcBorders>
          </w:tcPr>
          <w:p w:rsidR="000321F1" w:rsidRDefault="000321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917" w:type="dxa"/>
            <w:tcBorders>
              <w:bottom w:val="nil"/>
            </w:tcBorders>
          </w:tcPr>
          <w:p w:rsidR="000321F1" w:rsidRDefault="000321F1">
            <w:pPr>
              <w:pStyle w:val="ConsPlusNormal"/>
            </w:pPr>
            <w:r>
              <w:t xml:space="preserve">Земельные участки, предназначенные для разработки полезных ископаемых, размещения автомобильных дорог, причалов, пристаней, </w:t>
            </w:r>
            <w:r>
              <w:lastRenderedPageBreak/>
              <w:t>полос отвода автомобильных дорог,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</w:t>
            </w:r>
          </w:p>
        </w:tc>
        <w:tc>
          <w:tcPr>
            <w:tcW w:w="1361" w:type="dxa"/>
            <w:tcBorders>
              <w:bottom w:val="nil"/>
            </w:tcBorders>
          </w:tcPr>
          <w:p w:rsidR="000321F1" w:rsidRDefault="000321F1">
            <w:pPr>
              <w:pStyle w:val="ConsPlusNormal"/>
              <w:jc w:val="center"/>
            </w:pPr>
            <w:r>
              <w:lastRenderedPageBreak/>
              <w:t>1,5</w:t>
            </w:r>
          </w:p>
        </w:tc>
      </w:tr>
      <w:tr w:rsidR="000321F1">
        <w:tblPrEx>
          <w:tblBorders>
            <w:insideH w:val="nil"/>
          </w:tblBorders>
        </w:tblPrEx>
        <w:tc>
          <w:tcPr>
            <w:tcW w:w="9027" w:type="dxa"/>
            <w:gridSpan w:val="3"/>
            <w:tcBorders>
              <w:top w:val="nil"/>
            </w:tcBorders>
          </w:tcPr>
          <w:p w:rsidR="000321F1" w:rsidRDefault="000321F1">
            <w:pPr>
              <w:pStyle w:val="ConsPlusNormal"/>
              <w:jc w:val="both"/>
            </w:pPr>
            <w:r>
              <w:lastRenderedPageBreak/>
              <w:t xml:space="preserve">(п. 13 в ред. </w:t>
            </w:r>
            <w:hyperlink r:id="rId4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Каменска-Уральского от 16.11.2016 N 38)</w:t>
            </w:r>
          </w:p>
        </w:tc>
      </w:tr>
      <w:tr w:rsidR="000321F1">
        <w:tblPrEx>
          <w:tblBorders>
            <w:insideH w:val="nil"/>
          </w:tblBorders>
        </w:tblPrEx>
        <w:tc>
          <w:tcPr>
            <w:tcW w:w="749" w:type="dxa"/>
            <w:tcBorders>
              <w:bottom w:val="nil"/>
            </w:tcBorders>
          </w:tcPr>
          <w:p w:rsidR="000321F1" w:rsidRDefault="000321F1">
            <w:pPr>
              <w:pStyle w:val="ConsPlusNormal"/>
              <w:jc w:val="center"/>
            </w:pPr>
            <w:r>
              <w:t>13.1 - 13.2</w:t>
            </w:r>
          </w:p>
        </w:tc>
        <w:tc>
          <w:tcPr>
            <w:tcW w:w="8278" w:type="dxa"/>
            <w:gridSpan w:val="2"/>
            <w:tcBorders>
              <w:bottom w:val="nil"/>
            </w:tcBorders>
          </w:tcPr>
          <w:p w:rsidR="000321F1" w:rsidRDefault="000321F1">
            <w:pPr>
              <w:pStyle w:val="ConsPlusNormal"/>
            </w:pPr>
            <w:r>
              <w:t xml:space="preserve">Исключены с 1 января 2017 года. - </w:t>
            </w:r>
            <w:hyperlink r:id="rId4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г. Каменска-Уральского от 16.11.2016 N 38</w:t>
            </w:r>
          </w:p>
        </w:tc>
      </w:tr>
      <w:tr w:rsidR="000321F1">
        <w:tc>
          <w:tcPr>
            <w:tcW w:w="749" w:type="dxa"/>
          </w:tcPr>
          <w:p w:rsidR="000321F1" w:rsidRDefault="000321F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917" w:type="dxa"/>
          </w:tcPr>
          <w:p w:rsidR="000321F1" w:rsidRDefault="000321F1">
            <w:pPr>
              <w:pStyle w:val="ConsPlusNormal"/>
            </w:pPr>
            <w:r>
              <w:t>Земельные участки, занятые особо охраняемыми территориями и объектами, городскими лесами, скверами, парками, городскими садами</w:t>
            </w:r>
          </w:p>
        </w:tc>
        <w:tc>
          <w:tcPr>
            <w:tcW w:w="1361" w:type="dxa"/>
          </w:tcPr>
          <w:p w:rsidR="000321F1" w:rsidRDefault="000321F1">
            <w:pPr>
              <w:pStyle w:val="ConsPlusNormal"/>
              <w:jc w:val="center"/>
            </w:pPr>
            <w:r>
              <w:t>1,5</w:t>
            </w:r>
          </w:p>
        </w:tc>
      </w:tr>
      <w:tr w:rsidR="000321F1">
        <w:tc>
          <w:tcPr>
            <w:tcW w:w="749" w:type="dxa"/>
          </w:tcPr>
          <w:p w:rsidR="000321F1" w:rsidRDefault="000321F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917" w:type="dxa"/>
          </w:tcPr>
          <w:p w:rsidR="000321F1" w:rsidRDefault="000321F1">
            <w:pPr>
              <w:pStyle w:val="ConsPlusNormal"/>
            </w:pPr>
            <w:r>
              <w:t>Земельные участки, отнесенные к землям сельскохозяйственного использования</w:t>
            </w:r>
          </w:p>
        </w:tc>
        <w:tc>
          <w:tcPr>
            <w:tcW w:w="1361" w:type="dxa"/>
          </w:tcPr>
          <w:p w:rsidR="000321F1" w:rsidRDefault="000321F1">
            <w:pPr>
              <w:pStyle w:val="ConsPlusNormal"/>
            </w:pPr>
          </w:p>
        </w:tc>
      </w:tr>
      <w:tr w:rsidR="000321F1">
        <w:tc>
          <w:tcPr>
            <w:tcW w:w="749" w:type="dxa"/>
          </w:tcPr>
          <w:p w:rsidR="000321F1" w:rsidRDefault="000321F1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6917" w:type="dxa"/>
          </w:tcPr>
          <w:p w:rsidR="000321F1" w:rsidRDefault="000321F1">
            <w:pPr>
              <w:pStyle w:val="ConsPlusNormal"/>
            </w:pPr>
            <w:r>
              <w:t>Земельные участки, отнесенные к землям сельскохозяйственного использования и используемые для сельскохозяйственного производства</w:t>
            </w:r>
          </w:p>
        </w:tc>
        <w:tc>
          <w:tcPr>
            <w:tcW w:w="1361" w:type="dxa"/>
          </w:tcPr>
          <w:p w:rsidR="000321F1" w:rsidRDefault="000321F1">
            <w:pPr>
              <w:pStyle w:val="ConsPlusNormal"/>
              <w:jc w:val="center"/>
            </w:pPr>
            <w:r>
              <w:t>0,3</w:t>
            </w:r>
          </w:p>
        </w:tc>
      </w:tr>
      <w:tr w:rsidR="000321F1">
        <w:tc>
          <w:tcPr>
            <w:tcW w:w="749" w:type="dxa"/>
          </w:tcPr>
          <w:p w:rsidR="000321F1" w:rsidRDefault="000321F1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6917" w:type="dxa"/>
          </w:tcPr>
          <w:p w:rsidR="000321F1" w:rsidRDefault="000321F1">
            <w:pPr>
              <w:pStyle w:val="ConsPlusNormal"/>
            </w:pPr>
            <w:r>
              <w:t>Земельные участки, отнесенные к землям сельскохозяйственного использования и не используемые для сельскохозяйственного производства</w:t>
            </w:r>
          </w:p>
        </w:tc>
        <w:tc>
          <w:tcPr>
            <w:tcW w:w="1361" w:type="dxa"/>
          </w:tcPr>
          <w:p w:rsidR="000321F1" w:rsidRDefault="000321F1">
            <w:pPr>
              <w:pStyle w:val="ConsPlusNormal"/>
              <w:jc w:val="center"/>
            </w:pPr>
            <w:r>
              <w:t>1,5</w:t>
            </w:r>
          </w:p>
        </w:tc>
      </w:tr>
      <w:tr w:rsidR="000321F1">
        <w:tc>
          <w:tcPr>
            <w:tcW w:w="749" w:type="dxa"/>
          </w:tcPr>
          <w:p w:rsidR="000321F1" w:rsidRDefault="000321F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917" w:type="dxa"/>
          </w:tcPr>
          <w:p w:rsidR="000321F1" w:rsidRDefault="000321F1">
            <w:pPr>
              <w:pStyle w:val="ConsPlusNormal"/>
            </w:pPr>
            <w:r>
              <w:t>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</w:t>
            </w:r>
          </w:p>
        </w:tc>
        <w:tc>
          <w:tcPr>
            <w:tcW w:w="1361" w:type="dxa"/>
          </w:tcPr>
          <w:p w:rsidR="000321F1" w:rsidRDefault="000321F1">
            <w:pPr>
              <w:pStyle w:val="ConsPlusNormal"/>
              <w:jc w:val="center"/>
            </w:pPr>
            <w:r>
              <w:t>0,3</w:t>
            </w:r>
          </w:p>
        </w:tc>
      </w:tr>
    </w:tbl>
    <w:p w:rsidR="000321F1" w:rsidRDefault="000321F1">
      <w:pPr>
        <w:pStyle w:val="ConsPlusNormal"/>
        <w:jc w:val="both"/>
      </w:pPr>
      <w:r>
        <w:t xml:space="preserve">(таблица в ред. </w:t>
      </w:r>
      <w:hyperlink r:id="rId50" w:history="1">
        <w:r>
          <w:rPr>
            <w:color w:val="0000FF"/>
          </w:rPr>
          <w:t>Решения</w:t>
        </w:r>
      </w:hyperlink>
      <w:r>
        <w:t xml:space="preserve"> Городской Думы г. Каменска-Уральского от 26.11.2014 N 364)</w:t>
      </w:r>
    </w:p>
    <w:p w:rsidR="000321F1" w:rsidRDefault="000321F1">
      <w:pPr>
        <w:pStyle w:val="ConsPlusNormal"/>
        <w:jc w:val="both"/>
      </w:pPr>
    </w:p>
    <w:p w:rsidR="000321F1" w:rsidRDefault="000321F1">
      <w:pPr>
        <w:pStyle w:val="ConsPlusNormal"/>
        <w:ind w:firstLine="540"/>
        <w:jc w:val="both"/>
      </w:pPr>
      <w:r>
        <w:t>--------------------------------</w:t>
      </w:r>
    </w:p>
    <w:p w:rsidR="000321F1" w:rsidRDefault="000321F1">
      <w:pPr>
        <w:pStyle w:val="ConsPlusNormal"/>
        <w:spacing w:before="220"/>
        <w:ind w:firstLine="540"/>
        <w:jc w:val="both"/>
      </w:pPr>
      <w:r>
        <w:t xml:space="preserve">&lt;1&gt; Исключено. - </w:t>
      </w:r>
      <w:hyperlink r:id="rId51" w:history="1">
        <w:r>
          <w:rPr>
            <w:color w:val="0000FF"/>
          </w:rPr>
          <w:t>Решение</w:t>
        </w:r>
      </w:hyperlink>
      <w:r>
        <w:t xml:space="preserve"> Городской Думы г. Каменска-Уральского от 26.11.2014 N 364.</w:t>
      </w:r>
    </w:p>
    <w:p w:rsidR="000321F1" w:rsidRDefault="000321F1">
      <w:pPr>
        <w:pStyle w:val="ConsPlusNormal"/>
        <w:spacing w:before="220"/>
        <w:ind w:firstLine="540"/>
        <w:jc w:val="both"/>
      </w:pPr>
      <w:bookmarkStart w:id="2" w:name="P161"/>
      <w:bookmarkEnd w:id="2"/>
      <w:r>
        <w:t>&lt;2&gt; К гаражам для хранения индивидуального автотранспорта относятся гаражи боксового типа, многоэтажные, подземные и наземные гаражи, предназначенные для хранения автотранспортных средств для личных, семейных, домашних и иных нужд, не связанных с осуществлением предпринимательской деятельности.</w:t>
      </w:r>
    </w:p>
    <w:p w:rsidR="000321F1" w:rsidRDefault="000321F1">
      <w:pPr>
        <w:pStyle w:val="ConsPlusNormal"/>
        <w:spacing w:before="220"/>
        <w:ind w:firstLine="540"/>
        <w:jc w:val="both"/>
      </w:pPr>
      <w:bookmarkStart w:id="3" w:name="P162"/>
      <w:bookmarkEnd w:id="3"/>
      <w:r>
        <w:t>&lt;3&gt; К земельным участкам, находящимся в составе дачных, садоводческих и огороднических объединений, относятся земельные участки, приобретенные (предоставленные) для садоводства, огородничества или животноводства, а также дачного хозяйства.</w:t>
      </w:r>
    </w:p>
    <w:p w:rsidR="000321F1" w:rsidRDefault="000321F1">
      <w:pPr>
        <w:pStyle w:val="ConsPlusNormal"/>
        <w:spacing w:before="220"/>
        <w:ind w:firstLine="540"/>
        <w:jc w:val="both"/>
      </w:pPr>
      <w:bookmarkStart w:id="4" w:name="P163"/>
      <w:bookmarkEnd w:id="4"/>
      <w:r>
        <w:t>&lt;4&gt; К объектам торговли, общественного питания и бытового обслуживания относятся: - магазины, торговые комплексы, торгово-развлекательные центры, автоцентры, ярмарки, рынки открытые и закрытые, выставки товаров, художественные салоны, магазины оптовой и мелкооптовой торговли;</w:t>
      </w:r>
    </w:p>
    <w:p w:rsidR="000321F1" w:rsidRDefault="000321F1">
      <w:pPr>
        <w:pStyle w:val="ConsPlusNormal"/>
        <w:spacing w:before="220"/>
        <w:ind w:firstLine="540"/>
        <w:jc w:val="both"/>
      </w:pPr>
      <w:r>
        <w:t>- кафе, столовые, закусочные, бары;</w:t>
      </w:r>
    </w:p>
    <w:p w:rsidR="000321F1" w:rsidRDefault="000321F1">
      <w:pPr>
        <w:pStyle w:val="ConsPlusNormal"/>
        <w:spacing w:before="220"/>
        <w:ind w:firstLine="540"/>
        <w:jc w:val="both"/>
      </w:pPr>
      <w:r>
        <w:t xml:space="preserve">- танцзалы, дискотеки, компьютерные центры, видеосалоны, тотализаторы, ночные клубы, боулинги, бильярдные, организации по оказанию услуг в виде предоставления в пользование </w:t>
      </w:r>
      <w:r>
        <w:lastRenderedPageBreak/>
        <w:t>компьютерной техники, интернет-кафе;</w:t>
      </w:r>
    </w:p>
    <w:p w:rsidR="000321F1" w:rsidRDefault="000321F1">
      <w:pPr>
        <w:pStyle w:val="ConsPlusNormal"/>
        <w:spacing w:before="220"/>
        <w:ind w:firstLine="540"/>
        <w:jc w:val="both"/>
      </w:pPr>
      <w:r>
        <w:t>- дома быта, центры по предоставлению полиграфических услуг (ксерокопии, ламинирование, брошюровка), прачечные, химчистки, прачечные самообслуживания, объекты обслуживания населения (пошивочные ателье, ремонтные мастерские бытовой техники, мастерские по пошиву и ремонту обуви, мастерские по ремонту часов), фотоателье, фотолаборатории, бани, сауны, парикмахерские, салоны красоты, СПА-салоны, солярии, предприятия по прокату, объекты по оказанию обрядовых услуг, общественные туалеты и прочие объекты бытового обслуживания;</w:t>
      </w:r>
    </w:p>
    <w:p w:rsidR="000321F1" w:rsidRDefault="000321F1">
      <w:pPr>
        <w:pStyle w:val="ConsPlusNormal"/>
        <w:spacing w:before="220"/>
        <w:ind w:firstLine="540"/>
        <w:jc w:val="both"/>
      </w:pPr>
      <w:r>
        <w:t>- станции по ремонту и техническому обслуживанию транспортных средств;</w:t>
      </w:r>
    </w:p>
    <w:p w:rsidR="000321F1" w:rsidRDefault="000321F1">
      <w:pPr>
        <w:pStyle w:val="ConsPlusNormal"/>
        <w:spacing w:before="220"/>
        <w:ind w:firstLine="540"/>
        <w:jc w:val="both"/>
      </w:pPr>
      <w:r>
        <w:t>- газонаполнительные станции, автозаправочные и автогазозаправочные станции;</w:t>
      </w:r>
    </w:p>
    <w:p w:rsidR="000321F1" w:rsidRDefault="000321F1">
      <w:pPr>
        <w:pStyle w:val="ConsPlusNormal"/>
        <w:spacing w:before="220"/>
        <w:ind w:firstLine="540"/>
        <w:jc w:val="both"/>
      </w:pPr>
      <w:r>
        <w:t>- автостоянки.</w:t>
      </w:r>
    </w:p>
    <w:p w:rsidR="000321F1" w:rsidRDefault="000321F1">
      <w:pPr>
        <w:pStyle w:val="ConsPlusNormal"/>
        <w:spacing w:before="220"/>
        <w:ind w:firstLine="540"/>
        <w:jc w:val="both"/>
      </w:pPr>
      <w:bookmarkStart w:id="5" w:name="P170"/>
      <w:bookmarkEnd w:id="5"/>
      <w:r>
        <w:t>&lt;5&gt; К общественно-деловой застройке, предоставленной и (или) предназначенной для общественно-деловых целей, относятся здания и помещения, предназначенные для размещения офисов организаций или их структурных подразделений, осуществляющих административные, представительские и управленческие функции; здания и помещения, занимаемые рекламными агентствами, туристическими фирмами, фирмами по предоставлению услуг сотовой и пейджинговой связи, нотариальными, адвокатскими конторами, юридическими консультациями, агентствами по операциям с недвижимым имуществом, консульскими представительствами, организациями, осуществляющими деятельность в области бухгалтерского учета и аудита, финансового посредничества, консалтинга, кредитными и страховыми организациями.</w:t>
      </w:r>
    </w:p>
    <w:p w:rsidR="000321F1" w:rsidRDefault="000321F1">
      <w:pPr>
        <w:pStyle w:val="ConsPlusNormal"/>
        <w:spacing w:before="220"/>
        <w:ind w:firstLine="540"/>
        <w:jc w:val="both"/>
      </w:pPr>
      <w:bookmarkStart w:id="6" w:name="P171"/>
      <w:bookmarkEnd w:id="6"/>
      <w:r>
        <w:t>&lt;6&gt; К объектам науки относятся научные организации, осуществляющие научную и (или) научно-техническую деятельность и находящиеся в зданиях и сооружениях, используемых ими в целях научной и (или) научно-технической деятельности.</w:t>
      </w:r>
    </w:p>
    <w:p w:rsidR="000321F1" w:rsidRDefault="000321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321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21F1" w:rsidRDefault="000321F1">
            <w:pPr>
              <w:pStyle w:val="ConsPlusNormal"/>
              <w:jc w:val="both"/>
            </w:pPr>
            <w:r>
              <w:rPr>
                <w:color w:val="392C69"/>
              </w:rPr>
              <w:t>Пункт 6-1 примечания к статье 2 применяется к правоотношениям по уплате земельного налога с 1 января 2012 года (</w:t>
            </w:r>
            <w:hyperlink r:id="rId52" w:history="1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Решения Городской Думы г. Каменска-Уральского от 20.02.2013 N 84).</w:t>
            </w:r>
          </w:p>
        </w:tc>
      </w:tr>
    </w:tbl>
    <w:p w:rsidR="000321F1" w:rsidRDefault="000321F1">
      <w:pPr>
        <w:pStyle w:val="ConsPlusNormal"/>
        <w:spacing w:before="220"/>
        <w:ind w:firstLine="540"/>
        <w:jc w:val="both"/>
      </w:pPr>
      <w:bookmarkStart w:id="7" w:name="P173"/>
      <w:bookmarkEnd w:id="7"/>
      <w:r>
        <w:t>&lt;6-1&gt; К объектам социального обеспечения относятся организации, осуществляющие в соответствии с Общероссийским классификатором видов экономической деятельности деятельность в области обязательного социального обеспечения и деятельность по предоставлению социальных услуг.</w:t>
      </w:r>
    </w:p>
    <w:p w:rsidR="000321F1" w:rsidRDefault="000321F1">
      <w:pPr>
        <w:pStyle w:val="ConsPlusNormal"/>
        <w:jc w:val="both"/>
      </w:pPr>
      <w:r>
        <w:t xml:space="preserve">(п. 6-1 введен </w:t>
      </w:r>
      <w:hyperlink r:id="rId53" w:history="1">
        <w:r>
          <w:rPr>
            <w:color w:val="0000FF"/>
          </w:rPr>
          <w:t>Решением</w:t>
        </w:r>
      </w:hyperlink>
      <w:r>
        <w:t xml:space="preserve"> Городской Думы г. Каменска-Уральского от 20.02.2013 N 84)</w:t>
      </w:r>
    </w:p>
    <w:p w:rsidR="000321F1" w:rsidRDefault="000321F1">
      <w:pPr>
        <w:pStyle w:val="ConsPlusNormal"/>
        <w:spacing w:before="220"/>
        <w:ind w:firstLine="540"/>
        <w:jc w:val="both"/>
      </w:pPr>
      <w:bookmarkStart w:id="8" w:name="P175"/>
      <w:bookmarkEnd w:id="8"/>
      <w:r>
        <w:t>&lt;7&gt; К объектам культуры и искусства относятся театры, концертные залы, музеи, выставочные залы, картинные и художественные галереи, библиотеки, клубы (дома культуры), центры общения и досуговых занятий, залы многоцелевого и специализированного назначения для встреч, собраний, занятий детей и подростков, молодежи, взрослых.</w:t>
      </w:r>
    </w:p>
    <w:p w:rsidR="000321F1" w:rsidRDefault="000321F1">
      <w:pPr>
        <w:pStyle w:val="ConsPlusNormal"/>
        <w:spacing w:before="220"/>
        <w:ind w:firstLine="540"/>
        <w:jc w:val="both"/>
      </w:pPr>
      <w:bookmarkStart w:id="9" w:name="P176"/>
      <w:bookmarkEnd w:id="9"/>
      <w:r>
        <w:t>&lt;8&gt; К объектам физической культуры и спорта относятся здания, сооружения спортивного назначения, включая бассейны, спортклубы, спортивные комплексы многоцелевого назначения.</w:t>
      </w:r>
    </w:p>
    <w:p w:rsidR="000321F1" w:rsidRDefault="000321F1">
      <w:pPr>
        <w:pStyle w:val="ConsPlusNormal"/>
        <w:spacing w:before="220"/>
        <w:ind w:firstLine="540"/>
        <w:jc w:val="both"/>
      </w:pPr>
      <w:bookmarkStart w:id="10" w:name="P177"/>
      <w:bookmarkEnd w:id="10"/>
      <w:r>
        <w:t>&lt;9&gt; К объектам рекреационного и лечебно-оздоровительного назначения относятся дома отдыха, пансионаты, кемпинги, туристические базы, детские туристические станции, туристские парки, детские и спортивные лагеря.</w:t>
      </w:r>
    </w:p>
    <w:p w:rsidR="000321F1" w:rsidRDefault="000321F1">
      <w:pPr>
        <w:pStyle w:val="ConsPlusNormal"/>
        <w:spacing w:before="220"/>
        <w:ind w:firstLine="540"/>
        <w:jc w:val="both"/>
      </w:pPr>
      <w:bookmarkStart w:id="11" w:name="P178"/>
      <w:bookmarkEnd w:id="11"/>
      <w:r>
        <w:t xml:space="preserve">&lt;10&gt; К производственным зданиям, строениям, сооружениям промышленности относятся объекты, в которых расположены организации, осуществляющие издательскую и полиграфическую деятельность; организации, осуществляющие производство пищевых продуктов, включая напитки, </w:t>
      </w:r>
      <w:r>
        <w:lastRenderedPageBreak/>
        <w:t>и табака, текстильное и швейное производство, производство кожи, изделий из кожи и производство обуви, обработку древесины и производство изделий из дерева, целлюлозно-бумажное производство, химическое производство, производство резиновых и пластмассовых изделий, производство прочих неметаллических минеральных продуктов, 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оборудования, прочие производства.</w:t>
      </w:r>
    </w:p>
    <w:p w:rsidR="000321F1" w:rsidRDefault="000321F1">
      <w:pPr>
        <w:pStyle w:val="ConsPlusNormal"/>
        <w:spacing w:before="220"/>
        <w:ind w:firstLine="540"/>
        <w:jc w:val="both"/>
      </w:pPr>
      <w:bookmarkStart w:id="12" w:name="P179"/>
      <w:bookmarkEnd w:id="12"/>
      <w:r>
        <w:t>&lt;11&gt; К объектам материально-технического, продовольственного снабжения, сбыта и заготовок относятся базы, склады, прочие объекты складского назначения различного профиля, предприятия материально-технического, продовольственного снабжения, сбыта и заготовок.</w:t>
      </w:r>
    </w:p>
    <w:p w:rsidR="000321F1" w:rsidRDefault="000321F1">
      <w:pPr>
        <w:pStyle w:val="ConsPlusNormal"/>
        <w:spacing w:before="220"/>
        <w:ind w:firstLine="540"/>
        <w:jc w:val="both"/>
      </w:pPr>
      <w:bookmarkStart w:id="13" w:name="P180"/>
      <w:bookmarkEnd w:id="13"/>
      <w:r>
        <w:t>&lt;12&gt; К объектам коммунального хозяйства относятся жилищно-коммунальные организации, организации, управляющие многоквартирными домами, пункты приема вторсырья, газораспределительные пункты, районные котельные, трансформаторные подстанции электросети, центральные тепловые пункты, водозаборные узлы, объекты переработки, уничтожения, утилизации и захоронения отходов.</w:t>
      </w:r>
    </w:p>
    <w:p w:rsidR="000321F1" w:rsidRDefault="000321F1">
      <w:pPr>
        <w:pStyle w:val="ConsPlusNormal"/>
        <w:jc w:val="both"/>
      </w:pPr>
    </w:p>
    <w:p w:rsidR="000321F1" w:rsidRDefault="000321F1">
      <w:pPr>
        <w:pStyle w:val="ConsPlusNormal"/>
        <w:ind w:firstLine="540"/>
        <w:jc w:val="both"/>
        <w:outlineLvl w:val="1"/>
      </w:pPr>
      <w:r>
        <w:t>Статья 3. Порядок и сроки уплаты налога и авансовых платежей по налогу</w:t>
      </w:r>
    </w:p>
    <w:p w:rsidR="000321F1" w:rsidRDefault="000321F1">
      <w:pPr>
        <w:pStyle w:val="ConsPlusNormal"/>
        <w:ind w:firstLine="540"/>
        <w:jc w:val="both"/>
      </w:pPr>
      <w:r>
        <w:t xml:space="preserve">(в ред. </w:t>
      </w:r>
      <w:hyperlink r:id="rId54" w:history="1">
        <w:r>
          <w:rPr>
            <w:color w:val="0000FF"/>
          </w:rPr>
          <w:t>Решения</w:t>
        </w:r>
      </w:hyperlink>
      <w:r>
        <w:t xml:space="preserve"> Городской Думы г. Каменска-Уральского от 26.11.2014 N 364)</w:t>
      </w:r>
    </w:p>
    <w:p w:rsidR="000321F1" w:rsidRDefault="000321F1">
      <w:pPr>
        <w:pStyle w:val="ConsPlusNormal"/>
        <w:jc w:val="both"/>
      </w:pPr>
    </w:p>
    <w:p w:rsidR="000321F1" w:rsidRDefault="000321F1">
      <w:pPr>
        <w:pStyle w:val="ConsPlusNormal"/>
        <w:ind w:firstLine="540"/>
        <w:jc w:val="both"/>
      </w:pPr>
      <w:r>
        <w:t>1. Налогоплательщики - организации уплачивают авансовые платежи по земельному налогу не позднее последнего числа месяца, следующего за истекшим отчетным периодом. Налог, подлежащий уплате по итогам налогового периода, уплачивается не позднее 1 февраля года, следующего за истекшим налоговым периодом.</w:t>
      </w:r>
    </w:p>
    <w:p w:rsidR="000321F1" w:rsidRDefault="000321F1">
      <w:pPr>
        <w:pStyle w:val="ConsPlusNormal"/>
        <w:spacing w:before="220"/>
        <w:ind w:firstLine="540"/>
        <w:jc w:val="both"/>
      </w:pPr>
      <w:r>
        <w:t>2. Налогоплательщики - физические лица уплачивают земельный налог в порядке и в сроки, установленные федеральным законом.</w:t>
      </w:r>
    </w:p>
    <w:p w:rsidR="000321F1" w:rsidRDefault="000321F1">
      <w:pPr>
        <w:pStyle w:val="ConsPlusNormal"/>
        <w:jc w:val="both"/>
      </w:pPr>
      <w:r>
        <w:t xml:space="preserve">(п. 2 в ред. </w:t>
      </w:r>
      <w:hyperlink r:id="rId55" w:history="1">
        <w:r>
          <w:rPr>
            <w:color w:val="0000FF"/>
          </w:rPr>
          <w:t>Решения</w:t>
        </w:r>
      </w:hyperlink>
      <w:r>
        <w:t xml:space="preserve"> Городской Думы г. Каменска-Уральского от 16.12.2015 N 516)</w:t>
      </w:r>
    </w:p>
    <w:p w:rsidR="000321F1" w:rsidRDefault="000321F1">
      <w:pPr>
        <w:pStyle w:val="ConsPlusNormal"/>
        <w:jc w:val="both"/>
      </w:pPr>
    </w:p>
    <w:p w:rsidR="000321F1" w:rsidRDefault="000321F1">
      <w:pPr>
        <w:pStyle w:val="ConsPlusNormal"/>
        <w:ind w:firstLine="540"/>
        <w:jc w:val="both"/>
        <w:outlineLvl w:val="1"/>
      </w:pPr>
      <w:bookmarkStart w:id="14" w:name="P189"/>
      <w:bookmarkEnd w:id="14"/>
      <w:r>
        <w:t>Статья 4. Налоговые льготы</w:t>
      </w:r>
    </w:p>
    <w:p w:rsidR="000321F1" w:rsidRDefault="000321F1">
      <w:pPr>
        <w:pStyle w:val="ConsPlusNormal"/>
        <w:jc w:val="both"/>
      </w:pPr>
    </w:p>
    <w:p w:rsidR="000321F1" w:rsidRDefault="000321F1">
      <w:pPr>
        <w:pStyle w:val="ConsPlusNormal"/>
        <w:ind w:firstLine="540"/>
        <w:jc w:val="both"/>
      </w:pPr>
      <w:r>
        <w:t>1. От уплаты земельного налога в полном объеме освобождаются:</w:t>
      </w:r>
    </w:p>
    <w:p w:rsidR="000321F1" w:rsidRDefault="000321F1">
      <w:pPr>
        <w:pStyle w:val="ConsPlusNormal"/>
        <w:spacing w:before="220"/>
        <w:ind w:firstLine="540"/>
        <w:jc w:val="both"/>
      </w:pPr>
      <w:r>
        <w:t>1) организации в отношении земель общего пользования;</w:t>
      </w:r>
    </w:p>
    <w:p w:rsidR="000321F1" w:rsidRDefault="000321F1">
      <w:pPr>
        <w:pStyle w:val="ConsPlusNormal"/>
        <w:spacing w:before="220"/>
        <w:ind w:firstLine="540"/>
        <w:jc w:val="both"/>
      </w:pPr>
      <w:r>
        <w:t>К земельным участкам общего пользования относятся земли, занятые площадями, улицами, проездами, автомобильными дорогами общего пользования, набережными, скверами, газонами, общегородскими объектами благоустройства и озеленения, включая городские леса, бульварами, закрытыми водоемами, пляжами, кладбищами, памятниками, мемориалами и другими объектами общего пользования;</w:t>
      </w:r>
    </w:p>
    <w:p w:rsidR="000321F1" w:rsidRDefault="000321F1">
      <w:pPr>
        <w:pStyle w:val="ConsPlusNormal"/>
        <w:spacing w:before="220"/>
        <w:ind w:firstLine="540"/>
        <w:jc w:val="both"/>
      </w:pPr>
      <w:r>
        <w:t>2) муниципальные казенные учреждения, муниципальные бюджетные учреждения и муниципальные автономные учреждения муниципального образования город Каменск-Уральский;</w:t>
      </w:r>
    </w:p>
    <w:p w:rsidR="000321F1" w:rsidRDefault="000321F1">
      <w:pPr>
        <w:pStyle w:val="ConsPlusNormal"/>
        <w:spacing w:before="220"/>
        <w:ind w:firstLine="540"/>
        <w:jc w:val="both"/>
      </w:pPr>
      <w:r>
        <w:t>3) органы местного самоуправления муниципального образования город Каменск-Уральский;</w:t>
      </w:r>
    </w:p>
    <w:p w:rsidR="000321F1" w:rsidRDefault="000321F1">
      <w:pPr>
        <w:pStyle w:val="ConsPlusNormal"/>
        <w:spacing w:before="220"/>
        <w:ind w:firstLine="540"/>
        <w:jc w:val="both"/>
      </w:pPr>
      <w:bookmarkStart w:id="15" w:name="P196"/>
      <w:bookmarkEnd w:id="15"/>
      <w:r>
        <w:t xml:space="preserve">4) организации в отношении земельных участков площадью не более 100 квадратных метров, со среднесписочной численностью не менее 10 человек, в которых инвалиды составляют не менее 50 процентов от общего числа работников в течение налогового периода и доля расходов на оплату труда которых составляет не менее 25 процентов от общего фонда оплаты труда организации; при этом заработная плата инвалидов не должна быть ниже величины прожиточного </w:t>
      </w:r>
      <w:hyperlink r:id="rId56" w:history="1">
        <w:r>
          <w:rPr>
            <w:color w:val="0000FF"/>
          </w:rPr>
          <w:t>минимума</w:t>
        </w:r>
      </w:hyperlink>
      <w:r>
        <w:t xml:space="preserve"> в Свердловской области для трудоспособного населения;</w:t>
      </w:r>
    </w:p>
    <w:p w:rsidR="000321F1" w:rsidRDefault="000321F1">
      <w:pPr>
        <w:pStyle w:val="ConsPlusNormal"/>
        <w:jc w:val="both"/>
      </w:pPr>
      <w:r>
        <w:t xml:space="preserve">(подп. 4 в ред. </w:t>
      </w:r>
      <w:hyperlink r:id="rId57" w:history="1">
        <w:r>
          <w:rPr>
            <w:color w:val="0000FF"/>
          </w:rPr>
          <w:t>Решения</w:t>
        </w:r>
      </w:hyperlink>
      <w:r>
        <w:t xml:space="preserve"> Городской Думы г. Каменска-Уральского от 26.10.2011 N 410)</w:t>
      </w:r>
    </w:p>
    <w:p w:rsidR="000321F1" w:rsidRDefault="000321F1">
      <w:pPr>
        <w:pStyle w:val="ConsPlusNormal"/>
        <w:spacing w:before="220"/>
        <w:ind w:firstLine="540"/>
        <w:jc w:val="both"/>
      </w:pPr>
      <w:r>
        <w:lastRenderedPageBreak/>
        <w:t>5) участники и инвалиды Великой Отечественной войны;</w:t>
      </w:r>
    </w:p>
    <w:p w:rsidR="000321F1" w:rsidRDefault="000321F1">
      <w:pPr>
        <w:pStyle w:val="ConsPlusNormal"/>
        <w:spacing w:before="220"/>
        <w:ind w:firstLine="540"/>
        <w:jc w:val="both"/>
      </w:pPr>
      <w:r>
        <w:t>6) резиденты территории опережающего социально-экономического развития, в отношении земельных участков, используемых для целей осуществления инвестиционных проектов в соответствии с соглашением об осуществлении деятельности, в течение пяти последовательных налоговых периодов, считая с налогового периода, в котором был получен статус резидента территории опережающего социально-экономического развития.</w:t>
      </w:r>
    </w:p>
    <w:p w:rsidR="000321F1" w:rsidRDefault="000321F1">
      <w:pPr>
        <w:pStyle w:val="ConsPlusNormal"/>
        <w:jc w:val="both"/>
      </w:pPr>
      <w:r>
        <w:t xml:space="preserve">(подп. 6 введен </w:t>
      </w:r>
      <w:hyperlink r:id="rId58" w:history="1">
        <w:r>
          <w:rPr>
            <w:color w:val="0000FF"/>
          </w:rPr>
          <w:t>Решением</w:t>
        </w:r>
      </w:hyperlink>
      <w:r>
        <w:t xml:space="preserve"> Городской Думы г. Каменска-Уральского от 22.11.2017 N 274)</w:t>
      </w:r>
    </w:p>
    <w:p w:rsidR="000321F1" w:rsidRDefault="000321F1">
      <w:pPr>
        <w:pStyle w:val="ConsPlusNormal"/>
        <w:spacing w:before="220"/>
        <w:ind w:firstLine="540"/>
        <w:jc w:val="both"/>
      </w:pPr>
      <w:r>
        <w:t>2. Налоговая база уменьшается на не облагаемую налогом сумму:</w:t>
      </w:r>
    </w:p>
    <w:p w:rsidR="000321F1" w:rsidRDefault="000321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321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21F1" w:rsidRDefault="000321F1">
            <w:pPr>
              <w:pStyle w:val="ConsPlusNormal"/>
              <w:jc w:val="both"/>
            </w:pPr>
            <w:hyperlink r:id="rId59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Городской Думы г. Каменска-Уральского от 26.04.2017 N 129 в абзац второй пункта 2 статьи 4 внесены изменения, действие которых </w:t>
            </w:r>
            <w:hyperlink r:id="rId60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 по уплате земельного налога с 1 января 2016 года.</w:t>
            </w:r>
          </w:p>
        </w:tc>
      </w:tr>
    </w:tbl>
    <w:p w:rsidR="000321F1" w:rsidRDefault="000321F1">
      <w:pPr>
        <w:pStyle w:val="ConsPlusNormal"/>
        <w:spacing w:before="220"/>
        <w:ind w:firstLine="540"/>
        <w:jc w:val="both"/>
      </w:pPr>
      <w:r>
        <w:t>- 750000 рублей на одного налогоплательщика в отношении одного из земельных участков по усмотрению налогоплательщика, облагаемых по налоговой ставке 0,1% или 0,2%, находящихся в собственности, постоянном (бессрочном) пользовании или пожизненном наследуемом владении и не используемых в целях осуществления предпринимательской деятельности;</w:t>
      </w:r>
    </w:p>
    <w:p w:rsidR="000321F1" w:rsidRDefault="000321F1">
      <w:pPr>
        <w:pStyle w:val="ConsPlusNormal"/>
        <w:jc w:val="both"/>
      </w:pPr>
      <w:r>
        <w:t xml:space="preserve">(в ред. Решений Городской Думы г. Каменска-Уральского от 25.11.2015 </w:t>
      </w:r>
      <w:hyperlink r:id="rId61" w:history="1">
        <w:r>
          <w:rPr>
            <w:color w:val="0000FF"/>
          </w:rPr>
          <w:t>N 508</w:t>
        </w:r>
      </w:hyperlink>
      <w:r>
        <w:t xml:space="preserve">, от 26.04.2017 </w:t>
      </w:r>
      <w:hyperlink r:id="rId62" w:history="1">
        <w:r>
          <w:rPr>
            <w:color w:val="0000FF"/>
          </w:rPr>
          <w:t>N 129</w:t>
        </w:r>
      </w:hyperlink>
      <w:r>
        <w:t>)</w:t>
      </w:r>
    </w:p>
    <w:p w:rsidR="000321F1" w:rsidRDefault="000321F1">
      <w:pPr>
        <w:pStyle w:val="ConsPlusNormal"/>
        <w:spacing w:before="220"/>
        <w:ind w:firstLine="540"/>
        <w:jc w:val="both"/>
      </w:pPr>
      <w:r>
        <w:t>- 35000 рублей на одного налогоплательщика в отношении одного из земельных участков по усмотрению налогоплательщика, предназначенных для размещения гаражей и автостоянок для хранения индивидуального автотранспорта, находящихся в собственности, постоянном (бессрочном) пользовании или пожизненном наследуемом владении и не используемых в целях осуществления предпринимательской деятельности, для следующих категорий налогоплательщиков:</w:t>
      </w:r>
    </w:p>
    <w:p w:rsidR="000321F1" w:rsidRDefault="000321F1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Решения</w:t>
        </w:r>
      </w:hyperlink>
      <w:r>
        <w:t xml:space="preserve"> Городской Думы г. Каменска-Уральского от 25.11.2015 N 508)</w:t>
      </w:r>
    </w:p>
    <w:p w:rsidR="000321F1" w:rsidRDefault="000321F1">
      <w:pPr>
        <w:pStyle w:val="ConsPlusNormal"/>
        <w:spacing w:before="220"/>
        <w:ind w:firstLine="540"/>
        <w:jc w:val="both"/>
      </w:pPr>
      <w:r>
        <w:t>1) Героев Советского Союза, Героев Российской Федерации, Героев Социалистического Труда и полных кавалеров орденов Славы, Трудовой Славы и "За службу Родине в Вооруженных Силах СССР";</w:t>
      </w:r>
    </w:p>
    <w:p w:rsidR="000321F1" w:rsidRDefault="000321F1">
      <w:pPr>
        <w:pStyle w:val="ConsPlusNormal"/>
        <w:spacing w:before="220"/>
        <w:ind w:firstLine="540"/>
        <w:jc w:val="both"/>
      </w:pPr>
      <w:r>
        <w:t>2) инвалидов I и II групп инвалидности;</w:t>
      </w:r>
    </w:p>
    <w:p w:rsidR="000321F1" w:rsidRDefault="000321F1">
      <w:pPr>
        <w:pStyle w:val="ConsPlusNormal"/>
        <w:jc w:val="both"/>
      </w:pPr>
      <w:r>
        <w:t xml:space="preserve">(подп. 2 в ред. </w:t>
      </w:r>
      <w:hyperlink r:id="rId64" w:history="1">
        <w:r>
          <w:rPr>
            <w:color w:val="0000FF"/>
          </w:rPr>
          <w:t>Решения</w:t>
        </w:r>
      </w:hyperlink>
      <w:r>
        <w:t xml:space="preserve"> Городской Думы г. Каменска-Уральского от 26.11.2014 N 364)</w:t>
      </w:r>
    </w:p>
    <w:p w:rsidR="000321F1" w:rsidRDefault="000321F1">
      <w:pPr>
        <w:pStyle w:val="ConsPlusNormal"/>
        <w:spacing w:before="220"/>
        <w:ind w:firstLine="540"/>
        <w:jc w:val="both"/>
      </w:pPr>
      <w:r>
        <w:t>3) инвалидов с детства;</w:t>
      </w:r>
    </w:p>
    <w:p w:rsidR="000321F1" w:rsidRDefault="000321F1">
      <w:pPr>
        <w:pStyle w:val="ConsPlusNormal"/>
        <w:spacing w:before="220"/>
        <w:ind w:firstLine="540"/>
        <w:jc w:val="both"/>
      </w:pPr>
      <w:r>
        <w:t xml:space="preserve">4) ветеранов Великой Отечественной войны (за исключением указанных в </w:t>
      </w:r>
      <w:hyperlink w:anchor="P196" w:history="1">
        <w:r>
          <w:rPr>
            <w:color w:val="0000FF"/>
          </w:rPr>
          <w:t>подпункте 4 пункта 1</w:t>
        </w:r>
      </w:hyperlink>
      <w:r>
        <w:t xml:space="preserve"> настоящей статьи), а также ветеранов и инвалидов боевых действий;</w:t>
      </w:r>
    </w:p>
    <w:p w:rsidR="000321F1" w:rsidRDefault="000321F1">
      <w:pPr>
        <w:pStyle w:val="ConsPlusNormal"/>
        <w:spacing w:before="220"/>
        <w:ind w:firstLine="540"/>
        <w:jc w:val="both"/>
      </w:pPr>
      <w:r>
        <w:t xml:space="preserve">5) физических лиц, имеющих право на получение социальной поддержки в соответствии с </w:t>
      </w:r>
      <w:hyperlink r:id="rId65" w:history="1">
        <w:r>
          <w:rPr>
            <w:color w:val="0000FF"/>
          </w:rPr>
          <w:t>Законом</w:t>
        </w:r>
      </w:hyperlink>
      <w:r>
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0321F1" w:rsidRDefault="000321F1">
      <w:pPr>
        <w:pStyle w:val="ConsPlusNormal"/>
        <w:spacing w:before="220"/>
        <w:ind w:firstLine="540"/>
        <w:jc w:val="both"/>
      </w:pPr>
      <w: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0321F1" w:rsidRDefault="000321F1">
      <w:pPr>
        <w:pStyle w:val="ConsPlusNormal"/>
        <w:spacing w:before="220"/>
        <w:ind w:firstLine="540"/>
        <w:jc w:val="both"/>
      </w:pPr>
      <w:r>
        <w:lastRenderedPageBreak/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0321F1" w:rsidRDefault="000321F1">
      <w:pPr>
        <w:pStyle w:val="ConsPlusNormal"/>
        <w:spacing w:before="220"/>
        <w:ind w:firstLine="540"/>
        <w:jc w:val="both"/>
      </w:pPr>
      <w:r>
        <w:t>8) пенсионеров по старости;</w:t>
      </w:r>
    </w:p>
    <w:p w:rsidR="000321F1" w:rsidRDefault="000321F1">
      <w:pPr>
        <w:pStyle w:val="ConsPlusNormal"/>
        <w:spacing w:before="220"/>
        <w:ind w:firstLine="540"/>
        <w:jc w:val="both"/>
      </w:pPr>
      <w:r>
        <w:t>9) членов многодетных семей;</w:t>
      </w:r>
    </w:p>
    <w:p w:rsidR="000321F1" w:rsidRDefault="000321F1">
      <w:pPr>
        <w:pStyle w:val="ConsPlusNormal"/>
        <w:jc w:val="both"/>
      </w:pPr>
      <w:r>
        <w:t xml:space="preserve">(подп. 9 в ред. </w:t>
      </w:r>
      <w:hyperlink r:id="rId68" w:history="1">
        <w:r>
          <w:rPr>
            <w:color w:val="0000FF"/>
          </w:rPr>
          <w:t>Решения</w:t>
        </w:r>
      </w:hyperlink>
      <w:r>
        <w:t xml:space="preserve"> Городской Думы г. Каменска-Уральского от 25.11.2015 N 508)</w:t>
      </w:r>
    </w:p>
    <w:p w:rsidR="000321F1" w:rsidRDefault="000321F1">
      <w:pPr>
        <w:pStyle w:val="ConsPlusNormal"/>
        <w:spacing w:before="220"/>
        <w:ind w:firstLine="540"/>
        <w:jc w:val="both"/>
      </w:pPr>
      <w:r>
        <w:t>10) членов семей солдат, матросов, сержантов и старшин на период прохождения срочной военной службы (по призыву);</w:t>
      </w:r>
    </w:p>
    <w:p w:rsidR="000321F1" w:rsidRDefault="000321F1">
      <w:pPr>
        <w:pStyle w:val="ConsPlusNormal"/>
        <w:spacing w:before="220"/>
        <w:ind w:firstLine="540"/>
        <w:jc w:val="both"/>
      </w:pPr>
      <w:r>
        <w:t>11) несовершеннолетних детей-сирот.</w:t>
      </w:r>
    </w:p>
    <w:p w:rsidR="000321F1" w:rsidRDefault="000321F1">
      <w:pPr>
        <w:pStyle w:val="ConsPlusNormal"/>
        <w:spacing w:before="220"/>
        <w:ind w:firstLine="540"/>
        <w:jc w:val="both"/>
      </w:pPr>
      <w:r>
        <w:t xml:space="preserve">3. Юридическим и физическим лицам, осуществляющим деятельность в сфере торговли, общественного питания и бытового обслуживания, предоставляется налоговая льгота в виде уплаты земельного налога в размере 70% от рассчитанного размера земельного налога за земельные участки, предназначенные для осуществления указанной деятельности и расположенные в жилом районе "Старый город", ограниченном левым берегом реки Исеть, правым берегом реки Каменка и переулком Санаторный, согласно прилагаемой </w:t>
      </w:r>
      <w:hyperlink w:anchor="P243" w:history="1">
        <w:r>
          <w:rPr>
            <w:color w:val="0000FF"/>
          </w:rPr>
          <w:t>схеме</w:t>
        </w:r>
      </w:hyperlink>
      <w:r>
        <w:t>.</w:t>
      </w:r>
    </w:p>
    <w:p w:rsidR="000321F1" w:rsidRDefault="000321F1">
      <w:pPr>
        <w:pStyle w:val="ConsPlusNormal"/>
        <w:jc w:val="both"/>
      </w:pPr>
      <w:r>
        <w:t xml:space="preserve">(п. 3 введен </w:t>
      </w:r>
      <w:hyperlink r:id="rId69" w:history="1">
        <w:r>
          <w:rPr>
            <w:color w:val="0000FF"/>
          </w:rPr>
          <w:t>Решением</w:t>
        </w:r>
      </w:hyperlink>
      <w:r>
        <w:t xml:space="preserve"> Городской Думы г. Каменска-Уральского от 26.10.2011 N 410)</w:t>
      </w:r>
    </w:p>
    <w:p w:rsidR="000321F1" w:rsidRDefault="000321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321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21F1" w:rsidRDefault="000321F1">
            <w:pPr>
              <w:pStyle w:val="ConsPlusNormal"/>
              <w:jc w:val="both"/>
            </w:pPr>
            <w:hyperlink r:id="rId70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Городской Думы г. Каменска-Уральского от 26.04.2017 N 129 статья 4 дополнена пунктом 4, действие которого </w:t>
            </w:r>
            <w:hyperlink r:id="rId71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 по уплате земельного налога с 1 января 2017 года.</w:t>
            </w:r>
          </w:p>
        </w:tc>
      </w:tr>
    </w:tbl>
    <w:p w:rsidR="000321F1" w:rsidRDefault="000321F1">
      <w:pPr>
        <w:pStyle w:val="ConsPlusNormal"/>
        <w:spacing w:before="220"/>
        <w:ind w:firstLine="540"/>
        <w:jc w:val="both"/>
      </w:pPr>
      <w:bookmarkStart w:id="16" w:name="P223"/>
      <w:bookmarkEnd w:id="16"/>
      <w:r>
        <w:t xml:space="preserve">4.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заключившим договор аренды муниципального имущества муниципального образования город Каменск-Уральский, включенного в перечень, утвержденный в соответствии со </w:t>
      </w:r>
      <w:hyperlink r:id="rId72" w:history="1">
        <w:r>
          <w:rPr>
            <w:color w:val="0000FF"/>
          </w:rPr>
          <w:t>статьей 18</w:t>
        </w:r>
      </w:hyperlink>
      <w:r>
        <w:t xml:space="preserve"> Федерального закона от 24 июля 2007 года N 209-ФЗ "О развитии малого и среднего предпринимательства", предоставляется налоговая льгота в виде уплаты земельного налога в размере 50% от рассчитанного размера земельного налога за один земельный участок по выбору налогоплательщика, принадлежащий ему на праве собственности (праве постоянного (бессрочного) пользования, праве пожизненного наследуемого владения) и используемый им для осуществления предпринимательской деятельности.</w:t>
      </w:r>
    </w:p>
    <w:p w:rsidR="000321F1" w:rsidRDefault="000321F1">
      <w:pPr>
        <w:pStyle w:val="ConsPlusNormal"/>
        <w:jc w:val="both"/>
      </w:pPr>
      <w:r>
        <w:t xml:space="preserve">(п. 4 введен </w:t>
      </w:r>
      <w:hyperlink r:id="rId73" w:history="1">
        <w:r>
          <w:rPr>
            <w:color w:val="0000FF"/>
          </w:rPr>
          <w:t>Решением</w:t>
        </w:r>
      </w:hyperlink>
      <w:r>
        <w:t xml:space="preserve"> Городской Думы г. Каменска-Уральского от 26.04.2017 N 129)</w:t>
      </w:r>
    </w:p>
    <w:p w:rsidR="000321F1" w:rsidRDefault="000321F1">
      <w:pPr>
        <w:pStyle w:val="ConsPlusNormal"/>
        <w:jc w:val="both"/>
      </w:pPr>
    </w:p>
    <w:p w:rsidR="000321F1" w:rsidRDefault="000321F1">
      <w:pPr>
        <w:pStyle w:val="ConsPlusNormal"/>
        <w:ind w:firstLine="540"/>
        <w:jc w:val="both"/>
        <w:outlineLvl w:val="1"/>
      </w:pPr>
      <w:r>
        <w:t>Статья 5. Основания для использования налоговых льгот</w:t>
      </w:r>
    </w:p>
    <w:p w:rsidR="000321F1" w:rsidRDefault="000321F1">
      <w:pPr>
        <w:pStyle w:val="ConsPlusNormal"/>
        <w:ind w:firstLine="540"/>
        <w:jc w:val="both"/>
      </w:pPr>
      <w:r>
        <w:t xml:space="preserve">(в ред. </w:t>
      </w:r>
      <w:hyperlink r:id="rId74" w:history="1">
        <w:r>
          <w:rPr>
            <w:color w:val="0000FF"/>
          </w:rPr>
          <w:t>Решения</w:t>
        </w:r>
      </w:hyperlink>
      <w:r>
        <w:t xml:space="preserve"> Городской Думы г. Каменска-Уральского от 22.11.2017 N 274)</w:t>
      </w:r>
    </w:p>
    <w:p w:rsidR="000321F1" w:rsidRDefault="000321F1">
      <w:pPr>
        <w:pStyle w:val="ConsPlusNormal"/>
        <w:jc w:val="both"/>
      </w:pPr>
    </w:p>
    <w:p w:rsidR="000321F1" w:rsidRDefault="000321F1">
      <w:pPr>
        <w:pStyle w:val="ConsPlusNormal"/>
        <w:ind w:firstLine="540"/>
        <w:jc w:val="both"/>
      </w:pPr>
      <w:r>
        <w:t xml:space="preserve">1. Налогоплательщики - физические лица, имеющие право на налоговые льготы, в том числе в виде уменьшения налоговой базы на не облагаемую налогом сумму, установленные </w:t>
      </w:r>
      <w:hyperlink w:anchor="P189" w:history="1">
        <w:r>
          <w:rPr>
            <w:color w:val="0000FF"/>
          </w:rPr>
          <w:t>статьей 4</w:t>
        </w:r>
      </w:hyperlink>
      <w:r>
        <w:t xml:space="preserve"> настоящего Приложения,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0321F1" w:rsidRDefault="000321F1">
      <w:pPr>
        <w:pStyle w:val="ConsPlusNormal"/>
        <w:spacing w:before="220"/>
        <w:ind w:firstLine="540"/>
        <w:jc w:val="both"/>
      </w:pPr>
      <w:r>
        <w:t xml:space="preserve">2. Налогоплательщики - юридические лица, имеющие право на налоговые льготы, установленные </w:t>
      </w:r>
      <w:hyperlink w:anchor="P189" w:history="1">
        <w:r>
          <w:rPr>
            <w:color w:val="0000FF"/>
          </w:rPr>
          <w:t>статьей 4</w:t>
        </w:r>
      </w:hyperlink>
      <w:r>
        <w:t xml:space="preserve"> настоящего Приложения, представляют в налоговый орган документы, подтверждающие право налогоплательщика на налоговую льготу.</w:t>
      </w:r>
    </w:p>
    <w:p w:rsidR="000321F1" w:rsidRDefault="000321F1">
      <w:pPr>
        <w:pStyle w:val="ConsPlusNormal"/>
        <w:spacing w:before="220"/>
        <w:ind w:firstLine="540"/>
        <w:jc w:val="both"/>
      </w:pPr>
      <w:r>
        <w:t xml:space="preserve">3. Для предоставления налоговой льготы, указанной в </w:t>
      </w:r>
      <w:hyperlink w:anchor="P196" w:history="1">
        <w:r>
          <w:rPr>
            <w:color w:val="0000FF"/>
          </w:rPr>
          <w:t>подпункте 4 пункта 1 статьи 4</w:t>
        </w:r>
      </w:hyperlink>
      <w:r>
        <w:t xml:space="preserve"> настоящего Приложения, налогоплательщик, не являющийся физическим лицом, представляет в налоговый орган следующие документы:</w:t>
      </w:r>
    </w:p>
    <w:p w:rsidR="000321F1" w:rsidRDefault="000321F1">
      <w:pPr>
        <w:pStyle w:val="ConsPlusNormal"/>
        <w:spacing w:before="220"/>
        <w:ind w:firstLine="540"/>
        <w:jc w:val="both"/>
      </w:pPr>
      <w:r>
        <w:lastRenderedPageBreak/>
        <w:t>а) копии трудовых книжек инвалидов;</w:t>
      </w:r>
    </w:p>
    <w:p w:rsidR="000321F1" w:rsidRDefault="000321F1">
      <w:pPr>
        <w:pStyle w:val="ConsPlusNormal"/>
        <w:spacing w:before="220"/>
        <w:ind w:firstLine="540"/>
        <w:jc w:val="both"/>
      </w:pPr>
      <w:r>
        <w:t>б) копии справок медико-социальной экспертизы об установлении инвалидности;</w:t>
      </w:r>
    </w:p>
    <w:p w:rsidR="000321F1" w:rsidRDefault="000321F1">
      <w:pPr>
        <w:pStyle w:val="ConsPlusNormal"/>
        <w:spacing w:before="220"/>
        <w:ind w:firstLine="540"/>
        <w:jc w:val="both"/>
      </w:pPr>
      <w:r>
        <w:t xml:space="preserve">в) справки о доходах физических лиц за отчетный период по </w:t>
      </w:r>
      <w:hyperlink r:id="rId75" w:history="1">
        <w:r>
          <w:rPr>
            <w:color w:val="0000FF"/>
          </w:rPr>
          <w:t>форме 2-НДФЛ</w:t>
        </w:r>
      </w:hyperlink>
      <w:r>
        <w:t xml:space="preserve"> в отношении работников, имеющих инвалидность.</w:t>
      </w:r>
    </w:p>
    <w:p w:rsidR="000321F1" w:rsidRDefault="000321F1">
      <w:pPr>
        <w:pStyle w:val="ConsPlusNormal"/>
        <w:spacing w:before="220"/>
        <w:ind w:firstLine="540"/>
        <w:jc w:val="both"/>
      </w:pPr>
      <w:r>
        <w:t xml:space="preserve">4. Для предоставления налоговой льготы, указанной в </w:t>
      </w:r>
      <w:hyperlink w:anchor="P223" w:history="1">
        <w:r>
          <w:rPr>
            <w:color w:val="0000FF"/>
          </w:rPr>
          <w:t>пункте 4 статьи 4</w:t>
        </w:r>
      </w:hyperlink>
      <w:r>
        <w:t xml:space="preserve"> настоящего Приложения, налогоплательщик, не являющийся физическим лицом, представляет в налоговый орган следующие документы:</w:t>
      </w:r>
    </w:p>
    <w:p w:rsidR="000321F1" w:rsidRDefault="000321F1">
      <w:pPr>
        <w:pStyle w:val="ConsPlusNormal"/>
        <w:spacing w:before="220"/>
        <w:ind w:firstLine="540"/>
        <w:jc w:val="both"/>
      </w:pPr>
      <w:r>
        <w:t xml:space="preserve">а) справку органа местного самоуправления "Комитет по управлению имуществом города Каменска-Уральского" о заключении договора аренды муниципального имущества муниципального образования город Каменск-Уральский, включенного в перечень, утвержденный в соответствии со </w:t>
      </w:r>
      <w:hyperlink r:id="rId76" w:history="1">
        <w:r>
          <w:rPr>
            <w:color w:val="0000FF"/>
          </w:rPr>
          <w:t>статьей 18</w:t>
        </w:r>
      </w:hyperlink>
      <w:r>
        <w:t xml:space="preserve"> Федерального закона от 24 июля 2007 года N 209-ФЗ "О развитии малого и среднего предпринимательства";</w:t>
      </w:r>
    </w:p>
    <w:p w:rsidR="000321F1" w:rsidRDefault="000321F1">
      <w:pPr>
        <w:pStyle w:val="ConsPlusNormal"/>
        <w:spacing w:before="220"/>
        <w:ind w:firstLine="540"/>
        <w:jc w:val="both"/>
      </w:pPr>
      <w:r>
        <w:t>б) выписку из Единого государственного реестра недвижимости.</w:t>
      </w:r>
    </w:p>
    <w:p w:rsidR="000321F1" w:rsidRDefault="000321F1">
      <w:pPr>
        <w:pStyle w:val="ConsPlusNormal"/>
        <w:jc w:val="both"/>
      </w:pPr>
    </w:p>
    <w:p w:rsidR="000321F1" w:rsidRDefault="000321F1">
      <w:pPr>
        <w:pStyle w:val="ConsPlusNormal"/>
        <w:jc w:val="both"/>
      </w:pPr>
    </w:p>
    <w:p w:rsidR="000321F1" w:rsidRDefault="000321F1">
      <w:pPr>
        <w:pStyle w:val="ConsPlusNormal"/>
        <w:jc w:val="both"/>
      </w:pPr>
    </w:p>
    <w:p w:rsidR="000321F1" w:rsidRDefault="000321F1">
      <w:pPr>
        <w:pStyle w:val="ConsPlusNormal"/>
        <w:jc w:val="both"/>
      </w:pPr>
    </w:p>
    <w:p w:rsidR="000321F1" w:rsidRDefault="000321F1">
      <w:pPr>
        <w:pStyle w:val="ConsPlusNormal"/>
        <w:jc w:val="both"/>
      </w:pPr>
    </w:p>
    <w:p w:rsidR="000321F1" w:rsidRDefault="000321F1">
      <w:pPr>
        <w:pStyle w:val="ConsPlusNormal"/>
        <w:jc w:val="center"/>
        <w:outlineLvl w:val="1"/>
      </w:pPr>
      <w:bookmarkStart w:id="17" w:name="P243"/>
      <w:bookmarkEnd w:id="17"/>
      <w:r>
        <w:t>СХЕМА</w:t>
      </w:r>
    </w:p>
    <w:p w:rsidR="000321F1" w:rsidRDefault="000321F1">
      <w:pPr>
        <w:pStyle w:val="ConsPlusNormal"/>
        <w:jc w:val="center"/>
      </w:pPr>
      <w:r>
        <w:t>ЖИЛОГО РАЙОНА "СТАРЫЙ ГОРОД",</w:t>
      </w:r>
    </w:p>
    <w:p w:rsidR="000321F1" w:rsidRDefault="000321F1">
      <w:pPr>
        <w:pStyle w:val="ConsPlusNormal"/>
        <w:jc w:val="center"/>
      </w:pPr>
      <w:r>
        <w:t>ОГРАНИЧЕННОГО ЛЕВЫМ БЕРЕГОМ РЕКИ ИСЕТЬ, ПРАВЫМ БЕРЕГОМ</w:t>
      </w:r>
    </w:p>
    <w:p w:rsidR="000321F1" w:rsidRDefault="000321F1">
      <w:pPr>
        <w:pStyle w:val="ConsPlusNormal"/>
        <w:jc w:val="center"/>
      </w:pPr>
      <w:r>
        <w:t>РЕКИ КАМЕНКА И ПЕРЕУЛКОМ САНАТОРНЫЙ</w:t>
      </w:r>
    </w:p>
    <w:p w:rsidR="000321F1" w:rsidRDefault="000321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321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21F1" w:rsidRDefault="000321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21F1" w:rsidRDefault="000321F1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(введена </w:t>
            </w:r>
            <w:hyperlink r:id="rId77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Городской Думы г. Каменска-Уральского</w:t>
            </w:r>
          </w:p>
          <w:p w:rsidR="000321F1" w:rsidRDefault="000321F1">
            <w:pPr>
              <w:pStyle w:val="ConsPlusNormal"/>
              <w:jc w:val="center"/>
            </w:pPr>
            <w:r>
              <w:rPr>
                <w:color w:val="392C69"/>
              </w:rPr>
              <w:t>от 26.10.2011 N 410)</w:t>
            </w:r>
          </w:p>
        </w:tc>
      </w:tr>
    </w:tbl>
    <w:p w:rsidR="000321F1" w:rsidRDefault="000321F1">
      <w:pPr>
        <w:pStyle w:val="ConsPlusNormal"/>
        <w:jc w:val="both"/>
      </w:pPr>
    </w:p>
    <w:p w:rsidR="000321F1" w:rsidRDefault="000321F1">
      <w:pPr>
        <w:pStyle w:val="ConsPlusNormal"/>
        <w:jc w:val="both"/>
      </w:pPr>
    </w:p>
    <w:p w:rsidR="000321F1" w:rsidRDefault="000321F1">
      <w:pPr>
        <w:pStyle w:val="ConsPlusNormal"/>
        <w:jc w:val="both"/>
      </w:pPr>
    </w:p>
    <w:p w:rsidR="000321F1" w:rsidRDefault="000321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2A29" w:rsidRDefault="00B12A29">
      <w:bookmarkStart w:id="18" w:name="_GoBack"/>
      <w:bookmarkEnd w:id="18"/>
    </w:p>
    <w:sectPr w:rsidR="00B12A29" w:rsidSect="00077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1F1"/>
    <w:rsid w:val="000321F1"/>
    <w:rsid w:val="00B1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DA1FB-D851-4119-B1EF-D66EA2DB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2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21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2DA841975D850895BD52DA80DC2196F5EFEAF6AC90DBCEDB3E375E32800AA0E9CF27CBF2E12B77C310A4107F7H3L" TargetMode="External"/><Relationship Id="rId18" Type="http://schemas.openxmlformats.org/officeDocument/2006/relationships/hyperlink" Target="consultantplus://offline/ref=62DA841975D850895BD533A51BAE47655DFDF667C804B7BDEEB073B47750AC5BDCB27AEA6D56BB7BF3H8L" TargetMode="External"/><Relationship Id="rId26" Type="http://schemas.openxmlformats.org/officeDocument/2006/relationships/hyperlink" Target="consultantplus://offline/ref=62DA841975D850895BD52DA80DC2196F5EFEAF6ACD03BFECB7EF28E92059A60CF9HBL" TargetMode="External"/><Relationship Id="rId39" Type="http://schemas.openxmlformats.org/officeDocument/2006/relationships/hyperlink" Target="consultantplus://offline/ref=62DA841975D850895BD52DA80DC2196F5EFEAF6AC90CBBECBBE675E32800AA0E9CF27CBF2E12B77C310A4107F7H0L" TargetMode="External"/><Relationship Id="rId21" Type="http://schemas.openxmlformats.org/officeDocument/2006/relationships/hyperlink" Target="consultantplus://offline/ref=62DA841975D850895BD52DA80DC2196F5EFEAF6AC006B8EFB1EF28E92059A60CF9HBL" TargetMode="External"/><Relationship Id="rId34" Type="http://schemas.openxmlformats.org/officeDocument/2006/relationships/hyperlink" Target="consultantplus://offline/ref=62DA841975D850895BD52DA80DC2196F5EFEAF6AC905B9E8B2E075E32800AA0E9CF27CBF2E12B77C310A4107F7H0L" TargetMode="External"/><Relationship Id="rId42" Type="http://schemas.openxmlformats.org/officeDocument/2006/relationships/hyperlink" Target="consultantplus://offline/ref=62DA841975D850895BD52DA80DC2196F5EFEAF6ACA05BFEFB3E775E32800AA0E9CF27CBF2E12B77C310A4107F7H0L" TargetMode="External"/><Relationship Id="rId47" Type="http://schemas.openxmlformats.org/officeDocument/2006/relationships/hyperlink" Target="consultantplus://offline/ref=62DA841975D850895BD52DA80DC2196F5EFEAF6AC90CBBECBBE675E32800AA0E9CF27CBF2E12B77C310A4106F7H6L" TargetMode="External"/><Relationship Id="rId50" Type="http://schemas.openxmlformats.org/officeDocument/2006/relationships/hyperlink" Target="consultantplus://offline/ref=62DA841975D850895BD52DA80DC2196F5EFEAF6AC900BFE8B3EC75E32800AA0E9CF27CBF2E12B77C310A4107F7H0L" TargetMode="External"/><Relationship Id="rId55" Type="http://schemas.openxmlformats.org/officeDocument/2006/relationships/hyperlink" Target="consultantplus://offline/ref=62DA841975D850895BD52DA80DC2196F5EFEAF6AC902BEE3BAE075E32800AA0E9CF27CBF2E12B77C310A4107F7H3L" TargetMode="External"/><Relationship Id="rId63" Type="http://schemas.openxmlformats.org/officeDocument/2006/relationships/hyperlink" Target="consultantplus://offline/ref=62DA841975D850895BD52DA80DC2196F5EFEAF6AC902BDEEB7E175E32800AA0E9CF27CBF2E12B77C310A4106F7H7L" TargetMode="External"/><Relationship Id="rId68" Type="http://schemas.openxmlformats.org/officeDocument/2006/relationships/hyperlink" Target="consultantplus://offline/ref=62DA841975D850895BD52DA80DC2196F5EFEAF6AC902BDEEB7E175E32800AA0E9CF27CBF2E12B77C310A4106F7H4L" TargetMode="External"/><Relationship Id="rId76" Type="http://schemas.openxmlformats.org/officeDocument/2006/relationships/hyperlink" Target="consultantplus://offline/ref=62DA841975D850895BD533A51BAE47655DFDF262CF03B7BDEEB073B47750AC5BDCB27AEA6D56BB7BF3H3L" TargetMode="External"/><Relationship Id="rId7" Type="http://schemas.openxmlformats.org/officeDocument/2006/relationships/hyperlink" Target="consultantplus://offline/ref=62DA841975D850895BD52DA80DC2196F5EFEAF6AC905B9E8B2E075E32800AA0E9CF27CBF2E12B77C310A4107F7H3L" TargetMode="External"/><Relationship Id="rId71" Type="http://schemas.openxmlformats.org/officeDocument/2006/relationships/hyperlink" Target="consultantplus://offline/ref=62DA841975D850895BD52DA80DC2196F5EFEAF6AC90DB5EFB4E375E32800AA0E9CF27CBF2E12B77C310A4106F7H5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2DA841975D850895BD533A51BAE47655DF4F861CD02B7BDEEB073B47750AC5BDCB27AEA6E52FBHCL" TargetMode="External"/><Relationship Id="rId29" Type="http://schemas.openxmlformats.org/officeDocument/2006/relationships/hyperlink" Target="consultantplus://offline/ref=62DA841975D850895BD52DA80DC2196F5EFEAF6ACF0CB5E8B2EF28E92059A60CF9HBL" TargetMode="External"/><Relationship Id="rId11" Type="http://schemas.openxmlformats.org/officeDocument/2006/relationships/hyperlink" Target="consultantplus://offline/ref=62DA841975D850895BD52DA80DC2196F5EFEAF6AC902BEE3BAE075E32800AA0E9CF27CBF2E12B77C310A4107F7H3L" TargetMode="External"/><Relationship Id="rId24" Type="http://schemas.openxmlformats.org/officeDocument/2006/relationships/hyperlink" Target="consultantplus://offline/ref=62DA841975D850895BD52DA80DC2196F5EFEAF6ACB0CBCEBB1EF28E92059A60CF9HBL" TargetMode="External"/><Relationship Id="rId32" Type="http://schemas.openxmlformats.org/officeDocument/2006/relationships/hyperlink" Target="consultantplus://offline/ref=62DA841975D850895BD52DA80DC2196F5EFEAF6AC105B8EAB5EF28E92059A60C9BFD23A8295BBB7D310A41F0H1L" TargetMode="External"/><Relationship Id="rId37" Type="http://schemas.openxmlformats.org/officeDocument/2006/relationships/hyperlink" Target="consultantplus://offline/ref=62DA841975D850895BD52DA80DC2196F5EFEAF6AC902BDEEB7E175E32800AA0E9CF27CBF2E12B77C310A4107F7H0L" TargetMode="External"/><Relationship Id="rId40" Type="http://schemas.openxmlformats.org/officeDocument/2006/relationships/hyperlink" Target="consultantplus://offline/ref=62DA841975D850895BD52DA80DC2196F5EFEAF6AC90DBCEDB3E375E32800AA0E9CF27CBF2E12B77C310A4107F7H0L" TargetMode="External"/><Relationship Id="rId45" Type="http://schemas.openxmlformats.org/officeDocument/2006/relationships/hyperlink" Target="consultantplus://offline/ref=62DA841975D850895BD52DA80DC2196F5EFEAF6AC902BDEEB7E175E32800AA0E9CF27CBF2E12B77C310A4107F7H0L" TargetMode="External"/><Relationship Id="rId53" Type="http://schemas.openxmlformats.org/officeDocument/2006/relationships/hyperlink" Target="consultantplus://offline/ref=62DA841975D850895BD52DA80DC2196F5EFEAF6AC905B9E8B2E075E32800AA0E9CF27CBF2E12B77C310A4107F7HFL" TargetMode="External"/><Relationship Id="rId58" Type="http://schemas.openxmlformats.org/officeDocument/2006/relationships/hyperlink" Target="consultantplus://offline/ref=62DA841975D850895BD52DA80DC2196F5EFEAF6ACA05BFEFB3E775E32800AA0E9CF27CBF2E12B77C310A4107F7H0L" TargetMode="External"/><Relationship Id="rId66" Type="http://schemas.openxmlformats.org/officeDocument/2006/relationships/hyperlink" Target="consultantplus://offline/ref=62DA841975D850895BD533A51BAE47655DF4F861C003B7BDEEB073B477F5H0L" TargetMode="External"/><Relationship Id="rId74" Type="http://schemas.openxmlformats.org/officeDocument/2006/relationships/hyperlink" Target="consultantplus://offline/ref=62DA841975D850895BD52DA80DC2196F5EFEAF6ACA05BFEFB3E775E32800AA0E9CF27CBF2E12B77C310A4107F7HEL" TargetMode="External"/><Relationship Id="rId79" Type="http://schemas.openxmlformats.org/officeDocument/2006/relationships/theme" Target="theme/theme1.xml"/><Relationship Id="rId5" Type="http://schemas.openxmlformats.org/officeDocument/2006/relationships/hyperlink" Target="consultantplus://offline/ref=62DA841975D850895BD52DA80DC2196F5EFEAF6AC105B8EAB5EF28E92059A60C9BFD23A8295BBB7D310A41F0H2L" TargetMode="External"/><Relationship Id="rId61" Type="http://schemas.openxmlformats.org/officeDocument/2006/relationships/hyperlink" Target="consultantplus://offline/ref=62DA841975D850895BD52DA80DC2196F5EFEAF6AC902BDEEB7E175E32800AA0E9CF27CBF2E12B77C310A4106F7H6L" TargetMode="External"/><Relationship Id="rId10" Type="http://schemas.openxmlformats.org/officeDocument/2006/relationships/hyperlink" Target="consultantplus://offline/ref=62DA841975D850895BD52DA80DC2196F5EFEAF6AC902BDEEB7E175E32800AA0E9CF27CBF2E12B77C310A4107F7H3L" TargetMode="External"/><Relationship Id="rId19" Type="http://schemas.openxmlformats.org/officeDocument/2006/relationships/hyperlink" Target="consultantplus://offline/ref=62DA841975D850895BD52DA80DC2196F5EFEAF6ACA05BDE8B6ED75E32800AA0E9CF27CBF2E12B77C310B4100F7H2L" TargetMode="External"/><Relationship Id="rId31" Type="http://schemas.openxmlformats.org/officeDocument/2006/relationships/hyperlink" Target="consultantplus://offline/ref=62DA841975D850895BD52DA80DC2196F5EFEAF6AC006BEEAB3EF28E92059A60CF9HBL" TargetMode="External"/><Relationship Id="rId44" Type="http://schemas.openxmlformats.org/officeDocument/2006/relationships/hyperlink" Target="consultantplus://offline/ref=62DA841975D850895BD533A51BAE47655DF4F861CD02B7BDEEB073B47750AC5BDCB27AEA6E52FBHFL" TargetMode="External"/><Relationship Id="rId52" Type="http://schemas.openxmlformats.org/officeDocument/2006/relationships/hyperlink" Target="consultantplus://offline/ref=62DA841975D850895BD52DA80DC2196F5EFEAF6AC905B9E8B2E075E32800AA0E9CF27CBF2E12B77C310A4106F7H7L" TargetMode="External"/><Relationship Id="rId60" Type="http://schemas.openxmlformats.org/officeDocument/2006/relationships/hyperlink" Target="consultantplus://offline/ref=62DA841975D850895BD52DA80DC2196F5EFEAF6AC90DB5EFB4E375E32800AA0E9CF27CBF2E12B77C310A4106F7H5L" TargetMode="External"/><Relationship Id="rId65" Type="http://schemas.openxmlformats.org/officeDocument/2006/relationships/hyperlink" Target="consultantplus://offline/ref=62DA841975D850895BD533A51BAE47655DF4F861C006B7BDEEB073B477F5H0L" TargetMode="External"/><Relationship Id="rId73" Type="http://schemas.openxmlformats.org/officeDocument/2006/relationships/hyperlink" Target="consultantplus://offline/ref=62DA841975D850895BD52DA80DC2196F5EFEAF6AC90DB5EFB4E375E32800AA0E9CF27CBF2E12B77C310A4107F7H1L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2DA841975D850895BD52DA80DC2196F5EFEAF6AC900BFE8B3EC75E32800AA0E9CF27CBF2E12B77C310A4107F7H3L" TargetMode="External"/><Relationship Id="rId14" Type="http://schemas.openxmlformats.org/officeDocument/2006/relationships/hyperlink" Target="consultantplus://offline/ref=62DA841975D850895BD52DA80DC2196F5EFEAF6AC90DB5EFB4E375E32800AA0E9CF27CBF2E12B77C310A4107F7H3L" TargetMode="External"/><Relationship Id="rId22" Type="http://schemas.openxmlformats.org/officeDocument/2006/relationships/hyperlink" Target="consultantplus://offline/ref=62DA841975D850895BD52DA80DC2196F5EFEAF6ACA02BBE8BBEF28E92059A60CF9HBL" TargetMode="External"/><Relationship Id="rId27" Type="http://schemas.openxmlformats.org/officeDocument/2006/relationships/hyperlink" Target="consultantplus://offline/ref=62DA841975D850895BD52DA80DC2196F5EFEAF6ACE04B5EBBBEF28E92059A60CF9HBL" TargetMode="External"/><Relationship Id="rId30" Type="http://schemas.openxmlformats.org/officeDocument/2006/relationships/hyperlink" Target="consultantplus://offline/ref=62DA841975D850895BD52DA80DC2196F5EFEAF6ACF0CBDEEB3EF28E92059A60CF9HBL" TargetMode="External"/><Relationship Id="rId35" Type="http://schemas.openxmlformats.org/officeDocument/2006/relationships/hyperlink" Target="consultantplus://offline/ref=62DA841975D850895BD52DA80DC2196F5EFEAF6AC906BAE2B6E775E32800AA0E9CF27CBF2E12B77C310A4107F7H3L" TargetMode="External"/><Relationship Id="rId43" Type="http://schemas.openxmlformats.org/officeDocument/2006/relationships/hyperlink" Target="consultantplus://offline/ref=62DA841975D850895BD533A51BAE47655DF4F861CD02B7BDEEB073B47750AC5BDCB27AEA6E52FBHCL" TargetMode="External"/><Relationship Id="rId48" Type="http://schemas.openxmlformats.org/officeDocument/2006/relationships/hyperlink" Target="consultantplus://offline/ref=62DA841975D850895BD52DA80DC2196F5EFEAF6AC90CBBECBBE675E32800AA0E9CF27CBF2E12B77C310A4106F7H7L" TargetMode="External"/><Relationship Id="rId56" Type="http://schemas.openxmlformats.org/officeDocument/2006/relationships/hyperlink" Target="consultantplus://offline/ref=62DA841975D850895BD52DA80DC2196F5EFEAF6AC902BAE8B5EF28E92059A60CF9HBL" TargetMode="External"/><Relationship Id="rId64" Type="http://schemas.openxmlformats.org/officeDocument/2006/relationships/hyperlink" Target="consultantplus://offline/ref=62DA841975D850895BD52DA80DC2196F5EFEAF6AC900BFE8B3EC75E32800AA0E9CF27CBF2E12B77C310A4007F7H5L" TargetMode="External"/><Relationship Id="rId69" Type="http://schemas.openxmlformats.org/officeDocument/2006/relationships/hyperlink" Target="consultantplus://offline/ref=62DA841975D850895BD52DA80DC2196F5EFEAF6AC105B8EAB5EF28E92059A60C9BFD23A8295BBB7D310A41F0HFL" TargetMode="External"/><Relationship Id="rId77" Type="http://schemas.openxmlformats.org/officeDocument/2006/relationships/hyperlink" Target="consultantplus://offline/ref=62DA841975D850895BD52DA80DC2196F5EFEAF6AC105B8EAB5EF28E92059A60C9BFD23A8295BBB7D310A43F0H7L" TargetMode="External"/><Relationship Id="rId8" Type="http://schemas.openxmlformats.org/officeDocument/2006/relationships/hyperlink" Target="consultantplus://offline/ref=62DA841975D850895BD52DA80DC2196F5EFEAF6AC906BAE2B6E775E32800AA0E9CF27CBF2E12B77C310A4107F7H3L" TargetMode="External"/><Relationship Id="rId51" Type="http://schemas.openxmlformats.org/officeDocument/2006/relationships/hyperlink" Target="consultantplus://offline/ref=62DA841975D850895BD52DA80DC2196F5EFEAF6AC900BFE8B3EC75E32800AA0E9CF27CBF2E12B77C310A410EF7HEL" TargetMode="External"/><Relationship Id="rId72" Type="http://schemas.openxmlformats.org/officeDocument/2006/relationships/hyperlink" Target="consultantplus://offline/ref=62DA841975D850895BD533A51BAE47655DFDF262CF03B7BDEEB073B47750AC5BDCB27AEA6D56BB7BF3H3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2DA841975D850895BD52DA80DC2196F5EFEAF6AC90CBBECBBE675E32800AA0E9CF27CBF2E12B77C310A4107F7H3L" TargetMode="External"/><Relationship Id="rId17" Type="http://schemas.openxmlformats.org/officeDocument/2006/relationships/hyperlink" Target="consultantplus://offline/ref=62DA841975D850895BD533A51BAE47655DFDF761C80CB7BDEEB073B47750AC5BDCB27AEEF6HEL" TargetMode="External"/><Relationship Id="rId25" Type="http://schemas.openxmlformats.org/officeDocument/2006/relationships/hyperlink" Target="consultantplus://offline/ref=62DA841975D850895BD52DA80DC2196F5EFEAF6ACD03B9EBB2EF28E92059A60CF9HBL" TargetMode="External"/><Relationship Id="rId33" Type="http://schemas.openxmlformats.org/officeDocument/2006/relationships/hyperlink" Target="consultantplus://offline/ref=62DA841975D850895BD52DA80DC2196F5EFEAF6AC905BCECBBE475E32800AA0E9CF27CBF2E12B77C310A4107F7H3L" TargetMode="External"/><Relationship Id="rId38" Type="http://schemas.openxmlformats.org/officeDocument/2006/relationships/hyperlink" Target="consultantplus://offline/ref=62DA841975D850895BD52DA80DC2196F5EFEAF6AC902BEE3BAE075E32800AA0E9CF27CBF2E12B77C310A4107F7H3L" TargetMode="External"/><Relationship Id="rId46" Type="http://schemas.openxmlformats.org/officeDocument/2006/relationships/hyperlink" Target="consultantplus://offline/ref=62DA841975D850895BD52DA80DC2196F5EFEAF6AC90CBBECBBE675E32800AA0E9CF27CBF2E12B77C310A4107F7H0L" TargetMode="External"/><Relationship Id="rId59" Type="http://schemas.openxmlformats.org/officeDocument/2006/relationships/hyperlink" Target="consultantplus://offline/ref=62DA841975D850895BD52DA80DC2196F5EFEAF6AC90DB5EFB4E375E32800AA0E9CF27CBF2E12B77C310A4107F7H0L" TargetMode="External"/><Relationship Id="rId67" Type="http://schemas.openxmlformats.org/officeDocument/2006/relationships/hyperlink" Target="consultantplus://offline/ref=62DA841975D850895BD533A51BAE47655DF4F861C105B7BDEEB073B477F5H0L" TargetMode="External"/><Relationship Id="rId20" Type="http://schemas.openxmlformats.org/officeDocument/2006/relationships/hyperlink" Target="consultantplus://offline/ref=62DA841975D850895BD52DA80DC2196F5EFEAF6ACA05BDE8B6ED75E32800AA0E9CF27CBF2E12B77C310B4106F7H1L" TargetMode="External"/><Relationship Id="rId41" Type="http://schemas.openxmlformats.org/officeDocument/2006/relationships/hyperlink" Target="consultantplus://offline/ref=62DA841975D850895BD52DA80DC2196F5EFEAF6AC90DB5EFB4E375E32800AA0E9CF27CBF2E12B77C310A4107F7H0L" TargetMode="External"/><Relationship Id="rId54" Type="http://schemas.openxmlformats.org/officeDocument/2006/relationships/hyperlink" Target="consultantplus://offline/ref=62DA841975D850895BD52DA80DC2196F5EFEAF6AC900BFE8B3EC75E32800AA0E9CF27CBF2E12B77C310A410EF7HFL" TargetMode="External"/><Relationship Id="rId62" Type="http://schemas.openxmlformats.org/officeDocument/2006/relationships/hyperlink" Target="consultantplus://offline/ref=62DA841975D850895BD52DA80DC2196F5EFEAF6AC90DB5EFB4E375E32800AA0E9CF27CBF2E12B77C310A4107F7H0L" TargetMode="External"/><Relationship Id="rId70" Type="http://schemas.openxmlformats.org/officeDocument/2006/relationships/hyperlink" Target="consultantplus://offline/ref=62DA841975D850895BD52DA80DC2196F5EFEAF6AC90DB5EFB4E375E32800AA0E9CF27CBF2E12B77C310A4107F7H1L" TargetMode="External"/><Relationship Id="rId75" Type="http://schemas.openxmlformats.org/officeDocument/2006/relationships/hyperlink" Target="consultantplus://offline/ref=62DA841975D850895BD533A51BAE47655EFDF863C005B7BDEEB073B47750AC5BDCB27AEA6D56BA7CF3H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DA841975D850895BD52DA80DC2196F5EFEAF6AC905BCECBBE475E32800AA0E9CF27CBF2E12B77C310A4107F7H3L" TargetMode="External"/><Relationship Id="rId15" Type="http://schemas.openxmlformats.org/officeDocument/2006/relationships/hyperlink" Target="consultantplus://offline/ref=62DA841975D850895BD52DA80DC2196F5EFEAF6ACA05BFEFB3E775E32800AA0E9CF27CBF2E12B77C310A4107F7H3L" TargetMode="External"/><Relationship Id="rId23" Type="http://schemas.openxmlformats.org/officeDocument/2006/relationships/hyperlink" Target="consultantplus://offline/ref=62DA841975D850895BD52DA80DC2196F5EFEAF6ACB05BDE9B6EF28E92059A60CF9HBL" TargetMode="External"/><Relationship Id="rId28" Type="http://schemas.openxmlformats.org/officeDocument/2006/relationships/hyperlink" Target="consultantplus://offline/ref=62DA841975D850895BD52DA80DC2196F5EFEAF6ACE0CBEEDB4EF28E92059A60CF9HBL" TargetMode="External"/><Relationship Id="rId36" Type="http://schemas.openxmlformats.org/officeDocument/2006/relationships/hyperlink" Target="consultantplus://offline/ref=62DA841975D850895BD52DA80DC2196F5EFEAF6AC900BFE8B3EC75E32800AA0E9CF27CBF2E12B77C310A4107F7H0L" TargetMode="External"/><Relationship Id="rId49" Type="http://schemas.openxmlformats.org/officeDocument/2006/relationships/hyperlink" Target="consultantplus://offline/ref=62DA841975D850895BD52DA80DC2196F5EFEAF6AC90CBBECBBE675E32800AA0E9CF27CBF2E12B77C310A4106F7H3L" TargetMode="External"/><Relationship Id="rId57" Type="http://schemas.openxmlformats.org/officeDocument/2006/relationships/hyperlink" Target="consultantplus://offline/ref=62DA841975D850895BD52DA80DC2196F5EFEAF6AC105B8EAB5EF28E92059A60C9BFD23A8295BBB7D310A41F0H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5333</Words>
  <Characters>30402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pmv</dc:creator>
  <cp:keywords/>
  <dc:description/>
  <cp:lastModifiedBy>pmv</cp:lastModifiedBy>
  <cp:revision>1</cp:revision>
  <dcterms:created xsi:type="dcterms:W3CDTF">2018-01-11T11:07:00Z</dcterms:created>
  <dcterms:modified xsi:type="dcterms:W3CDTF">2018-01-11T11:07:00Z</dcterms:modified>
</cp:coreProperties>
</file>